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t xml:space="preserve">2. Первичная проблематика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1"/>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1"/>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w:t>
      </w:r>
      <w:r>
        <w:rPr>
          <w:rFonts w:ascii="Times New Roman" w:hAnsi="Times New Roman" w:cs="Times New Roman" w:eastAsia="Times New Roman"/>
          <w:sz w:val="24"/>
          <w:szCs w:val="24"/>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1"/>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0"/>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w:t>
      </w:r>
      <w:r>
        <w:rPr>
          <w:rFonts w:ascii="Times New Roman" w:hAnsi="Times New Roman" w:cs="Times New Roman" w:eastAsia="Times New Roman"/>
          <w:sz w:val="24"/>
          <w:szCs w:val="24"/>
        </w:rPr>
        <w:t xml:space="preserve">трафика</w:t>
      </w:r>
      <w:r>
        <w:rPr>
          <w:rFonts w:ascii="Times New Roman" w:hAnsi="Times New Roman" w:cs="Times New Roman" w:eastAsia="Times New Roman"/>
          <w:sz w:val="24"/>
          <w:szCs w:val="24"/>
        </w:rPr>
        <w:t xml:space="preserve"> из вне),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0"/>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0"/>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мощность доверия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w:t>
      </w:r>
      <w:r>
        <w:rPr>
          <w:rFonts w:ascii="Times New Roman" w:hAnsi="Times New Roman" w:cs="Times New Roman" w:eastAsia="Times New Roman"/>
          <w:sz w:val="24"/>
          <w:szCs w:val="24"/>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pStyle w:val="1040"/>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1"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1"/>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9pt;height:318.2pt;" stroked="false">
                <v:path textboxrect="0,0,0,0"/>
                <v:imagedata r:id="rId11" o:title=""/>
              </v:shape>
            </w:pict>
          </mc:Fallback>
        </mc:AlternateConten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0"/>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1.</w:t>
      </w:r>
      <w:r>
        <w:rPr>
          <w:rFonts w:ascii="Times New Roman" w:hAnsi="Times New Roman" w:cs="Times New Roman" w:eastAsia="Times New Roman"/>
        </w:rPr>
        <w:t xml:space="preserve"> Развитие анонимности как процесс формирования стадий</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формируются скрытые сети, а именно:</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 xml:space="preserve"> 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rPr>
        <w:t xml:space="preserve"> </w:t>
      </w:r>
      <w:r>
        <w:rPr>
          <w:rFonts w:ascii="Times New Roman" w:hAnsi="Times New Roman" w:cs="Times New Roman" w:eastAsia="Times New Roman"/>
          <w:sz w:val="24"/>
        </w:rPr>
        <w:t xml:space="preserve">Данный критерий должен обуславливаться одноранговой архитектурой, инверсивно отображающей получателя и отправителя.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 xml:space="preserve"> 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(полиморфизмом информации).</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3.</w:t>
      </w:r>
      <w:r>
        <w:rPr>
          <w:rFonts w:ascii="Times New Roman" w:hAnsi="Times New Roman" w:cs="Times New Roman" w:eastAsia="Times New Roman"/>
          <w:sz w:val="24"/>
        </w:rPr>
        <w:t xml:space="preserve"> Анонимность обязана существовать даже при раскрытии полного</w:t>
      </w:r>
      <w:r>
        <w:rPr>
          <w:rFonts w:ascii="Times New Roman" w:hAnsi="Times New Roman" w:cs="Times New Roman" w:eastAsia="Times New Roman"/>
          <w:sz w:val="24"/>
          <w:szCs w:val="24"/>
        </w:rPr>
        <w:t xml:space="preserve"> или частичного списка сетевых адресов</w:t>
      </w:r>
      <w:r>
        <w:rPr>
          <w:rFonts w:ascii="Times New Roman" w:hAnsi="Times New Roman" w:cs="Times New Roman" w:eastAsia="Times New Roman"/>
          <w:sz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w:t>
      </w:r>
      <w:r>
        <w:rPr>
          <w:rFonts w:ascii="Times New Roman" w:hAnsi="Times New Roman" w:cs="Times New Roman" w:eastAsia="Times New Roman"/>
          <w:sz w:val="24"/>
        </w:rPr>
        <w:t xml:space="preserve">второго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Стоит также заметить,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Обобщая, можно наблюдать, что четвёртая стадия использует шифрование не только для защиты клиент-серверной ко</w:t>
      </w:r>
      <w:r>
        <w:rPr>
          <w:rFonts w:ascii="Times New Roman" w:hAnsi="Times New Roman" w:cs="Times New Roman" w:eastAsia="Times New Roman"/>
          <w:sz w:val="24"/>
          <w:szCs w:val="24"/>
        </w:rPr>
        <w:t xml:space="preserve">ммуникации со стороны защиты объекта, но также применяет и множественное шифрование (полиморфизм информации) для защиты субъектов, с целью последующего сокрытия связей между отправителем (инициатором связи) и получателем (платформой связи) соответственно. </w:t>
      </w:r>
      <w:r>
        <w:rPr>
          <w:rFonts w:ascii="Times New Roman" w:hAnsi="Times New Roman" w:cs="Times New Roman" w:eastAsia="Times New Roman"/>
          <w:sz w:val="24"/>
          <w:szCs w:val="24"/>
        </w:rPr>
        <w:t xml:space="preserve">Защита же, оп</w:t>
      </w:r>
      <w:r>
        <w:rPr>
          <w:rFonts w:ascii="Times New Roman" w:hAnsi="Times New Roman" w:cs="Times New Roman" w:eastAsia="Times New Roman"/>
          <w:sz w:val="24"/>
          <w:szCs w:val="24"/>
        </w:rPr>
        <w:t xml:space="preserve">ределяемая связью клиент-клиент, начинает появляться лишь в моменты пятой стадии, в то время как на более низших и даже высших стадиях само шифрование служит способом защиты клиент-серверной к</w:t>
      </w:r>
      <w:r>
        <w:rPr>
          <w:rFonts w:ascii="Times New Roman" w:hAnsi="Times New Roman" w:cs="Times New Roman" w:eastAsia="Times New Roman"/>
          <w:sz w:val="24"/>
          <w:szCs w:val="24"/>
        </w:rPr>
        <w:t xml:space="preserve">оммуникации непосредственно. </w:t>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Главным достоинством пятой стадии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p>
    <w:p>
      <w:pPr>
        <w:pStyle w:val="1040"/>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Продолжая анализ развития ано</w:t>
      </w:r>
      <w:r>
        <w:rPr>
          <w:rFonts w:ascii="Times New Roman" w:hAnsi="Times New Roman" w:cs="Times New Roman" w:eastAsia="Times New Roman"/>
          <w:sz w:val="24"/>
          <w:szCs w:val="24"/>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Одной из достаточно сильных и сложно искоренимых атак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 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что априори ведёт к парадоксу выявления субъектов информации. 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0"/>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051"/>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 </w:t>
      </w:r>
      <w:r/>
    </w:p>
    <w:p>
      <w:pPr>
        <w:pStyle w:val="1040"/>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0"/>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2"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2"/>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5.5pt;height:141.8pt;" stroked="false">
                <v:path textboxrect="0,0,0,0"/>
                <v:imagedata r:id="rId12" o:title=""/>
              </v:shape>
            </w:pict>
          </mc:Fallback>
        </mc:AlternateConten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0"/>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0"/>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0"/>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0"/>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0"/>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1"/>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4"/>
          <w:szCs w:val="24"/>
        </w:rPr>
        <w:t xml:space="preserve">Метаморфозы вероятностного полиморфизма</w:t>
      </w:r>
      <w:r>
        <w:rPr>
          <w:rFonts w:cs="Calibri" w:eastAsia="Calibri"/>
          <w:sz w:val="24"/>
          <w:szCs w:val="24"/>
        </w:rPr>
        <w:tab/>
        <w:tab/>
        <w:tab/>
      </w:r>
      <w:r>
        <w:rPr>
          <w:rFonts w:cs="Calibri" w:eastAsia="Calibri"/>
          <w:b w:val="false"/>
          <w:sz w:val="24"/>
          <w:szCs w:val="24"/>
        </w:rPr>
        <w:t xml:space="preserve">Расширение энтропии</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0"/>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0"/>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0"/>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0" w:firstLine="0"/>
        <w:jc w:val="both"/>
        <w:spacing w:after="0" w:before="0"/>
        <w:rPr>
          <w:rFonts w:ascii="Calibri" w:hAnsi="Calibri" w:cs="Calibri" w:eastAsia="Calibri"/>
          <w:sz w:val="16"/>
        </w:rPr>
      </w:pPr>
      <w:r>
        <w:rPr>
          <w:rFonts w:cs="Calibri" w:eastAsia="Calibri"/>
          <w:sz w:val="16"/>
        </w:rPr>
      </w:r>
      <w:r/>
    </w:p>
    <w:p>
      <w:pPr>
        <w:pStyle w:val="1040"/>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0"/>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0"/>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0"/>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0"/>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0"/>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0"/>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0"/>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0"/>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0"/>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0"/>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0"/>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0"/>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3"/>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3pt;height:135.6pt;" stroked="false">
                <v:path textboxrect="0,0,0,0"/>
                <v:imagedata r:id="rId13" o:title=""/>
              </v:shape>
            </w:pict>
          </mc:Fallback>
        </mc:AlternateConten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«Подводные камни»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транспоре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1"/>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0"/>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0"/>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1"/>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1"/>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0"/>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1"/>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0"/>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09"/>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Если новый пакет меньше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Если новый пакет меньше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Если новый пакет больше предыдущего, то субъектом данного объекта является истинный отправитель, либо получатель. </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Если новый пакет больше предыдущего, то субъектом данного объекта является маршрутизатор. </w:t>
      </w:r>
      <w:r/>
    </w:p>
    <w:p>
      <w:pPr>
        <w:pStyle w:val="1040"/>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4" name="Изображение4"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hidden="0"/>
                        <pic:cNvPicPr>
                          <a:picLocks noChangeAspect="1"/>
                        </pic:cNvPicPr>
                        <pic:nvPr isPhoto="0" userDrawn="0"/>
                      </pic:nvPicPr>
                      <pic:blipFill>
                        <a:blip r:embed="rId14"/>
                        <a:stretch/>
                      </pic:blipFill>
                      <pic:spPr bwMode="auto">
                        <a:xfrm>
                          <a:off x="0" y="0"/>
                          <a:ext cx="3306445" cy="2191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0.3pt;height:172.5pt;" stroked="false">
                <v:path textboxrect="0,0,0,0"/>
                <v:imagedata r:id="rId14" o:title=""/>
              </v:shape>
            </w:pict>
          </mc:Fallback>
        </mc:AlternateContent>
      </w:r>
      <w:r/>
    </w:p>
    <w:p>
      <w:pPr>
        <w:pStyle w:val="1040"/>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Маршрутизация пакета на базе седьмой стадии анонимности из 10 узлов</w:t>
      </w:r>
      <w:r>
        <w:rPr>
          <w:rFonts w:ascii="Times New Roman" w:hAnsi="Times New Roman" w:cs="Times New Roman" w:eastAsia="Times New Roman"/>
          <w:sz w:val="24"/>
          <w:szCs w:val="24"/>
        </w:rPr>
        <w:t xml:space="preserve">, где</w:t>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A - отправитель, B - маршрутизатор, C - получатель</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0"/>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0"/>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t xml:space="preserve">5. Анализ сетевых связей при седьмой стадии анонимности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A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B </w:t>
      </w:r>
      <w:r>
        <w:rPr>
          <w:i/>
          <w:sz w:val="24"/>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r/>
    </w:p>
    <w:p>
      <w:pPr>
        <w:pStyle w:val="1040"/>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r/>
    </w:p>
    <w:p>
      <w:pPr>
        <w:pStyle w:val="1040"/>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0"/>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все-к-одному.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0"/>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934482" cy="2195871"/>
                <wp:effectExtent l="0" t="0" r="0" b="0"/>
                <wp:docPr id="5"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5"/>
                        <a:stretch/>
                      </pic:blipFill>
                      <pic:spPr bwMode="auto">
                        <a:xfrm flipH="0" flipV="0">
                          <a:off x="0" y="0"/>
                          <a:ext cx="3934482" cy="2195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09.8pt;height:172.9pt;" stroked="false">
                <v:path textboxrect="0,0,0,0"/>
                <v:imagedata r:id="rId15" o:title=""/>
              </v:shape>
            </w:pict>
          </mc:Fallback>
        </mc:AlternateConten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Взаимодействие скрытых сетей со внутренними сервисами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0"/>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0"/>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0"/>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0"/>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 R = G( M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M - количество байт для генерации,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R - случайный набор байт.</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E( K, R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0"/>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A</w:t>
      </w:r>
      <w:r>
        <w:rPr>
          <w:rFonts w:cs="Calibri" w:eastAsia="Calibri"/>
          <w:i w:val="false"/>
          <w:sz w:val="20"/>
          <w:szCs w:val="24"/>
        </w:rPr>
        <w:t xml:space="preserve"> - приватный ключ отправителя.</w:t>
      </w:r>
      <w:r/>
    </w:p>
    <w:p>
      <w:pPr>
        <w:pStyle w:val="1040"/>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0"/>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0"/>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0"/>
        <w:jc w:val="both"/>
        <w:spacing w:after="0" w:before="0"/>
        <w:rPr>
          <w:rFonts w:ascii="Calibri" w:hAnsi="Calibri" w:cs="Calibri" w:eastAsia="Calibri"/>
          <w:i w:val="false"/>
          <w:sz w:val="20"/>
        </w:rPr>
      </w:pPr>
      <w:r>
        <w:rPr>
          <w:rFonts w:cs="Calibri" w:eastAsia="Calibri"/>
          <w:i w:val="false"/>
          <w:sz w:val="20"/>
          <w:szCs w:val="24"/>
        </w:rPr>
        <w:tab/>
        <w:tab/>
        <w:tab/>
        <w:t xml:space="preserve">Если расшифрование неверно, то протокол прерывается.</w:t>
      </w:r>
      <w:r/>
    </w:p>
    <w:p>
      <w:pPr>
        <w:pStyle w:val="1040"/>
        <w:jc w:val="both"/>
        <w:spacing w:after="0" w:before="0"/>
        <w:rPr>
          <w:rFonts w:ascii="Calibri" w:hAnsi="Calibri" w:cs="Calibri" w:eastAsia="Calibri"/>
          <w:i w:val="false"/>
          <w:sz w:val="20"/>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D( K, E( K, R ) )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0"/>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rand</w:t>
        <w:tab/>
        <w:t xml:space="preserve">= GenerateBytes(M)</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pubsend</w:t>
        <w:tab/>
        <w:t xml:space="preserve">= PublicKeyToBytes(&amp;sender.PublicKey)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hash</w:t>
        <w:tab/>
        <w:t xml:space="preserve">=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PublicKeyToBytes(receiver),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sign = Sign(sender,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Rand:</w:t>
        <w:tab/>
        <w:t xml:space="preserve">hex.EncodeToString(EncryptS(session,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hex.EncodeToString(EncryptS(session, 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hex.EncodeToString(EncryptA(receiver, 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hex.EncodeToString(EncryptS(session,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hex.EncodeToString(hash),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hex.EncodeToString(EncryptS(session,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err := hex.DecodeString(pack.Body.Hash)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!ProofIsValid(hash, C, pack.Body.Npow)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eskey, err := hex.DecodeString(pack.Head.Session)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skey := DecryptA(receiver, eskey)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skey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ebpubsend, err := hex.DecodeString(pack.Head.Sender)</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DecryptS(skey, ebpubsend)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0"/>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esign, err := hex.DecodeString(pack.Body.Sign)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DecryptS(skey, esign)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erand, err := hex.DecodeString(pack.Head.Rand)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rand := DecryptS(skey, 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edata, err := hex.DecodeString(pack.Body.Data)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DecryptS(skey, 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rand,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0"/>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лёгкост</w:t>
      </w:r>
      <w:r>
        <w:rPr>
          <w:rFonts w:ascii="Times New Roman" w:hAnsi="Times New Roman" w:cs="Times New Roman" w:eastAsia="Times New Roman"/>
          <w:sz w:val="24"/>
          <w:szCs w:val="24"/>
        </w:rPr>
        <w:t xml:space="preserve">ь 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rPr>
        <w:t xml:space="preserve">последующее </w:t>
      </w:r>
      <w:r>
        <w:rPr>
          <w:rFonts w:ascii="Times New Roman" w:hAnsi="Times New Roman" w:cs="Times New Roman" w:eastAsia="Times New Roman"/>
          <w:sz w:val="24"/>
          <w:szCs w:val="24"/>
        </w:rPr>
        <w:t xml:space="preserve">шифрование им</w:t>
      </w:r>
      <w:r>
        <w:rPr>
          <w:rFonts w:ascii="Times New Roman" w:hAnsi="Times New Roman" w:cs="Times New Roman" w:eastAsia="Times New Roman"/>
          <w:sz w:val="24"/>
          <w:szCs w:val="24"/>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информации. Другая проблема заключается в отсутствии каких бы то ни было видимых метаданных (хеша пакета,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Отсутствие метаданных равносильно отсутствию отказоустойчивости, что отсылает на противоречие эквивалентности полностью анализируемого и неподверженному анализу пакетам. Таким образом, вопрос с отказоустойчивостью скрытых сервисом в замкнутой системе остаётся открытым.</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Список литературы </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1"/>
        <w:numPr>
          <w:ilvl w:val="0"/>
          <w:numId w:val="1"/>
        </w:numPr>
        <w:contextualSpacing w:val="true"/>
        <w:jc w:val="both"/>
        <w:spacing w:after="0" w:before="0"/>
        <w:rPr>
          <w:rFonts w:ascii="Times New Roman" w:hAnsi="Times New Roman" w:cs="Times New Roman" w:eastAsia="Times New Roman"/>
          <w:sz w:val="24"/>
        </w:rPr>
      </w:pPr>
      <w:r>
        <w:rPr>
          <w:rStyle w:val="1091"/>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6"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7"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1"/>
          <w:color w:val="000000"/>
          <w:sz w:val="24"/>
        </w:rPr>
        <w:t xml:space="preserve"> </w:t>
      </w:r>
      <w:hyperlink r:id="rId18" w:tooltip="https://cyberleninka.ru/article/n/anonimnost-v-globalnyh-setyah" w:history="1">
        <w:r>
          <w:rPr>
            <w:sz w:val="24"/>
          </w:rPr>
          <w:t xml:space="preserve">https://cyberleninka.ru/article/n/anonimnost-v-globalnyh-setyah</w:t>
        </w:r>
      </w:hyperlink>
      <w:r>
        <w:rPr>
          <w:rStyle w:val="1091"/>
          <w:color w:val="000000"/>
          <w:sz w:val="24"/>
        </w:rPr>
        <w:t xml:space="preserve"> </w:t>
      </w:r>
      <w:r>
        <w:rPr>
          <w:rFonts w:ascii="Times New Roman" w:hAnsi="Times New Roman" w:cs="Times New Roman" w:eastAsia="Times New Roman"/>
          <w:sz w:val="24"/>
        </w:rPr>
        <w:t xml:space="preserve"> (дата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19"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1"/>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0"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1"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1"/>
          <w:rFonts w:ascii="Times New Roman" w:hAnsi="Times New Roman" w:cs="Times New Roman" w:eastAsia="Times New Roman"/>
          <w:color w:val="000000"/>
          <w:sz w:val="24"/>
        </w:rPr>
        <w:t xml:space="preserve"> </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2"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1"/>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3"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NETSUKUKU RFC документация </w:t>
      </w:r>
      <w:hyperlink r:id="rId24" w:tooltip="http://netsukuku.freaknet.org/sourcedocs/main_doc/ntk_rfc/" w:history="1">
        <w:r>
          <w:rPr>
            <w:sz w:val="24"/>
          </w:rPr>
          <w:t xml:space="preserve">http://netsukuku.freaknet.org/sourcedocs/main_doc/ntk_rfc/</w:t>
        </w:r>
      </w:hyperlink>
      <w:r>
        <w:rPr>
          <w:rStyle w:val="1091"/>
          <w:color w:val="000000"/>
          <w:sz w:val="24"/>
        </w:rPr>
        <w:t xml:space="preserve"> </w:t>
      </w:r>
      <w:r>
        <w:rPr>
          <w:rFonts w:cs="Times New Roman" w:eastAsia="Times New Roman"/>
          <w:sz w:val="24"/>
        </w:rPr>
        <w:t xml:space="preserve">(дата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5" w:tooltip="https://cyberleninka.ru/article/n/kaleydoskop-vpn-tehnologiy" w:history="1">
        <w:r>
          <w:rPr>
            <w:sz w:val="24"/>
          </w:rPr>
          <w:t xml:space="preserve">https://cyberleninka.ru/article/n/kaleydoskop-vpn-tehnologiy</w:t>
        </w:r>
      </w:hyperlink>
      <w:r>
        <w:rPr>
          <w:rStyle w:val="1091"/>
          <w:color w:val="000000"/>
          <w:sz w:val="24"/>
        </w:rPr>
        <w:t xml:space="preserve"> </w:t>
      </w:r>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7"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28"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29"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0"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1"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2"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2"/>
        <w:numPr>
          <w:ilvl w:val="0"/>
          <w:numId w:val="1"/>
        </w:numPr>
        <w:jc w:val="both"/>
        <w:spacing w:after="0" w:afterAutospacing="0" w:before="0" w:beforeAutospacing="0"/>
        <w:shd w:val="clear" w:color="FFFFFF" w:fill="FFFFFF"/>
        <w:rPr>
          <w:color w:val="000000"/>
          <w:sz w:val="24"/>
        </w:rPr>
      </w:pPr>
      <w:r>
        <w:rPr>
          <w:rStyle w:val="1091"/>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3"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4"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5"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2"/>
        <w:numPr>
          <w:ilvl w:val="0"/>
          <w:numId w:val="1"/>
        </w:numPr>
        <w:jc w:val="both"/>
        <w:spacing w:after="0" w:afterAutospacing="0" w:before="0" w:beforeAutospacing="0"/>
        <w:shd w:val="clear" w:color="FFFFFF" w:fill="FFFFFF"/>
        <w:rPr>
          <w:color w:val="000000"/>
          <w:sz w:val="24"/>
        </w:rPr>
      </w:pPr>
      <w:r>
        <w:rPr>
          <w:rStyle w:val="1091"/>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2"/>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8"/>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0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09"/>
        <w:ind w:firstLine="708"/>
        <w:jc w:val="both"/>
        <w:spacing w:after="28" w:afterAutospacing="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09"/>
        <w:ind w:firstLine="708"/>
        <w:jc w:val="both"/>
        <w:spacing w:after="40" w:before="0"/>
        <w:rPr>
          <w:rFonts w:ascii="Times New Roman" w:hAnsi="Times New Roman" w:cs="Times New Roman" w:eastAsia="Times New Roman"/>
        </w:rPr>
      </w:pPr>
      <w:r>
        <w:rPr>
          <w:rStyle w:val="1092"/>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w:t>
      </w:r>
      <w:r/>
    </w:p>
  </w:footnote>
  <w:footnote w:id="4">
    <w:p>
      <w:pPr>
        <w:pStyle w:val="1040"/>
        <w:ind w:firstLine="708"/>
        <w:jc w:val="both"/>
        <w:spacing w:after="0" w:before="0"/>
        <w:rPr>
          <w:rFonts w:ascii="Times New Roman" w:hAnsi="Times New Roman" w:cs="Times New Roman" w:eastAsia="Times New Roman"/>
          <w:sz w:val="22"/>
          <w:highlight w:val="none"/>
        </w:rPr>
      </w:pPr>
      <w:r>
        <w:rPr>
          <w:rStyle w:val="1092"/>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или </w:t>
        <w:tab/>
        <w:t xml:space="preserve">группе лиц с общими интересами.</w:t>
      </w:r>
      <w:r/>
    </w:p>
  </w:footnote>
  <w:footnote w:id="5">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p>
  </w:footnote>
  <w:footnote w:id="6">
    <w:p>
      <w:pPr>
        <w:pStyle w:val="1109"/>
        <w:ind w:firstLine="708"/>
        <w:jc w:val="both"/>
        <w:spacing w:after="40" w:before="0"/>
        <w:rPr>
          <w:rFonts w:ascii="Times New Roman" w:hAnsi="Times New Roman" w:cs="Times New Roman" w:eastAsia="Times New Roman"/>
          <w:sz w:val="22"/>
        </w:rPr>
      </w:pPr>
      <w:r>
        <w:rPr>
          <w:rStyle w:val="1092"/>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0"/>
        <w:ind w:firstLine="708"/>
        <w:jc w:val="both"/>
        <w:spacing w:after="0" w:before="0"/>
        <w:rPr>
          <w:rFonts w:ascii="Times New Roman" w:hAnsi="Times New Roman" w:cs="Times New Roman" w:eastAsia="Times New Roman"/>
          <w:sz w:val="22"/>
          <w:highlight w:val="none"/>
        </w:rPr>
      </w:pPr>
      <w:r>
        <w:rPr>
          <w:rStyle w:val="1092"/>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0"/>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0"/>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0"/>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0"/>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0"/>
        <w:ind w:firstLine="708"/>
        <w:jc w:val="both"/>
        <w:spacing w:after="0" w:before="0"/>
        <w:rPr>
          <w:rFonts w:ascii="Times New Roman" w:hAnsi="Times New Roman" w:cs="Times New Roman" w:eastAsia="Times New Roman"/>
          <w:sz w:val="22"/>
          <w:szCs w:val="24"/>
          <w:highlight w:val="none"/>
        </w:rPr>
      </w:pPr>
      <w:r>
        <w:rPr>
          <w:rStyle w:val="1092"/>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0"/>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0"/>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0"/>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0"/>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0"/>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09"/>
        <w:ind w:firstLine="708"/>
        <w:jc w:val="both"/>
        <w:spacing w:after="40" w:before="0"/>
        <w:rPr>
          <w:rFonts w:ascii="Times New Roman" w:hAnsi="Times New Roman" w:cs="Times New Roman" w:eastAsia="Times New Roman"/>
          <w:sz w:val="22"/>
          <w:szCs w:val="24"/>
          <w:highlight w:val="none"/>
        </w:rPr>
      </w:pPr>
      <w:r>
        <w:rPr>
          <w:rStyle w:val="1092"/>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m:fPr>
          <m:num>
            <m:r>
              <w:rPr>
                <w:rFonts w:ascii="Cambria Math" w:hAnsi="Cambria Math"/>
              </w:rPr>
              <m:rPr/>
              <m:t>1</m:t>
            </m:r>
          </m:num>
          <m:den>
            <m:r>
              <w:rPr>
                <w:rFonts w:ascii="Cambria Math" w:hAnsi="Cambria Math"/>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37">
    <w:name w:val="Hyperlink"/>
    <w:uiPriority w:val="99"/>
    <w:unhideWhenUsed/>
    <w:rPr>
      <w:color w:val="0000FF" w:themeColor="hyperlink"/>
      <w:u w:val="single"/>
    </w:rPr>
  </w:style>
  <w:style w:type="character" w:styleId="1038">
    <w:name w:val="footnote reference"/>
    <w:basedOn w:val="1055"/>
    <w:uiPriority w:val="99"/>
    <w:unhideWhenUsed/>
    <w:rPr>
      <w:vertAlign w:val="superscript"/>
    </w:rPr>
  </w:style>
  <w:style w:type="character" w:styleId="1039">
    <w:name w:val="endnote reference"/>
    <w:basedOn w:val="1055"/>
    <w:uiPriority w:val="99"/>
    <w:semiHidden/>
    <w:unhideWhenUsed/>
    <w:rPr>
      <w:vertAlign w:val="superscript"/>
    </w:rPr>
  </w:style>
  <w:style w:type="paragraph" w:styleId="1040"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1">
    <w:name w:val="Heading 1"/>
    <w:basedOn w:val="1040"/>
    <w:next w:val="1040"/>
    <w:qFormat/>
    <w:uiPriority w:val="9"/>
    <w:rPr>
      <w:rFonts w:ascii="Arial" w:hAnsi="Arial" w:cs="Arial" w:eastAsia="Arial"/>
      <w:sz w:val="40"/>
      <w:szCs w:val="40"/>
    </w:rPr>
    <w:pPr>
      <w:keepLines/>
      <w:keepNext/>
      <w:spacing w:after="200" w:before="480"/>
      <w:outlineLvl w:val="0"/>
    </w:pPr>
  </w:style>
  <w:style w:type="paragraph" w:styleId="1042">
    <w:name w:val="Heading 2"/>
    <w:basedOn w:val="1040"/>
    <w:next w:val="1040"/>
    <w:qFormat/>
    <w:uiPriority w:val="9"/>
    <w:unhideWhenUsed/>
    <w:rPr>
      <w:rFonts w:ascii="Arial" w:hAnsi="Arial" w:cs="Arial" w:eastAsia="Arial"/>
      <w:sz w:val="34"/>
    </w:rPr>
    <w:pPr>
      <w:keepLines/>
      <w:keepNext/>
      <w:spacing w:after="200" w:before="360"/>
      <w:outlineLvl w:val="1"/>
    </w:pPr>
  </w:style>
  <w:style w:type="paragraph" w:styleId="1043">
    <w:name w:val="Heading 3"/>
    <w:basedOn w:val="1040"/>
    <w:next w:val="1040"/>
    <w:qFormat/>
    <w:uiPriority w:val="9"/>
    <w:unhideWhenUsed/>
    <w:rPr>
      <w:rFonts w:ascii="Arial" w:hAnsi="Arial" w:cs="Arial" w:eastAsia="Arial"/>
      <w:sz w:val="30"/>
      <w:szCs w:val="30"/>
    </w:rPr>
    <w:pPr>
      <w:keepLines/>
      <w:keepNext/>
      <w:spacing w:after="200" w:before="320"/>
      <w:outlineLvl w:val="2"/>
    </w:pPr>
  </w:style>
  <w:style w:type="paragraph" w:styleId="1044">
    <w:name w:val="Heading 4"/>
    <w:basedOn w:val="1040"/>
    <w:next w:val="1040"/>
    <w:qFormat/>
    <w:uiPriority w:val="9"/>
    <w:unhideWhenUsed/>
    <w:rPr>
      <w:rFonts w:ascii="Arial" w:hAnsi="Arial" w:cs="Arial" w:eastAsia="Arial"/>
      <w:b/>
      <w:bCs/>
      <w:sz w:val="26"/>
      <w:szCs w:val="26"/>
    </w:rPr>
    <w:pPr>
      <w:keepLines/>
      <w:keepNext/>
      <w:spacing w:after="200" w:before="320"/>
      <w:outlineLvl w:val="3"/>
    </w:pPr>
  </w:style>
  <w:style w:type="paragraph" w:styleId="1045">
    <w:name w:val="Heading 5"/>
    <w:basedOn w:val="1040"/>
    <w:next w:val="1040"/>
    <w:qFormat/>
    <w:uiPriority w:val="9"/>
    <w:unhideWhenUsed/>
    <w:rPr>
      <w:rFonts w:ascii="Arial" w:hAnsi="Arial" w:cs="Arial" w:eastAsia="Arial"/>
      <w:b/>
      <w:bCs/>
      <w:sz w:val="24"/>
      <w:szCs w:val="24"/>
    </w:rPr>
    <w:pPr>
      <w:keepLines/>
      <w:keepNext/>
      <w:spacing w:after="200" w:before="320"/>
      <w:outlineLvl w:val="4"/>
    </w:pPr>
  </w:style>
  <w:style w:type="paragraph" w:styleId="1046">
    <w:name w:val="Heading 6"/>
    <w:basedOn w:val="1040"/>
    <w:next w:val="1040"/>
    <w:qFormat/>
    <w:uiPriority w:val="9"/>
    <w:unhideWhenUsed/>
    <w:rPr>
      <w:rFonts w:ascii="Arial" w:hAnsi="Arial" w:cs="Arial" w:eastAsia="Arial"/>
      <w:b/>
      <w:bCs/>
    </w:rPr>
    <w:pPr>
      <w:keepLines/>
      <w:keepNext/>
      <w:spacing w:after="200" w:before="320"/>
      <w:outlineLvl w:val="5"/>
    </w:pPr>
  </w:style>
  <w:style w:type="paragraph" w:styleId="1047">
    <w:name w:val="Heading 7"/>
    <w:basedOn w:val="1040"/>
    <w:next w:val="1040"/>
    <w:qFormat/>
    <w:uiPriority w:val="9"/>
    <w:unhideWhenUsed/>
    <w:rPr>
      <w:rFonts w:ascii="Arial" w:hAnsi="Arial" w:cs="Arial" w:eastAsia="Arial"/>
      <w:b/>
      <w:bCs/>
      <w:i/>
      <w:iCs/>
    </w:rPr>
    <w:pPr>
      <w:keepLines/>
      <w:keepNext/>
      <w:spacing w:after="200" w:before="320"/>
      <w:outlineLvl w:val="6"/>
    </w:pPr>
  </w:style>
  <w:style w:type="paragraph" w:styleId="1048">
    <w:name w:val="Heading 8"/>
    <w:basedOn w:val="1040"/>
    <w:next w:val="1040"/>
    <w:qFormat/>
    <w:uiPriority w:val="9"/>
    <w:unhideWhenUsed/>
    <w:rPr>
      <w:rFonts w:ascii="Arial" w:hAnsi="Arial" w:cs="Arial" w:eastAsia="Arial"/>
      <w:i/>
      <w:iCs/>
    </w:rPr>
    <w:pPr>
      <w:keepLines/>
      <w:keepNext/>
      <w:spacing w:after="200" w:before="320"/>
      <w:outlineLvl w:val="7"/>
    </w:pPr>
  </w:style>
  <w:style w:type="paragraph" w:styleId="1049">
    <w:name w:val="Heading 9"/>
    <w:basedOn w:val="1040"/>
    <w:next w:val="1040"/>
    <w:qFormat/>
    <w:uiPriority w:val="9"/>
    <w:unhideWhenUsed/>
    <w:rPr>
      <w:rFonts w:ascii="Arial" w:hAnsi="Arial" w:cs="Arial" w:eastAsia="Arial"/>
      <w:i/>
      <w:iCs/>
      <w:sz w:val="21"/>
      <w:szCs w:val="21"/>
    </w:rPr>
    <w:pPr>
      <w:keepLines/>
      <w:keepNext/>
      <w:spacing w:after="200" w:before="320"/>
      <w:outlineLvl w:val="8"/>
    </w:pPr>
  </w:style>
  <w:style w:type="character" w:styleId="1050">
    <w:name w:val="Интернет-ссылка"/>
    <w:uiPriority w:val="99"/>
    <w:unhideWhenUsed/>
    <w:rPr>
      <w:color w:val="0563C1" w:themeColor="hyperlink"/>
      <w:u w:val="single"/>
    </w:rPr>
  </w:style>
  <w:style w:type="character" w:styleId="1051">
    <w:name w:val="Привязка сноски"/>
    <w:rPr>
      <w:vertAlign w:val="superscript"/>
    </w:rPr>
  </w:style>
  <w:style w:type="character" w:styleId="1052">
    <w:name w:val="Footnote Characters"/>
    <w:basedOn w:val="1055"/>
    <w:qFormat/>
    <w:uiPriority w:val="99"/>
    <w:unhideWhenUsed/>
    <w:rPr>
      <w:vertAlign w:val="superscript"/>
    </w:rPr>
  </w:style>
  <w:style w:type="character" w:styleId="1053">
    <w:name w:val="Привязка концевой сноски"/>
    <w:rPr>
      <w:vertAlign w:val="superscript"/>
    </w:rPr>
  </w:style>
  <w:style w:type="character" w:styleId="1054">
    <w:name w:val="Endnote Characters"/>
    <w:basedOn w:val="1055"/>
    <w:qFormat/>
    <w:uiPriority w:val="99"/>
    <w:semiHidden/>
    <w:unhideWhenUsed/>
    <w:rPr>
      <w:vertAlign w:val="superscript"/>
    </w:rPr>
  </w:style>
  <w:style w:type="character" w:styleId="1055" w:default="1">
    <w:name w:val="Default Paragraph Font"/>
    <w:qFormat/>
    <w:uiPriority w:val="1"/>
    <w:semiHidden/>
    <w:unhideWhenUsed/>
  </w:style>
  <w:style w:type="character" w:styleId="1056" w:customStyle="1">
    <w:name w:val="Heading 1 Char"/>
    <w:basedOn w:val="1055"/>
    <w:qFormat/>
    <w:uiPriority w:val="9"/>
    <w:rPr>
      <w:rFonts w:ascii="Arial" w:hAnsi="Arial" w:cs="Arial" w:eastAsia="Arial"/>
      <w:sz w:val="40"/>
      <w:szCs w:val="40"/>
    </w:rPr>
  </w:style>
  <w:style w:type="character" w:styleId="1057" w:customStyle="1">
    <w:name w:val="Heading 2 Char"/>
    <w:basedOn w:val="1055"/>
    <w:qFormat/>
    <w:uiPriority w:val="9"/>
    <w:rPr>
      <w:rFonts w:ascii="Arial" w:hAnsi="Arial" w:cs="Arial" w:eastAsia="Arial"/>
      <w:sz w:val="34"/>
    </w:rPr>
  </w:style>
  <w:style w:type="character" w:styleId="1058" w:customStyle="1">
    <w:name w:val="Heading 3 Char"/>
    <w:basedOn w:val="1055"/>
    <w:qFormat/>
    <w:uiPriority w:val="9"/>
    <w:rPr>
      <w:rFonts w:ascii="Arial" w:hAnsi="Arial" w:cs="Arial" w:eastAsia="Arial"/>
      <w:sz w:val="30"/>
      <w:szCs w:val="30"/>
    </w:rPr>
  </w:style>
  <w:style w:type="character" w:styleId="1059" w:customStyle="1">
    <w:name w:val="Heading 4 Char"/>
    <w:basedOn w:val="1055"/>
    <w:qFormat/>
    <w:uiPriority w:val="9"/>
    <w:rPr>
      <w:rFonts w:ascii="Arial" w:hAnsi="Arial" w:cs="Arial" w:eastAsia="Arial"/>
      <w:b/>
      <w:bCs/>
      <w:sz w:val="26"/>
      <w:szCs w:val="26"/>
    </w:rPr>
  </w:style>
  <w:style w:type="character" w:styleId="1060" w:customStyle="1">
    <w:name w:val="Heading 5 Char"/>
    <w:basedOn w:val="1055"/>
    <w:qFormat/>
    <w:uiPriority w:val="9"/>
    <w:rPr>
      <w:rFonts w:ascii="Arial" w:hAnsi="Arial" w:cs="Arial" w:eastAsia="Arial"/>
      <w:b/>
      <w:bCs/>
      <w:sz w:val="24"/>
      <w:szCs w:val="24"/>
    </w:rPr>
  </w:style>
  <w:style w:type="character" w:styleId="1061" w:customStyle="1">
    <w:name w:val="Heading 6 Char"/>
    <w:basedOn w:val="1055"/>
    <w:qFormat/>
    <w:uiPriority w:val="9"/>
    <w:rPr>
      <w:rFonts w:ascii="Arial" w:hAnsi="Arial" w:cs="Arial" w:eastAsia="Arial"/>
      <w:b/>
      <w:bCs/>
      <w:sz w:val="22"/>
      <w:szCs w:val="22"/>
    </w:rPr>
  </w:style>
  <w:style w:type="character" w:styleId="1062" w:customStyle="1">
    <w:name w:val="Heading 7 Char"/>
    <w:basedOn w:val="1055"/>
    <w:qFormat/>
    <w:uiPriority w:val="9"/>
    <w:rPr>
      <w:rFonts w:ascii="Arial" w:hAnsi="Arial" w:cs="Arial" w:eastAsia="Arial"/>
      <w:b/>
      <w:bCs/>
      <w:i/>
      <w:iCs/>
      <w:sz w:val="22"/>
      <w:szCs w:val="22"/>
    </w:rPr>
  </w:style>
  <w:style w:type="character" w:styleId="1063" w:customStyle="1">
    <w:name w:val="Heading 8 Char"/>
    <w:basedOn w:val="1055"/>
    <w:qFormat/>
    <w:uiPriority w:val="9"/>
    <w:rPr>
      <w:rFonts w:ascii="Arial" w:hAnsi="Arial" w:cs="Arial" w:eastAsia="Arial"/>
      <w:i/>
      <w:iCs/>
      <w:sz w:val="22"/>
      <w:szCs w:val="22"/>
    </w:rPr>
  </w:style>
  <w:style w:type="character" w:styleId="1064" w:customStyle="1">
    <w:name w:val="Heading 9 Char"/>
    <w:basedOn w:val="1055"/>
    <w:qFormat/>
    <w:uiPriority w:val="9"/>
    <w:rPr>
      <w:rFonts w:ascii="Arial" w:hAnsi="Arial" w:cs="Arial" w:eastAsia="Arial"/>
      <w:i/>
      <w:iCs/>
      <w:sz w:val="21"/>
      <w:szCs w:val="21"/>
    </w:rPr>
  </w:style>
  <w:style w:type="character" w:styleId="1065" w:customStyle="1">
    <w:name w:val="Title Char"/>
    <w:basedOn w:val="1055"/>
    <w:qFormat/>
    <w:uiPriority w:val="10"/>
    <w:rPr>
      <w:sz w:val="48"/>
      <w:szCs w:val="48"/>
    </w:rPr>
  </w:style>
  <w:style w:type="character" w:styleId="1066" w:customStyle="1">
    <w:name w:val="Subtitle Char"/>
    <w:basedOn w:val="1055"/>
    <w:qFormat/>
    <w:uiPriority w:val="11"/>
    <w:rPr>
      <w:sz w:val="24"/>
      <w:szCs w:val="24"/>
    </w:rPr>
  </w:style>
  <w:style w:type="character" w:styleId="1067" w:customStyle="1">
    <w:name w:val="Quote Char"/>
    <w:qFormat/>
    <w:uiPriority w:val="29"/>
    <w:rPr>
      <w:i/>
    </w:rPr>
  </w:style>
  <w:style w:type="character" w:styleId="1068" w:customStyle="1">
    <w:name w:val="Intense Quote Char"/>
    <w:qFormat/>
    <w:uiPriority w:val="30"/>
    <w:rPr>
      <w:i/>
    </w:rPr>
  </w:style>
  <w:style w:type="character" w:styleId="1069" w:customStyle="1">
    <w:name w:val="Header Char"/>
    <w:basedOn w:val="1055"/>
    <w:qFormat/>
    <w:uiPriority w:val="99"/>
  </w:style>
  <w:style w:type="character" w:styleId="1070" w:customStyle="1">
    <w:name w:val="Footer Char"/>
    <w:basedOn w:val="1055"/>
    <w:qFormat/>
    <w:uiPriority w:val="99"/>
  </w:style>
  <w:style w:type="character" w:styleId="1071" w:customStyle="1">
    <w:name w:val="Footnote Text Char"/>
    <w:qFormat/>
    <w:uiPriority w:val="99"/>
    <w:rPr>
      <w:sz w:val="18"/>
    </w:rPr>
  </w:style>
  <w:style w:type="character" w:styleId="1072" w:customStyle="1">
    <w:name w:val="Endnote Text Char"/>
    <w:qFormat/>
    <w:uiPriority w:val="99"/>
    <w:rPr>
      <w:sz w:val="20"/>
    </w:rPr>
  </w:style>
  <w:style w:type="character" w:styleId="1073" w:customStyle="1">
    <w:name w:val="Caption Char"/>
    <w:qFormat/>
    <w:uiPriority w:val="99"/>
  </w:style>
  <w:style w:type="character" w:styleId="1074" w:customStyle="1">
    <w:name w:val="Текст концевой сноски Знак"/>
    <w:qFormat/>
    <w:uiPriority w:val="99"/>
    <w:rPr>
      <w:sz w:val="20"/>
    </w:rPr>
  </w:style>
  <w:style w:type="character" w:styleId="1075" w:customStyle="1">
    <w:name w:val="Заголовок 1 Знак"/>
    <w:basedOn w:val="1055"/>
    <w:qFormat/>
    <w:uiPriority w:val="9"/>
    <w:rPr>
      <w:rFonts w:ascii="Arial" w:hAnsi="Arial" w:cs="Arial" w:eastAsia="Arial"/>
      <w:sz w:val="40"/>
      <w:szCs w:val="40"/>
    </w:rPr>
  </w:style>
  <w:style w:type="character" w:styleId="1076" w:customStyle="1">
    <w:name w:val="Заголовок 2 Знак"/>
    <w:basedOn w:val="1055"/>
    <w:qFormat/>
    <w:uiPriority w:val="9"/>
    <w:rPr>
      <w:rFonts w:ascii="Arial" w:hAnsi="Arial" w:cs="Arial" w:eastAsia="Arial"/>
      <w:sz w:val="34"/>
    </w:rPr>
  </w:style>
  <w:style w:type="character" w:styleId="1077" w:customStyle="1">
    <w:name w:val="Заголовок 3 Знак"/>
    <w:basedOn w:val="1055"/>
    <w:qFormat/>
    <w:uiPriority w:val="9"/>
    <w:rPr>
      <w:rFonts w:ascii="Arial" w:hAnsi="Arial" w:cs="Arial" w:eastAsia="Arial"/>
      <w:sz w:val="30"/>
      <w:szCs w:val="30"/>
    </w:rPr>
  </w:style>
  <w:style w:type="character" w:styleId="1078" w:customStyle="1">
    <w:name w:val="Заголовок 4 Знак"/>
    <w:basedOn w:val="1055"/>
    <w:qFormat/>
    <w:uiPriority w:val="9"/>
    <w:rPr>
      <w:rFonts w:ascii="Arial" w:hAnsi="Arial" w:cs="Arial" w:eastAsia="Arial"/>
      <w:b/>
      <w:bCs/>
      <w:sz w:val="26"/>
      <w:szCs w:val="26"/>
    </w:rPr>
  </w:style>
  <w:style w:type="character" w:styleId="1079" w:customStyle="1">
    <w:name w:val="Заголовок 5 Знак"/>
    <w:basedOn w:val="1055"/>
    <w:qFormat/>
    <w:uiPriority w:val="9"/>
    <w:rPr>
      <w:rFonts w:ascii="Arial" w:hAnsi="Arial" w:cs="Arial" w:eastAsia="Arial"/>
      <w:b/>
      <w:bCs/>
      <w:sz w:val="24"/>
      <w:szCs w:val="24"/>
    </w:rPr>
  </w:style>
  <w:style w:type="character" w:styleId="1080" w:customStyle="1">
    <w:name w:val="Заголовок 6 Знак"/>
    <w:basedOn w:val="1055"/>
    <w:qFormat/>
    <w:uiPriority w:val="9"/>
    <w:rPr>
      <w:rFonts w:ascii="Arial" w:hAnsi="Arial" w:cs="Arial" w:eastAsia="Arial"/>
      <w:b/>
      <w:bCs/>
      <w:sz w:val="22"/>
      <w:szCs w:val="22"/>
    </w:rPr>
  </w:style>
  <w:style w:type="character" w:styleId="1081" w:customStyle="1">
    <w:name w:val="Заголовок 7 Знак"/>
    <w:basedOn w:val="1055"/>
    <w:qFormat/>
    <w:uiPriority w:val="9"/>
    <w:rPr>
      <w:rFonts w:ascii="Arial" w:hAnsi="Arial" w:cs="Arial" w:eastAsia="Arial"/>
      <w:b/>
      <w:bCs/>
      <w:i/>
      <w:iCs/>
      <w:sz w:val="22"/>
      <w:szCs w:val="22"/>
    </w:rPr>
  </w:style>
  <w:style w:type="character" w:styleId="1082" w:customStyle="1">
    <w:name w:val="Заголовок 8 Знак"/>
    <w:basedOn w:val="1055"/>
    <w:qFormat/>
    <w:uiPriority w:val="9"/>
    <w:rPr>
      <w:rFonts w:ascii="Arial" w:hAnsi="Arial" w:cs="Arial" w:eastAsia="Arial"/>
      <w:i/>
      <w:iCs/>
      <w:sz w:val="22"/>
      <w:szCs w:val="22"/>
    </w:rPr>
  </w:style>
  <w:style w:type="character" w:styleId="1083" w:customStyle="1">
    <w:name w:val="Заголовок 9 Знак"/>
    <w:basedOn w:val="1055"/>
    <w:qFormat/>
    <w:uiPriority w:val="9"/>
    <w:rPr>
      <w:rFonts w:ascii="Arial" w:hAnsi="Arial" w:cs="Arial" w:eastAsia="Arial"/>
      <w:i/>
      <w:iCs/>
      <w:sz w:val="21"/>
      <w:szCs w:val="21"/>
    </w:rPr>
  </w:style>
  <w:style w:type="character" w:styleId="1084" w:customStyle="1">
    <w:name w:val="Заголовок Знак"/>
    <w:basedOn w:val="1055"/>
    <w:qFormat/>
    <w:uiPriority w:val="10"/>
    <w:rPr>
      <w:sz w:val="48"/>
      <w:szCs w:val="48"/>
    </w:rPr>
  </w:style>
  <w:style w:type="character" w:styleId="1085" w:customStyle="1">
    <w:name w:val="Подзаголовок Знак"/>
    <w:basedOn w:val="1055"/>
    <w:qFormat/>
    <w:uiPriority w:val="11"/>
    <w:rPr>
      <w:sz w:val="24"/>
      <w:szCs w:val="24"/>
    </w:rPr>
  </w:style>
  <w:style w:type="character" w:styleId="1086" w:customStyle="1">
    <w:name w:val="Цитата 2 Знак"/>
    <w:qFormat/>
    <w:uiPriority w:val="29"/>
    <w:rPr>
      <w:i/>
    </w:rPr>
  </w:style>
  <w:style w:type="character" w:styleId="1087" w:customStyle="1">
    <w:name w:val="Выделенная цитата Знак"/>
    <w:qFormat/>
    <w:uiPriority w:val="30"/>
    <w:rPr>
      <w:i/>
    </w:rPr>
  </w:style>
  <w:style w:type="character" w:styleId="1088" w:customStyle="1">
    <w:name w:val="Верхний колонтитул Знак"/>
    <w:basedOn w:val="1055"/>
    <w:qFormat/>
    <w:uiPriority w:val="99"/>
  </w:style>
  <w:style w:type="character" w:styleId="1089" w:customStyle="1">
    <w:name w:val="Нижний колонтитул Знак"/>
    <w:basedOn w:val="1055"/>
    <w:qFormat/>
    <w:uiPriority w:val="99"/>
  </w:style>
  <w:style w:type="character" w:styleId="1090" w:customStyle="1">
    <w:name w:val="Текст сноски Знак"/>
    <w:qFormat/>
    <w:uiPriority w:val="99"/>
    <w:rPr>
      <w:sz w:val="18"/>
    </w:rPr>
  </w:style>
  <w:style w:type="character" w:styleId="1091" w:customStyle="1">
    <w:name w:val="c4"/>
    <w:qFormat/>
  </w:style>
  <w:style w:type="character" w:styleId="1092">
    <w:name w:val="Символ сноски"/>
    <w:qFormat/>
  </w:style>
  <w:style w:type="character" w:styleId="1093">
    <w:name w:val="Символ концевой сноски"/>
    <w:qFormat/>
  </w:style>
  <w:style w:type="paragraph" w:styleId="1094">
    <w:name w:val="Заголовок"/>
    <w:basedOn w:val="1040"/>
    <w:next w:val="1095"/>
    <w:qFormat/>
    <w:rPr>
      <w:rFonts w:ascii="Liberation Sans" w:hAnsi="Liberation Sans" w:cs="Lohit Devanagari" w:eastAsia="Noto Sans CJK SC"/>
      <w:sz w:val="28"/>
      <w:szCs w:val="28"/>
    </w:rPr>
    <w:pPr>
      <w:keepNext/>
      <w:spacing w:after="120" w:before="240"/>
    </w:pPr>
  </w:style>
  <w:style w:type="paragraph" w:styleId="1095">
    <w:name w:val="Body Text"/>
    <w:basedOn w:val="1040"/>
    <w:pPr>
      <w:spacing w:lineRule="auto" w:line="276" w:after="140" w:before="0"/>
    </w:pPr>
  </w:style>
  <w:style w:type="paragraph" w:styleId="1096">
    <w:name w:val="List"/>
    <w:basedOn w:val="1095"/>
    <w:rPr>
      <w:rFonts w:cs="Lohit Devanagari"/>
    </w:rPr>
  </w:style>
  <w:style w:type="paragraph" w:styleId="1097">
    <w:name w:val="Caption"/>
    <w:basedOn w:val="1040"/>
    <w:next w:val="1040"/>
    <w:qFormat/>
    <w:uiPriority w:val="35"/>
    <w:semiHidden/>
    <w:unhideWhenUsed/>
    <w:rPr>
      <w:b/>
      <w:bCs/>
      <w:color w:val="4472C4" w:themeColor="accent1"/>
      <w:sz w:val="18"/>
      <w:szCs w:val="18"/>
    </w:rPr>
    <w:pPr>
      <w:spacing w:lineRule="auto" w:line="276"/>
    </w:pPr>
  </w:style>
  <w:style w:type="paragraph" w:styleId="1098">
    <w:name w:val="Указатель"/>
    <w:basedOn w:val="1040"/>
    <w:qFormat/>
    <w:rPr>
      <w:rFonts w:cs="Lohit Devanagari"/>
    </w:rPr>
    <w:pPr>
      <w:suppressLineNumbers/>
    </w:pPr>
  </w:style>
  <w:style w:type="paragraph" w:styleId="1099">
    <w:name w:val="table of figures"/>
    <w:basedOn w:val="1040"/>
    <w:next w:val="1040"/>
    <w:qFormat/>
    <w:uiPriority w:val="99"/>
    <w:unhideWhenUsed/>
    <w:pPr>
      <w:spacing w:after="0" w:afterAutospacing="0" w:before="0"/>
    </w:pPr>
  </w:style>
  <w:style w:type="paragraph" w:styleId="1100">
    <w:name w:val="endnote text"/>
    <w:basedOn w:val="1040"/>
    <w:uiPriority w:val="99"/>
    <w:semiHidden/>
    <w:unhideWhenUsed/>
    <w:rPr>
      <w:sz w:val="20"/>
    </w:rPr>
    <w:pPr>
      <w:spacing w:lineRule="auto" w:line="240" w:after="0" w:before="0"/>
    </w:pPr>
  </w:style>
  <w:style w:type="paragraph" w:styleId="1101">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2">
    <w:name w:val="Title"/>
    <w:basedOn w:val="1040"/>
    <w:next w:val="1040"/>
    <w:qFormat/>
    <w:uiPriority w:val="10"/>
    <w:rPr>
      <w:sz w:val="48"/>
      <w:szCs w:val="48"/>
    </w:rPr>
    <w:pPr>
      <w:contextualSpacing w:val="true"/>
      <w:spacing w:after="200" w:before="300"/>
    </w:pPr>
  </w:style>
  <w:style w:type="paragraph" w:styleId="1103">
    <w:name w:val="Subtitle"/>
    <w:basedOn w:val="1040"/>
    <w:next w:val="1040"/>
    <w:qFormat/>
    <w:uiPriority w:val="11"/>
    <w:rPr>
      <w:sz w:val="24"/>
      <w:szCs w:val="24"/>
    </w:rPr>
    <w:pPr>
      <w:spacing w:after="200" w:before="200"/>
    </w:pPr>
  </w:style>
  <w:style w:type="paragraph" w:styleId="1104">
    <w:name w:val="Quote"/>
    <w:basedOn w:val="1040"/>
    <w:next w:val="1040"/>
    <w:qFormat/>
    <w:uiPriority w:val="29"/>
    <w:rPr>
      <w:i/>
    </w:rPr>
    <w:pPr>
      <w:ind w:left="720" w:right="720" w:firstLine="0"/>
    </w:pPr>
  </w:style>
  <w:style w:type="paragraph" w:styleId="1105">
    <w:name w:val="Intense Quote"/>
    <w:basedOn w:val="1040"/>
    <w:next w:val="1040"/>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06">
    <w:name w:val="Колонтитул"/>
    <w:basedOn w:val="1040"/>
    <w:qFormat/>
  </w:style>
  <w:style w:type="paragraph" w:styleId="1107">
    <w:name w:val="Header"/>
    <w:basedOn w:val="1040"/>
    <w:uiPriority w:val="99"/>
    <w:unhideWhenUsed/>
    <w:pPr>
      <w:spacing w:lineRule="auto" w:line="240" w:after="0" w:before="0"/>
      <w:tabs>
        <w:tab w:val="clear" w:pos="708" w:leader="none"/>
        <w:tab w:val="center" w:pos="7143" w:leader="none"/>
        <w:tab w:val="right" w:pos="14287" w:leader="none"/>
      </w:tabs>
    </w:pPr>
  </w:style>
  <w:style w:type="paragraph" w:styleId="1108">
    <w:name w:val="Footer"/>
    <w:basedOn w:val="1040"/>
    <w:uiPriority w:val="99"/>
    <w:unhideWhenUsed/>
    <w:pPr>
      <w:spacing w:lineRule="auto" w:line="240" w:after="0" w:before="0"/>
      <w:tabs>
        <w:tab w:val="clear" w:pos="708" w:leader="none"/>
        <w:tab w:val="center" w:pos="7143" w:leader="none"/>
        <w:tab w:val="right" w:pos="14287" w:leader="none"/>
      </w:tabs>
    </w:pPr>
  </w:style>
  <w:style w:type="paragraph" w:styleId="1109">
    <w:name w:val="footnote text"/>
    <w:basedOn w:val="1040"/>
    <w:uiPriority w:val="99"/>
    <w:semiHidden/>
    <w:unhideWhenUsed/>
    <w:rPr>
      <w:sz w:val="18"/>
    </w:rPr>
    <w:pPr>
      <w:spacing w:lineRule="auto" w:line="240" w:after="40" w:before="0"/>
    </w:pPr>
  </w:style>
  <w:style w:type="paragraph" w:styleId="1110">
    <w:name w:val="toc 1"/>
    <w:basedOn w:val="1040"/>
    <w:next w:val="1040"/>
    <w:uiPriority w:val="39"/>
    <w:unhideWhenUsed/>
    <w:pPr>
      <w:spacing w:after="57" w:before="0"/>
    </w:pPr>
  </w:style>
  <w:style w:type="paragraph" w:styleId="1111">
    <w:name w:val="toc 2"/>
    <w:basedOn w:val="1040"/>
    <w:next w:val="1040"/>
    <w:uiPriority w:val="39"/>
    <w:unhideWhenUsed/>
    <w:pPr>
      <w:ind w:left="283" w:firstLine="0"/>
      <w:spacing w:after="57" w:before="0"/>
    </w:pPr>
  </w:style>
  <w:style w:type="paragraph" w:styleId="1112">
    <w:name w:val="toc 3"/>
    <w:basedOn w:val="1040"/>
    <w:next w:val="1040"/>
    <w:uiPriority w:val="39"/>
    <w:unhideWhenUsed/>
    <w:pPr>
      <w:ind w:left="567" w:firstLine="0"/>
      <w:spacing w:after="57" w:before="0"/>
    </w:pPr>
  </w:style>
  <w:style w:type="paragraph" w:styleId="1113">
    <w:name w:val="toc 4"/>
    <w:basedOn w:val="1040"/>
    <w:next w:val="1040"/>
    <w:uiPriority w:val="39"/>
    <w:unhideWhenUsed/>
    <w:pPr>
      <w:ind w:left="850" w:firstLine="0"/>
      <w:spacing w:after="57" w:before="0"/>
    </w:pPr>
  </w:style>
  <w:style w:type="paragraph" w:styleId="1114">
    <w:name w:val="toc 5"/>
    <w:basedOn w:val="1040"/>
    <w:next w:val="1040"/>
    <w:uiPriority w:val="39"/>
    <w:unhideWhenUsed/>
    <w:pPr>
      <w:ind w:left="1134" w:firstLine="0"/>
      <w:spacing w:after="57" w:before="0"/>
    </w:pPr>
  </w:style>
  <w:style w:type="paragraph" w:styleId="1115">
    <w:name w:val="toc 6"/>
    <w:basedOn w:val="1040"/>
    <w:next w:val="1040"/>
    <w:uiPriority w:val="39"/>
    <w:unhideWhenUsed/>
    <w:pPr>
      <w:ind w:left="1417" w:firstLine="0"/>
      <w:spacing w:after="57" w:before="0"/>
    </w:pPr>
  </w:style>
  <w:style w:type="paragraph" w:styleId="1116">
    <w:name w:val="toc 7"/>
    <w:basedOn w:val="1040"/>
    <w:next w:val="1040"/>
    <w:uiPriority w:val="39"/>
    <w:unhideWhenUsed/>
    <w:pPr>
      <w:ind w:left="1701" w:firstLine="0"/>
      <w:spacing w:after="57" w:before="0"/>
    </w:pPr>
  </w:style>
  <w:style w:type="paragraph" w:styleId="1117">
    <w:name w:val="toc 8"/>
    <w:basedOn w:val="1040"/>
    <w:next w:val="1040"/>
    <w:uiPriority w:val="39"/>
    <w:unhideWhenUsed/>
    <w:pPr>
      <w:ind w:left="1984" w:firstLine="0"/>
      <w:spacing w:after="57" w:before="0"/>
    </w:pPr>
  </w:style>
  <w:style w:type="paragraph" w:styleId="1118">
    <w:name w:val="toc 9"/>
    <w:basedOn w:val="1040"/>
    <w:next w:val="1040"/>
    <w:uiPriority w:val="39"/>
    <w:unhideWhenUsed/>
    <w:pPr>
      <w:ind w:left="2268" w:firstLine="0"/>
      <w:spacing w:after="57" w:before="0"/>
    </w:pPr>
  </w:style>
  <w:style w:type="paragraph" w:styleId="1119">
    <w:name w:val="Index Heading"/>
    <w:basedOn w:val="1094"/>
  </w:style>
  <w:style w:type="paragraph" w:styleId="1120">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1">
    <w:name w:val="List Paragraph"/>
    <w:basedOn w:val="1040"/>
    <w:qFormat/>
    <w:uiPriority w:val="34"/>
    <w:pPr>
      <w:contextualSpacing w:val="true"/>
      <w:ind w:left="720" w:firstLine="0"/>
      <w:spacing w:after="160" w:before="0"/>
    </w:pPr>
  </w:style>
  <w:style w:type="paragraph" w:styleId="1122"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23" w:default="1">
    <w:name w:val="No List"/>
    <w:qFormat/>
    <w:uiPriority w:val="99"/>
    <w:semiHidden/>
    <w:unhideWhenUsed/>
  </w:style>
  <w:style w:type="table" w:styleId="1124" w:default="1">
    <w:name w:val="Normal Table"/>
    <w:uiPriority w:val="99"/>
    <w:semiHidden/>
    <w:unhideWhenUsed/>
    <w:tblPr>
      <w:tblCellMar>
        <w:left w:w="108" w:type="dxa"/>
        <w:top w:w="0" w:type="dxa"/>
        <w:right w:w="108" w:type="dxa"/>
        <w:bottom w:w="0" w:type="dxa"/>
      </w:tblCellMar>
    </w:tblPr>
  </w:style>
  <w:style w:type="table" w:styleId="1125">
    <w:name w:val="Table Grid"/>
    <w:basedOn w:val="112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26" w:customStyle="1">
    <w:name w:val="Table Grid Light"/>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27">
    <w:name w:val="Plain Table 1"/>
    <w:basedOn w:val="1124"/>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28">
    <w:name w:val="Plain Table 2"/>
    <w:basedOn w:val="1124"/>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29">
    <w:name w:val="Plain Table 3"/>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0">
    <w:name w:val="Plain Table 4"/>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1">
    <w:name w:val="Plain Table 5"/>
    <w:basedOn w:val="1124"/>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2">
    <w:name w:val="Grid Table 1 Light"/>
    <w:basedOn w:val="1124"/>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33" w:customStyle="1">
    <w:name w:val="Grid Table 1 Light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34" w:customStyle="1">
    <w:name w:val="Grid Table 1 Light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35" w:customStyle="1">
    <w:name w:val="Grid Table 1 Light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36" w:customStyle="1">
    <w:name w:val="Grid Table 1 Light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37" w:customStyle="1">
    <w:name w:val="Grid Table 1 Light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38" w:customStyle="1">
    <w:name w:val="Grid Table 1 Light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39">
    <w:name w:val="Grid Table 2"/>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0" w:customStyle="1">
    <w:name w:val="Grid Table 2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1" w:customStyle="1">
    <w:name w:val="Grid Table 2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2" w:customStyle="1">
    <w:name w:val="Grid Table 2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43" w:customStyle="1">
    <w:name w:val="Grid Table 2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44" w:customStyle="1">
    <w:name w:val="Grid Table 2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45" w:customStyle="1">
    <w:name w:val="Grid Table 2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46">
    <w:name w:val="Grid Table 3"/>
    <w:basedOn w:val="1124"/>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7" w:customStyle="1">
    <w:name w:val="Grid Table 3 - Accent 1"/>
    <w:basedOn w:val="1124"/>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8" w:customStyle="1">
    <w:name w:val="Grid Table 3 - Accent 2"/>
    <w:basedOn w:val="1124"/>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49" w:customStyle="1">
    <w:name w:val="Grid Table 3 - Accent 3"/>
    <w:basedOn w:val="1124"/>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0" w:customStyle="1">
    <w:name w:val="Grid Table 3 - Accent 4"/>
    <w:basedOn w:val="1124"/>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1" w:customStyle="1">
    <w:name w:val="Grid Table 3 - Accent 5"/>
    <w:basedOn w:val="1124"/>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2" w:customStyle="1">
    <w:name w:val="Grid Table 3 - Accent 6"/>
    <w:basedOn w:val="1124"/>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3">
    <w:name w:val="Grid Table 4"/>
    <w:basedOn w:val="1124"/>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54" w:customStyle="1">
    <w:name w:val="Grid Table 4 - Accent 1"/>
    <w:basedOn w:val="1124"/>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55" w:customStyle="1">
    <w:name w:val="Grid Table 4 - Accent 2"/>
    <w:basedOn w:val="1124"/>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56" w:customStyle="1">
    <w:name w:val="Grid Table 4 - Accent 3"/>
    <w:basedOn w:val="1124"/>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57" w:customStyle="1">
    <w:name w:val="Grid Table 4 - Accent 4"/>
    <w:basedOn w:val="1124"/>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58" w:customStyle="1">
    <w:name w:val="Grid Table 4 - Accent 5"/>
    <w:basedOn w:val="1124"/>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59" w:customStyle="1">
    <w:name w:val="Grid Table 4 - Accent 6"/>
    <w:basedOn w:val="1124"/>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0">
    <w:name w:val="Grid Table 5 Dark"/>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1" w:customStyle="1">
    <w:name w:val="Grid Table 5 Dark- Accent 1"/>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2" w:customStyle="1">
    <w:name w:val="Grid Table 5 Dark - Accent 2"/>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63" w:customStyle="1">
    <w:name w:val="Grid Table 5 Dark - Accent 3"/>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64" w:customStyle="1">
    <w:name w:val="Grid Table 5 Dark- Accent 4"/>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65" w:customStyle="1">
    <w:name w:val="Grid Table 5 Dark - Accent 5"/>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66" w:customStyle="1">
    <w:name w:val="Grid Table 5 Dark - Accent 6"/>
    <w:basedOn w:val="1124"/>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67">
    <w:name w:val="Grid Table 6 Colorful"/>
    <w:basedOn w:val="1124"/>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68" w:customStyle="1">
    <w:name w:val="Grid Table 6 Colorful - Accent 1"/>
    <w:basedOn w:val="1124"/>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69" w:customStyle="1">
    <w:name w:val="Grid Table 6 Colorful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0" w:customStyle="1">
    <w:name w:val="Grid Table 6 Colorful - Accent 3"/>
    <w:basedOn w:val="1124"/>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1" w:customStyle="1">
    <w:name w:val="Grid Table 6 Colorful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2" w:customStyle="1">
    <w:name w:val="Grid Table 6 Colorful - Accent 5"/>
    <w:basedOn w:val="1124"/>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73" w:customStyle="1">
    <w:name w:val="Grid Table 6 Colorful - Accent 6"/>
    <w:basedOn w:val="1124"/>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74">
    <w:name w:val="Grid Table 7 Colorful"/>
    <w:basedOn w:val="1124"/>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75" w:customStyle="1">
    <w:name w:val="Grid Table 7 Colorful - Accent 1"/>
    <w:basedOn w:val="1124"/>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76" w:customStyle="1">
    <w:name w:val="Grid Table 7 Colorful - Accent 2"/>
    <w:basedOn w:val="1124"/>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77" w:customStyle="1">
    <w:name w:val="Grid Table 7 Colorful - Accent 3"/>
    <w:basedOn w:val="1124"/>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78" w:customStyle="1">
    <w:name w:val="Grid Table 7 Colorful - Accent 4"/>
    <w:basedOn w:val="1124"/>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79" w:customStyle="1">
    <w:name w:val="Grid Table 7 Colorful - Accent 5"/>
    <w:basedOn w:val="1124"/>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0" w:customStyle="1">
    <w:name w:val="Grid Table 7 Colorful - Accent 6"/>
    <w:basedOn w:val="1124"/>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1">
    <w:name w:val="List Table 1 Light"/>
    <w:basedOn w:val="1124"/>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2" w:customStyle="1">
    <w:name w:val="List Table 1 Light - Accent 1"/>
    <w:basedOn w:val="1124"/>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83" w:customStyle="1">
    <w:name w:val="List Table 1 Light - Accent 2"/>
    <w:basedOn w:val="1124"/>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84" w:customStyle="1">
    <w:name w:val="List Table 1 Light - Accent 3"/>
    <w:basedOn w:val="1124"/>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85" w:customStyle="1">
    <w:name w:val="List Table 1 Light - Accent 4"/>
    <w:basedOn w:val="1124"/>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86" w:customStyle="1">
    <w:name w:val="List Table 1 Light - Accent 5"/>
    <w:basedOn w:val="1124"/>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87" w:customStyle="1">
    <w:name w:val="List Table 1 Light - Accent 6"/>
    <w:basedOn w:val="1124"/>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88">
    <w:name w:val="List Table 2"/>
    <w:basedOn w:val="1124"/>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89" w:customStyle="1">
    <w:name w:val="List Table 2 - Accent 1"/>
    <w:basedOn w:val="1124"/>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0" w:customStyle="1">
    <w:name w:val="List Table 2 - Accent 2"/>
    <w:basedOn w:val="1124"/>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1" w:customStyle="1">
    <w:name w:val="List Table 2 - Accent 3"/>
    <w:basedOn w:val="1124"/>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2" w:customStyle="1">
    <w:name w:val="List Table 2 - Accent 4"/>
    <w:basedOn w:val="1124"/>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193" w:customStyle="1">
    <w:name w:val="List Table 2 - Accent 5"/>
    <w:basedOn w:val="1124"/>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194" w:customStyle="1">
    <w:name w:val="List Table 2 - Accent 6"/>
    <w:basedOn w:val="1124"/>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195">
    <w:name w:val="List Table 3"/>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196" w:customStyle="1">
    <w:name w:val="List Table 3 - Accent 1"/>
    <w:basedOn w:val="1124"/>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197" w:customStyle="1">
    <w:name w:val="List Table 3 - Accent 2"/>
    <w:basedOn w:val="1124"/>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198" w:customStyle="1">
    <w:name w:val="List Table 3 - Accent 3"/>
    <w:basedOn w:val="1124"/>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199" w:customStyle="1">
    <w:name w:val="List Table 3 - Accent 4"/>
    <w:basedOn w:val="1124"/>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0" w:customStyle="1">
    <w:name w:val="List Table 3 - Accent 5"/>
    <w:basedOn w:val="1124"/>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1" w:customStyle="1">
    <w:name w:val="List Table 3 - Accent 6"/>
    <w:basedOn w:val="1124"/>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2">
    <w:name w:val="List Table 4"/>
    <w:basedOn w:val="1124"/>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3" w:customStyle="1">
    <w:name w:val="List Table 4 - Accent 1"/>
    <w:basedOn w:val="1124"/>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4" w:customStyle="1">
    <w:name w:val="List Table 4 - Accent 2"/>
    <w:basedOn w:val="1124"/>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05" w:customStyle="1">
    <w:name w:val="List Table 4 - Accent 3"/>
    <w:basedOn w:val="1124"/>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06" w:customStyle="1">
    <w:name w:val="List Table 4 - Accent 4"/>
    <w:basedOn w:val="1124"/>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07" w:customStyle="1">
    <w:name w:val="List Table 4 - Accent 5"/>
    <w:basedOn w:val="1124"/>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08" w:customStyle="1">
    <w:name w:val="List Table 4 - Accent 6"/>
    <w:basedOn w:val="1124"/>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09">
    <w:name w:val="List Table 5 Dark"/>
    <w:basedOn w:val="1124"/>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0" w:customStyle="1">
    <w:name w:val="List Table 5 Dark - Accent 1"/>
    <w:basedOn w:val="1124"/>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1" w:customStyle="1">
    <w:name w:val="List Table 5 Dark - Accent 2"/>
    <w:basedOn w:val="1124"/>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2" w:customStyle="1">
    <w:name w:val="List Table 5 Dark - Accent 3"/>
    <w:basedOn w:val="1124"/>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13" w:customStyle="1">
    <w:name w:val="List Table 5 Dark - Accent 4"/>
    <w:basedOn w:val="1124"/>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14" w:customStyle="1">
    <w:name w:val="List Table 5 Dark - Accent 5"/>
    <w:basedOn w:val="1124"/>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15" w:customStyle="1">
    <w:name w:val="List Table 5 Dark - Accent 6"/>
    <w:basedOn w:val="1124"/>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16">
    <w:name w:val="List Table 6 Colorful"/>
    <w:basedOn w:val="1124"/>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17" w:customStyle="1">
    <w:name w:val="List Table 6 Colorful - Accent 1"/>
    <w:basedOn w:val="1124"/>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18" w:customStyle="1">
    <w:name w:val="List Table 6 Colorful - Accent 2"/>
    <w:basedOn w:val="1124"/>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19" w:customStyle="1">
    <w:name w:val="List Table 6 Colorful - Accent 3"/>
    <w:basedOn w:val="1124"/>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0" w:customStyle="1">
    <w:name w:val="List Table 6 Colorful - Accent 4"/>
    <w:basedOn w:val="1124"/>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1" w:customStyle="1">
    <w:name w:val="List Table 6 Colorful - Accent 5"/>
    <w:basedOn w:val="1124"/>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2" w:customStyle="1">
    <w:name w:val="List Table 6 Colorful - Accent 6"/>
    <w:basedOn w:val="1124"/>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23">
    <w:name w:val="List Table 7 Colorful"/>
    <w:basedOn w:val="1124"/>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24" w:customStyle="1">
    <w:name w:val="List Table 7 Colorful - Accent 1"/>
    <w:basedOn w:val="1124"/>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25" w:customStyle="1">
    <w:name w:val="List Table 7 Colorful - Accent 2"/>
    <w:basedOn w:val="1124"/>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26" w:customStyle="1">
    <w:name w:val="List Table 7 Colorful - Accent 3"/>
    <w:basedOn w:val="1124"/>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27" w:customStyle="1">
    <w:name w:val="List Table 7 Colorful - Accent 4"/>
    <w:basedOn w:val="1124"/>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28" w:customStyle="1">
    <w:name w:val="List Table 7 Colorful - Accent 5"/>
    <w:basedOn w:val="1124"/>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29" w:customStyle="1">
    <w:name w:val="List Table 7 Colorful - Accent 6"/>
    <w:basedOn w:val="1124"/>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0" w:customStyle="1">
    <w:name w:val="Lined - Accent"/>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1" w:customStyle="1">
    <w:name w:val="Lined - Accent 1"/>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2" w:customStyle="1">
    <w:name w:val="Lined - Accent 2"/>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33" w:customStyle="1">
    <w:name w:val="Lined - Accent 3"/>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34" w:customStyle="1">
    <w:name w:val="Lined - Accent 4"/>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35" w:customStyle="1">
    <w:name w:val="Lined - Accent 5"/>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36" w:customStyle="1">
    <w:name w:val="Lined - Accent 6"/>
    <w:basedOn w:val="1124"/>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37" w:customStyle="1">
    <w:name w:val="Bordered &amp; Lined - Accent"/>
    <w:basedOn w:val="1124"/>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8" w:customStyle="1">
    <w:name w:val="Bordered &amp; Lined - Accent 1"/>
    <w:basedOn w:val="1124"/>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9" w:customStyle="1">
    <w:name w:val="Bordered &amp; Lined - Accent 2"/>
    <w:basedOn w:val="1124"/>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0" w:customStyle="1">
    <w:name w:val="Bordered &amp; Lined - Accent 3"/>
    <w:basedOn w:val="1124"/>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1" w:customStyle="1">
    <w:name w:val="Bordered &amp; Lined - Accent 4"/>
    <w:basedOn w:val="1124"/>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2" w:customStyle="1">
    <w:name w:val="Bordered &amp; Lined - Accent 5"/>
    <w:basedOn w:val="1124"/>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3" w:customStyle="1">
    <w:name w:val="Bordered &amp; Lined - Accent 6"/>
    <w:basedOn w:val="1124"/>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4" w:customStyle="1">
    <w:name w:val="Bordered"/>
    <w:basedOn w:val="1124"/>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45" w:customStyle="1">
    <w:name w:val="Bordered - Accent 1"/>
    <w:basedOn w:val="1124"/>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46" w:customStyle="1">
    <w:name w:val="Bordered - Accent 2"/>
    <w:basedOn w:val="1124"/>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47" w:customStyle="1">
    <w:name w:val="Bordered - Accent 3"/>
    <w:basedOn w:val="1124"/>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48" w:customStyle="1">
    <w:name w:val="Bordered - Accent 4"/>
    <w:basedOn w:val="1124"/>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49" w:customStyle="1">
    <w:name w:val="Bordered - Accent 5"/>
    <w:basedOn w:val="1124"/>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0" w:customStyle="1">
    <w:name w:val="Bordered - Accent 6"/>
    <w:basedOn w:val="1124"/>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cyberleninka.ru/article/n/internet-kak-setevaya-ili-ierarhicheskaya-struktura-kontseptsiya-seti-v-postmodernistskoy-filosofii-i-sotsialnyh-naukah-kontsa-xx-go-i" TargetMode="External"/><Relationship Id="rId17" Type="http://schemas.openxmlformats.org/officeDocument/2006/relationships/hyperlink" Target="https://cyberleninka.ru/article/n/utrata-anonimnosti-v-vek-razvitiya-tsifrovyh-tehnologiy" TargetMode="External"/><Relationship Id="rId18" Type="http://schemas.openxmlformats.org/officeDocument/2006/relationships/hyperlink" Target="https://cyberleninka.ru/article/n/anonimnost-v-globalnyh-setyah" TargetMode="External"/><Relationship Id="rId19" Type="http://schemas.openxmlformats.org/officeDocument/2006/relationships/hyperlink" Target="https://cyberleninka.ru/article/n/k-voprosu-o-mitm-atake-kak-sposobe-soversheniya-prestupleniy-v-sfere-kompyuternoy-informatsii" TargetMode="External"/><Relationship Id="rId20" Type="http://schemas.openxmlformats.org/officeDocument/2006/relationships/hyperlink" Target="https://cyberleninka.ru/article/n/k-voprosu-o-bezopasnom-shifrovanii-v-internet-messendzherah" TargetMode="External"/><Relationship Id="rId21" Type="http://schemas.openxmlformats.org/officeDocument/2006/relationships/hyperlink" Target="https://cyberleninka.ru/article/n/analiz-sposobov-i-metodov-nezakonnogo-rasprostraneniya-lichnyh-dannyh-polzovateley-messendzherov-sotsialnyh-setey-i-poiskovyh-sistem" TargetMode="External"/><Relationship Id="rId22" Type="http://schemas.openxmlformats.org/officeDocument/2006/relationships/hyperlink" Target="https://ee.stanford.edu/~hellman/publications/24.pdf" TargetMode="External"/><Relationship Id="rId23" Type="http://schemas.openxmlformats.org/officeDocument/2006/relationships/hyperlink" Target="https://cyberleninka.ru/article/n/problemy-sokrytiya-trafika-v-anonimnoy-seti-i-faktory-vliyayuschie-na-anonimnost" TargetMode="External"/><Relationship Id="rId24" Type="http://schemas.openxmlformats.org/officeDocument/2006/relationships/hyperlink" Target="http://netsukuku.freaknet.org/sourcedocs/main_doc/ntk_rfc/" TargetMode="External"/><Relationship Id="rId25" Type="http://schemas.openxmlformats.org/officeDocument/2006/relationships/hyperlink" Target="https://cyberleninka.ru/article/n/kaleydoskop-vpn-tehnologiy"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bitmessage.org/bitmessage.pdf" TargetMode="External"/><Relationship Id="rId28" Type="http://schemas.openxmlformats.org/officeDocument/2006/relationships/hyperlink" Target="https://www.blackhat.com/presentations/bh-usa-07/Perry/Whitepaper/bh-usa-07-perry-WP.pdf" TargetMode="External"/><Relationship Id="rId29" Type="http://schemas.openxmlformats.org/officeDocument/2006/relationships/hyperlink" Target="https://staas.home.xs4all.nl/t/swtr/documents/wt2015_i2p.pdf" TargetMode="External"/><Relationship Id="rId30" Type="http://schemas.openxmlformats.org/officeDocument/2006/relationships/hyperlink" Target="https://web.archive.org/web/20170312061708/https://gnunet.org/sites/default/files/minion-design.pdf" TargetMode="External"/><Relationship Id="rId31" Type="http://schemas.openxmlformats.org/officeDocument/2006/relationships/hyperlink" Target="https://www.microsoft.com/en-us/research/wp-content/uploads/2002/01/IPTPS2002.pdf" TargetMode="External"/><Relationship Id="rId32" Type="http://schemas.openxmlformats.org/officeDocument/2006/relationships/hyperlink" Target="http://turtle-p2p.sourceforge.net/turtleinitial.pdf" TargetMode="External"/><Relationship Id="rId33" Type="http://schemas.openxmlformats.org/officeDocument/2006/relationships/hyperlink" Target="https://web.archive.org/web/20141222030352/http://pv.bstu.ru/crypto/shannon.pdf" TargetMode="External"/><Relationship Id="rId34" Type="http://schemas.openxmlformats.org/officeDocument/2006/relationships/hyperlink" Target="https://www.getmonero.org/library/Zero-to-Monero-1-0-0.pdf" TargetMode="External"/><Relationship Id="rId35"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345</cp:revision>
  <dcterms:created xsi:type="dcterms:W3CDTF">2020-12-11T02:23:00Z</dcterms:created>
  <dcterms:modified xsi:type="dcterms:W3CDTF">2022-01-08T14:55:10Z</dcterms:modified>
</cp:coreProperties>
</file>