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C752" w14:textId="77777777" w:rsidR="008D16E7" w:rsidRDefault="00000000">
      <w:pPr>
        <w:spacing w:after="40"/>
        <w:jc w:val="center"/>
      </w:pPr>
      <w:r>
        <w:rPr>
          <w:b/>
          <w:bCs/>
          <w:color w:val="C00000"/>
        </w:rPr>
        <w:t>PENETRATION TESTING REPORT</w:t>
      </w:r>
    </w:p>
    <w:p w14:paraId="1CB260D8" w14:textId="77777777" w:rsidR="008D16E7" w:rsidRDefault="00000000">
      <w:pPr>
        <w:spacing w:after="160"/>
        <w:jc w:val="center"/>
      </w:pPr>
      <w:r>
        <w:rPr>
          <w:b/>
          <w:bCs/>
          <w:color w:val="C00000"/>
          <w:sz w:val="52"/>
          <w:szCs w:val="52"/>
        </w:rPr>
        <w:t>PENETRATION TESTING REPORT</w:t>
      </w:r>
    </w:p>
    <w:p w14:paraId="0239FFF6" w14:textId="77777777" w:rsidR="008D16E7" w:rsidRDefault="00000000">
      <w:pPr>
        <w:spacing w:after="200"/>
        <w:jc w:val="center"/>
      </w:pPr>
      <w:r>
        <w:rPr>
          <w:color w:val="2E2E2E"/>
          <w:sz w:val="26"/>
          <w:szCs w:val="26"/>
        </w:rPr>
        <w:t>FOOTPRINTING, EXPLOITATION &amp; DATA EXFILTRATION PHASES</w:t>
      </w:r>
    </w:p>
    <w:p w14:paraId="061D2A68" w14:textId="77777777" w:rsidR="008D16E7" w:rsidRDefault="00000000">
      <w:pPr>
        <w:spacing w:after="360"/>
        <w:jc w:val="center"/>
      </w:pPr>
      <w:r>
        <w:rPr>
          <w:color w:val="4F4F4F"/>
        </w:rPr>
        <w:t>W4-PM-FINAL  |  CYBERSECURITY  |  NETWORKWALKS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8D16E7" w14:paraId="042AA199"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C00000"/>
          </w:tcPr>
          <w:p w14:paraId="27F08771" w14:textId="77777777" w:rsidR="008D16E7" w:rsidRDefault="00000000">
            <w:pPr>
              <w:spacing w:after="60"/>
            </w:pPr>
            <w:r>
              <w:rPr>
                <w:b/>
                <w:bCs/>
                <w:color w:val="FFFFFF"/>
                <w:sz w:val="20"/>
                <w:szCs w:val="20"/>
              </w:rPr>
              <w:t xml:space="preserve">Pentester Name </w:t>
            </w:r>
            <w:r>
              <w:rPr>
                <w:b/>
                <w:bCs/>
                <w:color w:val="FFFFFF"/>
                <w:sz w:val="20"/>
                <w:szCs w:val="20"/>
              </w:rPr>
              <w:br/>
              <w:t>(Cybersecurity Professional)</w:t>
            </w:r>
          </w:p>
        </w:tc>
        <w:tc>
          <w:tcPr>
            <w:tcW w:w="6120" w:type="dxa"/>
            <w:tcBorders>
              <w:top w:val="single" w:sz="4" w:space="0" w:color="CCCCCC"/>
              <w:left w:val="single" w:sz="4" w:space="0" w:color="CCCCCC"/>
              <w:bottom w:val="single" w:sz="4" w:space="0" w:color="CCCCCC"/>
              <w:right w:val="single" w:sz="4" w:space="0" w:color="CCCCCC"/>
            </w:tcBorders>
            <w:shd w:val="clear" w:color="auto" w:fill="F2F2F2"/>
          </w:tcPr>
          <w:p w14:paraId="5188B23D" w14:textId="37A15FDB" w:rsidR="008D16E7" w:rsidRDefault="00000000">
            <w:pPr>
              <w:spacing w:after="40"/>
            </w:pPr>
            <w:r>
              <w:rPr>
                <w:sz w:val="20"/>
                <w:szCs w:val="20"/>
              </w:rPr>
              <w:t>Bithin Krishna Radh</w:t>
            </w:r>
            <w:r w:rsidR="00701B55">
              <w:rPr>
                <w:sz w:val="20"/>
                <w:szCs w:val="20"/>
              </w:rPr>
              <w:t>a</w:t>
            </w:r>
            <w:r>
              <w:rPr>
                <w:sz w:val="20"/>
                <w:szCs w:val="20"/>
              </w:rPr>
              <w:t>krishnan</w:t>
            </w:r>
          </w:p>
        </w:tc>
      </w:tr>
      <w:tr w:rsidR="008D16E7" w14:paraId="25228565"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C00000"/>
          </w:tcPr>
          <w:p w14:paraId="728614B0" w14:textId="77777777" w:rsidR="008D16E7" w:rsidRDefault="00000000">
            <w:pPr>
              <w:spacing w:after="60"/>
            </w:pPr>
            <w:r>
              <w:rPr>
                <w:b/>
                <w:bCs/>
                <w:color w:val="FFFFFF"/>
                <w:sz w:val="20"/>
                <w:szCs w:val="20"/>
              </w:rPr>
              <w:t>Program/Batch</w:t>
            </w:r>
          </w:p>
        </w:tc>
        <w:tc>
          <w:tcPr>
            <w:tcW w:w="6120" w:type="dxa"/>
            <w:tcBorders>
              <w:top w:val="single" w:sz="4" w:space="0" w:color="CCCCCC"/>
              <w:left w:val="single" w:sz="4" w:space="0" w:color="CCCCCC"/>
              <w:bottom w:val="single" w:sz="4" w:space="0" w:color="CCCCCC"/>
              <w:right w:val="single" w:sz="4" w:space="0" w:color="CCCCCC"/>
            </w:tcBorders>
            <w:shd w:val="clear" w:color="auto" w:fill="FFFFFF"/>
          </w:tcPr>
          <w:p w14:paraId="1CD4A74A" w14:textId="77777777" w:rsidR="008D16E7" w:rsidRDefault="00000000">
            <w:pPr>
              <w:spacing w:after="40"/>
            </w:pPr>
            <w:r>
              <w:rPr>
                <w:sz w:val="20"/>
                <w:szCs w:val="20"/>
              </w:rPr>
              <w:t>B083-Networkwalks</w:t>
            </w:r>
          </w:p>
        </w:tc>
      </w:tr>
      <w:tr w:rsidR="008D16E7" w14:paraId="482871CA"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C00000"/>
          </w:tcPr>
          <w:p w14:paraId="3864406B" w14:textId="77777777" w:rsidR="008D16E7" w:rsidRDefault="00000000">
            <w:pPr>
              <w:spacing w:after="60"/>
            </w:pPr>
            <w:r>
              <w:rPr>
                <w:b/>
                <w:bCs/>
                <w:color w:val="FFFFFF"/>
                <w:sz w:val="20"/>
                <w:szCs w:val="20"/>
              </w:rPr>
              <w:t>Date</w:t>
            </w:r>
          </w:p>
        </w:tc>
        <w:tc>
          <w:tcPr>
            <w:tcW w:w="6120" w:type="dxa"/>
            <w:tcBorders>
              <w:top w:val="single" w:sz="4" w:space="0" w:color="CCCCCC"/>
              <w:left w:val="single" w:sz="4" w:space="0" w:color="CCCCCC"/>
              <w:bottom w:val="single" w:sz="4" w:space="0" w:color="CCCCCC"/>
              <w:right w:val="single" w:sz="4" w:space="0" w:color="CCCCCC"/>
            </w:tcBorders>
            <w:shd w:val="clear" w:color="auto" w:fill="F2F2F2"/>
          </w:tcPr>
          <w:p w14:paraId="790822B5" w14:textId="77777777" w:rsidR="008D16E7" w:rsidRDefault="00000000">
            <w:pPr>
              <w:spacing w:after="40"/>
            </w:pPr>
            <w:r>
              <w:rPr>
                <w:sz w:val="20"/>
                <w:szCs w:val="20"/>
              </w:rPr>
              <w:t>05 October 2026</w:t>
            </w:r>
          </w:p>
        </w:tc>
      </w:tr>
      <w:tr w:rsidR="008D16E7" w14:paraId="5C1DB626"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C00000"/>
          </w:tcPr>
          <w:p w14:paraId="52A22BEC" w14:textId="77777777" w:rsidR="008D16E7" w:rsidRDefault="00000000">
            <w:pPr>
              <w:spacing w:after="60"/>
            </w:pPr>
            <w:r>
              <w:rPr>
                <w:b/>
                <w:bCs/>
                <w:color w:val="FFFFFF"/>
                <w:sz w:val="20"/>
                <w:szCs w:val="20"/>
              </w:rPr>
              <w:t>Modules completed</w:t>
            </w:r>
          </w:p>
        </w:tc>
        <w:tc>
          <w:tcPr>
            <w:tcW w:w="6120" w:type="dxa"/>
            <w:tcBorders>
              <w:top w:val="single" w:sz="4" w:space="0" w:color="CCCCCC"/>
              <w:left w:val="single" w:sz="4" w:space="0" w:color="CCCCCC"/>
              <w:bottom w:val="single" w:sz="4" w:space="0" w:color="CCCCCC"/>
              <w:right w:val="single" w:sz="4" w:space="0" w:color="CCCCCC"/>
            </w:tcBorders>
            <w:shd w:val="clear" w:color="auto" w:fill="FFFFFF"/>
          </w:tcPr>
          <w:p w14:paraId="327BD8E6" w14:textId="77777777" w:rsidR="008D16E7" w:rsidRDefault="00000000">
            <w:pPr>
              <w:spacing w:after="40"/>
            </w:pPr>
            <w:r>
              <w:rPr>
                <w:sz w:val="20"/>
                <w:szCs w:val="20"/>
              </w:rPr>
              <w:t>PM1 Initial Access</w:t>
            </w:r>
          </w:p>
          <w:p w14:paraId="543CB310" w14:textId="77777777" w:rsidR="008D16E7" w:rsidRDefault="00000000">
            <w:pPr>
              <w:spacing w:after="40"/>
            </w:pPr>
            <w:r>
              <w:rPr>
                <w:sz w:val="20"/>
                <w:szCs w:val="20"/>
              </w:rPr>
              <w:t>PM2 Data Extraction</w:t>
            </w:r>
          </w:p>
          <w:p w14:paraId="37AE5FE7" w14:textId="77777777" w:rsidR="008D16E7" w:rsidRDefault="00000000">
            <w:pPr>
              <w:spacing w:after="40"/>
            </w:pPr>
            <w:r>
              <w:rPr>
                <w:sz w:val="20"/>
                <w:szCs w:val="20"/>
              </w:rPr>
              <w:t>PM3 Attack</w:t>
            </w:r>
          </w:p>
          <w:p w14:paraId="37A1FAC2" w14:textId="77777777" w:rsidR="008D16E7" w:rsidRDefault="00000000">
            <w:pPr>
              <w:spacing w:after="40"/>
            </w:pPr>
            <w:r>
              <w:rPr>
                <w:sz w:val="20"/>
                <w:szCs w:val="20"/>
              </w:rPr>
              <w:t>PM4 Pentest Report</w:t>
            </w:r>
          </w:p>
        </w:tc>
      </w:tr>
      <w:tr w:rsidR="008D16E7" w14:paraId="20B61515"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C00000"/>
          </w:tcPr>
          <w:p w14:paraId="7AE1A931" w14:textId="77777777" w:rsidR="008D16E7" w:rsidRDefault="00000000">
            <w:pPr>
              <w:spacing w:after="60"/>
            </w:pPr>
            <w:r>
              <w:rPr>
                <w:b/>
                <w:bCs/>
                <w:color w:val="FFFFFF"/>
                <w:sz w:val="20"/>
                <w:szCs w:val="20"/>
              </w:rPr>
              <w:t>Client/Target</w:t>
            </w:r>
          </w:p>
        </w:tc>
        <w:tc>
          <w:tcPr>
            <w:tcW w:w="6120" w:type="dxa"/>
            <w:tcBorders>
              <w:top w:val="single" w:sz="4" w:space="0" w:color="CCCCCC"/>
              <w:left w:val="single" w:sz="4" w:space="0" w:color="CCCCCC"/>
              <w:bottom w:val="single" w:sz="4" w:space="0" w:color="CCCCCC"/>
              <w:right w:val="single" w:sz="4" w:space="0" w:color="CCCCCC"/>
            </w:tcBorders>
            <w:shd w:val="clear" w:color="auto" w:fill="F2F2F2"/>
          </w:tcPr>
          <w:p w14:paraId="3E24B164" w14:textId="77777777" w:rsidR="008D16E7" w:rsidRDefault="00000000">
            <w:pPr>
              <w:spacing w:after="40"/>
            </w:pPr>
            <w:r>
              <w:rPr>
                <w:sz w:val="20"/>
                <w:szCs w:val="20"/>
              </w:rPr>
              <w:t>medirozahospital.com</w:t>
            </w:r>
          </w:p>
        </w:tc>
      </w:tr>
      <w:tr w:rsidR="008D16E7" w14:paraId="599B9D52"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C00000"/>
          </w:tcPr>
          <w:p w14:paraId="0453929C" w14:textId="77777777" w:rsidR="008D16E7" w:rsidRDefault="00000000">
            <w:pPr>
              <w:spacing w:after="60"/>
            </w:pPr>
            <w:r>
              <w:rPr>
                <w:b/>
                <w:bCs/>
                <w:color w:val="FFFFFF"/>
                <w:sz w:val="20"/>
                <w:szCs w:val="20"/>
              </w:rPr>
              <w:t>Permission secured from client?</w:t>
            </w:r>
          </w:p>
        </w:tc>
        <w:tc>
          <w:tcPr>
            <w:tcW w:w="6120" w:type="dxa"/>
            <w:tcBorders>
              <w:top w:val="single" w:sz="4" w:space="0" w:color="CCCCCC"/>
              <w:left w:val="single" w:sz="4" w:space="0" w:color="CCCCCC"/>
              <w:bottom w:val="single" w:sz="4" w:space="0" w:color="CCCCCC"/>
              <w:right w:val="single" w:sz="4" w:space="0" w:color="CCCCCC"/>
            </w:tcBorders>
            <w:shd w:val="clear" w:color="auto" w:fill="FFFFFF"/>
          </w:tcPr>
          <w:p w14:paraId="152C2532" w14:textId="77777777" w:rsidR="008D16E7" w:rsidRDefault="00000000">
            <w:pPr>
              <w:spacing w:after="40"/>
            </w:pPr>
            <w:r>
              <w:rPr>
                <w:sz w:val="20"/>
                <w:szCs w:val="20"/>
              </w:rPr>
              <w:t>Yes</w:t>
            </w:r>
          </w:p>
        </w:tc>
      </w:tr>
      <w:tr w:rsidR="008D16E7" w14:paraId="6C9DEDA9"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C00000"/>
          </w:tcPr>
          <w:p w14:paraId="41EF286F" w14:textId="77777777" w:rsidR="008D16E7" w:rsidRDefault="00000000">
            <w:pPr>
              <w:spacing w:after="60"/>
            </w:pPr>
            <w:r>
              <w:rPr>
                <w:b/>
                <w:bCs/>
                <w:color w:val="FFFFFF"/>
                <w:sz w:val="20"/>
                <w:szCs w:val="20"/>
              </w:rPr>
              <w:t>Phases covered</w:t>
            </w:r>
          </w:p>
        </w:tc>
        <w:tc>
          <w:tcPr>
            <w:tcW w:w="6120" w:type="dxa"/>
            <w:tcBorders>
              <w:top w:val="single" w:sz="4" w:space="0" w:color="CCCCCC"/>
              <w:left w:val="single" w:sz="4" w:space="0" w:color="CCCCCC"/>
              <w:bottom w:val="single" w:sz="4" w:space="0" w:color="CCCCCC"/>
              <w:right w:val="single" w:sz="4" w:space="0" w:color="CCCCCC"/>
            </w:tcBorders>
            <w:shd w:val="clear" w:color="auto" w:fill="F2F2F2"/>
          </w:tcPr>
          <w:p w14:paraId="0EEEF568" w14:textId="3889DD1F" w:rsidR="008D16E7" w:rsidRDefault="00000000">
            <w:pPr>
              <w:spacing w:after="40"/>
            </w:pPr>
            <w:r>
              <w:rPr>
                <w:sz w:val="20"/>
                <w:szCs w:val="20"/>
              </w:rPr>
              <w:t>Phase 1: Scanning</w:t>
            </w:r>
            <w:r w:rsidR="00701B55">
              <w:rPr>
                <w:sz w:val="20"/>
                <w:szCs w:val="20"/>
              </w:rPr>
              <w:t xml:space="preserve"> &amp; footprinting</w:t>
            </w:r>
          </w:p>
          <w:p w14:paraId="00494A69" w14:textId="77777777" w:rsidR="008D16E7" w:rsidRDefault="00000000">
            <w:pPr>
              <w:spacing w:after="40"/>
            </w:pPr>
            <w:r>
              <w:rPr>
                <w:sz w:val="20"/>
                <w:szCs w:val="20"/>
              </w:rPr>
              <w:t>Phase 2: Initial Access</w:t>
            </w:r>
          </w:p>
          <w:p w14:paraId="16B85765" w14:textId="77777777" w:rsidR="008D16E7" w:rsidRDefault="00000000">
            <w:pPr>
              <w:spacing w:after="40"/>
            </w:pPr>
            <w:r>
              <w:rPr>
                <w:sz w:val="20"/>
                <w:szCs w:val="20"/>
              </w:rPr>
              <w:t>Phase 3: Data Exfiltration</w:t>
            </w:r>
          </w:p>
          <w:p w14:paraId="38FD687A" w14:textId="77777777" w:rsidR="008D16E7" w:rsidRDefault="00000000">
            <w:pPr>
              <w:spacing w:after="40"/>
            </w:pPr>
            <w:r>
              <w:rPr>
                <w:sz w:val="20"/>
                <w:szCs w:val="20"/>
              </w:rPr>
              <w:t>Phase 4: Pentest Report</w:t>
            </w:r>
          </w:p>
        </w:tc>
      </w:tr>
    </w:tbl>
    <w:p w14:paraId="01B35A8B" w14:textId="77777777" w:rsidR="008D16E7" w:rsidRDefault="00000000">
      <w:r>
        <w:br w:type="page"/>
      </w:r>
    </w:p>
    <w:p w14:paraId="58A53A92" w14:textId="77777777" w:rsidR="008D16E7" w:rsidRDefault="00000000">
      <w:pPr>
        <w:pBdr>
          <w:bottom w:val="single" w:sz="6" w:space="0" w:color="C00000"/>
        </w:pBdr>
        <w:spacing w:before="400" w:after="160"/>
      </w:pPr>
      <w:r>
        <w:rPr>
          <w:b/>
          <w:bCs/>
          <w:color w:val="C00000"/>
          <w:sz w:val="32"/>
          <w:szCs w:val="32"/>
        </w:rPr>
        <w:lastRenderedPageBreak/>
        <w:t>1.  Liability Disclaimer</w:t>
      </w:r>
    </w:p>
    <w:p w14:paraId="55C4D618" w14:textId="77777777" w:rsidR="008D16E7" w:rsidRDefault="00000000">
      <w:pPr>
        <w:spacing w:after="120"/>
      </w:pPr>
      <w:r>
        <w:rPr>
          <w:color w:val="2E2E2E"/>
        </w:rPr>
        <w:t>I have performed these activities only on the systems and devices where I had secured written permission from the client. All materials in this report are for education and research purposes only. Do not use anything from here to break the law. The instructor, the authors and Networkwalks are not responsible for what you do with this knowledge. Every action you take is your own responsibility. Misuse can lead to criminal charges, heavy fines, loss of employment and a permanent record. In most countries unauthorised access is a crime even when nothing is damaged.</w:t>
      </w:r>
    </w:p>
    <w:p w14:paraId="7B564C81" w14:textId="77777777" w:rsidR="008D16E7" w:rsidRDefault="00000000">
      <w:pPr>
        <w:pBdr>
          <w:bottom w:val="single" w:sz="6" w:space="0" w:color="C00000"/>
        </w:pBdr>
        <w:spacing w:before="400" w:after="160"/>
      </w:pPr>
      <w:r>
        <w:rPr>
          <w:b/>
          <w:bCs/>
          <w:color w:val="C00000"/>
          <w:sz w:val="32"/>
          <w:szCs w:val="32"/>
        </w:rPr>
        <w:t>2.  Executive Summary</w:t>
      </w:r>
    </w:p>
    <w:p w14:paraId="38C1DF62" w14:textId="77777777" w:rsidR="008D16E7" w:rsidRDefault="00000000">
      <w:pPr>
        <w:spacing w:after="120"/>
      </w:pPr>
      <w:r>
        <w:rPr>
          <w:color w:val="2E2E2E"/>
        </w:rPr>
        <w:t>A comprehensive black-box penetration test was conducted on Mediroza General Hospital's web infrastructure from October 1–5, 2026. The assessment identified three critical vulnerabilities that resulted in complete unauthorised access to patient medical records, employee salary information, and shareholder data.</w:t>
      </w:r>
    </w:p>
    <w:p w14:paraId="00A38973" w14:textId="77777777" w:rsidR="008D16E7" w:rsidRDefault="008D16E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8D16E7" w14:paraId="284DC533" w14:textId="77777777">
        <w:tblPrEx>
          <w:tblCellMar>
            <w:top w:w="0" w:type="dxa"/>
            <w:bottom w:w="0" w:type="dxa"/>
          </w:tblCellMar>
        </w:tblPrEx>
        <w:tc>
          <w:tcPr>
            <w:tcW w:w="396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1CDCA1E6" w14:textId="77777777" w:rsidR="008D16E7" w:rsidRDefault="00000000">
            <w:pPr>
              <w:spacing w:after="60"/>
            </w:pPr>
            <w:r>
              <w:rPr>
                <w:b/>
                <w:bCs/>
                <w:color w:val="FFFFFF"/>
                <w:sz w:val="20"/>
                <w:szCs w:val="20"/>
              </w:rPr>
              <w:t>Critical Vulnerabilities</w:t>
            </w:r>
          </w:p>
        </w:tc>
        <w:tc>
          <w:tcPr>
            <w:tcW w:w="540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573BB2F8" w14:textId="77777777" w:rsidR="008D16E7" w:rsidRDefault="00000000">
            <w:pPr>
              <w:spacing w:after="60"/>
              <w:jc w:val="center"/>
            </w:pPr>
            <w:r>
              <w:rPr>
                <w:b/>
                <w:bCs/>
                <w:color w:val="FFFFFF"/>
                <w:sz w:val="20"/>
                <w:szCs w:val="20"/>
              </w:rPr>
              <w:t>3</w:t>
            </w:r>
          </w:p>
        </w:tc>
      </w:tr>
      <w:tr w:rsidR="008D16E7" w14:paraId="687D6B48" w14:textId="77777777">
        <w:tblPrEx>
          <w:tblCellMar>
            <w:top w:w="0" w:type="dxa"/>
            <w:bottom w:w="0" w:type="dxa"/>
          </w:tblCellMar>
        </w:tblPrEx>
        <w:tc>
          <w:tcPr>
            <w:tcW w:w="3960" w:type="dxa"/>
            <w:tcBorders>
              <w:top w:val="single" w:sz="4" w:space="0" w:color="CCCCCC"/>
              <w:left w:val="single" w:sz="4" w:space="0" w:color="CCCCCC"/>
              <w:bottom w:val="single" w:sz="4" w:space="0" w:color="CCCCCC"/>
              <w:right w:val="single" w:sz="4" w:space="0" w:color="CCCCCC"/>
            </w:tcBorders>
            <w:shd w:val="clear" w:color="auto" w:fill="FF8C00"/>
            <w:vAlign w:val="center"/>
          </w:tcPr>
          <w:p w14:paraId="4A93034D" w14:textId="77777777" w:rsidR="008D16E7" w:rsidRDefault="00000000">
            <w:pPr>
              <w:spacing w:after="60"/>
            </w:pPr>
            <w:r>
              <w:rPr>
                <w:b/>
                <w:bCs/>
                <w:color w:val="FFFFFF"/>
                <w:sz w:val="20"/>
                <w:szCs w:val="20"/>
              </w:rPr>
              <w:t>Medium Vulnerabilities</w:t>
            </w:r>
          </w:p>
        </w:tc>
        <w:tc>
          <w:tcPr>
            <w:tcW w:w="5400" w:type="dxa"/>
            <w:tcBorders>
              <w:top w:val="single" w:sz="4" w:space="0" w:color="CCCCCC"/>
              <w:left w:val="single" w:sz="4" w:space="0" w:color="CCCCCC"/>
              <w:bottom w:val="single" w:sz="4" w:space="0" w:color="CCCCCC"/>
              <w:right w:val="single" w:sz="4" w:space="0" w:color="CCCCCC"/>
            </w:tcBorders>
            <w:shd w:val="clear" w:color="auto" w:fill="FF8C00"/>
            <w:vAlign w:val="center"/>
          </w:tcPr>
          <w:p w14:paraId="04F28FA5" w14:textId="77777777" w:rsidR="008D16E7" w:rsidRDefault="00000000">
            <w:pPr>
              <w:spacing w:after="60"/>
              <w:jc w:val="center"/>
            </w:pPr>
            <w:r>
              <w:rPr>
                <w:b/>
                <w:bCs/>
                <w:color w:val="FFFFFF"/>
                <w:sz w:val="20"/>
                <w:szCs w:val="20"/>
              </w:rPr>
              <w:t>2</w:t>
            </w:r>
          </w:p>
        </w:tc>
      </w:tr>
      <w:tr w:rsidR="008D16E7" w14:paraId="2E5E2318" w14:textId="77777777">
        <w:tblPrEx>
          <w:tblCellMar>
            <w:top w:w="0" w:type="dxa"/>
            <w:bottom w:w="0" w:type="dxa"/>
          </w:tblCellMar>
        </w:tblPrEx>
        <w:tc>
          <w:tcPr>
            <w:tcW w:w="3960" w:type="dxa"/>
            <w:tcBorders>
              <w:top w:val="single" w:sz="4" w:space="0" w:color="CCCCCC"/>
              <w:left w:val="single" w:sz="4" w:space="0" w:color="CCCCCC"/>
              <w:bottom w:val="single" w:sz="4" w:space="0" w:color="CCCCCC"/>
              <w:right w:val="single" w:sz="4" w:space="0" w:color="CCCCCC"/>
            </w:tcBorders>
            <w:shd w:val="clear" w:color="auto" w:fill="2E75B6"/>
            <w:vAlign w:val="center"/>
          </w:tcPr>
          <w:p w14:paraId="2E8987CB" w14:textId="77777777" w:rsidR="008D16E7" w:rsidRDefault="00000000">
            <w:pPr>
              <w:spacing w:after="60"/>
            </w:pPr>
            <w:r>
              <w:rPr>
                <w:b/>
                <w:bCs/>
                <w:color w:val="FFFFFF"/>
                <w:sz w:val="20"/>
                <w:szCs w:val="20"/>
              </w:rPr>
              <w:t>Low Vulnerabilities</w:t>
            </w:r>
          </w:p>
        </w:tc>
        <w:tc>
          <w:tcPr>
            <w:tcW w:w="5400" w:type="dxa"/>
            <w:tcBorders>
              <w:top w:val="single" w:sz="4" w:space="0" w:color="CCCCCC"/>
              <w:left w:val="single" w:sz="4" w:space="0" w:color="CCCCCC"/>
              <w:bottom w:val="single" w:sz="4" w:space="0" w:color="CCCCCC"/>
              <w:right w:val="single" w:sz="4" w:space="0" w:color="CCCCCC"/>
            </w:tcBorders>
            <w:shd w:val="clear" w:color="auto" w:fill="2E75B6"/>
            <w:vAlign w:val="center"/>
          </w:tcPr>
          <w:p w14:paraId="6D2B3A07" w14:textId="77777777" w:rsidR="008D16E7" w:rsidRDefault="00000000">
            <w:pPr>
              <w:spacing w:after="60"/>
              <w:jc w:val="center"/>
            </w:pPr>
            <w:r>
              <w:rPr>
                <w:b/>
                <w:bCs/>
                <w:color w:val="FFFFFF"/>
                <w:sz w:val="20"/>
                <w:szCs w:val="20"/>
              </w:rPr>
              <w:t>1</w:t>
            </w:r>
          </w:p>
        </w:tc>
      </w:tr>
    </w:tbl>
    <w:p w14:paraId="6C750FA1" w14:textId="77777777" w:rsidR="008D16E7" w:rsidRDefault="008D16E7">
      <w:pPr>
        <w:spacing w:after="120"/>
      </w:pPr>
    </w:p>
    <w:p w14:paraId="61E5915E" w14:textId="77777777" w:rsidR="008D16E7" w:rsidRDefault="00000000">
      <w:pPr>
        <w:spacing w:after="160"/>
      </w:pPr>
      <w:r>
        <w:rPr>
          <w:color w:val="2E2E2E"/>
        </w:rPr>
        <w:t>The three critical findings—SQL Injection in the Patient Portal, Weakly Encrypted Patient PDFs, and a Publicly Accessible SQL Database Backup—individually carry extreme impact and together represent a total compromise of the hospital's web-facing systems and confidential data assets. Immediate remediation is required to prevent regulatory penalties under HIPAA/GDPR and irreversible reputational damage.</w:t>
      </w:r>
    </w:p>
    <w:p w14:paraId="3F06A2FB" w14:textId="77777777" w:rsidR="008D16E7" w:rsidRDefault="00000000">
      <w:pPr>
        <w:pBdr>
          <w:bottom w:val="single" w:sz="6" w:space="0" w:color="C00000"/>
        </w:pBdr>
        <w:spacing w:before="400" w:after="160"/>
      </w:pPr>
      <w:r>
        <w:rPr>
          <w:b/>
          <w:bCs/>
          <w:color w:val="C00000"/>
          <w:sz w:val="32"/>
          <w:szCs w:val="32"/>
        </w:rPr>
        <w:t>3.  Scope and Methodology</w:t>
      </w:r>
    </w:p>
    <w:p w14:paraId="7CA75D3C" w14:textId="77777777" w:rsidR="008D16E7" w:rsidRDefault="00000000">
      <w:pPr>
        <w:spacing w:before="240" w:after="160"/>
      </w:pPr>
      <w:r>
        <w:rPr>
          <w:b/>
          <w:bCs/>
          <w:color w:val="1A1A1A"/>
          <w:sz w:val="26"/>
          <w:szCs w:val="26"/>
        </w:rPr>
        <w:t>3.1  Engagement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D16E7" w14:paraId="264A71A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3BB0AFC6" w14:textId="77777777" w:rsidR="008D16E7" w:rsidRDefault="00000000">
            <w:pPr>
              <w:spacing w:after="60"/>
            </w:pPr>
            <w:r>
              <w:rPr>
                <w:b/>
                <w:bCs/>
                <w:color w:val="FFFFFF"/>
                <w:sz w:val="20"/>
                <w:szCs w:val="20"/>
              </w:rPr>
              <w:t>Target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5404D7" w14:textId="77777777" w:rsidR="008D16E7" w:rsidRDefault="00000000">
            <w:pPr>
              <w:spacing w:after="60"/>
            </w:pPr>
            <w:r>
              <w:rPr>
                <w:color w:val="2E2E2E"/>
                <w:sz w:val="20"/>
                <w:szCs w:val="20"/>
              </w:rPr>
              <w:t>https://medirozahospital.com  (199.188.201.16)</w:t>
            </w:r>
          </w:p>
        </w:tc>
      </w:tr>
      <w:tr w:rsidR="008D16E7" w14:paraId="0EF4026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10F669A3" w14:textId="77777777" w:rsidR="008D16E7" w:rsidRDefault="00000000">
            <w:pPr>
              <w:spacing w:after="60"/>
            </w:pPr>
            <w:r>
              <w:rPr>
                <w:b/>
                <w:bCs/>
                <w:color w:val="FFFFFF"/>
                <w:sz w:val="20"/>
                <w:szCs w:val="20"/>
              </w:rPr>
              <w:t>Type</w:t>
            </w:r>
          </w:p>
        </w:tc>
        <w:tc>
          <w:tcPr>
            <w:tcW w:w="6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83F4983" w14:textId="77777777" w:rsidR="008D16E7" w:rsidRDefault="00000000">
            <w:pPr>
              <w:spacing w:after="60"/>
            </w:pPr>
            <w:r>
              <w:rPr>
                <w:color w:val="2E2E2E"/>
                <w:sz w:val="20"/>
                <w:szCs w:val="20"/>
              </w:rPr>
              <w:t>Black-box penetration test</w:t>
            </w:r>
          </w:p>
        </w:tc>
      </w:tr>
      <w:tr w:rsidR="008D16E7" w14:paraId="19B1530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420C0A45" w14:textId="77777777" w:rsidR="008D16E7" w:rsidRDefault="00000000">
            <w:pPr>
              <w:spacing w:after="60"/>
            </w:pPr>
            <w:r>
              <w:rPr>
                <w:b/>
                <w:bCs/>
                <w:color w:val="FFFFFF"/>
                <w:sz w:val="20"/>
                <w:szCs w:val="20"/>
              </w:rPr>
              <w:t>Duration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F2DA65" w14:textId="77777777" w:rsidR="008D16E7" w:rsidRDefault="00000000">
            <w:pPr>
              <w:spacing w:after="60"/>
            </w:pPr>
            <w:r>
              <w:rPr>
                <w:color w:val="2E2E2E"/>
                <w:sz w:val="20"/>
                <w:szCs w:val="20"/>
              </w:rPr>
              <w:t>5 days — October 1–5, 2026</w:t>
            </w:r>
          </w:p>
        </w:tc>
      </w:tr>
      <w:tr w:rsidR="008D16E7" w14:paraId="4341F70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42CACA19" w14:textId="77777777" w:rsidR="008D16E7" w:rsidRDefault="00000000">
            <w:pPr>
              <w:spacing w:after="60"/>
            </w:pPr>
            <w:r>
              <w:rPr>
                <w:b/>
                <w:bCs/>
                <w:color w:val="FFFFFF"/>
                <w:sz w:val="20"/>
                <w:szCs w:val="20"/>
              </w:rPr>
              <w:t>Authorisation</w:t>
            </w:r>
          </w:p>
        </w:tc>
        <w:tc>
          <w:tcPr>
            <w:tcW w:w="6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8B7EE68" w14:textId="77777777" w:rsidR="008D16E7" w:rsidRDefault="00000000">
            <w:pPr>
              <w:spacing w:after="60"/>
            </w:pPr>
            <w:r>
              <w:rPr>
                <w:color w:val="2E2E2E"/>
                <w:sz w:val="20"/>
                <w:szCs w:val="20"/>
              </w:rPr>
              <w:t>Written permission granted by Networkwalks</w:t>
            </w:r>
          </w:p>
        </w:tc>
      </w:tr>
      <w:tr w:rsidR="008D16E7" w14:paraId="435708A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54ADB881" w14:textId="77777777" w:rsidR="008D16E7" w:rsidRDefault="00000000">
            <w:pPr>
              <w:spacing w:after="60"/>
            </w:pPr>
            <w:r>
              <w:rPr>
                <w:b/>
                <w:bCs/>
                <w:color w:val="FFFFFF"/>
                <w:sz w:val="20"/>
                <w:szCs w:val="20"/>
              </w:rPr>
              <w:t>Methodology</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8C1038" w14:textId="77777777" w:rsidR="008D16E7" w:rsidRDefault="00000000">
            <w:pPr>
              <w:spacing w:after="60"/>
            </w:pPr>
            <w:r>
              <w:rPr>
                <w:color w:val="2E2E2E"/>
                <w:sz w:val="20"/>
                <w:szCs w:val="20"/>
              </w:rPr>
              <w:t>OWASP Testing Guide v4.2</w:t>
            </w:r>
          </w:p>
        </w:tc>
      </w:tr>
    </w:tbl>
    <w:p w14:paraId="7CF33C50" w14:textId="77777777" w:rsidR="008D16E7" w:rsidRDefault="008D16E7">
      <w:pPr>
        <w:spacing w:after="120"/>
      </w:pPr>
    </w:p>
    <w:p w14:paraId="1A5DC6DF" w14:textId="77777777" w:rsidR="008D16E7" w:rsidRDefault="00000000">
      <w:pPr>
        <w:spacing w:before="240" w:after="160"/>
      </w:pPr>
      <w:r>
        <w:rPr>
          <w:b/>
          <w:bCs/>
          <w:color w:val="1A1A1A"/>
          <w:sz w:val="26"/>
          <w:szCs w:val="26"/>
        </w:rPr>
        <w:t>3.2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D16E7" w14:paraId="3707AD5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1AA30B97" w14:textId="77777777" w:rsidR="008D16E7" w:rsidRDefault="00000000">
            <w:pPr>
              <w:spacing w:after="60"/>
            </w:pPr>
            <w:r>
              <w:rPr>
                <w:b/>
                <w:bCs/>
                <w:color w:val="FFFFFF"/>
                <w:sz w:val="20"/>
                <w:szCs w:val="20"/>
              </w:rPr>
              <w:t>Tool</w:t>
            </w:r>
          </w:p>
        </w:tc>
        <w:tc>
          <w:tcPr>
            <w:tcW w:w="64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7C006AA1" w14:textId="77777777" w:rsidR="008D16E7" w:rsidRDefault="00000000">
            <w:pPr>
              <w:spacing w:after="60"/>
            </w:pPr>
            <w:r>
              <w:rPr>
                <w:b/>
                <w:bCs/>
                <w:color w:val="FFFFFF"/>
                <w:sz w:val="20"/>
                <w:szCs w:val="20"/>
              </w:rPr>
              <w:t>Purpose</w:t>
            </w:r>
          </w:p>
        </w:tc>
      </w:tr>
      <w:tr w:rsidR="008D16E7" w14:paraId="06EB97B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915FAF" w14:textId="77777777" w:rsidR="008D16E7" w:rsidRDefault="00000000">
            <w:pPr>
              <w:spacing w:after="60"/>
            </w:pPr>
            <w:r>
              <w:rPr>
                <w:color w:val="2E2E2E"/>
                <w:sz w:val="20"/>
                <w:szCs w:val="20"/>
              </w:rPr>
              <w:t>theHarvester v4.10</w:t>
            </w:r>
          </w:p>
        </w:tc>
        <w:tc>
          <w:tcPr>
            <w:tcW w:w="6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0109331" w14:textId="77777777" w:rsidR="008D16E7" w:rsidRDefault="00000000">
            <w:pPr>
              <w:spacing w:after="60"/>
            </w:pPr>
            <w:r>
              <w:rPr>
                <w:color w:val="2E2E2E"/>
                <w:sz w:val="20"/>
                <w:szCs w:val="20"/>
              </w:rPr>
              <w:t>Email and host enumeration</w:t>
            </w:r>
          </w:p>
        </w:tc>
      </w:tr>
      <w:tr w:rsidR="008D16E7" w14:paraId="5F9F945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291ECE" w14:textId="77777777" w:rsidR="008D16E7" w:rsidRDefault="00000000">
            <w:pPr>
              <w:spacing w:after="60"/>
            </w:pPr>
            <w:r>
              <w:rPr>
                <w:color w:val="2E2E2E"/>
                <w:sz w:val="20"/>
                <w:szCs w:val="20"/>
              </w:rPr>
              <w:t>nmap v7.99</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8F82F4" w14:textId="77777777" w:rsidR="008D16E7" w:rsidRDefault="00000000">
            <w:pPr>
              <w:spacing w:after="60"/>
            </w:pPr>
            <w:r>
              <w:rPr>
                <w:color w:val="2E2E2E"/>
                <w:sz w:val="20"/>
                <w:szCs w:val="20"/>
              </w:rPr>
              <w:t>Port scanning and service detection</w:t>
            </w:r>
          </w:p>
        </w:tc>
      </w:tr>
      <w:tr w:rsidR="008D16E7" w14:paraId="7D152E6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0BD02A" w14:textId="77777777" w:rsidR="008D16E7" w:rsidRDefault="00000000">
            <w:pPr>
              <w:spacing w:after="60"/>
            </w:pPr>
            <w:r>
              <w:rPr>
                <w:color w:val="2E2E2E"/>
                <w:sz w:val="20"/>
                <w:szCs w:val="20"/>
              </w:rPr>
              <w:t>whois</w:t>
            </w:r>
          </w:p>
        </w:tc>
        <w:tc>
          <w:tcPr>
            <w:tcW w:w="6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83D91F5" w14:textId="77777777" w:rsidR="008D16E7" w:rsidRDefault="00000000">
            <w:pPr>
              <w:spacing w:after="60"/>
            </w:pPr>
            <w:r>
              <w:rPr>
                <w:color w:val="2E2E2E"/>
                <w:sz w:val="20"/>
                <w:szCs w:val="20"/>
              </w:rPr>
              <w:t>Domain registration lookup</w:t>
            </w:r>
          </w:p>
        </w:tc>
      </w:tr>
      <w:tr w:rsidR="008D16E7" w14:paraId="5187A70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A233C8" w14:textId="77777777" w:rsidR="008D16E7" w:rsidRDefault="00000000">
            <w:pPr>
              <w:spacing w:after="60"/>
            </w:pPr>
            <w:r>
              <w:rPr>
                <w:color w:val="2E2E2E"/>
                <w:sz w:val="20"/>
                <w:szCs w:val="20"/>
              </w:rPr>
              <w:t>dnsrecon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A95DFD" w14:textId="77777777" w:rsidR="008D16E7" w:rsidRDefault="00000000">
            <w:pPr>
              <w:spacing w:after="60"/>
            </w:pPr>
            <w:r>
              <w:rPr>
                <w:color w:val="2E2E2E"/>
                <w:sz w:val="20"/>
                <w:szCs w:val="20"/>
              </w:rPr>
              <w:t>DNS record enumeration</w:t>
            </w:r>
          </w:p>
        </w:tc>
      </w:tr>
      <w:tr w:rsidR="008D16E7" w14:paraId="5BAAF28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206607" w14:textId="77777777" w:rsidR="008D16E7" w:rsidRDefault="00000000">
            <w:pPr>
              <w:spacing w:after="60"/>
            </w:pPr>
            <w:r>
              <w:rPr>
                <w:color w:val="2E2E2E"/>
                <w:sz w:val="20"/>
                <w:szCs w:val="20"/>
              </w:rPr>
              <w:t>whatweb</w:t>
            </w:r>
          </w:p>
        </w:tc>
        <w:tc>
          <w:tcPr>
            <w:tcW w:w="6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1F6FF3F" w14:textId="77777777" w:rsidR="008D16E7" w:rsidRDefault="00000000">
            <w:pPr>
              <w:spacing w:after="60"/>
            </w:pPr>
            <w:r>
              <w:rPr>
                <w:color w:val="2E2E2E"/>
                <w:sz w:val="20"/>
                <w:szCs w:val="20"/>
              </w:rPr>
              <w:t>Web technology fingerprinting</w:t>
            </w:r>
          </w:p>
        </w:tc>
      </w:tr>
      <w:tr w:rsidR="008D16E7" w14:paraId="259F3D3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26C1F7" w14:textId="77777777" w:rsidR="008D16E7" w:rsidRDefault="00000000">
            <w:pPr>
              <w:spacing w:after="60"/>
            </w:pPr>
            <w:r>
              <w:rPr>
                <w:color w:val="2E2E2E"/>
                <w:sz w:val="20"/>
                <w:szCs w:val="20"/>
              </w:rPr>
              <w:t>Networkwalks Hash Calculator</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EBFEEB" w14:textId="77777777" w:rsidR="008D16E7" w:rsidRDefault="00000000">
            <w:pPr>
              <w:spacing w:after="60"/>
            </w:pPr>
            <w:r>
              <w:rPr>
                <w:color w:val="2E2E2E"/>
                <w:sz w:val="20"/>
                <w:szCs w:val="20"/>
              </w:rPr>
              <w:t>PDF hash extraction</w:t>
            </w:r>
          </w:p>
        </w:tc>
      </w:tr>
      <w:tr w:rsidR="008D16E7" w14:paraId="7F7D694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FC112A" w14:textId="77777777" w:rsidR="008D16E7" w:rsidRDefault="00000000">
            <w:pPr>
              <w:spacing w:after="60"/>
            </w:pPr>
            <w:r>
              <w:rPr>
                <w:color w:val="2E2E2E"/>
                <w:sz w:val="20"/>
                <w:szCs w:val="20"/>
              </w:rPr>
              <w:t>Networkwalks Password Cracker</w:t>
            </w:r>
          </w:p>
        </w:tc>
        <w:tc>
          <w:tcPr>
            <w:tcW w:w="6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92B5C37" w14:textId="77777777" w:rsidR="008D16E7" w:rsidRDefault="00000000">
            <w:pPr>
              <w:spacing w:after="60"/>
            </w:pPr>
            <w:r>
              <w:rPr>
                <w:color w:val="2E2E2E"/>
                <w:sz w:val="20"/>
                <w:szCs w:val="20"/>
              </w:rPr>
              <w:t>Dictionary-attack password cracking</w:t>
            </w:r>
          </w:p>
        </w:tc>
      </w:tr>
    </w:tbl>
    <w:p w14:paraId="093D4EBF" w14:textId="77777777" w:rsidR="008D16E7" w:rsidRDefault="008D16E7">
      <w:pPr>
        <w:spacing w:after="120"/>
      </w:pPr>
    </w:p>
    <w:p w14:paraId="1002A977" w14:textId="77777777" w:rsidR="008D16E7" w:rsidRDefault="00000000">
      <w:pPr>
        <w:spacing w:before="240" w:after="160"/>
      </w:pPr>
      <w:r>
        <w:rPr>
          <w:b/>
          <w:bCs/>
          <w:color w:val="1A1A1A"/>
          <w:sz w:val="26"/>
          <w:szCs w:val="26"/>
        </w:rPr>
        <w:t>3.3  Timeline</w:t>
      </w:r>
    </w:p>
    <w:p w14:paraId="512BF6EC" w14:textId="77777777" w:rsidR="008D16E7" w:rsidRDefault="00000000">
      <w:pPr>
        <w:spacing w:after="120"/>
      </w:pPr>
      <w:r>
        <w:rPr>
          <w:color w:val="2E2E2E"/>
        </w:rPr>
        <w:lastRenderedPageBreak/>
        <w:t>October 1 — Reconnaissance phase: service enumeration, DNS mapping, asset discovery.</w:t>
      </w:r>
    </w:p>
    <w:p w14:paraId="1EAC9A85" w14:textId="77777777" w:rsidR="008D16E7" w:rsidRDefault="00000000">
      <w:pPr>
        <w:spacing w:after="120"/>
      </w:pPr>
      <w:r>
        <w:rPr>
          <w:color w:val="2E2E2E"/>
        </w:rPr>
        <w:t>October 2 — Scanning phase: port scanning, service fingerprinting, web crawling.</w:t>
      </w:r>
    </w:p>
    <w:p w14:paraId="5EB0B18A" w14:textId="77777777" w:rsidR="008D16E7" w:rsidRDefault="00000000">
      <w:pPr>
        <w:spacing w:after="120"/>
      </w:pPr>
      <w:r>
        <w:rPr>
          <w:color w:val="2E2E2E"/>
        </w:rPr>
        <w:t>October 3 — Exploitation phase: SQL injection test, authentication bypass confirmed, three PDFs extracted.</w:t>
      </w:r>
    </w:p>
    <w:p w14:paraId="3B97D113" w14:textId="77777777" w:rsidR="008D16E7" w:rsidRDefault="00000000">
      <w:pPr>
        <w:spacing w:after="120"/>
      </w:pPr>
      <w:r>
        <w:rPr>
          <w:color w:val="2E2E2E"/>
        </w:rPr>
        <w:t>October 4 — Post-exploitation: PDF password cracking, SQL backup analysis, data extraction.</w:t>
      </w:r>
    </w:p>
    <w:p w14:paraId="4A3CACDB" w14:textId="77777777" w:rsidR="008D16E7" w:rsidRDefault="00000000">
      <w:pPr>
        <w:spacing w:after="120"/>
      </w:pPr>
      <w:r>
        <w:rPr>
          <w:color w:val="2E2E2E"/>
        </w:rPr>
        <w:t>October 5 — Reporting: report compilation, risk assessment, remediation planning.</w:t>
      </w:r>
    </w:p>
    <w:p w14:paraId="14C01711" w14:textId="77777777" w:rsidR="008D16E7" w:rsidRDefault="00000000">
      <w:pPr>
        <w:pBdr>
          <w:bottom w:val="single" w:sz="6" w:space="0" w:color="C00000"/>
        </w:pBdr>
        <w:spacing w:before="400" w:after="160"/>
      </w:pPr>
      <w:r>
        <w:rPr>
          <w:b/>
          <w:bCs/>
          <w:color w:val="C00000"/>
          <w:sz w:val="32"/>
          <w:szCs w:val="32"/>
        </w:rPr>
        <w:t>4.  Findings and Proof of Exploitation</w:t>
      </w:r>
    </w:p>
    <w:p w14:paraId="2841A1EC" w14:textId="77777777" w:rsidR="008D16E7" w:rsidRDefault="00000000">
      <w:pPr>
        <w:spacing w:before="240" w:after="160"/>
      </w:pPr>
      <w:r>
        <w:rPr>
          <w:b/>
          <w:bCs/>
          <w:color w:val="1A1A1A"/>
          <w:sz w:val="26"/>
          <w:szCs w:val="26"/>
        </w:rPr>
        <w:t>4.1  Finding 1: SQL Injection in Patient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6E7" w14:paraId="4ECB646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78ED9DCB" w14:textId="77777777" w:rsidR="008D16E7" w:rsidRDefault="00000000">
            <w:pPr>
              <w:jc w:val="center"/>
            </w:pPr>
            <w:r>
              <w:rPr>
                <w:b/>
                <w:bCs/>
                <w:color w:val="FFFFFF"/>
                <w:sz w:val="20"/>
                <w:szCs w:val="20"/>
              </w:rPr>
              <w:t>CRITICAL</w:t>
            </w:r>
          </w:p>
        </w:tc>
      </w:tr>
    </w:tbl>
    <w:p w14:paraId="6BD71CAD" w14:textId="77777777" w:rsidR="008D16E7" w:rsidRDefault="008D16E7">
      <w:pPr>
        <w:spacing w:after="120"/>
      </w:pPr>
    </w:p>
    <w:p w14:paraId="36741C93" w14:textId="77777777" w:rsidR="008D16E7" w:rsidRDefault="00000000">
      <w:pPr>
        <w:spacing w:before="240" w:after="160"/>
      </w:pPr>
      <w:r>
        <w:rPr>
          <w:b/>
          <w:bCs/>
          <w:color w:val="2E2E2E"/>
          <w:sz w:val="24"/>
          <w:szCs w:val="24"/>
        </w:rPr>
        <w:t>Description</w:t>
      </w:r>
    </w:p>
    <w:p w14:paraId="1F78F378" w14:textId="77777777" w:rsidR="008D16E7" w:rsidRDefault="00000000">
      <w:pPr>
        <w:spacing w:after="120"/>
      </w:pPr>
      <w:r>
        <w:rPr>
          <w:color w:val="2E2E2E"/>
        </w:rPr>
        <w:t>The patient portal login page (/patient/login.php) is vulnerable to SQL injection. Authentication controls can be completely bypassed using the payload 'admin'-- which breaks out of the SQL string and comments out the password check.</w:t>
      </w:r>
    </w:p>
    <w:p w14:paraId="7E2101AE" w14:textId="77777777" w:rsidR="008D16E7" w:rsidRDefault="00000000">
      <w:pPr>
        <w:spacing w:before="240" w:after="160"/>
      </w:pPr>
      <w:r>
        <w:rPr>
          <w:b/>
          <w:bCs/>
          <w:color w:val="2E2E2E"/>
          <w:sz w:val="24"/>
          <w:szCs w:val="24"/>
        </w:rPr>
        <w:t>Exploitation</w:t>
      </w:r>
    </w:p>
    <w:p w14:paraId="534A6E2A" w14:textId="77777777" w:rsidR="008D16E7" w:rsidRDefault="00000000">
      <w:pPr>
        <w:spacing w:after="120"/>
      </w:pPr>
      <w:r>
        <w:rPr>
          <w:b/>
          <w:bCs/>
          <w:color w:val="2E2E2E"/>
        </w:rPr>
        <w:t>Payload used:</w:t>
      </w:r>
    </w:p>
    <w:p w14:paraId="69712822" w14:textId="77777777" w:rsidR="008D16E7" w:rsidRDefault="00000000">
      <w:pPr>
        <w:shd w:val="clear" w:color="auto" w:fill="F0F0F0"/>
        <w:spacing w:after="60"/>
        <w:ind w:left="360"/>
      </w:pPr>
      <w:r>
        <w:rPr>
          <w:rFonts w:ascii="Courier New" w:eastAsia="Courier New" w:hAnsi="Courier New" w:cs="Courier New"/>
          <w:color w:val="1F497D"/>
          <w:sz w:val="20"/>
          <w:szCs w:val="20"/>
        </w:rPr>
        <w:t>Username: 'admin'--</w:t>
      </w:r>
    </w:p>
    <w:p w14:paraId="351D8941" w14:textId="77777777" w:rsidR="008D16E7" w:rsidRDefault="00000000">
      <w:pPr>
        <w:shd w:val="clear" w:color="auto" w:fill="F0F0F0"/>
        <w:spacing w:after="60"/>
        <w:ind w:left="360"/>
      </w:pPr>
      <w:r>
        <w:rPr>
          <w:rFonts w:ascii="Courier New" w:eastAsia="Courier New" w:hAnsi="Courier New" w:cs="Courier New"/>
          <w:color w:val="1F497D"/>
          <w:sz w:val="20"/>
          <w:szCs w:val="20"/>
        </w:rPr>
        <w:t>Password: [any value]</w:t>
      </w:r>
    </w:p>
    <w:p w14:paraId="4927417A" w14:textId="77777777" w:rsidR="008D16E7" w:rsidRDefault="00000000">
      <w:pPr>
        <w:spacing w:after="120"/>
      </w:pPr>
      <w:r>
        <w:rPr>
          <w:color w:val="2E2E2E"/>
        </w:rPr>
        <w:t>Result: Direct access to the patient portal without valid credentials. Once inside the attacker can access /patient/portal.php, download encrypted patient lab reports and view patient medical records.</w:t>
      </w:r>
    </w:p>
    <w:p w14:paraId="0207CE60" w14:textId="77777777" w:rsidR="008D16E7" w:rsidRDefault="00000000">
      <w:pPr>
        <w:spacing w:before="240" w:after="160"/>
      </w:pPr>
      <w:r>
        <w:rPr>
          <w:b/>
          <w:bCs/>
          <w:color w:val="2E2E2E"/>
          <w:sz w:val="24"/>
          <w:szCs w:val="24"/>
        </w:rPr>
        <w:t>Evidence</w:t>
      </w:r>
    </w:p>
    <w:p w14:paraId="0084DF51" w14:textId="77777777" w:rsidR="008D16E7" w:rsidRDefault="00000000">
      <w:pPr>
        <w:spacing w:after="80"/>
        <w:ind w:left="720"/>
      </w:pPr>
      <w:r>
        <w:rPr>
          <w:color w:val="2E2E2E"/>
        </w:rPr>
        <w:t>• finding1-login-form.png — Patient portal login page</w:t>
      </w:r>
    </w:p>
    <w:p w14:paraId="0477E0E0" w14:textId="77777777" w:rsidR="008D16E7" w:rsidRDefault="00000000">
      <w:pPr>
        <w:spacing w:after="80"/>
        <w:ind w:left="720"/>
      </w:pPr>
      <w:r>
        <w:rPr>
          <w:color w:val="2E2E2E"/>
        </w:rPr>
        <w:t>• finding1-sql-injection-payload.png — 'admin'-- entered in username field</w:t>
      </w:r>
    </w:p>
    <w:p w14:paraId="05FAAF90" w14:textId="77777777" w:rsidR="008D16E7" w:rsidRDefault="00000000">
      <w:pPr>
        <w:spacing w:after="80"/>
        <w:ind w:left="720"/>
      </w:pPr>
      <w:r>
        <w:rPr>
          <w:color w:val="2E2E2E"/>
        </w:rPr>
        <w:t>• finding1-bypass-successful.png — Portal accessed without valid password</w:t>
      </w:r>
    </w:p>
    <w:p w14:paraId="7D2DE4E2" w14:textId="77777777" w:rsidR="008D16E7" w:rsidRDefault="00000000">
      <w:pPr>
        <w:spacing w:after="80"/>
        <w:ind w:left="720"/>
      </w:pPr>
      <w:r>
        <w:rPr>
          <w:color w:val="2E2E2E"/>
        </w:rPr>
        <w:t>• finding1-reports-directory.png — Three patient PDFs visible after bypass</w:t>
      </w:r>
    </w:p>
    <w:p w14:paraId="64B29FA0" w14:textId="77777777" w:rsidR="008D16E7" w:rsidRDefault="008D16E7">
      <w:pPr>
        <w:spacing w:after="200"/>
      </w:pPr>
    </w:p>
    <w:p w14:paraId="33A2B456" w14:textId="77777777" w:rsidR="008D16E7" w:rsidRDefault="00000000">
      <w:pPr>
        <w:spacing w:before="240" w:after="160"/>
      </w:pPr>
      <w:r>
        <w:rPr>
          <w:b/>
          <w:bCs/>
          <w:color w:val="1A1A1A"/>
          <w:sz w:val="26"/>
          <w:szCs w:val="26"/>
        </w:rPr>
        <w:t>4.2  Finding 2: Weakly Encrypted Patient PDFs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6E7" w14:paraId="3B0C94F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03ED20B6" w14:textId="77777777" w:rsidR="008D16E7" w:rsidRDefault="00000000">
            <w:pPr>
              <w:jc w:val="center"/>
            </w:pPr>
            <w:r>
              <w:rPr>
                <w:b/>
                <w:bCs/>
                <w:color w:val="FFFFFF"/>
                <w:sz w:val="20"/>
                <w:szCs w:val="20"/>
              </w:rPr>
              <w:t>CRITICAL</w:t>
            </w:r>
          </w:p>
        </w:tc>
      </w:tr>
    </w:tbl>
    <w:p w14:paraId="6CBAF5E8" w14:textId="77777777" w:rsidR="008D16E7" w:rsidRDefault="008D16E7">
      <w:pPr>
        <w:spacing w:after="120"/>
      </w:pPr>
    </w:p>
    <w:p w14:paraId="5B78B7FF" w14:textId="77777777" w:rsidR="008D16E7" w:rsidRDefault="00000000">
      <w:pPr>
        <w:spacing w:before="240" w:after="160"/>
      </w:pPr>
      <w:r>
        <w:rPr>
          <w:b/>
          <w:bCs/>
          <w:color w:val="2E2E2E"/>
          <w:sz w:val="24"/>
          <w:szCs w:val="24"/>
        </w:rPr>
        <w:t>Description</w:t>
      </w:r>
    </w:p>
    <w:p w14:paraId="41378F13" w14:textId="77777777" w:rsidR="008D16E7" w:rsidRDefault="00000000">
      <w:pPr>
        <w:spacing w:after="120"/>
      </w:pPr>
      <w:r>
        <w:rPr>
          <w:color w:val="2E2E2E"/>
        </w:rPr>
        <w:t>Three patient pathology lab reports were protected with weak passwords that were cracked in seconds using dictionary attacks via the Networkwalks Password Cracker tool.</w:t>
      </w:r>
    </w:p>
    <w:p w14:paraId="0B7892CA" w14:textId="77777777" w:rsidR="008D16E7" w:rsidRDefault="00000000">
      <w:pPr>
        <w:spacing w:before="240" w:after="160"/>
      </w:pPr>
      <w:r>
        <w:rPr>
          <w:b/>
          <w:bCs/>
          <w:color w:val="2E2E2E"/>
          <w:sz w:val="24"/>
          <w:szCs w:val="24"/>
        </w:rPr>
        <w:t>PDFs Cracked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6E7" w14:paraId="6DD8CE9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2BA3FC6B" w14:textId="77777777" w:rsidR="008D16E7" w:rsidRDefault="00000000">
            <w:pPr>
              <w:spacing w:after="60"/>
            </w:pPr>
            <w:r>
              <w:rPr>
                <w:b/>
                <w:bCs/>
                <w:color w:val="FFFFFF"/>
                <w:sz w:val="20"/>
                <w:szCs w:val="20"/>
              </w:rPr>
              <w:t>Patient</w:t>
            </w:r>
          </w:p>
        </w:tc>
        <w:tc>
          <w:tcPr>
            <w:tcW w:w="234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4D174EB7" w14:textId="77777777" w:rsidR="008D16E7" w:rsidRDefault="00000000">
            <w:pPr>
              <w:spacing w:after="60"/>
            </w:pPr>
            <w:r>
              <w:rPr>
                <w:b/>
                <w:bCs/>
                <w:color w:val="FFFFFF"/>
                <w:sz w:val="20"/>
                <w:szCs w:val="20"/>
              </w:rPr>
              <w:t>Lab Reference</w:t>
            </w:r>
          </w:p>
        </w:tc>
        <w:tc>
          <w:tcPr>
            <w:tcW w:w="234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1233A504" w14:textId="77777777" w:rsidR="008D16E7" w:rsidRDefault="00000000">
            <w:pPr>
              <w:spacing w:after="60"/>
            </w:pPr>
            <w:r>
              <w:rPr>
                <w:b/>
                <w:bCs/>
                <w:color w:val="FFFFFF"/>
                <w:sz w:val="20"/>
                <w:szCs w:val="20"/>
              </w:rPr>
              <w:t>Password Found</w:t>
            </w:r>
          </w:p>
        </w:tc>
        <w:tc>
          <w:tcPr>
            <w:tcW w:w="234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624E3875" w14:textId="77777777" w:rsidR="008D16E7" w:rsidRDefault="00000000">
            <w:pPr>
              <w:spacing w:after="60"/>
            </w:pPr>
            <w:r>
              <w:rPr>
                <w:b/>
                <w:bCs/>
                <w:color w:val="FFFFFF"/>
                <w:sz w:val="20"/>
                <w:szCs w:val="20"/>
              </w:rPr>
              <w:t>Time to Crack</w:t>
            </w:r>
          </w:p>
        </w:tc>
      </w:tr>
      <w:tr w:rsidR="008D16E7" w14:paraId="1383A94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79B0B9" w14:textId="77777777" w:rsidR="008D16E7" w:rsidRDefault="00000000">
            <w:pPr>
              <w:spacing w:after="60"/>
            </w:pPr>
            <w:r>
              <w:rPr>
                <w:color w:val="2E2E2E"/>
                <w:sz w:val="20"/>
                <w:szCs w:val="20"/>
              </w:rPr>
              <w:t>S. Dlamini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7D8273" w14:textId="77777777" w:rsidR="008D16E7" w:rsidRDefault="00000000">
            <w:pPr>
              <w:spacing w:after="60"/>
            </w:pPr>
            <w:r>
              <w:rPr>
                <w:color w:val="2E2E2E"/>
                <w:sz w:val="20"/>
                <w:szCs w:val="20"/>
              </w:rPr>
              <w:t>LR-2024-1187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023610" w14:textId="77777777" w:rsidR="008D16E7" w:rsidRDefault="00000000">
            <w:pPr>
              <w:spacing w:after="60"/>
            </w:pPr>
            <w:r>
              <w:rPr>
                <w:color w:val="2E2E2E"/>
                <w:sz w:val="20"/>
                <w:szCs w:val="20"/>
              </w:rPr>
              <w:t>123456</w:t>
            </w:r>
          </w:p>
        </w:tc>
        <w:tc>
          <w:tcPr>
            <w:tcW w:w="23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5E0FE2C" w14:textId="77777777" w:rsidR="008D16E7" w:rsidRDefault="00000000">
            <w:pPr>
              <w:spacing w:after="60"/>
            </w:pPr>
            <w:r>
              <w:rPr>
                <w:color w:val="2E2E2E"/>
                <w:sz w:val="20"/>
                <w:szCs w:val="20"/>
              </w:rPr>
              <w:t>&lt; 2 seconds</w:t>
            </w:r>
          </w:p>
        </w:tc>
      </w:tr>
      <w:tr w:rsidR="008D16E7" w14:paraId="5037637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D02446A" w14:textId="77777777" w:rsidR="008D16E7" w:rsidRDefault="00000000">
            <w:pPr>
              <w:spacing w:after="60"/>
            </w:pPr>
            <w:r>
              <w:rPr>
                <w:color w:val="2E2E2E"/>
                <w:sz w:val="20"/>
                <w:szCs w:val="20"/>
              </w:rPr>
              <w:t>P. Reddy</w:t>
            </w:r>
          </w:p>
        </w:tc>
        <w:tc>
          <w:tcPr>
            <w:tcW w:w="23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0769C1" w14:textId="77777777" w:rsidR="008D16E7" w:rsidRDefault="00000000">
            <w:pPr>
              <w:spacing w:after="60"/>
            </w:pPr>
            <w:r>
              <w:rPr>
                <w:color w:val="2E2E2E"/>
                <w:sz w:val="20"/>
                <w:szCs w:val="20"/>
              </w:rPr>
              <w:t>LR-2024-1192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670E363" w14:textId="77777777" w:rsidR="008D16E7" w:rsidRDefault="00000000">
            <w:pPr>
              <w:spacing w:after="60"/>
            </w:pPr>
            <w:r>
              <w:rPr>
                <w:color w:val="2E2E2E"/>
                <w:sz w:val="20"/>
                <w:szCs w:val="20"/>
              </w:rPr>
              <w:t>password</w:t>
            </w:r>
          </w:p>
        </w:tc>
        <w:tc>
          <w:tcPr>
            <w:tcW w:w="23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3D01160" w14:textId="77777777" w:rsidR="008D16E7" w:rsidRDefault="00000000">
            <w:pPr>
              <w:spacing w:after="60"/>
            </w:pPr>
            <w:r>
              <w:rPr>
                <w:color w:val="2E2E2E"/>
                <w:sz w:val="20"/>
                <w:szCs w:val="20"/>
              </w:rPr>
              <w:t>&lt; 1 second</w:t>
            </w:r>
          </w:p>
        </w:tc>
      </w:tr>
      <w:tr w:rsidR="008D16E7" w14:paraId="071539D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F0CDE2" w14:textId="77777777" w:rsidR="008D16E7" w:rsidRDefault="00000000">
            <w:pPr>
              <w:spacing w:after="60"/>
            </w:pPr>
            <w:r>
              <w:rPr>
                <w:color w:val="2E2E2E"/>
                <w:sz w:val="20"/>
                <w:szCs w:val="20"/>
              </w:rPr>
              <w:t>E. Thompson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1753A1" w14:textId="77777777" w:rsidR="008D16E7" w:rsidRDefault="00000000">
            <w:pPr>
              <w:spacing w:after="60"/>
            </w:pPr>
            <w:r>
              <w:rPr>
                <w:color w:val="2E2E2E"/>
                <w:sz w:val="20"/>
                <w:szCs w:val="20"/>
              </w:rPr>
              <w:t>LR-2024-1205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F0437E" w14:textId="77777777" w:rsidR="008D16E7" w:rsidRDefault="00000000">
            <w:pPr>
              <w:spacing w:after="60"/>
            </w:pPr>
            <w:r>
              <w:rPr>
                <w:color w:val="2E2E2E"/>
                <w:sz w:val="20"/>
                <w:szCs w:val="20"/>
              </w:rPr>
              <w:t>!@#$%^&amp;</w:t>
            </w:r>
          </w:p>
        </w:tc>
        <w:tc>
          <w:tcPr>
            <w:tcW w:w="23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D5A2A49" w14:textId="77777777" w:rsidR="008D16E7" w:rsidRDefault="00000000">
            <w:pPr>
              <w:spacing w:after="60"/>
            </w:pPr>
            <w:r>
              <w:rPr>
                <w:color w:val="2E2E2E"/>
                <w:sz w:val="20"/>
                <w:szCs w:val="20"/>
              </w:rPr>
              <w:t>~ 5 seconds</w:t>
            </w:r>
          </w:p>
        </w:tc>
      </w:tr>
    </w:tbl>
    <w:p w14:paraId="5458C8BE" w14:textId="77777777" w:rsidR="008D16E7" w:rsidRDefault="008D16E7">
      <w:pPr>
        <w:spacing w:after="120"/>
      </w:pPr>
    </w:p>
    <w:p w14:paraId="6D1A007B" w14:textId="77777777" w:rsidR="008D16E7" w:rsidRDefault="00000000">
      <w:pPr>
        <w:spacing w:before="240" w:after="160"/>
      </w:pPr>
      <w:r>
        <w:rPr>
          <w:b/>
          <w:bCs/>
          <w:color w:val="2E2E2E"/>
          <w:sz w:val="24"/>
          <w:szCs w:val="24"/>
        </w:rPr>
        <w:lastRenderedPageBreak/>
        <w:t>Data Exposed (Emily Thompson)</w:t>
      </w:r>
    </w:p>
    <w:p w14:paraId="19915843" w14:textId="77777777" w:rsidR="008D16E7" w:rsidRDefault="00000000">
      <w:pPr>
        <w:spacing w:after="120"/>
      </w:pPr>
      <w:r>
        <w:rPr>
          <w:color w:val="2E2E2E"/>
        </w:rPr>
        <w:t>After decrypting LR-2024-1205 the following sensitive patient data was confirmed:</w:t>
      </w:r>
    </w:p>
    <w:p w14:paraId="77F3B344" w14:textId="77777777" w:rsidR="008D16E7" w:rsidRDefault="00000000">
      <w:pPr>
        <w:spacing w:after="80"/>
        <w:ind w:left="720"/>
      </w:pPr>
      <w:r>
        <w:rPr>
          <w:color w:val="2E2E2E"/>
        </w:rPr>
        <w:t>• Patient Name: Emily Thompson  |  ID: MG-P-10258</w:t>
      </w:r>
    </w:p>
    <w:p w14:paraId="5B3128FE" w14:textId="77777777" w:rsidR="008D16E7" w:rsidRDefault="00000000">
      <w:pPr>
        <w:spacing w:after="80"/>
        <w:ind w:left="720"/>
      </w:pPr>
      <w:r>
        <w:rPr>
          <w:color w:val="2E2E2E"/>
        </w:rPr>
        <w:t>• Date of Birth: 1978-09-03  |  Gender: Female</w:t>
      </w:r>
    </w:p>
    <w:p w14:paraId="07FE8AB1" w14:textId="77777777" w:rsidR="008D16E7" w:rsidRDefault="00000000">
      <w:pPr>
        <w:spacing w:after="80"/>
        <w:ind w:left="720"/>
      </w:pPr>
      <w:r>
        <w:rPr>
          <w:color w:val="2E2E2E"/>
        </w:rPr>
        <w:t>• Referring Doctor: Dr. Ahmed Kara</w:t>
      </w:r>
    </w:p>
    <w:p w14:paraId="4B1B69CA" w14:textId="77777777" w:rsidR="008D16E7" w:rsidRDefault="00000000">
      <w:pPr>
        <w:spacing w:after="80"/>
        <w:ind w:left="720"/>
      </w:pPr>
      <w:r>
        <w:rPr>
          <w:color w:val="2E2E2E"/>
        </w:rPr>
        <w:t>• Lab results: Haemoglobin 11.4 g/dL (LOW), Ferritin 9 µg/L (LOW), Vitamin D 42 nmol/L (LOW)</w:t>
      </w:r>
    </w:p>
    <w:p w14:paraId="75B63AC7" w14:textId="77777777" w:rsidR="008D16E7" w:rsidRDefault="00000000">
      <w:pPr>
        <w:spacing w:before="240" w:after="160"/>
      </w:pPr>
      <w:r>
        <w:rPr>
          <w:b/>
          <w:bCs/>
          <w:color w:val="2E2E2E"/>
          <w:sz w:val="24"/>
          <w:szCs w:val="24"/>
        </w:rPr>
        <w:t>Evidence</w:t>
      </w:r>
    </w:p>
    <w:p w14:paraId="6AF9E0AC" w14:textId="77777777" w:rsidR="008D16E7" w:rsidRDefault="00000000">
      <w:pPr>
        <w:spacing w:after="80"/>
        <w:ind w:left="720"/>
      </w:pPr>
      <w:r>
        <w:rPr>
          <w:color w:val="2E2E2E"/>
        </w:rPr>
        <w:t>• finding2-dlamini-hash-extracted.png — $pdf$ hash extracted from S. Dlamini report</w:t>
      </w:r>
    </w:p>
    <w:p w14:paraId="0F2D1468" w14:textId="77777777" w:rsidR="008D16E7" w:rsidRDefault="00000000">
      <w:pPr>
        <w:spacing w:after="80"/>
        <w:ind w:left="720"/>
      </w:pPr>
      <w:r>
        <w:rPr>
          <w:color w:val="2E2E2E"/>
        </w:rPr>
        <w:t>• finding2-dlamini-password-cracked.png — Password '123456' recovered</w:t>
      </w:r>
    </w:p>
    <w:p w14:paraId="4F749F3D" w14:textId="77777777" w:rsidR="008D16E7" w:rsidRDefault="00000000">
      <w:pPr>
        <w:spacing w:after="80"/>
        <w:ind w:left="720"/>
      </w:pPr>
      <w:r>
        <w:rPr>
          <w:color w:val="2E2E2E"/>
        </w:rPr>
        <w:t>• finding2-reddy-password-cracked.png — Password 'password' recovered</w:t>
      </w:r>
    </w:p>
    <w:p w14:paraId="480DCF9C" w14:textId="77777777" w:rsidR="008D16E7" w:rsidRDefault="00000000">
      <w:pPr>
        <w:spacing w:after="80"/>
        <w:ind w:left="720"/>
      </w:pPr>
      <w:r>
        <w:rPr>
          <w:color w:val="2E2E2E"/>
        </w:rPr>
        <w:t>• finding2-thompson-password-cracked.png — Password '!@#$%^&amp;' recovered</w:t>
      </w:r>
    </w:p>
    <w:p w14:paraId="54E27574" w14:textId="77777777" w:rsidR="008D16E7" w:rsidRDefault="00000000">
      <w:pPr>
        <w:spacing w:after="80"/>
        <w:ind w:left="720"/>
      </w:pPr>
      <w:r>
        <w:rPr>
          <w:color w:val="2E2E2E"/>
        </w:rPr>
        <w:t>• finding2-thompson-decrypted.png — Decrypted lab report showing full patient data</w:t>
      </w:r>
    </w:p>
    <w:p w14:paraId="0EC0BE8E" w14:textId="77777777" w:rsidR="008D16E7" w:rsidRDefault="008D16E7">
      <w:pPr>
        <w:spacing w:after="200"/>
      </w:pPr>
    </w:p>
    <w:p w14:paraId="135B1825" w14:textId="77777777" w:rsidR="008D16E7" w:rsidRDefault="00000000">
      <w:pPr>
        <w:spacing w:before="240" w:after="160"/>
      </w:pPr>
      <w:r>
        <w:rPr>
          <w:b/>
          <w:bCs/>
          <w:color w:val="1A1A1A"/>
          <w:sz w:val="26"/>
          <w:szCs w:val="26"/>
        </w:rPr>
        <w:t>4.3  Finding 3: Publicly Accessible SQL Database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6E7" w14:paraId="7FB898C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28B9ECA7" w14:textId="77777777" w:rsidR="008D16E7" w:rsidRDefault="00000000">
            <w:pPr>
              <w:jc w:val="center"/>
            </w:pPr>
            <w:r>
              <w:rPr>
                <w:b/>
                <w:bCs/>
                <w:color w:val="FFFFFF"/>
                <w:sz w:val="20"/>
                <w:szCs w:val="20"/>
              </w:rPr>
              <w:t>CRITICAL</w:t>
            </w:r>
          </w:p>
        </w:tc>
      </w:tr>
    </w:tbl>
    <w:p w14:paraId="67C93F5D" w14:textId="77777777" w:rsidR="008D16E7" w:rsidRDefault="008D16E7">
      <w:pPr>
        <w:spacing w:after="120"/>
      </w:pPr>
    </w:p>
    <w:p w14:paraId="2E90BA6A" w14:textId="77777777" w:rsidR="008D16E7" w:rsidRDefault="00000000">
      <w:pPr>
        <w:spacing w:before="240" w:after="160"/>
      </w:pPr>
      <w:r>
        <w:rPr>
          <w:b/>
          <w:bCs/>
          <w:color w:val="2E2E2E"/>
          <w:sz w:val="24"/>
          <w:szCs w:val="24"/>
        </w:rPr>
        <w:t>Description</w:t>
      </w:r>
    </w:p>
    <w:p w14:paraId="014C3001" w14:textId="77777777" w:rsidR="008D16E7" w:rsidRDefault="00000000">
      <w:pPr>
        <w:spacing w:after="120"/>
      </w:pPr>
      <w:r>
        <w:rPr>
          <w:color w:val="2E2E2E"/>
        </w:rPr>
        <w:t>A complete SQL database backup file is directly accessible via HTTP in the /old/ directory without any authentication. The file was discovered through the robots.txt file and contains employee salary records and shareholder information.</w:t>
      </w:r>
    </w:p>
    <w:p w14:paraId="62DA5261" w14:textId="77777777" w:rsidR="008D16E7" w:rsidRDefault="00000000">
      <w:pPr>
        <w:spacing w:before="240" w:after="160"/>
      </w:pPr>
      <w:r>
        <w:rPr>
          <w:b/>
          <w:bCs/>
          <w:color w:val="2E2E2E"/>
          <w:sz w:val="24"/>
          <w:szCs w:val="24"/>
        </w:rPr>
        <w:t>File Location</w:t>
      </w:r>
    </w:p>
    <w:p w14:paraId="6C974008" w14:textId="77777777" w:rsidR="008D16E7" w:rsidRDefault="00000000">
      <w:pPr>
        <w:shd w:val="clear" w:color="auto" w:fill="F0F0F0"/>
        <w:spacing w:after="60"/>
        <w:ind w:left="360"/>
      </w:pPr>
      <w:r>
        <w:rPr>
          <w:rFonts w:ascii="Courier New" w:eastAsia="Courier New" w:hAnsi="Courier New" w:cs="Courier New"/>
          <w:color w:val="1F497D"/>
          <w:sz w:val="20"/>
          <w:szCs w:val="20"/>
        </w:rPr>
        <w:t>https://medirozahospital.com/old/mediroza_db_backup_2019.sql</w:t>
      </w:r>
    </w:p>
    <w:p w14:paraId="018074B0" w14:textId="77777777" w:rsidR="008D16E7" w:rsidRDefault="00000000">
      <w:pPr>
        <w:spacing w:before="240" w:after="160"/>
      </w:pPr>
      <w:r>
        <w:rPr>
          <w:b/>
          <w:bCs/>
          <w:color w:val="2E2E2E"/>
          <w:sz w:val="24"/>
          <w:szCs w:val="24"/>
        </w:rPr>
        <w:t>Data Exposed</w:t>
      </w:r>
    </w:p>
    <w:p w14:paraId="38092821" w14:textId="77777777" w:rsidR="008D16E7" w:rsidRDefault="00000000">
      <w:pPr>
        <w:spacing w:after="120"/>
      </w:pPr>
      <w:r>
        <w:rPr>
          <w:color w:val="2E2E2E"/>
        </w:rPr>
        <w:t>Sample employee records (50+ total):</w:t>
      </w:r>
    </w:p>
    <w:p w14:paraId="52554990" w14:textId="77777777" w:rsidR="008D16E7" w:rsidRDefault="00000000">
      <w:pPr>
        <w:spacing w:after="80"/>
        <w:ind w:left="720"/>
      </w:pPr>
      <w:r>
        <w:rPr>
          <w:color w:val="2E2E2E"/>
        </w:rPr>
        <w:t>• David Smith, Facilities Manager — R65,000</w:t>
      </w:r>
    </w:p>
    <w:p w14:paraId="2CF3FADF" w14:textId="77777777" w:rsidR="008D16E7" w:rsidRDefault="00000000">
      <w:pPr>
        <w:spacing w:after="80"/>
        <w:ind w:left="720"/>
      </w:pPr>
      <w:r>
        <w:rPr>
          <w:color w:val="2E2E2E"/>
        </w:rPr>
        <w:t>• Karen O'Connor, Billing Administrator — R29,000</w:t>
      </w:r>
    </w:p>
    <w:p w14:paraId="26EC0385" w14:textId="77777777" w:rsidR="008D16E7" w:rsidRDefault="00000000">
      <w:pPr>
        <w:spacing w:after="80"/>
        <w:ind w:left="720"/>
      </w:pPr>
      <w:r>
        <w:rPr>
          <w:color w:val="2E2E2E"/>
        </w:rPr>
        <w:t>• James Wilson, Security Supervisor — R27,000</w:t>
      </w:r>
    </w:p>
    <w:p w14:paraId="474FDC3C" w14:textId="77777777" w:rsidR="008D16E7" w:rsidRDefault="00000000">
      <w:pPr>
        <w:spacing w:after="80"/>
        <w:ind w:left="720"/>
      </w:pPr>
      <w:r>
        <w:rPr>
          <w:color w:val="2E2E2E"/>
        </w:rPr>
        <w:t>• Linda Fourie, Receptionist — R19,000</w:t>
      </w:r>
    </w:p>
    <w:p w14:paraId="5DC0B83F" w14:textId="77777777" w:rsidR="008D16E7" w:rsidRDefault="00000000">
      <w:pPr>
        <w:spacing w:after="80"/>
        <w:ind w:left="720"/>
      </w:pPr>
      <w:r>
        <w:rPr>
          <w:color w:val="2E2E2E"/>
        </w:rPr>
        <w:t>• Peter van Wyk, Procurement Officer — R38,000</w:t>
      </w:r>
    </w:p>
    <w:p w14:paraId="4569298B" w14:textId="77777777" w:rsidR="008D16E7" w:rsidRDefault="00000000">
      <w:pPr>
        <w:spacing w:after="120"/>
      </w:pPr>
      <w:r>
        <w:rPr>
          <w:color w:val="2E2E2E"/>
        </w:rPr>
        <w:t>Salary range across 50+ employees: R19,000 – R195,000.</w:t>
      </w:r>
    </w:p>
    <w:p w14:paraId="6E6B9F79" w14:textId="77777777" w:rsidR="008D16E7" w:rsidRDefault="00000000">
      <w:pPr>
        <w:spacing w:after="120"/>
      </w:pPr>
      <w:r>
        <w:rPr>
          <w:color w:val="2E2E2E"/>
        </w:rPr>
        <w:t>10 major shareholders exposed, including:</w:t>
      </w:r>
    </w:p>
    <w:p w14:paraId="31D1C6F7" w14:textId="77777777" w:rsidR="008D16E7" w:rsidRDefault="00000000">
      <w:pPr>
        <w:spacing w:after="80"/>
        <w:ind w:left="720"/>
      </w:pPr>
      <w:r>
        <w:rPr>
          <w:color w:val="2E2E2E"/>
        </w:rPr>
        <w:t>• Rajesh Naidoo — 18.0% (180,000 shares)</w:t>
      </w:r>
    </w:p>
    <w:p w14:paraId="57CABBAF" w14:textId="77777777" w:rsidR="008D16E7" w:rsidRDefault="00000000">
      <w:pPr>
        <w:spacing w:after="80"/>
        <w:ind w:left="720"/>
      </w:pPr>
      <w:r>
        <w:rPr>
          <w:color w:val="2E2E2E"/>
        </w:rPr>
        <w:t>• Cedar Health Holdings (Pty) Ltd — 15.0% (150,000 shares)</w:t>
      </w:r>
    </w:p>
    <w:p w14:paraId="178F0D21" w14:textId="77777777" w:rsidR="008D16E7" w:rsidRDefault="00000000">
      <w:pPr>
        <w:spacing w:after="80"/>
        <w:ind w:left="720"/>
      </w:pPr>
      <w:r>
        <w:rPr>
          <w:color w:val="2E2E2E"/>
        </w:rPr>
        <w:t>• Dr. Johan van der Merwe — 12.0% (120,000 shares)</w:t>
      </w:r>
    </w:p>
    <w:p w14:paraId="65F77BAF" w14:textId="77777777" w:rsidR="008D16E7" w:rsidRDefault="00000000">
      <w:pPr>
        <w:spacing w:before="240" w:after="160"/>
      </w:pPr>
      <w:r>
        <w:rPr>
          <w:b/>
          <w:bCs/>
          <w:color w:val="2E2E2E"/>
          <w:sz w:val="24"/>
          <w:szCs w:val="24"/>
        </w:rPr>
        <w:t>Evidence</w:t>
      </w:r>
    </w:p>
    <w:p w14:paraId="6250DA77" w14:textId="77777777" w:rsidR="008D16E7" w:rsidRDefault="00000000">
      <w:pPr>
        <w:spacing w:after="80"/>
        <w:ind w:left="720"/>
      </w:pPr>
      <w:r>
        <w:rPr>
          <w:color w:val="2E2E2E"/>
        </w:rPr>
        <w:t>• finding3-robots-txt.png — robots.txt revealing /old/ directory</w:t>
      </w:r>
    </w:p>
    <w:p w14:paraId="52D9E4AA" w14:textId="77777777" w:rsidR="008D16E7" w:rsidRDefault="00000000">
      <w:pPr>
        <w:spacing w:after="80"/>
        <w:ind w:left="720"/>
      </w:pPr>
      <w:r>
        <w:rPr>
          <w:color w:val="2E2E2E"/>
        </w:rPr>
        <w:t>• finding3-sql-backup-browser.png — Direct browser access to SQL file</w:t>
      </w:r>
    </w:p>
    <w:p w14:paraId="0C263B02" w14:textId="77777777" w:rsidR="008D16E7" w:rsidRDefault="00000000">
      <w:pPr>
        <w:spacing w:after="80"/>
        <w:ind w:left="720"/>
      </w:pPr>
      <w:r>
        <w:rPr>
          <w:color w:val="2E2E2E"/>
        </w:rPr>
        <w:lastRenderedPageBreak/>
        <w:t>• finding3-sql-content.png — File contents with employee data visible</w:t>
      </w:r>
    </w:p>
    <w:p w14:paraId="31B268C2" w14:textId="77777777" w:rsidR="008D16E7" w:rsidRDefault="00000000">
      <w:pPr>
        <w:spacing w:after="80"/>
        <w:ind w:left="720"/>
      </w:pPr>
      <w:r>
        <w:rPr>
          <w:color w:val="2E2E2E"/>
        </w:rPr>
        <w:t>• finding3-employee-data.png — Sample employee records extracted</w:t>
      </w:r>
    </w:p>
    <w:p w14:paraId="2469BAB0" w14:textId="77777777" w:rsidR="008D16E7" w:rsidRDefault="00000000">
      <w:pPr>
        <w:spacing w:after="80"/>
        <w:ind w:left="720"/>
      </w:pPr>
      <w:r>
        <w:rPr>
          <w:color w:val="2E2E2E"/>
        </w:rPr>
        <w:t>• finding3-shareholder-data.png — Shareholder information visible</w:t>
      </w:r>
    </w:p>
    <w:p w14:paraId="072BAE1C" w14:textId="77777777" w:rsidR="008D16E7" w:rsidRDefault="008D16E7">
      <w:pPr>
        <w:spacing w:after="200"/>
      </w:pPr>
    </w:p>
    <w:p w14:paraId="31C3162E" w14:textId="77777777" w:rsidR="008D16E7" w:rsidRDefault="00000000">
      <w:pPr>
        <w:spacing w:before="240" w:after="160"/>
      </w:pPr>
      <w:r>
        <w:rPr>
          <w:b/>
          <w:bCs/>
          <w:color w:val="1A1A1A"/>
          <w:sz w:val="26"/>
          <w:szCs w:val="26"/>
        </w:rPr>
        <w:t>4.4  Finding 4: FTP Service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6E7" w14:paraId="60349E3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8C00"/>
            <w:vAlign w:val="center"/>
          </w:tcPr>
          <w:p w14:paraId="2436AA6B" w14:textId="77777777" w:rsidR="008D16E7" w:rsidRDefault="00000000">
            <w:pPr>
              <w:jc w:val="center"/>
            </w:pPr>
            <w:r>
              <w:rPr>
                <w:b/>
                <w:bCs/>
                <w:color w:val="FFFFFF"/>
                <w:sz w:val="20"/>
                <w:szCs w:val="20"/>
              </w:rPr>
              <w:t>MEDIUM</w:t>
            </w:r>
          </w:p>
        </w:tc>
      </w:tr>
    </w:tbl>
    <w:p w14:paraId="5DA5970A" w14:textId="77777777" w:rsidR="008D16E7" w:rsidRDefault="008D16E7">
      <w:pPr>
        <w:spacing w:after="120"/>
      </w:pPr>
    </w:p>
    <w:p w14:paraId="34A04149" w14:textId="77777777" w:rsidR="008D16E7" w:rsidRDefault="00000000">
      <w:pPr>
        <w:spacing w:after="120"/>
      </w:pPr>
      <w:r>
        <w:rPr>
          <w:color w:val="2E2E2E"/>
        </w:rPr>
        <w:t>FTP service is publicly accessible on port 21 without apparent access controls. FTP transmits credentials in plaintext, enabling credential interception.</w:t>
      </w:r>
    </w:p>
    <w:p w14:paraId="02F56185" w14:textId="77777777" w:rsidR="008D16E7" w:rsidRDefault="00000000">
      <w:pPr>
        <w:shd w:val="clear" w:color="auto" w:fill="F0F0F0"/>
        <w:spacing w:after="60"/>
        <w:ind w:left="360"/>
      </w:pPr>
      <w:r>
        <w:rPr>
          <w:rFonts w:ascii="Courier New" w:eastAsia="Courier New" w:hAnsi="Courier New" w:cs="Courier New"/>
          <w:color w:val="1F497D"/>
          <w:sz w:val="20"/>
          <w:szCs w:val="20"/>
        </w:rPr>
        <w:t>PORT 21/tcp open ftp</w:t>
      </w:r>
    </w:p>
    <w:p w14:paraId="1AAAD02F" w14:textId="77777777" w:rsidR="008D16E7" w:rsidRDefault="00000000">
      <w:pPr>
        <w:shd w:val="clear" w:color="auto" w:fill="F0F0F0"/>
        <w:spacing w:after="60"/>
        <w:ind w:left="360"/>
      </w:pPr>
      <w:r>
        <w:rPr>
          <w:rFonts w:ascii="Courier New" w:eastAsia="Courier New" w:hAnsi="Courier New" w:cs="Courier New"/>
          <w:color w:val="1F497D"/>
          <w:sz w:val="20"/>
          <w:szCs w:val="20"/>
        </w:rPr>
        <w:t>ftp.medirozahospital.com (discovered via theHarvester)</w:t>
      </w:r>
    </w:p>
    <w:p w14:paraId="26015CA4" w14:textId="77777777" w:rsidR="008D16E7" w:rsidRDefault="008D16E7">
      <w:pPr>
        <w:spacing w:after="200"/>
      </w:pPr>
    </w:p>
    <w:p w14:paraId="1D4BC796" w14:textId="77777777" w:rsidR="008D16E7" w:rsidRDefault="00000000">
      <w:pPr>
        <w:spacing w:before="240" w:after="160"/>
      </w:pPr>
      <w:r>
        <w:rPr>
          <w:b/>
          <w:bCs/>
          <w:color w:val="1A1A1A"/>
          <w:sz w:val="26"/>
          <w:szCs w:val="26"/>
        </w:rPr>
        <w:t>4.5  Finding 5: Mail Infrastructure Enumeration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6E7" w14:paraId="1E44CEE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8C00"/>
            <w:vAlign w:val="center"/>
          </w:tcPr>
          <w:p w14:paraId="7F348E52" w14:textId="77777777" w:rsidR="008D16E7" w:rsidRDefault="00000000">
            <w:pPr>
              <w:jc w:val="center"/>
            </w:pPr>
            <w:r>
              <w:rPr>
                <w:b/>
                <w:bCs/>
                <w:color w:val="FFFFFF"/>
                <w:sz w:val="20"/>
                <w:szCs w:val="20"/>
              </w:rPr>
              <w:t>MEDIUM</w:t>
            </w:r>
          </w:p>
        </w:tc>
      </w:tr>
    </w:tbl>
    <w:p w14:paraId="50C28281" w14:textId="77777777" w:rsidR="008D16E7" w:rsidRDefault="008D16E7">
      <w:pPr>
        <w:spacing w:after="120"/>
      </w:pPr>
    </w:p>
    <w:p w14:paraId="5115821A" w14:textId="77777777" w:rsidR="008D16E7" w:rsidRDefault="00000000">
      <w:pPr>
        <w:spacing w:after="120"/>
      </w:pPr>
      <w:r>
        <w:rPr>
          <w:color w:val="2E2E2E"/>
        </w:rPr>
        <w:t>Email infrastructure is fully enumerable via DNS records, facilitating phishing and social engineering attacks. MX records, 50+ staff emails (from the SQL backup) and a weak SPF policy (~all instead of -all) were confirmed.</w:t>
      </w:r>
    </w:p>
    <w:p w14:paraId="412D0739" w14:textId="77777777" w:rsidR="008D16E7" w:rsidRDefault="008D16E7">
      <w:pPr>
        <w:spacing w:after="200"/>
      </w:pPr>
    </w:p>
    <w:p w14:paraId="777ADF22" w14:textId="77777777" w:rsidR="008D16E7" w:rsidRDefault="00000000">
      <w:pPr>
        <w:spacing w:before="240" w:after="160"/>
      </w:pPr>
      <w:r>
        <w:rPr>
          <w:b/>
          <w:bCs/>
          <w:color w:val="1A1A1A"/>
          <w:sz w:val="26"/>
          <w:szCs w:val="26"/>
        </w:rPr>
        <w:t>4.6  Finding 6: DNSSEC Not Enabled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6E7" w14:paraId="076C67D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2E75B6"/>
            <w:vAlign w:val="center"/>
          </w:tcPr>
          <w:p w14:paraId="3FCF1BDB" w14:textId="77777777" w:rsidR="008D16E7" w:rsidRDefault="00000000">
            <w:pPr>
              <w:jc w:val="center"/>
            </w:pPr>
            <w:r>
              <w:rPr>
                <w:b/>
                <w:bCs/>
                <w:color w:val="FFFFFF"/>
                <w:sz w:val="20"/>
                <w:szCs w:val="20"/>
              </w:rPr>
              <w:t>LOW</w:t>
            </w:r>
          </w:p>
        </w:tc>
      </w:tr>
    </w:tbl>
    <w:p w14:paraId="64D78CCC" w14:textId="77777777" w:rsidR="008D16E7" w:rsidRDefault="008D16E7">
      <w:pPr>
        <w:spacing w:after="120"/>
      </w:pPr>
    </w:p>
    <w:p w14:paraId="3C416013" w14:textId="77777777" w:rsidR="008D16E7" w:rsidRDefault="00000000">
      <w:pPr>
        <w:spacing w:after="120"/>
      </w:pPr>
      <w:r>
        <w:rPr>
          <w:color w:val="2E2E2E"/>
        </w:rPr>
        <w:t>DNSSEC is not enabled on the domain, leaving it vulnerable to DNS spoofing and cache poisoning attacks.</w:t>
      </w:r>
    </w:p>
    <w:p w14:paraId="330F9D4F" w14:textId="77777777" w:rsidR="008D16E7" w:rsidRDefault="00000000">
      <w:pPr>
        <w:shd w:val="clear" w:color="auto" w:fill="F0F0F0"/>
        <w:spacing w:after="60"/>
        <w:ind w:left="360"/>
      </w:pPr>
      <w:r>
        <w:rPr>
          <w:rFonts w:ascii="Courier New" w:eastAsia="Courier New" w:hAnsi="Courier New" w:cs="Courier New"/>
          <w:color w:val="1F497D"/>
          <w:sz w:val="20"/>
          <w:szCs w:val="20"/>
        </w:rPr>
        <w:t>DNSSEC: unsigned</w:t>
      </w:r>
    </w:p>
    <w:p w14:paraId="7912A275" w14:textId="77777777" w:rsidR="008D16E7" w:rsidRDefault="00000000">
      <w:pPr>
        <w:pBdr>
          <w:bottom w:val="single" w:sz="6" w:space="0" w:color="C00000"/>
        </w:pBdr>
        <w:spacing w:before="400" w:after="160"/>
      </w:pPr>
      <w:r>
        <w:rPr>
          <w:b/>
          <w:bCs/>
          <w:color w:val="C00000"/>
          <w:sz w:val="32"/>
          <w:szCs w:val="32"/>
        </w:rPr>
        <w:t>5.  Risk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3000"/>
        <w:gridCol w:w="1200"/>
        <w:gridCol w:w="1800"/>
        <w:gridCol w:w="1440"/>
        <w:gridCol w:w="1440"/>
      </w:tblGrid>
      <w:tr w:rsidR="008D16E7" w14:paraId="30AB7539"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5AEF5CA3" w14:textId="77777777" w:rsidR="008D16E7" w:rsidRDefault="00000000">
            <w:pPr>
              <w:spacing w:after="60"/>
            </w:pPr>
            <w:r>
              <w:rPr>
                <w:b/>
                <w:bCs/>
                <w:color w:val="FFFFFF"/>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2BC1B60D" w14:textId="77777777" w:rsidR="008D16E7" w:rsidRDefault="00000000">
            <w:pPr>
              <w:spacing w:after="60"/>
            </w:pPr>
            <w:r>
              <w:rPr>
                <w:b/>
                <w:bCs/>
                <w:color w:val="FFFFFF"/>
                <w:sz w:val="20"/>
                <w:szCs w:val="20"/>
              </w:rPr>
              <w:t>Finding</w:t>
            </w:r>
          </w:p>
        </w:tc>
        <w:tc>
          <w:tcPr>
            <w:tcW w:w="120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4171EC96" w14:textId="77777777" w:rsidR="008D16E7" w:rsidRDefault="00000000">
            <w:pPr>
              <w:spacing w:after="60"/>
            </w:pPr>
            <w:r>
              <w:rPr>
                <w:b/>
                <w:bCs/>
                <w:color w:val="FFFFFF"/>
                <w:sz w:val="20"/>
                <w:szCs w:val="20"/>
              </w:rPr>
              <w:t>Severity</w:t>
            </w:r>
          </w:p>
        </w:tc>
        <w:tc>
          <w:tcPr>
            <w:tcW w:w="180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4A8E047E" w14:textId="77777777" w:rsidR="008D16E7" w:rsidRDefault="00000000">
            <w:pPr>
              <w:spacing w:after="60"/>
            </w:pPr>
            <w:r>
              <w:rPr>
                <w:b/>
                <w:bCs/>
                <w:color w:val="FFFFFF"/>
                <w:sz w:val="20"/>
                <w:szCs w:val="20"/>
              </w:rPr>
              <w:t>Exploitability</w:t>
            </w:r>
          </w:p>
        </w:tc>
        <w:tc>
          <w:tcPr>
            <w:tcW w:w="144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454F32FC" w14:textId="77777777" w:rsidR="008D16E7" w:rsidRDefault="00000000">
            <w:pPr>
              <w:spacing w:after="60"/>
            </w:pPr>
            <w:r>
              <w:rPr>
                <w:b/>
                <w:bCs/>
                <w:color w:val="FFFFFF"/>
                <w:sz w:val="20"/>
                <w:szCs w:val="20"/>
              </w:rPr>
              <w:t>Impact</w:t>
            </w:r>
          </w:p>
        </w:tc>
        <w:tc>
          <w:tcPr>
            <w:tcW w:w="144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0A63C5E4" w14:textId="77777777" w:rsidR="008D16E7" w:rsidRDefault="00000000">
            <w:pPr>
              <w:spacing w:after="60"/>
            </w:pPr>
            <w:r>
              <w:rPr>
                <w:b/>
                <w:bCs/>
                <w:color w:val="FFFFFF"/>
                <w:sz w:val="20"/>
                <w:szCs w:val="20"/>
              </w:rPr>
              <w:t>Justification</w:t>
            </w:r>
          </w:p>
        </w:tc>
      </w:tr>
      <w:tr w:rsidR="008D16E7" w14:paraId="0E2FBDB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BCEACB" w14:textId="77777777" w:rsidR="008D16E7" w:rsidRDefault="00000000">
            <w:pPr>
              <w:spacing w:after="60"/>
            </w:pPr>
            <w:r>
              <w:rPr>
                <w:color w:val="2E2E2E"/>
                <w:sz w:val="20"/>
                <w:szCs w:val="20"/>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88347B" w14:textId="77777777" w:rsidR="008D16E7" w:rsidRDefault="00000000">
            <w:pPr>
              <w:spacing w:after="60"/>
            </w:pPr>
            <w:r>
              <w:rPr>
                <w:color w:val="2E2E2E"/>
                <w:sz w:val="20"/>
                <w:szCs w:val="20"/>
              </w:rPr>
              <w:t>SQL Injection in Patient Portal</w:t>
            </w:r>
          </w:p>
        </w:tc>
        <w:tc>
          <w:tcPr>
            <w:tcW w:w="120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22521825" w14:textId="77777777" w:rsidR="008D16E7" w:rsidRDefault="00000000">
            <w:pPr>
              <w:jc w:val="center"/>
            </w:pPr>
            <w:r>
              <w:rPr>
                <w:b/>
                <w:bCs/>
                <w:color w:val="FFFFFF"/>
                <w:sz w:val="20"/>
                <w:szCs w:val="20"/>
              </w:rPr>
              <w:t>CRITICAL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750587" w14:textId="77777777" w:rsidR="008D16E7" w:rsidRDefault="00000000">
            <w:pPr>
              <w:spacing w:after="60"/>
            </w:pPr>
            <w:r>
              <w:rPr>
                <w:color w:val="2E2E2E"/>
                <w:sz w:val="20"/>
                <w:szCs w:val="20"/>
              </w:rPr>
              <w:t>Very Easy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61EDD4" w14:textId="77777777" w:rsidR="008D16E7" w:rsidRDefault="00000000">
            <w:pPr>
              <w:spacing w:after="60"/>
            </w:pPr>
            <w:r>
              <w:rPr>
                <w:color w:val="2E2E2E"/>
                <w:sz w:val="20"/>
                <w:szCs w:val="20"/>
              </w:rPr>
              <w:t>Extreme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DED9311" w14:textId="77777777" w:rsidR="008D16E7" w:rsidRDefault="00000000">
            <w:pPr>
              <w:spacing w:after="60"/>
            </w:pPr>
            <w:r>
              <w:rPr>
                <w:color w:val="2E2E2E"/>
                <w:sz w:val="20"/>
                <w:szCs w:val="20"/>
              </w:rPr>
              <w:t>Complete auth bypass; full data access</w:t>
            </w:r>
          </w:p>
        </w:tc>
      </w:tr>
      <w:tr w:rsidR="008D16E7" w14:paraId="07E8D851"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88E7E82" w14:textId="77777777" w:rsidR="008D16E7" w:rsidRDefault="00000000">
            <w:pPr>
              <w:spacing w:after="60"/>
            </w:pPr>
            <w:r>
              <w:rPr>
                <w:color w:val="2E2E2E"/>
                <w:sz w:val="20"/>
                <w:szCs w:val="20"/>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D981751" w14:textId="77777777" w:rsidR="008D16E7" w:rsidRDefault="00000000">
            <w:pPr>
              <w:spacing w:after="60"/>
            </w:pPr>
            <w:r>
              <w:rPr>
                <w:color w:val="2E2E2E"/>
                <w:sz w:val="20"/>
                <w:szCs w:val="20"/>
              </w:rPr>
              <w:t>Weak PDF Passwords</w:t>
            </w:r>
          </w:p>
        </w:tc>
        <w:tc>
          <w:tcPr>
            <w:tcW w:w="120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7EC3734F" w14:textId="77777777" w:rsidR="008D16E7" w:rsidRDefault="00000000">
            <w:pPr>
              <w:jc w:val="center"/>
            </w:pPr>
            <w:r>
              <w:rPr>
                <w:b/>
                <w:bCs/>
                <w:color w:val="FFFFFF"/>
                <w:sz w:val="20"/>
                <w:szCs w:val="20"/>
              </w:rPr>
              <w:t>CRITICAL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B2BABB1" w14:textId="77777777" w:rsidR="008D16E7" w:rsidRDefault="00000000">
            <w:pPr>
              <w:spacing w:after="60"/>
            </w:pPr>
            <w:r>
              <w:rPr>
                <w:color w:val="2E2E2E"/>
                <w:sz w:val="20"/>
                <w:szCs w:val="20"/>
              </w:rPr>
              <w:t>Easy</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56660DE" w14:textId="77777777" w:rsidR="008D16E7" w:rsidRDefault="00000000">
            <w:pPr>
              <w:spacing w:after="60"/>
            </w:pPr>
            <w:r>
              <w:rPr>
                <w:color w:val="2E2E2E"/>
                <w:sz w:val="20"/>
                <w:szCs w:val="20"/>
              </w:rPr>
              <w:t>Extreme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39F0E00" w14:textId="77777777" w:rsidR="008D16E7" w:rsidRDefault="00000000">
            <w:pPr>
              <w:spacing w:after="60"/>
            </w:pPr>
            <w:r>
              <w:rPr>
                <w:color w:val="2E2E2E"/>
                <w:sz w:val="20"/>
                <w:szCs w:val="20"/>
              </w:rPr>
              <w:t>Patient health data fully exposed</w:t>
            </w:r>
          </w:p>
        </w:tc>
      </w:tr>
      <w:tr w:rsidR="008D16E7" w14:paraId="2B551931"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BF4564" w14:textId="77777777" w:rsidR="008D16E7" w:rsidRDefault="00000000">
            <w:pPr>
              <w:spacing w:after="60"/>
            </w:pPr>
            <w:r>
              <w:rPr>
                <w:color w:val="2E2E2E"/>
                <w:sz w:val="20"/>
                <w:szCs w:val="20"/>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D5B603" w14:textId="77777777" w:rsidR="008D16E7" w:rsidRDefault="00000000">
            <w:pPr>
              <w:spacing w:after="60"/>
            </w:pPr>
            <w:r>
              <w:rPr>
                <w:color w:val="2E2E2E"/>
                <w:sz w:val="20"/>
                <w:szCs w:val="20"/>
              </w:rPr>
              <w:t>SQL Database Backup Exposed</w:t>
            </w:r>
          </w:p>
        </w:tc>
        <w:tc>
          <w:tcPr>
            <w:tcW w:w="1200" w:type="dxa"/>
            <w:tcBorders>
              <w:top w:val="single" w:sz="4" w:space="0" w:color="CCCCCC"/>
              <w:left w:val="single" w:sz="4" w:space="0" w:color="CCCCCC"/>
              <w:bottom w:val="single" w:sz="4" w:space="0" w:color="CCCCCC"/>
              <w:right w:val="single" w:sz="4" w:space="0" w:color="CCCCCC"/>
            </w:tcBorders>
            <w:shd w:val="clear" w:color="auto" w:fill="C00000"/>
            <w:vAlign w:val="center"/>
          </w:tcPr>
          <w:p w14:paraId="2FB48322" w14:textId="77777777" w:rsidR="008D16E7" w:rsidRDefault="00000000">
            <w:pPr>
              <w:jc w:val="center"/>
            </w:pPr>
            <w:r>
              <w:rPr>
                <w:b/>
                <w:bCs/>
                <w:color w:val="FFFFFF"/>
                <w:sz w:val="20"/>
                <w:szCs w:val="20"/>
              </w:rPr>
              <w:t>CRITICAL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17745C" w14:textId="77777777" w:rsidR="008D16E7" w:rsidRDefault="00000000">
            <w:pPr>
              <w:spacing w:after="60"/>
            </w:pPr>
            <w:r>
              <w:rPr>
                <w:color w:val="2E2E2E"/>
                <w:sz w:val="20"/>
                <w:szCs w:val="20"/>
              </w:rPr>
              <w:t>Very Easy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D7D26E" w14:textId="77777777" w:rsidR="008D16E7" w:rsidRDefault="00000000">
            <w:pPr>
              <w:spacing w:after="60"/>
            </w:pPr>
            <w:r>
              <w:rPr>
                <w:color w:val="2E2E2E"/>
                <w:sz w:val="20"/>
                <w:szCs w:val="20"/>
              </w:rPr>
              <w:t>Extreme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BB073BE" w14:textId="77777777" w:rsidR="008D16E7" w:rsidRDefault="00000000">
            <w:pPr>
              <w:spacing w:after="60"/>
            </w:pPr>
            <w:r>
              <w:rPr>
                <w:color w:val="2E2E2E"/>
                <w:sz w:val="20"/>
                <w:szCs w:val="20"/>
              </w:rPr>
              <w:t>Salary &amp; shareholder data fully exposed</w:t>
            </w:r>
          </w:p>
        </w:tc>
      </w:tr>
      <w:tr w:rsidR="008D16E7" w14:paraId="5E25BB6E"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B4261E" w14:textId="77777777" w:rsidR="008D16E7" w:rsidRDefault="00000000">
            <w:pPr>
              <w:spacing w:after="60"/>
            </w:pPr>
            <w:r>
              <w:rPr>
                <w:color w:val="2E2E2E"/>
                <w:sz w:val="20"/>
                <w:szCs w:val="20"/>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C274B60" w14:textId="77777777" w:rsidR="008D16E7" w:rsidRDefault="00000000">
            <w:pPr>
              <w:spacing w:after="60"/>
            </w:pPr>
            <w:r>
              <w:rPr>
                <w:color w:val="2E2E2E"/>
                <w:sz w:val="20"/>
                <w:szCs w:val="20"/>
              </w:rPr>
              <w:t>FTP Service Exposure</w:t>
            </w:r>
          </w:p>
        </w:tc>
        <w:tc>
          <w:tcPr>
            <w:tcW w:w="1200" w:type="dxa"/>
            <w:tcBorders>
              <w:top w:val="single" w:sz="4" w:space="0" w:color="CCCCCC"/>
              <w:left w:val="single" w:sz="4" w:space="0" w:color="CCCCCC"/>
              <w:bottom w:val="single" w:sz="4" w:space="0" w:color="CCCCCC"/>
              <w:right w:val="single" w:sz="4" w:space="0" w:color="CCCCCC"/>
            </w:tcBorders>
            <w:shd w:val="clear" w:color="auto" w:fill="FF8C00"/>
            <w:vAlign w:val="center"/>
          </w:tcPr>
          <w:p w14:paraId="3A839318" w14:textId="77777777" w:rsidR="008D16E7" w:rsidRDefault="00000000">
            <w:pPr>
              <w:jc w:val="center"/>
            </w:pPr>
            <w:r>
              <w:rPr>
                <w:b/>
                <w:bCs/>
                <w:color w:val="FFFFFF"/>
                <w:sz w:val="20"/>
                <w:szCs w:val="20"/>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4AEC4E0" w14:textId="77777777" w:rsidR="008D16E7" w:rsidRDefault="00000000">
            <w:pPr>
              <w:spacing w:after="60"/>
            </w:pPr>
            <w:r>
              <w:rPr>
                <w:color w:val="2E2E2E"/>
                <w:sz w:val="20"/>
                <w:szCs w:val="20"/>
              </w:rPr>
              <w:t>Moderate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FC3B851" w14:textId="77777777" w:rsidR="008D16E7" w:rsidRDefault="00000000">
            <w:pPr>
              <w:spacing w:after="60"/>
            </w:pPr>
            <w:r>
              <w:rPr>
                <w:color w:val="2E2E2E"/>
                <w:sz w:val="20"/>
                <w:szCs w:val="20"/>
              </w:rPr>
              <w:t>Medium</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282C754" w14:textId="77777777" w:rsidR="008D16E7" w:rsidRDefault="00000000">
            <w:pPr>
              <w:spacing w:after="60"/>
            </w:pPr>
            <w:r>
              <w:rPr>
                <w:color w:val="2E2E2E"/>
                <w:sz w:val="20"/>
                <w:szCs w:val="20"/>
              </w:rPr>
              <w:t>Plaintext credentials interceptable</w:t>
            </w:r>
          </w:p>
        </w:tc>
      </w:tr>
      <w:tr w:rsidR="008D16E7" w14:paraId="43694DF2"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944399" w14:textId="77777777" w:rsidR="008D16E7" w:rsidRDefault="00000000">
            <w:pPr>
              <w:spacing w:after="60"/>
            </w:pPr>
            <w:r>
              <w:rPr>
                <w:color w:val="2E2E2E"/>
                <w:sz w:val="20"/>
                <w:szCs w:val="20"/>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F24037" w14:textId="77777777" w:rsidR="008D16E7" w:rsidRDefault="00000000">
            <w:pPr>
              <w:spacing w:after="60"/>
            </w:pPr>
            <w:r>
              <w:rPr>
                <w:color w:val="2E2E2E"/>
                <w:sz w:val="20"/>
                <w:szCs w:val="20"/>
              </w:rPr>
              <w:t>Mail Infrastructure Enumeration</w:t>
            </w:r>
          </w:p>
        </w:tc>
        <w:tc>
          <w:tcPr>
            <w:tcW w:w="1200" w:type="dxa"/>
            <w:tcBorders>
              <w:top w:val="single" w:sz="4" w:space="0" w:color="CCCCCC"/>
              <w:left w:val="single" w:sz="4" w:space="0" w:color="CCCCCC"/>
              <w:bottom w:val="single" w:sz="4" w:space="0" w:color="CCCCCC"/>
              <w:right w:val="single" w:sz="4" w:space="0" w:color="CCCCCC"/>
            </w:tcBorders>
            <w:shd w:val="clear" w:color="auto" w:fill="FF8C00"/>
            <w:vAlign w:val="center"/>
          </w:tcPr>
          <w:p w14:paraId="5A964C94" w14:textId="77777777" w:rsidR="008D16E7" w:rsidRDefault="00000000">
            <w:pPr>
              <w:jc w:val="center"/>
            </w:pPr>
            <w:r>
              <w:rPr>
                <w:b/>
                <w:bCs/>
                <w:color w:val="FFFFFF"/>
                <w:sz w:val="20"/>
                <w:szCs w:val="20"/>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304B85C" w14:textId="77777777" w:rsidR="008D16E7" w:rsidRDefault="00000000">
            <w:pPr>
              <w:spacing w:after="60"/>
            </w:pPr>
            <w:r>
              <w:rPr>
                <w:color w:val="2E2E2E"/>
                <w:sz w:val="20"/>
                <w:szCs w:val="20"/>
              </w:rPr>
              <w:t>Easy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217F27" w14:textId="77777777" w:rsidR="008D16E7" w:rsidRDefault="00000000">
            <w:pPr>
              <w:spacing w:after="60"/>
            </w:pPr>
            <w:r>
              <w:rPr>
                <w:color w:val="2E2E2E"/>
                <w:sz w:val="20"/>
                <w:szCs w:val="20"/>
              </w:rPr>
              <w:t>Medium</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B180449" w14:textId="77777777" w:rsidR="008D16E7" w:rsidRDefault="00000000">
            <w:pPr>
              <w:spacing w:after="60"/>
            </w:pPr>
            <w:r>
              <w:rPr>
                <w:color w:val="2E2E2E"/>
                <w:sz w:val="20"/>
                <w:szCs w:val="20"/>
              </w:rPr>
              <w:t>Enables targeted phishing</w:t>
            </w:r>
          </w:p>
        </w:tc>
      </w:tr>
      <w:tr w:rsidR="008D16E7" w14:paraId="4292EEB3"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9E00632" w14:textId="77777777" w:rsidR="008D16E7" w:rsidRDefault="00000000">
            <w:pPr>
              <w:spacing w:after="60"/>
            </w:pPr>
            <w:r>
              <w:rPr>
                <w:color w:val="2E2E2E"/>
                <w:sz w:val="20"/>
                <w:szCs w:val="20"/>
              </w:rPr>
              <w:t>6</w:t>
            </w:r>
          </w:p>
        </w:tc>
        <w:tc>
          <w:tcPr>
            <w:tcW w:w="30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25A785D" w14:textId="77777777" w:rsidR="008D16E7" w:rsidRDefault="00000000">
            <w:pPr>
              <w:spacing w:after="60"/>
            </w:pPr>
            <w:r>
              <w:rPr>
                <w:color w:val="2E2E2E"/>
                <w:sz w:val="20"/>
                <w:szCs w:val="20"/>
              </w:rPr>
              <w:t>DNSSEC Not Enabled</w:t>
            </w:r>
          </w:p>
        </w:tc>
        <w:tc>
          <w:tcPr>
            <w:tcW w:w="1200" w:type="dxa"/>
            <w:tcBorders>
              <w:top w:val="single" w:sz="4" w:space="0" w:color="CCCCCC"/>
              <w:left w:val="single" w:sz="4" w:space="0" w:color="CCCCCC"/>
              <w:bottom w:val="single" w:sz="4" w:space="0" w:color="CCCCCC"/>
              <w:right w:val="single" w:sz="4" w:space="0" w:color="CCCCCC"/>
            </w:tcBorders>
            <w:shd w:val="clear" w:color="auto" w:fill="2E75B6"/>
            <w:vAlign w:val="center"/>
          </w:tcPr>
          <w:p w14:paraId="43C87D93" w14:textId="77777777" w:rsidR="008D16E7" w:rsidRDefault="00000000">
            <w:pPr>
              <w:jc w:val="center"/>
            </w:pPr>
            <w:r>
              <w:rPr>
                <w:b/>
                <w:bCs/>
                <w:color w:val="FFFFFF"/>
                <w:sz w:val="20"/>
                <w:szCs w:val="20"/>
              </w:rPr>
              <w:t>LOW</w:t>
            </w:r>
          </w:p>
        </w:tc>
        <w:tc>
          <w:tcPr>
            <w:tcW w:w="18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D86388E" w14:textId="77777777" w:rsidR="008D16E7" w:rsidRDefault="00000000">
            <w:pPr>
              <w:spacing w:after="60"/>
            </w:pPr>
            <w:r>
              <w:rPr>
                <w:color w:val="2E2E2E"/>
                <w:sz w:val="20"/>
                <w:szCs w:val="20"/>
              </w:rPr>
              <w:t>Difficult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1349CB8" w14:textId="77777777" w:rsidR="008D16E7" w:rsidRDefault="00000000">
            <w:pPr>
              <w:spacing w:after="60"/>
            </w:pPr>
            <w:r>
              <w:rPr>
                <w:color w:val="2E2E2E"/>
                <w:sz w:val="20"/>
                <w:szCs w:val="20"/>
              </w:rPr>
              <w:t>Low</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6CFF81" w14:textId="77777777" w:rsidR="008D16E7" w:rsidRDefault="00000000">
            <w:pPr>
              <w:spacing w:after="60"/>
            </w:pPr>
            <w:r>
              <w:rPr>
                <w:color w:val="2E2E2E"/>
                <w:sz w:val="20"/>
                <w:szCs w:val="20"/>
              </w:rPr>
              <w:t>DNS spoofing risk on shared infra</w:t>
            </w:r>
          </w:p>
        </w:tc>
      </w:tr>
    </w:tbl>
    <w:p w14:paraId="19DC262A" w14:textId="77777777" w:rsidR="008D16E7" w:rsidRDefault="008D16E7">
      <w:pPr>
        <w:spacing w:after="120"/>
      </w:pPr>
    </w:p>
    <w:p w14:paraId="2DB0EAA2" w14:textId="77777777" w:rsidR="008D16E7" w:rsidRDefault="00000000">
      <w:pPr>
        <w:spacing w:after="120"/>
      </w:pPr>
      <w:r>
        <w:rPr>
          <w:b/>
          <w:bCs/>
          <w:sz w:val="20"/>
          <w:szCs w:val="20"/>
        </w:rPr>
        <w:lastRenderedPageBreak/>
        <w:t xml:space="preserve">Risk level key: </w:t>
      </w:r>
      <w:r>
        <w:rPr>
          <w:b/>
          <w:bCs/>
          <w:color w:val="C00000"/>
          <w:sz w:val="20"/>
          <w:szCs w:val="20"/>
        </w:rPr>
        <w:t xml:space="preserve">● CRITICAL  </w:t>
      </w:r>
      <w:r>
        <w:rPr>
          <w:b/>
          <w:bCs/>
          <w:color w:val="FF8C00"/>
          <w:sz w:val="20"/>
          <w:szCs w:val="20"/>
        </w:rPr>
        <w:t xml:space="preserve">● MEDIUM  </w:t>
      </w:r>
      <w:r>
        <w:rPr>
          <w:b/>
          <w:bCs/>
          <w:color w:val="2E75B6"/>
          <w:sz w:val="20"/>
          <w:szCs w:val="20"/>
        </w:rPr>
        <w:t>● LOW</w:t>
      </w:r>
    </w:p>
    <w:p w14:paraId="7726065D" w14:textId="77777777" w:rsidR="008D16E7" w:rsidRDefault="00000000">
      <w:pPr>
        <w:pBdr>
          <w:bottom w:val="single" w:sz="6" w:space="0" w:color="C00000"/>
        </w:pBdr>
        <w:spacing w:before="400" w:after="160"/>
      </w:pPr>
      <w:r>
        <w:rPr>
          <w:b/>
          <w:bCs/>
          <w:color w:val="C00000"/>
          <w:sz w:val="32"/>
          <w:szCs w:val="32"/>
        </w:rPr>
        <w:t>6.  Recommendations and Remediation</w:t>
      </w:r>
    </w:p>
    <w:p w14:paraId="08CF22DD" w14:textId="77777777" w:rsidR="008D16E7" w:rsidRDefault="00000000">
      <w:pPr>
        <w:spacing w:before="240" w:after="160"/>
      </w:pPr>
      <w:r>
        <w:rPr>
          <w:b/>
          <w:bCs/>
          <w:color w:val="1A1A1A"/>
          <w:sz w:val="26"/>
          <w:szCs w:val="26"/>
        </w:rPr>
        <w:t>6.1  CRITICAL — Remediate Within 24 Hours</w:t>
      </w:r>
    </w:p>
    <w:p w14:paraId="0D791C2E" w14:textId="77777777" w:rsidR="008D16E7" w:rsidRDefault="00000000">
      <w:pPr>
        <w:spacing w:after="80"/>
        <w:ind w:left="720"/>
      </w:pPr>
      <w:r>
        <w:rPr>
          <w:color w:val="2E2E2E"/>
        </w:rPr>
        <w:t>• Remove /old/ directory from the web server immediately.</w:t>
      </w:r>
    </w:p>
    <w:p w14:paraId="7A3AC469" w14:textId="77777777" w:rsidR="008D16E7" w:rsidRDefault="00000000">
      <w:pPr>
        <w:spacing w:after="80"/>
        <w:ind w:left="720"/>
      </w:pPr>
      <w:r>
        <w:rPr>
          <w:color w:val="2E2E2E"/>
        </w:rPr>
        <w:t>• Take the patient portal offline until the SQL injection is patched.</w:t>
      </w:r>
    </w:p>
    <w:p w14:paraId="3B8DD6B9" w14:textId="77777777" w:rsidR="008D16E7" w:rsidRDefault="00000000">
      <w:pPr>
        <w:spacing w:after="80"/>
        <w:ind w:left="720"/>
      </w:pPr>
      <w:r>
        <w:rPr>
          <w:color w:val="2E2E2E"/>
        </w:rPr>
        <w:t>• Reset all staff credentials and passwords.</w:t>
      </w:r>
    </w:p>
    <w:p w14:paraId="4B73444F" w14:textId="77777777" w:rsidR="008D16E7" w:rsidRDefault="00000000">
      <w:pPr>
        <w:spacing w:after="80"/>
        <w:ind w:left="720"/>
      </w:pPr>
      <w:r>
        <w:rPr>
          <w:color w:val="2E2E2E"/>
        </w:rPr>
        <w:t>• Notify affected patients in line with HIPAA Breach Notification requirements.</w:t>
      </w:r>
    </w:p>
    <w:p w14:paraId="20106105" w14:textId="77777777" w:rsidR="008D16E7" w:rsidRDefault="00000000">
      <w:pPr>
        <w:spacing w:after="80"/>
        <w:ind w:left="720"/>
      </w:pPr>
      <w:r>
        <w:rPr>
          <w:color w:val="2E2E2E"/>
        </w:rPr>
        <w:t>• Preserve forensic evidence before making any changes.</w:t>
      </w:r>
    </w:p>
    <w:p w14:paraId="2F66B9E2" w14:textId="77777777" w:rsidR="008D16E7" w:rsidRDefault="008D16E7">
      <w:pPr>
        <w:spacing w:after="80"/>
      </w:pPr>
    </w:p>
    <w:p w14:paraId="12F5EE5E" w14:textId="77777777" w:rsidR="008D16E7" w:rsidRDefault="00000000">
      <w:pPr>
        <w:spacing w:before="240" w:after="160"/>
      </w:pPr>
      <w:r>
        <w:rPr>
          <w:b/>
          <w:bCs/>
          <w:color w:val="1A1A1A"/>
          <w:sz w:val="26"/>
          <w:szCs w:val="26"/>
        </w:rPr>
        <w:t>6.2  HIGH PRIORITY — Remediate Within 1 Week</w:t>
      </w:r>
    </w:p>
    <w:p w14:paraId="7FC648C3" w14:textId="77777777" w:rsidR="008D16E7" w:rsidRDefault="00000000">
      <w:pPr>
        <w:spacing w:after="80"/>
        <w:ind w:left="720"/>
      </w:pPr>
      <w:r>
        <w:rPr>
          <w:color w:val="2E2E2E"/>
        </w:rPr>
        <w:t>• Fix SQL injection: use parameterised prepared statements (PDO with placeholders); never concatenate user input into SQL queries; add rate limiting (max 5 attempts per IP) and account lockout.</w:t>
      </w:r>
    </w:p>
    <w:p w14:paraId="74E25F04" w14:textId="77777777" w:rsidR="008D16E7" w:rsidRDefault="00000000">
      <w:pPr>
        <w:spacing w:after="80"/>
        <w:ind w:left="720"/>
      </w:pPr>
      <w:r>
        <w:rPr>
          <w:color w:val="2E2E2E"/>
        </w:rPr>
        <w:t>• Replace PDF encryption with AES-256; generate unique random 16+ character passwords per file; deliver passwords via a secure separate channel.</w:t>
      </w:r>
    </w:p>
    <w:p w14:paraId="2B641829" w14:textId="77777777" w:rsidR="008D16E7" w:rsidRDefault="00000000">
      <w:pPr>
        <w:spacing w:after="80"/>
        <w:ind w:left="720"/>
      </w:pPr>
      <w:r>
        <w:rPr>
          <w:color w:val="2E2E2E"/>
        </w:rPr>
        <w:t>• Search the entire web root for backup files (*.sql, *.bak, *.zip, *.tar.gz, *.7z) and move all backups outside the web root.</w:t>
      </w:r>
    </w:p>
    <w:p w14:paraId="39FFB28A" w14:textId="77777777" w:rsidR="008D16E7" w:rsidRDefault="00000000">
      <w:pPr>
        <w:spacing w:after="80"/>
        <w:ind w:left="720"/>
      </w:pPr>
      <w:r>
        <w:rPr>
          <w:color w:val="2E2E2E"/>
        </w:rPr>
        <w:t>• Encrypt all patient data at rest and in transit; implement access control and audit logging.</w:t>
      </w:r>
    </w:p>
    <w:p w14:paraId="21712337" w14:textId="77777777" w:rsidR="008D16E7" w:rsidRDefault="008D16E7">
      <w:pPr>
        <w:spacing w:after="80"/>
      </w:pPr>
    </w:p>
    <w:p w14:paraId="0C60A89C" w14:textId="77777777" w:rsidR="008D16E7" w:rsidRDefault="00000000">
      <w:pPr>
        <w:spacing w:before="240" w:after="160"/>
      </w:pPr>
      <w:r>
        <w:rPr>
          <w:b/>
          <w:bCs/>
          <w:color w:val="1A1A1A"/>
          <w:sz w:val="26"/>
          <w:szCs w:val="26"/>
        </w:rPr>
        <w:t>6.3  MEDIUM PRIORITY — Remediate Within 1 Month</w:t>
      </w:r>
    </w:p>
    <w:p w14:paraId="733121EA" w14:textId="77777777" w:rsidR="008D16E7" w:rsidRDefault="00000000">
      <w:pPr>
        <w:spacing w:after="80"/>
        <w:ind w:left="720"/>
      </w:pPr>
      <w:r>
        <w:rPr>
          <w:color w:val="2E2E2E"/>
        </w:rPr>
        <w:t>• Restrict FTP to authorised networks only; migrate to SFTP; consider disabling FTP if not actively used.</w:t>
      </w:r>
    </w:p>
    <w:p w14:paraId="3EEF0585" w14:textId="77777777" w:rsidR="008D16E7" w:rsidRDefault="00000000">
      <w:pPr>
        <w:spacing w:after="80"/>
        <w:ind w:left="720"/>
      </w:pPr>
      <w:r>
        <w:rPr>
          <w:color w:val="2E2E2E"/>
        </w:rPr>
        <w:t>• Enable DNSSEC at the DNS provider (NameCheap).</w:t>
      </w:r>
    </w:p>
    <w:p w14:paraId="72B38E5D" w14:textId="77777777" w:rsidR="008D16E7" w:rsidRDefault="00000000">
      <w:pPr>
        <w:spacing w:after="80"/>
        <w:ind w:left="720"/>
      </w:pPr>
      <w:r>
        <w:rPr>
          <w:color w:val="2E2E2E"/>
        </w:rPr>
        <w:t>• Implement DMARC policy (p=reject), DKIM signing for all outbound mail, and tighten SPF to -all.</w:t>
      </w:r>
    </w:p>
    <w:p w14:paraId="6D6977D3" w14:textId="77777777" w:rsidR="008D16E7" w:rsidRDefault="00000000">
      <w:pPr>
        <w:spacing w:after="80"/>
        <w:ind w:left="720"/>
      </w:pPr>
      <w:r>
        <w:rPr>
          <w:color w:val="2E2E2E"/>
        </w:rPr>
        <w:t>• Deploy a Web Application Firewall (WAF).</w:t>
      </w:r>
    </w:p>
    <w:p w14:paraId="0226C52E" w14:textId="77777777" w:rsidR="008D16E7" w:rsidRDefault="00000000">
      <w:pPr>
        <w:spacing w:after="80"/>
        <w:ind w:left="720"/>
      </w:pPr>
      <w:r>
        <w:rPr>
          <w:color w:val="2E2E2E"/>
        </w:rPr>
        <w:t>• Conduct security awareness training for all staff.</w:t>
      </w:r>
    </w:p>
    <w:p w14:paraId="24671C00" w14:textId="77777777" w:rsidR="008D16E7" w:rsidRDefault="008D16E7">
      <w:pPr>
        <w:spacing w:after="80"/>
      </w:pPr>
    </w:p>
    <w:p w14:paraId="22A9FEE0" w14:textId="77777777" w:rsidR="008D16E7" w:rsidRDefault="00000000">
      <w:pPr>
        <w:spacing w:before="240" w:after="160"/>
      </w:pPr>
      <w:r>
        <w:rPr>
          <w:b/>
          <w:bCs/>
          <w:color w:val="1A1A1A"/>
          <w:sz w:val="26"/>
          <w:szCs w:val="26"/>
        </w:rPr>
        <w:t>6.4  Ongoing</w:t>
      </w:r>
    </w:p>
    <w:p w14:paraId="6EA39DCE" w14:textId="77777777" w:rsidR="008D16E7" w:rsidRDefault="00000000">
      <w:pPr>
        <w:spacing w:after="80"/>
        <w:ind w:left="720"/>
      </w:pPr>
      <w:r>
        <w:rPr>
          <w:color w:val="2E2E2E"/>
        </w:rPr>
        <w:t>• Quarterly penetration testing and monthly vulnerability scanning.</w:t>
      </w:r>
    </w:p>
    <w:p w14:paraId="15E9DE27" w14:textId="77777777" w:rsidR="008D16E7" w:rsidRDefault="00000000">
      <w:pPr>
        <w:spacing w:after="80"/>
        <w:ind w:left="720"/>
      </w:pPr>
      <w:r>
        <w:rPr>
          <w:color w:val="2E2E2E"/>
        </w:rPr>
        <w:t>• Security code reviews before any production deployment.</w:t>
      </w:r>
    </w:p>
    <w:p w14:paraId="47FC2A73" w14:textId="77777777" w:rsidR="008D16E7" w:rsidRDefault="00000000">
      <w:pPr>
        <w:spacing w:after="80"/>
        <w:ind w:left="720"/>
      </w:pPr>
      <w:r>
        <w:rPr>
          <w:color w:val="2E2E2E"/>
        </w:rPr>
        <w:t>• Maintain and test an incident response plan.</w:t>
      </w:r>
    </w:p>
    <w:p w14:paraId="2FF56508" w14:textId="77777777" w:rsidR="008D16E7" w:rsidRDefault="00000000">
      <w:pPr>
        <w:spacing w:after="80"/>
        <w:ind w:left="720"/>
      </w:pPr>
      <w:r>
        <w:rPr>
          <w:color w:val="2E2E2E"/>
        </w:rPr>
        <w:t>• Annual compliance audit for HIPAA and GDPR.</w:t>
      </w:r>
    </w:p>
    <w:p w14:paraId="7431A2EB" w14:textId="77777777" w:rsidR="008D16E7" w:rsidRDefault="00000000">
      <w:pPr>
        <w:pBdr>
          <w:bottom w:val="single" w:sz="6" w:space="0" w:color="C00000"/>
        </w:pBdr>
        <w:spacing w:before="400" w:after="160"/>
      </w:pPr>
      <w:r>
        <w:rPr>
          <w:b/>
          <w:bCs/>
          <w:color w:val="C00000"/>
          <w:sz w:val="32"/>
          <w:szCs w:val="32"/>
        </w:rPr>
        <w:t>7.  Conclusion</w:t>
      </w:r>
    </w:p>
    <w:p w14:paraId="2F44085C" w14:textId="77777777" w:rsidR="008D16E7" w:rsidRDefault="00000000">
      <w:pPr>
        <w:spacing w:after="120"/>
      </w:pPr>
      <w:r>
        <w:rPr>
          <w:color w:val="2E2E2E"/>
        </w:rPr>
        <w:t>Mediroza General Hospital faces immediate, critical security risks. Three vulnerabilities allow complete unauthorised access to patient medical records, employee information, and shareholder data. The SQL injection vulnerability alone is sufficient to compromise the entire patient portal; combined with the publicly accessible database backup and weak PDF encryption, the organisation's most sensitive data is trivially accessible to any attacker.</w:t>
      </w:r>
    </w:p>
    <w:p w14:paraId="600175FB" w14:textId="77777777" w:rsidR="008D16E7" w:rsidRDefault="00000000">
      <w:pPr>
        <w:spacing w:after="120"/>
      </w:pPr>
      <w:r>
        <w:rPr>
          <w:color w:val="2E2E2E"/>
        </w:rPr>
        <w:lastRenderedPageBreak/>
        <w:t>Immediate remediation of the three critical findings is non-negotiable. The medium and low findings should be addressed within the timeframes specified above to establish a more mature and resilient security posture.</w:t>
      </w:r>
    </w:p>
    <w:p w14:paraId="3317FFBE" w14:textId="77777777" w:rsidR="008D16E7" w:rsidRDefault="008D16E7">
      <w:pPr>
        <w:spacing w:after="120"/>
      </w:pPr>
    </w:p>
    <w:p w14:paraId="3ABAE288" w14:textId="44E72615" w:rsidR="008D16E7" w:rsidRDefault="00000000">
      <w:pPr>
        <w:spacing w:after="120"/>
      </w:pPr>
      <w:r>
        <w:rPr>
          <w:b/>
          <w:bCs/>
        </w:rPr>
        <w:t xml:space="preserve">Author: </w:t>
      </w:r>
      <w:r>
        <w:t>Bithin Krishna Radh</w:t>
      </w:r>
      <w:r w:rsidR="00701B55">
        <w:t>a</w:t>
      </w:r>
      <w:r>
        <w:t>krishnan</w:t>
      </w:r>
    </w:p>
    <w:p w14:paraId="2E915253" w14:textId="77777777" w:rsidR="008D16E7" w:rsidRDefault="00000000">
      <w:pPr>
        <w:spacing w:after="120"/>
      </w:pPr>
      <w:r>
        <w:rPr>
          <w:b/>
          <w:bCs/>
        </w:rPr>
        <w:t xml:space="preserve">Role: </w:t>
      </w:r>
      <w:r>
        <w:t>Cybersecurity Intern — Batch B083</w:t>
      </w:r>
    </w:p>
    <w:p w14:paraId="1810089B" w14:textId="77777777" w:rsidR="008D16E7" w:rsidRDefault="00000000">
      <w:pPr>
        <w:spacing w:after="120"/>
      </w:pPr>
      <w:r>
        <w:rPr>
          <w:b/>
          <w:bCs/>
        </w:rPr>
        <w:t xml:space="preserve">Program: </w:t>
      </w:r>
      <w:r>
        <w:t>Networkwalks Cybersecurity Internship Program — October 2026</w:t>
      </w:r>
    </w:p>
    <w:p w14:paraId="3A26DC9A" w14:textId="77777777" w:rsidR="008D16E7" w:rsidRDefault="008D16E7">
      <w:pPr>
        <w:spacing w:after="120"/>
      </w:pPr>
    </w:p>
    <w:p w14:paraId="7FE9E5EB" w14:textId="77777777" w:rsidR="008D16E7" w:rsidRDefault="00000000">
      <w:pPr>
        <w:spacing w:after="120"/>
        <w:jc w:val="center"/>
      </w:pPr>
      <w:r>
        <w:rPr>
          <w:b/>
          <w:bCs/>
          <w:color w:val="C00000"/>
        </w:rPr>
        <w:t>CONFIDENTIAL — AUTHORISED PERSONNEL ONLY</w:t>
      </w:r>
    </w:p>
    <w:sectPr w:rsidR="008D16E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B0395"/>
    <w:multiLevelType w:val="hybridMultilevel"/>
    <w:tmpl w:val="333CFFC6"/>
    <w:lvl w:ilvl="0" w:tplc="D290909C">
      <w:start w:val="1"/>
      <w:numFmt w:val="bullet"/>
      <w:lvlText w:val="●"/>
      <w:lvlJc w:val="left"/>
      <w:pPr>
        <w:ind w:left="720" w:hanging="360"/>
      </w:pPr>
    </w:lvl>
    <w:lvl w:ilvl="1" w:tplc="49DE4B66">
      <w:start w:val="1"/>
      <w:numFmt w:val="bullet"/>
      <w:lvlText w:val="○"/>
      <w:lvlJc w:val="left"/>
      <w:pPr>
        <w:ind w:left="1440" w:hanging="360"/>
      </w:pPr>
    </w:lvl>
    <w:lvl w:ilvl="2" w:tplc="F8927ACA">
      <w:start w:val="1"/>
      <w:numFmt w:val="bullet"/>
      <w:lvlText w:val="■"/>
      <w:lvlJc w:val="left"/>
      <w:pPr>
        <w:ind w:left="2160" w:hanging="360"/>
      </w:pPr>
    </w:lvl>
    <w:lvl w:ilvl="3" w:tplc="087CEAA0">
      <w:start w:val="1"/>
      <w:numFmt w:val="bullet"/>
      <w:lvlText w:val="●"/>
      <w:lvlJc w:val="left"/>
      <w:pPr>
        <w:ind w:left="2880" w:hanging="360"/>
      </w:pPr>
    </w:lvl>
    <w:lvl w:ilvl="4" w:tplc="9D7C3684">
      <w:start w:val="1"/>
      <w:numFmt w:val="bullet"/>
      <w:lvlText w:val="○"/>
      <w:lvlJc w:val="left"/>
      <w:pPr>
        <w:ind w:left="3600" w:hanging="360"/>
      </w:pPr>
    </w:lvl>
    <w:lvl w:ilvl="5" w:tplc="D2907E40">
      <w:start w:val="1"/>
      <w:numFmt w:val="bullet"/>
      <w:lvlText w:val="■"/>
      <w:lvlJc w:val="left"/>
      <w:pPr>
        <w:ind w:left="4320" w:hanging="360"/>
      </w:pPr>
    </w:lvl>
    <w:lvl w:ilvl="6" w:tplc="C06ED508">
      <w:start w:val="1"/>
      <w:numFmt w:val="bullet"/>
      <w:lvlText w:val="●"/>
      <w:lvlJc w:val="left"/>
      <w:pPr>
        <w:ind w:left="5040" w:hanging="360"/>
      </w:pPr>
    </w:lvl>
    <w:lvl w:ilvl="7" w:tplc="51ACC1FC">
      <w:start w:val="1"/>
      <w:numFmt w:val="bullet"/>
      <w:lvlText w:val="●"/>
      <w:lvlJc w:val="left"/>
      <w:pPr>
        <w:ind w:left="5760" w:hanging="360"/>
      </w:pPr>
    </w:lvl>
    <w:lvl w:ilvl="8" w:tplc="572224EC">
      <w:start w:val="1"/>
      <w:numFmt w:val="bullet"/>
      <w:lvlText w:val="●"/>
      <w:lvlJc w:val="left"/>
      <w:pPr>
        <w:ind w:left="6480" w:hanging="360"/>
      </w:pPr>
    </w:lvl>
  </w:abstractNum>
  <w:num w:numId="1" w16cid:durableId="1993825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E7"/>
    <w:rsid w:val="006F38DA"/>
    <w:rsid w:val="00701B55"/>
    <w:rsid w:val="008D1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B35E5"/>
  <w15:docId w15:val="{7A32E783-5D62-4589-BEC9-BA6A8F63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1528</Words>
  <Characters>8714</Characters>
  <Application>Microsoft Office Word</Application>
  <DocSecurity>0</DocSecurity>
  <Lines>72</Lines>
  <Paragraphs>20</Paragraphs>
  <ScaleCrop>false</ScaleCrop>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Bithin Krishna Radhakrishnan</cp:lastModifiedBy>
  <cp:revision>2</cp:revision>
  <dcterms:created xsi:type="dcterms:W3CDTF">2026-10-02T12:12:00Z</dcterms:created>
  <dcterms:modified xsi:type="dcterms:W3CDTF">2026-10-02T12:14:00Z</dcterms:modified>
</cp:coreProperties>
</file>