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E0C8" w14:textId="77777777" w:rsidR="001E7BD8" w:rsidRPr="005E07C8" w:rsidRDefault="00C8085F" w:rsidP="005E07C8">
      <w:pPr>
        <w:pStyle w:val="NormalWeb"/>
        <w:spacing w:before="0" w:beforeAutospacing="0" w:after="0" w:afterAutospacing="0" w:line="360" w:lineRule="auto"/>
        <w:jc w:val="center"/>
        <w:rPr>
          <w:b/>
          <w:sz w:val="28"/>
        </w:rPr>
      </w:pPr>
      <w:r>
        <w:rPr>
          <w:b/>
          <w:sz w:val="28"/>
        </w:rPr>
        <w:t>Impulsion</w:t>
      </w:r>
      <w:r w:rsidR="005E07C8" w:rsidRPr="005E07C8">
        <w:rPr>
          <w:b/>
          <w:sz w:val="28"/>
        </w:rPr>
        <w:t xml:space="preserve"> </w:t>
      </w:r>
      <w:r>
        <w:rPr>
          <w:b/>
          <w:sz w:val="28"/>
        </w:rPr>
        <w:t>d’</w:t>
      </w:r>
      <w:r w:rsidR="005E07C8" w:rsidRPr="005E07C8">
        <w:rPr>
          <w:b/>
          <w:sz w:val="28"/>
        </w:rPr>
        <w:t xml:space="preserve">une nouvelle dynamique de microfinance </w:t>
      </w:r>
      <w:r>
        <w:rPr>
          <w:b/>
          <w:sz w:val="28"/>
        </w:rPr>
        <w:t>à</w:t>
      </w:r>
      <w:r w:rsidR="005E07C8" w:rsidRPr="005E07C8">
        <w:rPr>
          <w:b/>
          <w:sz w:val="28"/>
        </w:rPr>
        <w:t xml:space="preserve"> Banaba/Lac Rose</w:t>
      </w:r>
    </w:p>
    <w:p w14:paraId="24281F3E" w14:textId="77777777"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En partenariat avec l’ONG </w:t>
      </w:r>
      <w:r w:rsidRPr="005E07C8">
        <w:rPr>
          <w:rFonts w:ascii="Times New Roman" w:eastAsia="Times New Roman" w:hAnsi="Times New Roman" w:cs="Times New Roman"/>
          <w:i/>
          <w:iCs/>
          <w:sz w:val="24"/>
          <w:szCs w:val="24"/>
          <w:lang w:val="fr-SN"/>
        </w:rPr>
        <w:t>Better World</w:t>
      </w:r>
      <w:r w:rsidR="00A349B9">
        <w:rPr>
          <w:rFonts w:ascii="Times New Roman" w:eastAsia="Times New Roman" w:hAnsi="Times New Roman" w:cs="Times New Roman"/>
          <w:i/>
          <w:iCs/>
          <w:sz w:val="24"/>
          <w:szCs w:val="24"/>
          <w:lang w:val="fr-SN"/>
        </w:rPr>
        <w:t xml:space="preserve"> (une ONG </w:t>
      </w:r>
      <w:proofErr w:type="spellStart"/>
      <w:r w:rsidR="00A349B9">
        <w:rPr>
          <w:rFonts w:ascii="Times New Roman" w:eastAsia="Times New Roman" w:hAnsi="Times New Roman" w:cs="Times New Roman"/>
          <w:i/>
          <w:iCs/>
          <w:sz w:val="24"/>
          <w:szCs w:val="24"/>
          <w:lang w:val="fr-SN"/>
        </w:rPr>
        <w:t>sud coréenne</w:t>
      </w:r>
      <w:proofErr w:type="spellEnd"/>
      <w:r w:rsidR="00A349B9">
        <w:rPr>
          <w:rFonts w:ascii="Times New Roman" w:eastAsia="Times New Roman" w:hAnsi="Times New Roman" w:cs="Times New Roman"/>
          <w:i/>
          <w:iCs/>
          <w:sz w:val="24"/>
          <w:szCs w:val="24"/>
          <w:lang w:val="fr-SN"/>
        </w:rPr>
        <w:t xml:space="preserve"> intervenant au Sénégal depuis une décennie)</w:t>
      </w:r>
      <w:r w:rsidRPr="005E07C8">
        <w:rPr>
          <w:rFonts w:ascii="Times New Roman" w:eastAsia="Times New Roman" w:hAnsi="Times New Roman" w:cs="Times New Roman"/>
          <w:sz w:val="24"/>
          <w:szCs w:val="24"/>
          <w:lang w:val="fr-SN"/>
        </w:rPr>
        <w:t xml:space="preserve">, </w:t>
      </w:r>
      <w:r w:rsidR="00A349B9">
        <w:rPr>
          <w:rFonts w:ascii="Times New Roman" w:eastAsia="Times New Roman" w:hAnsi="Times New Roman" w:cs="Times New Roman"/>
          <w:sz w:val="24"/>
          <w:szCs w:val="24"/>
          <w:lang w:val="fr-SN"/>
        </w:rPr>
        <w:t>la FRAO</w:t>
      </w:r>
      <w:r w:rsidRPr="005E07C8">
        <w:rPr>
          <w:rFonts w:ascii="Times New Roman" w:eastAsia="Times New Roman" w:hAnsi="Times New Roman" w:cs="Times New Roman"/>
          <w:sz w:val="24"/>
          <w:szCs w:val="24"/>
          <w:lang w:val="fr-SN"/>
        </w:rPr>
        <w:t xml:space="preserve"> a animé </w:t>
      </w:r>
      <w:r w:rsidRPr="005E07C8">
        <w:rPr>
          <w:rFonts w:ascii="Times New Roman" w:eastAsia="Times New Roman" w:hAnsi="Times New Roman" w:cs="Times New Roman"/>
          <w:b/>
          <w:sz w:val="24"/>
          <w:szCs w:val="24"/>
          <w:lang w:val="fr-SN"/>
        </w:rPr>
        <w:t>une formation intensive sur la microfinance</w:t>
      </w:r>
      <w:r w:rsidRPr="005E07C8">
        <w:rPr>
          <w:rFonts w:ascii="Times New Roman" w:eastAsia="Times New Roman" w:hAnsi="Times New Roman" w:cs="Times New Roman"/>
          <w:sz w:val="24"/>
          <w:szCs w:val="24"/>
          <w:lang w:val="fr-SN"/>
        </w:rPr>
        <w:t xml:space="preserve">, réunissant quarante </w:t>
      </w:r>
      <w:r w:rsidR="000F4094">
        <w:rPr>
          <w:rFonts w:ascii="Times New Roman" w:eastAsia="Times New Roman" w:hAnsi="Times New Roman" w:cs="Times New Roman"/>
          <w:sz w:val="24"/>
          <w:szCs w:val="24"/>
          <w:lang w:val="fr-SN"/>
        </w:rPr>
        <w:t xml:space="preserve">(femmes et jeunes) </w:t>
      </w:r>
      <w:r w:rsidR="000F4094" w:rsidRPr="005E07C8">
        <w:rPr>
          <w:rFonts w:ascii="Times New Roman" w:eastAsia="Times New Roman" w:hAnsi="Times New Roman" w:cs="Times New Roman"/>
          <w:sz w:val="24"/>
          <w:szCs w:val="24"/>
          <w:lang w:val="fr-SN"/>
        </w:rPr>
        <w:t>membres</w:t>
      </w:r>
      <w:r w:rsidR="000F4094">
        <w:rPr>
          <w:rFonts w:ascii="Times New Roman" w:eastAsia="Times New Roman" w:hAnsi="Times New Roman" w:cs="Times New Roman"/>
          <w:sz w:val="24"/>
          <w:szCs w:val="24"/>
          <w:lang w:val="fr-SN"/>
        </w:rPr>
        <w:t xml:space="preserve"> </w:t>
      </w:r>
      <w:r w:rsidR="00A349B9">
        <w:rPr>
          <w:rFonts w:ascii="Times New Roman" w:eastAsia="Times New Roman" w:hAnsi="Times New Roman" w:cs="Times New Roman"/>
          <w:sz w:val="24"/>
          <w:szCs w:val="24"/>
          <w:lang w:val="fr-SN"/>
        </w:rPr>
        <w:t xml:space="preserve">de la société coopérative </w:t>
      </w:r>
      <w:proofErr w:type="spellStart"/>
      <w:r w:rsidR="00A349B9">
        <w:rPr>
          <w:rFonts w:ascii="Times New Roman" w:eastAsia="Times New Roman" w:hAnsi="Times New Roman" w:cs="Times New Roman"/>
          <w:sz w:val="24"/>
          <w:szCs w:val="24"/>
          <w:lang w:val="fr-SN"/>
        </w:rPr>
        <w:t>Agricom</w:t>
      </w:r>
      <w:proofErr w:type="spellEnd"/>
      <w:r w:rsidR="00A349B9">
        <w:rPr>
          <w:rFonts w:ascii="Times New Roman" w:eastAsia="Times New Roman" w:hAnsi="Times New Roman" w:cs="Times New Roman"/>
          <w:sz w:val="24"/>
          <w:szCs w:val="24"/>
          <w:lang w:val="fr-SN"/>
        </w:rPr>
        <w:t xml:space="preserve"> de </w:t>
      </w:r>
      <w:proofErr w:type="spellStart"/>
      <w:r w:rsidR="00A349B9">
        <w:rPr>
          <w:rFonts w:ascii="Times New Roman" w:eastAsia="Times New Roman" w:hAnsi="Times New Roman" w:cs="Times New Roman"/>
          <w:sz w:val="24"/>
          <w:szCs w:val="24"/>
          <w:lang w:val="fr-SN"/>
        </w:rPr>
        <w:t>Bonaba</w:t>
      </w:r>
      <w:proofErr w:type="spellEnd"/>
      <w:r w:rsidR="00A349B9">
        <w:rPr>
          <w:rFonts w:ascii="Times New Roman" w:eastAsia="Times New Roman" w:hAnsi="Times New Roman" w:cs="Times New Roman"/>
          <w:sz w:val="24"/>
          <w:szCs w:val="24"/>
          <w:lang w:val="fr-SN"/>
        </w:rPr>
        <w:t>/Lac Rose</w:t>
      </w:r>
      <w:r w:rsidRPr="005E07C8">
        <w:rPr>
          <w:rFonts w:ascii="Times New Roman" w:eastAsia="Times New Roman" w:hAnsi="Times New Roman" w:cs="Times New Roman"/>
          <w:sz w:val="24"/>
          <w:szCs w:val="24"/>
          <w:lang w:val="fr-SN"/>
        </w:rPr>
        <w:t>.</w:t>
      </w:r>
    </w:p>
    <w:p w14:paraId="3243450C" w14:textId="77777777"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Pendant quatre jours, les participants ont découvert les principes de la microfinance, les outils de gestion et les mécanismes de prévention des risques. Tests, cas pratiques et échanges interactifs ont permis de renforcer leurs compétences et de consolider leur compréhension des enjeux financiers.</w:t>
      </w:r>
    </w:p>
    <w:p w14:paraId="59BCA7B0" w14:textId="77777777"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À l’issue de cette formation, la FRAO a facilité la </w:t>
      </w:r>
      <w:r w:rsidRPr="005E07C8">
        <w:rPr>
          <w:rFonts w:ascii="Times New Roman" w:eastAsia="Times New Roman" w:hAnsi="Times New Roman" w:cs="Times New Roman"/>
          <w:b/>
          <w:bCs/>
          <w:sz w:val="24"/>
          <w:szCs w:val="24"/>
          <w:lang w:val="fr-SN"/>
        </w:rPr>
        <w:t>mise en place d’un comité de microcrédit</w:t>
      </w:r>
      <w:r w:rsidRPr="005E07C8">
        <w:rPr>
          <w:rFonts w:ascii="Times New Roman" w:eastAsia="Times New Roman" w:hAnsi="Times New Roman" w:cs="Times New Roman"/>
          <w:sz w:val="24"/>
          <w:szCs w:val="24"/>
          <w:lang w:val="fr-SN"/>
        </w:rPr>
        <w:t xml:space="preserve"> composé de 12 membres. Ce comité, structuré en commissions spécialisées, est désormais chargé d’étudier les demandes de prêts, de définir les modalités d’octroi et de suivre les remboursements, dans un cadre transparent et responsable.</w:t>
      </w:r>
    </w:p>
    <w:p w14:paraId="3579EBF8" w14:textId="77777777" w:rsidR="00504BF5"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Cette initiative marque une avancée majeure pour la coopérative </w:t>
      </w:r>
      <w:proofErr w:type="spellStart"/>
      <w:r w:rsidRPr="005E07C8">
        <w:rPr>
          <w:rFonts w:ascii="Times New Roman" w:eastAsia="Times New Roman" w:hAnsi="Times New Roman" w:cs="Times New Roman"/>
          <w:sz w:val="24"/>
          <w:szCs w:val="24"/>
          <w:lang w:val="fr-SN"/>
        </w:rPr>
        <w:t>Agricom</w:t>
      </w:r>
      <w:proofErr w:type="spellEnd"/>
      <w:r w:rsidRPr="005E07C8">
        <w:rPr>
          <w:rFonts w:ascii="Times New Roman" w:eastAsia="Times New Roman" w:hAnsi="Times New Roman" w:cs="Times New Roman"/>
          <w:sz w:val="24"/>
          <w:szCs w:val="24"/>
          <w:lang w:val="fr-SN"/>
        </w:rPr>
        <w:t xml:space="preserve"> de </w:t>
      </w:r>
      <w:proofErr w:type="spellStart"/>
      <w:r w:rsidRPr="005E07C8">
        <w:rPr>
          <w:rFonts w:ascii="Times New Roman" w:eastAsia="Times New Roman" w:hAnsi="Times New Roman" w:cs="Times New Roman"/>
          <w:sz w:val="24"/>
          <w:szCs w:val="24"/>
          <w:lang w:val="fr-SN"/>
        </w:rPr>
        <w:t>Bonaba</w:t>
      </w:r>
      <w:proofErr w:type="spellEnd"/>
      <w:r w:rsidRPr="005E07C8">
        <w:rPr>
          <w:rFonts w:ascii="Times New Roman" w:eastAsia="Times New Roman" w:hAnsi="Times New Roman" w:cs="Times New Roman"/>
          <w:sz w:val="24"/>
          <w:szCs w:val="24"/>
          <w:lang w:val="fr-SN"/>
        </w:rPr>
        <w:t xml:space="preserve"> et illustre le rôle central de la FRAO dans le </w:t>
      </w:r>
      <w:r w:rsidRPr="005E07C8">
        <w:rPr>
          <w:rFonts w:ascii="Times New Roman" w:eastAsia="Times New Roman" w:hAnsi="Times New Roman" w:cs="Times New Roman"/>
          <w:b/>
          <w:bCs/>
          <w:sz w:val="24"/>
          <w:szCs w:val="24"/>
          <w:lang w:val="fr-SN"/>
        </w:rPr>
        <w:t>renforcement des capacités locales</w:t>
      </w:r>
      <w:r w:rsidRPr="005E07C8">
        <w:rPr>
          <w:rFonts w:ascii="Times New Roman" w:eastAsia="Times New Roman" w:hAnsi="Times New Roman" w:cs="Times New Roman"/>
          <w:sz w:val="24"/>
          <w:szCs w:val="24"/>
          <w:lang w:val="fr-SN"/>
        </w:rPr>
        <w:t xml:space="preserve"> et la </w:t>
      </w:r>
      <w:r w:rsidRPr="005E07C8">
        <w:rPr>
          <w:rFonts w:ascii="Times New Roman" w:eastAsia="Times New Roman" w:hAnsi="Times New Roman" w:cs="Times New Roman"/>
          <w:b/>
          <w:bCs/>
          <w:sz w:val="24"/>
          <w:szCs w:val="24"/>
          <w:lang w:val="fr-SN"/>
        </w:rPr>
        <w:t>promotion d’une gouvernance financière durable</w:t>
      </w:r>
      <w:r w:rsidRPr="005E07C8">
        <w:rPr>
          <w:rFonts w:ascii="Times New Roman" w:eastAsia="Times New Roman" w:hAnsi="Times New Roman" w:cs="Times New Roman"/>
          <w:sz w:val="24"/>
          <w:szCs w:val="24"/>
          <w:lang w:val="fr-SN"/>
        </w:rPr>
        <w:t xml:space="preserve"> au service des communautés rurales.</w:t>
      </w:r>
    </w:p>
    <w:p w14:paraId="215E6B8D" w14:textId="77777777" w:rsidR="00691039" w:rsidRDefault="00691039"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D809A0">
        <w:rPr>
          <w:rFonts w:ascii="Times New Roman" w:eastAsia="Times New Roman" w:hAnsi="Times New Roman" w:cs="Times New Roman"/>
          <w:noProof/>
        </w:rPr>
        <w:drawing>
          <wp:inline distT="0" distB="0" distL="0" distR="0" wp14:anchorId="63DDB3DE" wp14:editId="7A631736">
            <wp:extent cx="2604333" cy="6019409"/>
            <wp:effectExtent l="6985" t="0" r="0" b="0"/>
            <wp:docPr id="3" name="Image 3" descr="C:\Users\NGFALL\Desktop\20250805_12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FALL\Desktop\20250805_120358.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2615929" cy="6046211"/>
                    </a:xfrm>
                    <a:prstGeom prst="rect">
                      <a:avLst/>
                    </a:prstGeom>
                    <a:noFill/>
                    <a:ln>
                      <a:noFill/>
                    </a:ln>
                  </pic:spPr>
                </pic:pic>
              </a:graphicData>
            </a:graphic>
          </wp:inline>
        </w:drawing>
      </w:r>
    </w:p>
    <w:p w14:paraId="3E50CDA0" w14:textId="77777777" w:rsidR="005A7484" w:rsidRPr="00253DDC" w:rsidRDefault="00615CA7" w:rsidP="005A7484">
      <w:pPr>
        <w:spacing w:after="0" w:line="240" w:lineRule="auto"/>
        <w:outlineLvl w:val="1"/>
        <w:rPr>
          <w:rFonts w:ascii="Times New Roman" w:eastAsia="Times New Roman" w:hAnsi="Times New Roman" w:cs="Times New Roman"/>
          <w:b/>
          <w:bCs/>
          <w:color w:val="000000"/>
          <w:lang w:val="fr-SN" w:eastAsia="fr-FR"/>
        </w:rPr>
      </w:pPr>
      <w:r w:rsidRPr="00615CA7">
        <w:rPr>
          <w:rFonts w:ascii="Times New Roman" w:eastAsia="Times New Roman" w:hAnsi="Times New Roman" w:cs="Times New Roman"/>
          <w:b/>
          <w:bCs/>
          <w:noProof/>
          <w:color w:val="000000"/>
          <w:lang w:val="en-US"/>
        </w:rPr>
        <w:lastRenderedPageBreak/>
        <w:drawing>
          <wp:inline distT="0" distB="0" distL="0" distR="0" wp14:anchorId="68083D62" wp14:editId="7BAD41B5">
            <wp:extent cx="5971540" cy="3413760"/>
            <wp:effectExtent l="0" t="0" r="0" b="0"/>
            <wp:docPr id="4" name="Image 4" descr="C:\Users\NGFALL\Desktop\20250819_101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GFALL\Desktop\20250819_10195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91657" cy="3425260"/>
                    </a:xfrm>
                    <a:prstGeom prst="rect">
                      <a:avLst/>
                    </a:prstGeom>
                    <a:noFill/>
                    <a:ln>
                      <a:noFill/>
                    </a:ln>
                  </pic:spPr>
                </pic:pic>
              </a:graphicData>
            </a:graphic>
          </wp:inline>
        </w:drawing>
      </w:r>
    </w:p>
    <w:p w14:paraId="3CED3EF4" w14:textId="77777777" w:rsidR="005A7484" w:rsidRPr="00253DDC" w:rsidRDefault="005A7484" w:rsidP="005A7484">
      <w:pPr>
        <w:spacing w:after="0" w:line="240" w:lineRule="auto"/>
        <w:rPr>
          <w:rFonts w:ascii="Times New Roman" w:eastAsia="Times New Roman" w:hAnsi="Times New Roman" w:cs="Times New Roman"/>
          <w:color w:val="000000"/>
          <w:lang w:val="fr-SN" w:eastAsia="fr-FR"/>
        </w:rPr>
      </w:pP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"https://images.openai.com/static-rsc-4/DOv195sXS4Shh3IOqIXYhxGkNknjnLJvW5og-E3ro4mOnYsPTPtrZNNMsKPc9RYY54AkzppjdaKzyOajDM62bqJVsyI_6ouPP5gIcgYuhzQIxdIcj6p0tC5Vhbks_-qQzI_YK7GoBZyBoRnSQczEqdFpC3_NDYKCWVytiiuxlUw?purpose=inline" \* MERGEFORMATINET </w:instrText>
      </w:r>
      <w:r w:rsidRPr="00253DDC">
        <w:rPr>
          <w:rFonts w:ascii="Times New Roman" w:eastAsia="Times New Roman" w:hAnsi="Times New Roman" w:cs="Times New Roman"/>
          <w:color w:val="000000"/>
          <w:lang w:val="fr-SN" w:eastAsia="fr-FR"/>
        </w:rPr>
        <w:fldChar w:fldCharType="end"/>
      </w: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"https://images.openai.com/static-rsc-4/J_M4eDs_L_C7owVMfCsh5iMiJPjffHusBvJo2-3AJc56Xn7akX_EhF1b3tKI0lrTPynkRGk-vXm8nIneueSsMU75mjyLAHXMciXTPpwMbe7yIRaAyff53RYPHfQFRD6OxyPCnLMpdb5gZ-niCUHG07LWJQ9T4ZnQTKSGb_NsQMc?purpose=inline" \* MERGEFORMATINET </w:instrText>
      </w:r>
      <w:r w:rsidRPr="00253DDC">
        <w:rPr>
          <w:rFonts w:ascii="Times New Roman" w:eastAsia="Times New Roman" w:hAnsi="Times New Roman" w:cs="Times New Roman"/>
          <w:color w:val="000000"/>
          <w:lang w:val="fr-SN" w:eastAsia="fr-FR"/>
        </w:rPr>
        <w:fldChar w:fldCharType="end"/>
      </w: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"https://images.openai.com/static-rsc-4/RGbSTOcWIS2Z_L4VjcgnHknjveopjyUqkCkeSVFHOo2G60QJsYHN_Ubv6oYj_nUKRTDZIU-ub31ZB_hVcuReUPxAnzapSdQraj5CBJZEBTb9FPkByIM7rZRVgkGt1xBjb6HVvJSH-Pi3znH6jwNe0R7lApzSHKmMCmDsyt1EyeU?purpose=inline" \* MERGEFORMATINET </w:instrText>
      </w:r>
      <w:r w:rsidRPr="00253DDC">
        <w:rPr>
          <w:rFonts w:ascii="Times New Roman" w:eastAsia="Times New Roman" w:hAnsi="Times New Roman" w:cs="Times New Roman"/>
          <w:color w:val="000000"/>
          <w:lang w:val="fr-SN" w:eastAsia="fr-FR"/>
        </w:rPr>
        <w:fldChar w:fldCharType="end"/>
      </w:r>
    </w:p>
    <w:p w14:paraId="7494E995" w14:textId="77777777" w:rsidR="00504BF5" w:rsidRDefault="00270CEA" w:rsidP="00504BF5">
      <w:pPr>
        <w:rPr>
          <w:rFonts w:ascii="Times New Roman" w:eastAsia="Times New Roman" w:hAnsi="Times New Roman" w:cs="Times New Roman"/>
          <w:sz w:val="24"/>
          <w:szCs w:val="24"/>
          <w:lang w:val="fr-SN"/>
        </w:rPr>
      </w:pPr>
      <w:r w:rsidRPr="00270CEA">
        <w:rPr>
          <w:rFonts w:ascii="Times New Roman" w:eastAsia="Times New Roman" w:hAnsi="Times New Roman" w:cs="Times New Roman"/>
          <w:noProof/>
          <w:sz w:val="24"/>
          <w:szCs w:val="24"/>
          <w:lang w:val="en-US"/>
        </w:rPr>
        <w:drawing>
          <wp:inline distT="0" distB="0" distL="0" distR="0" wp14:anchorId="514BA6D8" wp14:editId="0E24B512">
            <wp:extent cx="5972175" cy="3939540"/>
            <wp:effectExtent l="0" t="0" r="9525" b="3810"/>
            <wp:docPr id="1" name="Image 1" descr="C:\Users\NGFALL\Desktop\20250819_101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FALL\Desktop\20250819_10193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7" cy="3940801"/>
                    </a:xfrm>
                    <a:prstGeom prst="rect">
                      <a:avLst/>
                    </a:prstGeom>
                    <a:noFill/>
                    <a:ln>
                      <a:noFill/>
                    </a:ln>
                  </pic:spPr>
                </pic:pic>
              </a:graphicData>
            </a:graphic>
          </wp:inline>
        </w:drawing>
      </w:r>
    </w:p>
    <w:p w14:paraId="0FD1FC42" w14:textId="77777777" w:rsidR="005A7484" w:rsidRDefault="005A7484" w:rsidP="00504BF5">
      <w:pPr>
        <w:rPr>
          <w:rFonts w:ascii="Times New Roman" w:eastAsia="Times New Roman" w:hAnsi="Times New Roman" w:cs="Times New Roman"/>
          <w:sz w:val="24"/>
          <w:szCs w:val="24"/>
          <w:lang w:val="fr-SN"/>
        </w:rPr>
      </w:pPr>
    </w:p>
    <w:p w14:paraId="05C71EA9" w14:textId="77777777" w:rsidR="005A7484" w:rsidRDefault="005A7484" w:rsidP="00504BF5">
      <w:pPr>
        <w:rPr>
          <w:rFonts w:ascii="Times New Roman" w:eastAsia="Times New Roman" w:hAnsi="Times New Roman" w:cs="Times New Roman"/>
          <w:sz w:val="24"/>
          <w:szCs w:val="24"/>
          <w:lang w:val="fr-SN"/>
        </w:rPr>
      </w:pPr>
    </w:p>
    <w:p w14:paraId="42EFF317" w14:textId="77777777" w:rsidR="00504BF5" w:rsidRPr="00984407" w:rsidRDefault="00504BF5" w:rsidP="00504BF5">
      <w:pPr>
        <w:pStyle w:val="NormalWeb"/>
        <w:rPr>
          <w:lang w:val="fr-SN"/>
        </w:rPr>
      </w:pPr>
    </w:p>
    <w:p w14:paraId="0A4D8DF4" w14:textId="77777777" w:rsidR="00504BF5" w:rsidRDefault="00504BF5" w:rsidP="00504BF5">
      <w:pPr>
        <w:pStyle w:val="NormalWeb"/>
      </w:pPr>
    </w:p>
    <w:p w14:paraId="5C4B7FE3" w14:textId="77777777" w:rsidR="00504BF5" w:rsidRDefault="00E94156" w:rsidP="00E94156">
      <w:pPr>
        <w:pStyle w:val="NormalWeb"/>
        <w:tabs>
          <w:tab w:val="left" w:pos="5835"/>
        </w:tabs>
      </w:pPr>
      <w:r>
        <w:tab/>
      </w:r>
      <w:r w:rsidRPr="00E94156">
        <w:rPr>
          <w:noProof/>
          <w:lang w:val="en-US" w:eastAsia="en-US"/>
        </w:rPr>
        <mc:AlternateContent>
          <mc:Choice Requires="wps">
            <w:drawing>
              <wp:inline distT="0" distB="0" distL="0" distR="0" wp14:anchorId="377065E4" wp14:editId="6E01B105">
                <wp:extent cx="304800" cy="304800"/>
                <wp:effectExtent l="0" t="0" r="0" b="0"/>
                <wp:docPr id="2" name="Rectangle 2" descr="https://mail.ovh.net/roundcube/?_task=mail&amp;_mbox=INBOX&amp;_uid=27816&amp;_part=2&amp;_action=get&amp;_extwin=1&amp;_framed=1&amp;_mimewarning=1&amp;_embe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8E7F1" id="Rectangle 2" o:spid="_x0000_s1026" alt="https://mail.ovh.net/roundcube/?_task=mail&amp;_mbox=INBOX&amp;_uid=27816&amp;_part=2&amp;_action=get&amp;_extwin=1&amp;_framed=1&amp;_mimewarning=1&amp;_embe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91xcPRkDAABhBgAADgAAAAAAAAAAAAAAAAAuAgAA&#10;ZHJzL2Uyb0RvYy54bWxQSwECLQAUAAYACAAAACEATKDpLNgAAAADAQAADwAAAAAAAAAAAAAAAABz&#10;BQAAZHJzL2Rvd25yZXYueG1sUEsFBgAAAAAEAAQA8wAAAHgGAAAAAA==&#10;" filled="f" stroked="f">
                <o:lock v:ext="edit" aspectratio="t"/>
                <w10:anchorlock/>
              </v:rect>
            </w:pict>
          </mc:Fallback>
        </mc:AlternateContent>
      </w:r>
    </w:p>
    <w:p w14:paraId="577614C9" w14:textId="77777777" w:rsidR="005E07C8" w:rsidRPr="00504BF5" w:rsidRDefault="005E07C8" w:rsidP="00504BF5">
      <w:pPr>
        <w:rPr>
          <w:rFonts w:ascii="Times New Roman" w:eastAsia="Times New Roman" w:hAnsi="Times New Roman" w:cs="Times New Roman"/>
          <w:sz w:val="24"/>
          <w:szCs w:val="24"/>
        </w:rPr>
      </w:pPr>
    </w:p>
    <w:sectPr w:rsidR="005E07C8" w:rsidRPr="00504BF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0F5"/>
      </v:shape>
    </w:pict>
  </w:numPicBullet>
  <w:abstractNum w:abstractNumId="0" w15:restartNumberingAfterBreak="0">
    <w:nsid w:val="052E53F3"/>
    <w:multiLevelType w:val="multilevel"/>
    <w:tmpl w:val="AF2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F73AD"/>
    <w:multiLevelType w:val="multilevel"/>
    <w:tmpl w:val="F85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71177"/>
    <w:multiLevelType w:val="hybridMultilevel"/>
    <w:tmpl w:val="9354885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9300190">
    <w:abstractNumId w:val="2"/>
  </w:num>
  <w:num w:numId="2" w16cid:durableId="1314989128">
    <w:abstractNumId w:val="1"/>
  </w:num>
  <w:num w:numId="3" w16cid:durableId="116864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D6"/>
    <w:rsid w:val="00035D56"/>
    <w:rsid w:val="000F4094"/>
    <w:rsid w:val="001E7BD8"/>
    <w:rsid w:val="002114C8"/>
    <w:rsid w:val="00270CEA"/>
    <w:rsid w:val="004669E1"/>
    <w:rsid w:val="004B4441"/>
    <w:rsid w:val="00503271"/>
    <w:rsid w:val="00504BF5"/>
    <w:rsid w:val="005A7484"/>
    <w:rsid w:val="005E07C8"/>
    <w:rsid w:val="00615CA7"/>
    <w:rsid w:val="00691039"/>
    <w:rsid w:val="007B0AB4"/>
    <w:rsid w:val="00984407"/>
    <w:rsid w:val="009A6CD5"/>
    <w:rsid w:val="009C008B"/>
    <w:rsid w:val="00A349B9"/>
    <w:rsid w:val="00C8085F"/>
    <w:rsid w:val="00E575D6"/>
    <w:rsid w:val="00E94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436E"/>
  <w15:chartTrackingRefBased/>
  <w15:docId w15:val="{34F8F5B5-29F1-45B3-A758-F134B17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6"/>
    <w:rPr>
      <w:lang w:val="fr-FR"/>
    </w:rPr>
  </w:style>
  <w:style w:type="paragraph" w:styleId="Heading1">
    <w:name w:val="heading 1"/>
    <w:basedOn w:val="Normal"/>
    <w:next w:val="Normal"/>
    <w:link w:val="Heading1Char"/>
    <w:uiPriority w:val="9"/>
    <w:qFormat/>
    <w:rsid w:val="00E575D6"/>
    <w:pPr>
      <w:keepNext/>
      <w:keepLines/>
      <w:spacing w:before="240" w:after="0"/>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E575D6"/>
    <w:pPr>
      <w:keepNext/>
      <w:keepLines/>
      <w:spacing w:before="40" w:after="0"/>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504B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D6"/>
    <w:rPr>
      <w:rFonts w:ascii="Times New Roman" w:eastAsiaTheme="majorEastAsia" w:hAnsi="Times New Roman" w:cstheme="majorBidi"/>
      <w:b/>
      <w:sz w:val="28"/>
      <w:szCs w:val="32"/>
      <w:lang w:val="fr-FR"/>
    </w:rPr>
  </w:style>
  <w:style w:type="character" w:customStyle="1" w:styleId="Heading2Char">
    <w:name w:val="Heading 2 Char"/>
    <w:basedOn w:val="DefaultParagraphFont"/>
    <w:link w:val="Heading2"/>
    <w:uiPriority w:val="9"/>
    <w:rsid w:val="00E575D6"/>
    <w:rPr>
      <w:rFonts w:ascii="Times New Roman" w:eastAsiaTheme="majorEastAsia" w:hAnsi="Times New Roman" w:cstheme="majorBidi"/>
      <w:b/>
      <w:sz w:val="24"/>
      <w:szCs w:val="26"/>
      <w:lang w:val="fr-FR"/>
    </w:rPr>
  </w:style>
  <w:style w:type="paragraph" w:styleId="NormalWeb">
    <w:name w:val="Normal (Web)"/>
    <w:basedOn w:val="Normal"/>
    <w:uiPriority w:val="99"/>
    <w:unhideWhenUsed/>
    <w:rsid w:val="00E575D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E575D6"/>
    <w:pPr>
      <w:ind w:left="720"/>
      <w:contextualSpacing/>
    </w:pPr>
  </w:style>
  <w:style w:type="table" w:styleId="TableGrid">
    <w:name w:val="Table Grid"/>
    <w:basedOn w:val="TableNormal"/>
    <w:uiPriority w:val="59"/>
    <w:rsid w:val="00E575D6"/>
    <w:pPr>
      <w:spacing w:after="0" w:line="240" w:lineRule="auto"/>
    </w:pPr>
    <w:rPr>
      <w:rFonts w:ascii="Calibri" w:eastAsia="Calibri" w:hAnsi="Calibri" w:cs="Arial"/>
      <w:sz w:val="20"/>
      <w:szCs w:val="20"/>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Strong">
    <w:name w:val="Strong"/>
    <w:basedOn w:val="DefaultParagraphFont"/>
    <w:uiPriority w:val="22"/>
    <w:qFormat/>
    <w:rsid w:val="001E7BD8"/>
    <w:rPr>
      <w:b/>
      <w:bCs/>
    </w:rPr>
  </w:style>
  <w:style w:type="character" w:styleId="Emphasis">
    <w:name w:val="Emphasis"/>
    <w:basedOn w:val="DefaultParagraphFont"/>
    <w:uiPriority w:val="20"/>
    <w:qFormat/>
    <w:rsid w:val="001E7BD8"/>
    <w:rPr>
      <w:i/>
      <w:iCs/>
    </w:rPr>
  </w:style>
  <w:style w:type="character" w:customStyle="1" w:styleId="Heading3Char">
    <w:name w:val="Heading 3 Char"/>
    <w:basedOn w:val="DefaultParagraphFont"/>
    <w:link w:val="Heading3"/>
    <w:uiPriority w:val="9"/>
    <w:semiHidden/>
    <w:rsid w:val="00504BF5"/>
    <w:rPr>
      <w:rFonts w:asciiTheme="majorHAnsi" w:eastAsiaTheme="majorEastAsia" w:hAnsiTheme="majorHAnsi" w:cstheme="majorBidi"/>
      <w:color w:val="1F4D78"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8002">
      <w:bodyDiv w:val="1"/>
      <w:marLeft w:val="0"/>
      <w:marRight w:val="0"/>
      <w:marTop w:val="0"/>
      <w:marBottom w:val="0"/>
      <w:divBdr>
        <w:top w:val="none" w:sz="0" w:space="0" w:color="auto"/>
        <w:left w:val="none" w:sz="0" w:space="0" w:color="auto"/>
        <w:bottom w:val="none" w:sz="0" w:space="0" w:color="auto"/>
        <w:right w:val="none" w:sz="0" w:space="0" w:color="auto"/>
      </w:divBdr>
    </w:div>
    <w:div w:id="196968152">
      <w:bodyDiv w:val="1"/>
      <w:marLeft w:val="0"/>
      <w:marRight w:val="0"/>
      <w:marTop w:val="0"/>
      <w:marBottom w:val="0"/>
      <w:divBdr>
        <w:top w:val="none" w:sz="0" w:space="0" w:color="auto"/>
        <w:left w:val="none" w:sz="0" w:space="0" w:color="auto"/>
        <w:bottom w:val="none" w:sz="0" w:space="0" w:color="auto"/>
        <w:right w:val="none" w:sz="0" w:space="0" w:color="auto"/>
      </w:divBdr>
    </w:div>
    <w:div w:id="231895010">
      <w:bodyDiv w:val="1"/>
      <w:marLeft w:val="0"/>
      <w:marRight w:val="0"/>
      <w:marTop w:val="0"/>
      <w:marBottom w:val="0"/>
      <w:divBdr>
        <w:top w:val="none" w:sz="0" w:space="0" w:color="auto"/>
        <w:left w:val="none" w:sz="0" w:space="0" w:color="auto"/>
        <w:bottom w:val="none" w:sz="0" w:space="0" w:color="auto"/>
        <w:right w:val="none" w:sz="0" w:space="0" w:color="auto"/>
      </w:divBdr>
    </w:div>
    <w:div w:id="426733299">
      <w:bodyDiv w:val="1"/>
      <w:marLeft w:val="0"/>
      <w:marRight w:val="0"/>
      <w:marTop w:val="0"/>
      <w:marBottom w:val="0"/>
      <w:divBdr>
        <w:top w:val="none" w:sz="0" w:space="0" w:color="auto"/>
        <w:left w:val="none" w:sz="0" w:space="0" w:color="auto"/>
        <w:bottom w:val="none" w:sz="0" w:space="0" w:color="auto"/>
        <w:right w:val="none" w:sz="0" w:space="0" w:color="auto"/>
      </w:divBdr>
    </w:div>
    <w:div w:id="444277150">
      <w:bodyDiv w:val="1"/>
      <w:marLeft w:val="0"/>
      <w:marRight w:val="0"/>
      <w:marTop w:val="0"/>
      <w:marBottom w:val="0"/>
      <w:divBdr>
        <w:top w:val="none" w:sz="0" w:space="0" w:color="auto"/>
        <w:left w:val="none" w:sz="0" w:space="0" w:color="auto"/>
        <w:bottom w:val="none" w:sz="0" w:space="0" w:color="auto"/>
        <w:right w:val="none" w:sz="0" w:space="0" w:color="auto"/>
      </w:divBdr>
    </w:div>
    <w:div w:id="1486437235">
      <w:bodyDiv w:val="1"/>
      <w:marLeft w:val="0"/>
      <w:marRight w:val="0"/>
      <w:marTop w:val="0"/>
      <w:marBottom w:val="0"/>
      <w:divBdr>
        <w:top w:val="none" w:sz="0" w:space="0" w:color="auto"/>
        <w:left w:val="none" w:sz="0" w:space="0" w:color="auto"/>
        <w:bottom w:val="none" w:sz="0" w:space="0" w:color="auto"/>
        <w:right w:val="none" w:sz="0" w:space="0" w:color="auto"/>
      </w:divBdr>
    </w:div>
    <w:div w:id="1754818409">
      <w:bodyDiv w:val="1"/>
      <w:marLeft w:val="0"/>
      <w:marRight w:val="0"/>
      <w:marTop w:val="0"/>
      <w:marBottom w:val="0"/>
      <w:divBdr>
        <w:top w:val="none" w:sz="0" w:space="0" w:color="auto"/>
        <w:left w:val="none" w:sz="0" w:space="0" w:color="auto"/>
        <w:bottom w:val="none" w:sz="0" w:space="0" w:color="auto"/>
        <w:right w:val="none" w:sz="0" w:space="0" w:color="auto"/>
      </w:divBdr>
    </w:div>
    <w:div w:id="1911648664">
      <w:bodyDiv w:val="1"/>
      <w:marLeft w:val="0"/>
      <w:marRight w:val="0"/>
      <w:marTop w:val="0"/>
      <w:marBottom w:val="0"/>
      <w:divBdr>
        <w:top w:val="none" w:sz="0" w:space="0" w:color="auto"/>
        <w:left w:val="none" w:sz="0" w:space="0" w:color="auto"/>
        <w:bottom w:val="none" w:sz="0" w:space="0" w:color="auto"/>
        <w:right w:val="none" w:sz="0" w:space="0" w:color="auto"/>
      </w:divBdr>
    </w:div>
    <w:div w:id="2139031327">
      <w:bodyDiv w:val="1"/>
      <w:marLeft w:val="0"/>
      <w:marRight w:val="0"/>
      <w:marTop w:val="0"/>
      <w:marBottom w:val="0"/>
      <w:divBdr>
        <w:top w:val="none" w:sz="0" w:space="0" w:color="auto"/>
        <w:left w:val="none" w:sz="0" w:space="0" w:color="auto"/>
        <w:bottom w:val="none" w:sz="0" w:space="0" w:color="auto"/>
        <w:right w:val="none" w:sz="0" w:space="0" w:color="auto"/>
      </w:divBdr>
    </w:div>
    <w:div w:id="214338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302</Words>
  <Characters>1727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NGFALL</dc:creator>
  <cp:keywords/>
  <dc:description/>
  <cp:lastModifiedBy>abdoulaye Ly</cp:lastModifiedBy>
  <cp:revision>10</cp:revision>
  <dcterms:created xsi:type="dcterms:W3CDTF">2026-04-22T12:23:00Z</dcterms:created>
  <dcterms:modified xsi:type="dcterms:W3CDTF">2026-05-08T16:22:00Z</dcterms:modified>
</cp:coreProperties>
</file>