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P</w:t>
      </w:r>
      <w:r>
        <w:rPr>
          <w:rFonts w:hint="eastAsia"/>
        </w:rPr>
        <w:t>yt</w:t>
      </w:r>
      <w:r>
        <w:t>hon</w:t>
      </w:r>
      <w:r>
        <w:rPr>
          <w:rFonts w:hint="eastAsia"/>
        </w:rPr>
        <w:t>数据挖掘与可视化分析：东航坠机</w:t>
      </w:r>
      <w:r>
        <w:t>事件</w:t>
      </w:r>
      <w:r>
        <w:rPr>
          <w:rFonts w:hint="eastAsia"/>
        </w:rPr>
        <w:t>-微博话题舆情分析</w:t>
      </w:r>
    </w:p>
    <w:p>
      <w:pPr>
        <w:pStyle w:val="3"/>
      </w:pPr>
      <w:r>
        <w:rPr>
          <w:rFonts w:hint="eastAsia"/>
        </w:rPr>
        <w:t>一 、</w:t>
      </w:r>
      <w:r>
        <w:t>引言</w:t>
      </w:r>
    </w:p>
    <w:p>
      <w:pPr>
        <w:ind w:firstLine="420"/>
        <w:rPr>
          <w:sz w:val="24"/>
        </w:rPr>
      </w:pPr>
      <w:r>
        <w:rPr>
          <w:sz w:val="24"/>
        </w:rPr>
        <w:t xml:space="preserve">随着经济社会的发展和科技的进步，互联网已深入 人们的日常生活，截至 2021 年 12 月，互联网普及率达 73%，较 2020 年 12 月提升 2.6%［1］。微博集娱乐、社 交、营销于一身，以其无门槛、传播快等特点深受大众 喜爱，其每天都会产生大量的数据，成为影响力日益增 强的网络舆论传播中心［2］。因此，搜集这些信息进行 分析，了解网民的立场和情感态度，对把握网络舆情有 一定的参考价值。 </w:t>
      </w:r>
      <w:r>
        <w:rPr>
          <w:rFonts w:hint="eastAsia"/>
          <w:sz w:val="24"/>
        </w:rPr>
        <w:t>本文以情感倾向性分析为基调，引入情感维度分析不同情感状态的维度状况，从不同角度上细致地反应舆情情感状况，为网络舆情形势研判、预警处理和公关决策提供切实的依据。</w:t>
      </w:r>
      <w:r>
        <w:rPr>
          <w:sz w:val="24"/>
        </w:rPr>
        <w:tab/>
      </w:r>
    </w:p>
    <w:p/>
    <w:p>
      <w:pPr>
        <w:pStyle w:val="3"/>
      </w:pPr>
      <w:r>
        <w:rPr>
          <w:rFonts w:hint="eastAsia"/>
        </w:rPr>
        <w:t>二、相关研究</w:t>
      </w:r>
    </w:p>
    <w:p>
      <w:pPr>
        <w:ind w:firstLine="420"/>
        <w:rPr>
          <w:rFonts w:hint="eastAsia"/>
          <w:sz w:val="24"/>
        </w:rPr>
      </w:pPr>
      <w:r>
        <w:rPr>
          <w:sz w:val="24"/>
        </w:rPr>
        <w:t>网络多媒体的广泛性和多平台的互通性，实现并满足了 众多网络用户的情感抒发诉求，而用户群体之间存在文化层 次不齐、思维方式多样等特征，使得网络舆情情感动态呈现 以下特征：①舆情主体需求存在同质化与差异化的统一。同 质化是指网络主体存在共同的需求和关注，包括个人、他人、 社会的认同和关注；差异化是指各个主体有自身的需求和不 同的关注对象。②网络舆情存在各类情绪的相互转化。而 各类情绪主要分为两种，即正面情绪与负面情绪，这两种情绪易受舆情的刺激，产生正负情绪的相互转化，尤其是正面 情绪转为负面情绪或是负面情绪极端化，都会造成舆情情感 的巨大波动，导致舆情信息的风向转变，产生恶劣的负面影 响。③网络舆情情感复杂化。不仅指情感类型的多样化，也 指情感的展现方式有显性和隐性之分。大多数情感能够展 现出直接的情绪、态度和意见，但有的须从舆情相关要素反 映出来，如舆情事件的热度和关注度等要素侧面表达出情感 偏向。④舆情情感的焦点和指向的快速扩散性和聚焦性。 充斥舆情的环境能快速传递不同情感，从起初的关注个人到 关注社会的焦点与指向变化，使得情感扩散化、极端化，舆情 随时产生演化，应及时提高预警反应。⑤网络舆情情感过程 遵循情感生命周期。一般情感的生命周期都呈抛物线状，是 情感复杂化和正负情绪转化直接导致的结果，生命周期根据 舆情事件的事发、事中和事后的发展，产生由较低程度快速 上升到情感巅峰爆发状态，并持续一段时间，随后转入较低 程度的情绪状态，最终情感会伴随舆情事件的淡化而平息。</w:t>
      </w:r>
    </w:p>
    <w:p>
      <w:pPr>
        <w:pStyle w:val="3"/>
      </w:pPr>
      <w:r>
        <w:rPr>
          <w:rFonts w:hint="eastAsia"/>
        </w:rPr>
        <w:t>三 、数据挖掘</w:t>
      </w:r>
    </w:p>
    <w:p>
      <w:pPr>
        <w:pStyle w:val="18"/>
        <w:numPr>
          <w:ilvl w:val="0"/>
          <w:numId w:val="1"/>
        </w:numPr>
        <w:ind w:firstLineChars="0"/>
        <w:rPr>
          <w:sz w:val="24"/>
        </w:rPr>
      </w:pPr>
      <w:r>
        <w:rPr>
          <w:sz w:val="24"/>
        </w:rPr>
        <w:t xml:space="preserve">数据采集及处理 </w:t>
      </w:r>
    </w:p>
    <w:p>
      <w:pPr>
        <w:ind w:left="420" w:firstLine="420"/>
        <w:rPr>
          <w:rFonts w:hint="eastAsia"/>
          <w:sz w:val="24"/>
        </w:rPr>
      </w:pPr>
      <w:r>
        <w:rPr>
          <w:sz w:val="24"/>
        </w:rPr>
        <w:t>依托 Python 自定义编程，有目标地搜集微博话题 “</w:t>
      </w:r>
      <w:r>
        <w:rPr>
          <w:rFonts w:hint="eastAsia"/>
          <w:sz w:val="24"/>
        </w:rPr>
        <w:t>东航坠机事件</w:t>
      </w:r>
      <w:r>
        <w:rPr>
          <w:sz w:val="24"/>
        </w:rPr>
        <w:t>”的相关评论， 爬取 202</w:t>
      </w:r>
      <w:r>
        <w:rPr>
          <w:rFonts w:hint="eastAsia"/>
          <w:sz w:val="24"/>
        </w:rPr>
        <w:t>2</w:t>
      </w:r>
      <w:r>
        <w:rPr>
          <w:sz w:val="24"/>
        </w:rPr>
        <w:t xml:space="preserve"> 年 3 月 2</w:t>
      </w:r>
      <w:r>
        <w:rPr>
          <w:rFonts w:hint="eastAsia"/>
          <w:sz w:val="24"/>
        </w:rPr>
        <w:t>1</w:t>
      </w:r>
      <w:r>
        <w:rPr>
          <w:sz w:val="24"/>
        </w:rPr>
        <w:t xml:space="preserve"> 日— </w:t>
      </w:r>
      <w:r>
        <w:rPr>
          <w:rFonts w:hint="eastAsia"/>
          <w:sz w:val="24"/>
        </w:rPr>
        <w:t>3</w:t>
      </w:r>
      <w:r>
        <w:rPr>
          <w:sz w:val="24"/>
        </w:rPr>
        <w:t xml:space="preserve"> 月 2</w:t>
      </w:r>
      <w:r>
        <w:rPr>
          <w:rFonts w:hint="eastAsia"/>
          <w:sz w:val="24"/>
        </w:rPr>
        <w:t>8</w:t>
      </w:r>
      <w:r>
        <w:rPr>
          <w:sz w:val="24"/>
        </w:rPr>
        <w:t xml:space="preserve"> 日之间的评论数据，共计 21054 条，进行数据清洗，最终得到</w:t>
      </w:r>
      <w:bookmarkStart w:id="0" w:name="_GoBack"/>
      <w:r>
        <w:rPr>
          <w:sz w:val="24"/>
        </w:rPr>
        <w:t>有</w:t>
      </w:r>
      <w:bookmarkEnd w:id="0"/>
      <w:r>
        <w:rPr>
          <w:sz w:val="24"/>
        </w:rPr>
        <w:t>效数据 1</w:t>
      </w:r>
      <w:r>
        <w:rPr>
          <w:rFonts w:hint="eastAsia"/>
          <w:sz w:val="24"/>
          <w:lang w:val="en-US" w:eastAsia="zh-CN"/>
        </w:rPr>
        <w:t>2666</w:t>
      </w:r>
      <w:r>
        <w:rPr>
          <w:sz w:val="24"/>
        </w:rPr>
        <w:t xml:space="preserve"> 条</w:t>
      </w:r>
      <w:r>
        <w:rPr>
          <w:rFonts w:hint="eastAsia"/>
          <w:sz w:val="24"/>
        </w:rPr>
        <w:t>，保存到项目目录d</w:t>
      </w:r>
      <w:r>
        <w:rPr>
          <w:sz w:val="24"/>
        </w:rPr>
        <w:t>at</w:t>
      </w:r>
      <w:r>
        <w:rPr>
          <w:rFonts w:hint="eastAsia"/>
          <w:sz w:val="24"/>
        </w:rPr>
        <w:t>a/东航坠机.</w:t>
      </w:r>
      <w:r>
        <w:rPr>
          <w:sz w:val="24"/>
        </w:rPr>
        <w:t>csv</w:t>
      </w:r>
      <w:r>
        <w:rPr>
          <w:rFonts w:hint="eastAsia"/>
          <w:sz w:val="24"/>
        </w:rPr>
        <w:t>下</w:t>
      </w:r>
    </w:p>
    <w:p>
      <w:pPr>
        <w:ind w:left="420" w:firstLine="420"/>
        <w:rPr>
          <w:rFonts w:hint="eastAsia"/>
          <w:sz w:val="24"/>
        </w:rPr>
      </w:pPr>
    </w:p>
    <w:p>
      <w:pPr>
        <w:rPr>
          <w:rFonts w:hint="eastAsia"/>
          <w:sz w:val="24"/>
        </w:rPr>
      </w:pPr>
      <w:r>
        <w:rPr>
          <w:sz w:val="24"/>
        </w:rPr>
        <w:tab/>
      </w:r>
      <w:r>
        <w:rPr>
          <w:rFonts w:hint="eastAsia"/>
          <w:sz w:val="24"/>
        </w:rPr>
        <w:t>（二）数据分析</w:t>
      </w:r>
    </w:p>
    <w:p>
      <w:pPr>
        <w:ind w:firstLine="420"/>
        <w:rPr>
          <w:sz w:val="24"/>
        </w:rPr>
      </w:pPr>
      <w:r>
        <w:rPr>
          <w:rFonts w:hint="eastAsia"/>
          <w:sz w:val="24"/>
        </w:rPr>
        <w:t>对有效数据进行高频词统计分析，如表 1 所示，除却东航坠机本身事件的相关讨论，“</w:t>
      </w:r>
      <w:r>
        <w:rPr>
          <w:rFonts w:hint="eastAsia" w:ascii="宋体" w:hAnsi="宋体" w:eastAsia="宋体" w:cs="宋体"/>
          <w:color w:val="000000"/>
          <w:kern w:val="0"/>
          <w:sz w:val="24"/>
        </w:rPr>
        <w:t>飞机</w:t>
      </w:r>
      <w:r>
        <w:rPr>
          <w:rFonts w:hint="eastAsia"/>
          <w:sz w:val="24"/>
        </w:rPr>
        <w:t>”“</w:t>
      </w:r>
      <w:r>
        <w:rPr>
          <w:rFonts w:hint="eastAsia" w:ascii="宋体" w:hAnsi="宋体" w:eastAsia="宋体" w:cs="宋体"/>
          <w:color w:val="000000"/>
          <w:kern w:val="0"/>
          <w:sz w:val="24"/>
        </w:rPr>
        <w:t>搜救</w:t>
      </w:r>
      <w:r>
        <w:rPr>
          <w:rFonts w:hint="eastAsia"/>
          <w:sz w:val="24"/>
        </w:rPr>
        <w:t>”“</w:t>
      </w:r>
      <w:r>
        <w:rPr>
          <w:rFonts w:hint="eastAsia" w:ascii="宋体" w:hAnsi="宋体" w:eastAsia="宋体" w:cs="宋体"/>
          <w:color w:val="000000"/>
          <w:kern w:val="0"/>
          <w:sz w:val="24"/>
        </w:rPr>
        <w:t>人员</w:t>
      </w:r>
      <w:r>
        <w:rPr>
          <w:rFonts w:hint="eastAsia"/>
          <w:sz w:val="24"/>
        </w:rPr>
        <w:t>”“</w:t>
      </w:r>
      <w:r>
        <w:rPr>
          <w:rFonts w:hint="eastAsia" w:ascii="宋体" w:hAnsi="宋体" w:eastAsia="宋体" w:cs="宋体"/>
          <w:color w:val="000000"/>
          <w:kern w:val="0"/>
          <w:sz w:val="24"/>
        </w:rPr>
        <w:t>黑匣子</w:t>
      </w:r>
      <w:r>
        <w:rPr>
          <w:rFonts w:hint="eastAsia"/>
          <w:sz w:val="24"/>
        </w:rPr>
        <w:t>”等词语也是网民讨论的热点。</w:t>
      </w:r>
    </w:p>
    <w:p>
      <w:pPr>
        <w:ind w:firstLine="420"/>
        <w:rPr>
          <w:rFonts w:hint="eastAsia"/>
        </w:rPr>
      </w:pPr>
    </w:p>
    <w:p>
      <w:pPr>
        <w:ind w:left="2940" w:firstLine="420"/>
        <w:jc w:val="left"/>
        <w:rPr>
          <w:rFonts w:hint="eastAsia"/>
        </w:rPr>
      </w:pPr>
      <w:r>
        <w:t>表 1 高频词</w:t>
      </w:r>
    </w:p>
    <w:tbl>
      <w:tblPr>
        <w:tblStyle w:val="8"/>
        <w:tblW w:w="6120" w:type="dxa"/>
        <w:jc w:val="center"/>
        <w:tblLayout w:type="autofit"/>
        <w:tblCellMar>
          <w:top w:w="0" w:type="dxa"/>
          <w:left w:w="108" w:type="dxa"/>
          <w:bottom w:w="0" w:type="dxa"/>
          <w:right w:w="108" w:type="dxa"/>
        </w:tblCellMar>
      </w:tblPr>
      <w:tblGrid>
        <w:gridCol w:w="1020"/>
        <w:gridCol w:w="1020"/>
        <w:gridCol w:w="1020"/>
        <w:gridCol w:w="1020"/>
        <w:gridCol w:w="1020"/>
        <w:gridCol w:w="1020"/>
      </w:tblGrid>
      <w:tr>
        <w:tblPrEx>
          <w:tblCellMar>
            <w:top w:w="0" w:type="dxa"/>
            <w:left w:w="108" w:type="dxa"/>
            <w:bottom w:w="0" w:type="dxa"/>
            <w:right w:w="108" w:type="dxa"/>
          </w:tblCellMar>
        </w:tblPrEx>
        <w:trPr>
          <w:trHeight w:val="278" w:hRule="atLeast"/>
          <w:jc w:val="center"/>
        </w:trPr>
        <w:tc>
          <w:tcPr>
            <w:tcW w:w="102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排序</w:t>
            </w:r>
          </w:p>
        </w:tc>
        <w:tc>
          <w:tcPr>
            <w:tcW w:w="102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词汇</w:t>
            </w:r>
          </w:p>
        </w:tc>
        <w:tc>
          <w:tcPr>
            <w:tcW w:w="102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频次</w:t>
            </w:r>
          </w:p>
        </w:tc>
        <w:tc>
          <w:tcPr>
            <w:tcW w:w="102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排序</w:t>
            </w:r>
          </w:p>
        </w:tc>
        <w:tc>
          <w:tcPr>
            <w:tcW w:w="102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词汇</w:t>
            </w:r>
          </w:p>
        </w:tc>
        <w:tc>
          <w:tcPr>
            <w:tcW w:w="102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频次</w:t>
            </w:r>
          </w:p>
        </w:tc>
      </w:tr>
      <w:tr>
        <w:tblPrEx>
          <w:tblCellMar>
            <w:top w:w="0" w:type="dxa"/>
            <w:left w:w="108" w:type="dxa"/>
            <w:bottom w:w="0" w:type="dxa"/>
            <w:right w:w="108" w:type="dxa"/>
          </w:tblCellMar>
        </w:tblPrEx>
        <w:trPr>
          <w:trHeight w:val="278" w:hRule="atLeast"/>
          <w:jc w:val="center"/>
        </w:trPr>
        <w:tc>
          <w:tcPr>
            <w:tcW w:w="1020" w:type="dxa"/>
            <w:tcBorders>
              <w:top w:val="nil"/>
              <w:left w:val="single" w:color="auto" w:sz="4" w:space="0"/>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现场</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19432</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11</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东航</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39300</w:t>
            </w:r>
          </w:p>
        </w:tc>
      </w:tr>
      <w:tr>
        <w:tblPrEx>
          <w:tblCellMar>
            <w:top w:w="0" w:type="dxa"/>
            <w:left w:w="108" w:type="dxa"/>
            <w:bottom w:w="0" w:type="dxa"/>
            <w:right w:w="108" w:type="dxa"/>
          </w:tblCellMar>
        </w:tblPrEx>
        <w:trPr>
          <w:trHeight w:val="278" w:hRule="atLeast"/>
          <w:jc w:val="center"/>
        </w:trPr>
        <w:tc>
          <w:tcPr>
            <w:tcW w:w="1020" w:type="dxa"/>
            <w:tcBorders>
              <w:top w:val="nil"/>
              <w:left w:val="single" w:color="auto" w:sz="4" w:space="0"/>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了</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16916</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12</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人员</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10376</w:t>
            </w:r>
          </w:p>
        </w:tc>
      </w:tr>
      <w:tr>
        <w:tblPrEx>
          <w:tblCellMar>
            <w:top w:w="0" w:type="dxa"/>
            <w:left w:w="108" w:type="dxa"/>
            <w:bottom w:w="0" w:type="dxa"/>
            <w:right w:w="108" w:type="dxa"/>
          </w:tblCellMar>
        </w:tblPrEx>
        <w:trPr>
          <w:trHeight w:val="278" w:hRule="atLeast"/>
          <w:jc w:val="center"/>
        </w:trPr>
        <w:tc>
          <w:tcPr>
            <w:tcW w:w="1020" w:type="dxa"/>
            <w:tcBorders>
              <w:top w:val="nil"/>
              <w:left w:val="single" w:color="auto" w:sz="4" w:space="0"/>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3</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搜寻</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9395</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13</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日</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10351</w:t>
            </w:r>
          </w:p>
        </w:tc>
      </w:tr>
      <w:tr>
        <w:tblPrEx>
          <w:tblCellMar>
            <w:top w:w="0" w:type="dxa"/>
            <w:left w:w="108" w:type="dxa"/>
            <w:bottom w:w="0" w:type="dxa"/>
            <w:right w:w="108" w:type="dxa"/>
          </w:tblCellMar>
        </w:tblPrEx>
        <w:trPr>
          <w:trHeight w:val="278" w:hRule="atLeast"/>
          <w:jc w:val="center"/>
        </w:trPr>
        <w:tc>
          <w:tcPr>
            <w:tcW w:w="1020" w:type="dxa"/>
            <w:tcBorders>
              <w:top w:val="nil"/>
              <w:left w:val="single" w:color="auto" w:sz="4" w:space="0"/>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4</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的</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77362</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14</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坠机</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39729</w:t>
            </w:r>
          </w:p>
        </w:tc>
      </w:tr>
      <w:tr>
        <w:tblPrEx>
          <w:tblCellMar>
            <w:top w:w="0" w:type="dxa"/>
            <w:left w:w="108" w:type="dxa"/>
            <w:bottom w:w="0" w:type="dxa"/>
            <w:right w:w="108" w:type="dxa"/>
          </w:tblCellMar>
        </w:tblPrEx>
        <w:trPr>
          <w:trHeight w:val="278" w:hRule="atLeast"/>
          <w:jc w:val="center"/>
        </w:trPr>
        <w:tc>
          <w:tcPr>
            <w:tcW w:w="1020" w:type="dxa"/>
            <w:tcBorders>
              <w:top w:val="nil"/>
              <w:left w:val="single" w:color="auto" w:sz="4" w:space="0"/>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和</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11499</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15</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黑匣子</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10830</w:t>
            </w:r>
          </w:p>
        </w:tc>
      </w:tr>
      <w:tr>
        <w:tblPrEx>
          <w:tblCellMar>
            <w:top w:w="0" w:type="dxa"/>
            <w:left w:w="108" w:type="dxa"/>
            <w:bottom w:w="0" w:type="dxa"/>
            <w:right w:w="108" w:type="dxa"/>
          </w:tblCellMar>
        </w:tblPrEx>
        <w:trPr>
          <w:trHeight w:val="278" w:hRule="atLeast"/>
          <w:jc w:val="center"/>
        </w:trPr>
        <w:tc>
          <w:tcPr>
            <w:tcW w:w="1020" w:type="dxa"/>
            <w:tcBorders>
              <w:top w:val="nil"/>
              <w:left w:val="single" w:color="auto" w:sz="4" w:space="0"/>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6</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微博</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9959</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16</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工作</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9245</w:t>
            </w:r>
          </w:p>
        </w:tc>
      </w:tr>
      <w:tr>
        <w:tblPrEx>
          <w:tblCellMar>
            <w:top w:w="0" w:type="dxa"/>
            <w:left w:w="108" w:type="dxa"/>
            <w:bottom w:w="0" w:type="dxa"/>
            <w:right w:w="108" w:type="dxa"/>
          </w:tblCellMar>
        </w:tblPrEx>
        <w:trPr>
          <w:trHeight w:val="278" w:hRule="atLeast"/>
          <w:jc w:val="center"/>
        </w:trPr>
        <w:tc>
          <w:tcPr>
            <w:tcW w:w="1020" w:type="dxa"/>
            <w:tcBorders>
              <w:top w:val="nil"/>
              <w:left w:val="single" w:color="auto" w:sz="4" w:space="0"/>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7</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在</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25387</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17</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收起</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10620</w:t>
            </w:r>
          </w:p>
        </w:tc>
      </w:tr>
      <w:tr>
        <w:tblPrEx>
          <w:tblCellMar>
            <w:top w:w="0" w:type="dxa"/>
            <w:left w:w="108" w:type="dxa"/>
            <w:bottom w:w="0" w:type="dxa"/>
            <w:right w:w="108" w:type="dxa"/>
          </w:tblCellMar>
        </w:tblPrEx>
        <w:trPr>
          <w:trHeight w:val="278" w:hRule="atLeast"/>
          <w:jc w:val="center"/>
        </w:trPr>
        <w:tc>
          <w:tcPr>
            <w:tcW w:w="1020" w:type="dxa"/>
            <w:tcBorders>
              <w:top w:val="nil"/>
              <w:left w:val="single" w:color="auto" w:sz="4" w:space="0"/>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8</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事故</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24407</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18</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搜救</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12712</w:t>
            </w:r>
          </w:p>
        </w:tc>
      </w:tr>
      <w:tr>
        <w:tblPrEx>
          <w:tblCellMar>
            <w:top w:w="0" w:type="dxa"/>
            <w:left w:w="108" w:type="dxa"/>
            <w:bottom w:w="0" w:type="dxa"/>
            <w:right w:w="108" w:type="dxa"/>
          </w:tblCellMar>
        </w:tblPrEx>
        <w:trPr>
          <w:trHeight w:val="278" w:hRule="atLeast"/>
          <w:jc w:val="center"/>
        </w:trPr>
        <w:tc>
          <w:tcPr>
            <w:tcW w:w="1020" w:type="dxa"/>
            <w:tcBorders>
              <w:top w:val="nil"/>
              <w:left w:val="single" w:color="auto" w:sz="4" w:space="0"/>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9</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飞机</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15045</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19</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视频</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12445</w:t>
            </w:r>
          </w:p>
        </w:tc>
      </w:tr>
      <w:tr>
        <w:tblPrEx>
          <w:tblCellMar>
            <w:top w:w="0" w:type="dxa"/>
            <w:left w:w="108" w:type="dxa"/>
            <w:bottom w:w="0" w:type="dxa"/>
            <w:right w:w="108" w:type="dxa"/>
          </w:tblCellMar>
        </w:tblPrEx>
        <w:trPr>
          <w:trHeight w:val="278" w:hRule="atLeast"/>
          <w:jc w:val="center"/>
        </w:trPr>
        <w:tc>
          <w:tcPr>
            <w:tcW w:w="1020" w:type="dxa"/>
            <w:tcBorders>
              <w:top w:val="nil"/>
              <w:left w:val="single" w:color="auto" w:sz="4" w:space="0"/>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救援</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15276</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02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是</w:t>
            </w:r>
          </w:p>
        </w:tc>
        <w:tc>
          <w:tcPr>
            <w:tcW w:w="1020" w:type="dxa"/>
            <w:tcBorders>
              <w:top w:val="nil"/>
              <w:left w:val="nil"/>
              <w:bottom w:val="single" w:color="auto" w:sz="4" w:space="0"/>
              <w:right w:val="single" w:color="auto" w:sz="4" w:space="0"/>
            </w:tcBorders>
            <w:shd w:val="clear" w:color="auto" w:fill="auto"/>
            <w:noWrap/>
            <w:vAlign w:val="center"/>
          </w:tcPr>
          <w:p>
            <w:pPr>
              <w:widowControl/>
              <w:jc w:val="righ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11583</w:t>
            </w:r>
          </w:p>
        </w:tc>
      </w:tr>
    </w:tbl>
    <w:p>
      <w:pPr>
        <w:pStyle w:val="3"/>
      </w:pPr>
      <w:r>
        <w:t>四、实验分析</w:t>
      </w:r>
    </w:p>
    <w:p>
      <w:pPr>
        <w:rPr>
          <w:sz w:val="24"/>
        </w:rPr>
      </w:pPr>
      <w:r>
        <w:rPr>
          <w:sz w:val="24"/>
        </w:rPr>
        <w:t>（</w:t>
      </w:r>
      <w:r>
        <w:rPr>
          <w:rFonts w:hint="eastAsia"/>
          <w:sz w:val="24"/>
        </w:rPr>
        <w:t>一</w:t>
      </w:r>
      <w:r>
        <w:rPr>
          <w:sz w:val="24"/>
        </w:rPr>
        <w:t xml:space="preserve">）情感分析 </w:t>
      </w:r>
    </w:p>
    <w:p>
      <w:pPr>
        <w:ind w:firstLine="420"/>
        <w:rPr>
          <w:rFonts w:hint="eastAsia"/>
          <w:sz w:val="24"/>
        </w:rPr>
      </w:pPr>
      <w:r>
        <w:rPr>
          <w:sz w:val="24"/>
        </w:rPr>
        <w:t>情感分数值在 0 ～ 1 之间，当结果大于 0.5，情感 较为积极，当结果小于 0.5，情感较为消极。对两个部 分中的每条评论进行情感打分，得到最终平均值，其中 关于</w:t>
      </w:r>
      <w:r>
        <w:rPr>
          <w:rFonts w:hint="eastAsia"/>
          <w:sz w:val="24"/>
        </w:rPr>
        <w:t>东航坠机</w:t>
      </w:r>
      <w:r>
        <w:rPr>
          <w:sz w:val="24"/>
        </w:rPr>
        <w:t>的情感平均值为 0.</w:t>
      </w:r>
      <w:r>
        <w:rPr>
          <w:rFonts w:hint="eastAsia"/>
          <w:sz w:val="24"/>
        </w:rPr>
        <w:t>748</w:t>
      </w:r>
      <w:r>
        <w:rPr>
          <w:sz w:val="24"/>
        </w:rPr>
        <w:t xml:space="preserve">。绘制情感分数波动图，有关 </w:t>
      </w:r>
      <w:r>
        <w:rPr>
          <w:rFonts w:hint="eastAsia"/>
          <w:sz w:val="24"/>
        </w:rPr>
        <w:t>东航坠机</w:t>
      </w:r>
      <w:r>
        <w:rPr>
          <w:sz w:val="24"/>
        </w:rPr>
        <w:t xml:space="preserve"> 事件（见图 </w:t>
      </w:r>
      <w:r>
        <w:rPr>
          <w:rFonts w:hint="eastAsia"/>
          <w:sz w:val="24"/>
        </w:rPr>
        <w:t>1</w:t>
      </w:r>
      <w:r>
        <w:rPr>
          <w:sz w:val="24"/>
        </w:rPr>
        <w:t>）的评论大都偏积极。</w:t>
      </w:r>
    </w:p>
    <w:p>
      <w:pPr>
        <w:ind w:firstLine="420"/>
        <w:jc w:val="center"/>
        <w:rPr>
          <w:rFonts w:hint="eastAsia"/>
          <w:sz w:val="24"/>
        </w:rPr>
      </w:pPr>
      <w:r>
        <w:rPr>
          <w:rFonts w:hint="eastAsia"/>
          <w:sz w:val="24"/>
        </w:rPr>
        <w:t>图1</w:t>
      </w:r>
    </w:p>
    <w:p>
      <w:pPr>
        <w:jc w:val="center"/>
      </w:pPr>
    </w:p>
    <w:p>
      <w:pPr>
        <w:jc w:val="center"/>
      </w:pPr>
      <w:r>
        <w:rPr>
          <w:rFonts w:hint="eastAsia"/>
        </w:rPr>
        <w:drawing>
          <wp:inline distT="0" distB="0" distL="0" distR="0">
            <wp:extent cx="3882390" cy="2909570"/>
            <wp:effectExtent l="0" t="0" r="381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93990" cy="2918499"/>
                    </a:xfrm>
                    <a:prstGeom prst="rect">
                      <a:avLst/>
                    </a:prstGeom>
                    <a:noFill/>
                    <a:ln>
                      <a:noFill/>
                    </a:ln>
                  </pic:spPr>
                </pic:pic>
              </a:graphicData>
            </a:graphic>
          </wp:inline>
        </w:drawing>
      </w:r>
    </w:p>
    <w:p>
      <w:pPr>
        <w:pStyle w:val="18"/>
        <w:numPr>
          <w:ilvl w:val="0"/>
          <w:numId w:val="1"/>
        </w:numPr>
        <w:ind w:firstLineChars="0"/>
        <w:rPr>
          <w:sz w:val="24"/>
        </w:rPr>
      </w:pPr>
      <w:r>
        <w:rPr>
          <w:rFonts w:hint="eastAsia"/>
          <w:sz w:val="24"/>
        </w:rPr>
        <w:t>词云</w:t>
      </w:r>
    </w:p>
    <w:p>
      <w:pPr>
        <w:ind w:left="420" w:firstLine="420"/>
        <w:rPr>
          <w:sz w:val="24"/>
        </w:rPr>
      </w:pPr>
      <w:r>
        <w:rPr>
          <w:rFonts w:hint="eastAsia"/>
          <w:sz w:val="24"/>
        </w:rPr>
        <w:t>在对微博评论信息进行去停用词等处理后，得到 语料库，统计出现频率前 20 位的关键词得到表 1。可以看出网民评论最多的词语主要有“飞机”“搜救”“人员”“黑匣子”等等，充分体现了网民 伴随搜救进程网民最真实的心理反应状态，对搜救人员的尊敬、对遇难乘客的惋惜和痛心，这对心理学上研究和掌控社会舆情发展朝向积极乐观的态势发展，有重要的意义。 运用sytlecloud将得到的语料库进行高频词汇展 示，词云展示出现频率最高的 150 个词语，如图 2 所示</w:t>
      </w:r>
    </w:p>
    <w:p>
      <w:pPr>
        <w:ind w:left="420" w:firstLine="420"/>
        <w:jc w:val="center"/>
        <w:rPr>
          <w:rFonts w:hint="eastAsia"/>
        </w:rPr>
      </w:pPr>
      <w:r>
        <w:rPr>
          <w:rFonts w:hint="eastAsia"/>
        </w:rPr>
        <w:t>图2</w:t>
      </w:r>
    </w:p>
    <w:p>
      <w:pPr>
        <w:ind w:left="420" w:firstLine="420"/>
        <w:jc w:val="center"/>
      </w:pPr>
      <w:r>
        <w:rPr>
          <w:rFonts w:hint="eastAsia"/>
        </w:rPr>
        <w:drawing>
          <wp:inline distT="0" distB="0" distL="0" distR="0">
            <wp:extent cx="3700780" cy="3700780"/>
            <wp:effectExtent l="0" t="0" r="0" b="0"/>
            <wp:docPr id="18" name="图片 1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10;&#10;描述已自动生成"/>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02194" cy="3702194"/>
                    </a:xfrm>
                    <a:prstGeom prst="rect">
                      <a:avLst/>
                    </a:prstGeom>
                  </pic:spPr>
                </pic:pic>
              </a:graphicData>
            </a:graphic>
          </wp:inline>
        </w:drawing>
      </w:r>
    </w:p>
    <w:p>
      <w:pPr>
        <w:pStyle w:val="18"/>
        <w:numPr>
          <w:ilvl w:val="0"/>
          <w:numId w:val="1"/>
        </w:numPr>
        <w:ind w:firstLineChars="0"/>
        <w:jc w:val="left"/>
        <w:rPr>
          <w:sz w:val="24"/>
        </w:rPr>
      </w:pPr>
      <w:r>
        <w:rPr>
          <w:rFonts w:hint="eastAsia"/>
          <w:sz w:val="24"/>
        </w:rPr>
        <w:t>微博内容和评论的时间变化分析</w:t>
      </w:r>
    </w:p>
    <w:p>
      <w:pPr>
        <w:ind w:left="420" w:firstLine="420"/>
        <w:jc w:val="left"/>
        <w:rPr>
          <w:rFonts w:hint="eastAsia"/>
          <w:sz w:val="24"/>
        </w:rPr>
      </w:pPr>
      <w:r>
        <w:rPr>
          <w:rFonts w:hint="eastAsia"/>
          <w:sz w:val="24"/>
        </w:rPr>
        <w:t>考虑到每一天中深夜时间段人们相对在网络上不活跃，所以在既保证数据有效，又能得出时间与坠机发生关系基础上，结合活在爆发在网络上开始发布的 3 月 21 日 14 时，统计每一个时间段的微博话题“东航坠机“发布数量，得出图 3。</w:t>
      </w:r>
    </w:p>
    <w:p>
      <w:pPr>
        <w:ind w:left="420" w:firstLine="420"/>
        <w:jc w:val="center"/>
        <w:rPr>
          <w:rFonts w:hint="default" w:eastAsiaTheme="minorEastAsia"/>
          <w:sz w:val="24"/>
          <w:lang w:val="en-US" w:eastAsia="zh-CN"/>
        </w:rPr>
      </w:pPr>
      <w:r>
        <w:rPr>
          <w:rFonts w:hint="eastAsia"/>
          <w:sz w:val="24"/>
          <w:lang w:val="en-US" w:eastAsia="zh-CN"/>
        </w:rPr>
        <w:t>图3</w:t>
      </w:r>
    </w:p>
    <w:p>
      <w:pPr>
        <w:ind w:left="420" w:firstLine="420"/>
        <w:jc w:val="center"/>
        <w:rPr>
          <w:rFonts w:hint="eastAsia" w:eastAsiaTheme="minorEastAsia"/>
          <w:sz w:val="24"/>
          <w:lang w:eastAsia="zh-CN"/>
        </w:rPr>
      </w:pPr>
      <w:r>
        <w:rPr>
          <w:rFonts w:hint="eastAsia" w:eastAsiaTheme="minorEastAsia"/>
          <w:sz w:val="24"/>
          <w:lang w:eastAsia="zh-CN"/>
        </w:rPr>
        <w:drawing>
          <wp:inline distT="0" distB="0" distL="114300" distR="114300">
            <wp:extent cx="5273040" cy="3954780"/>
            <wp:effectExtent l="0" t="0" r="3810" b="7620"/>
            <wp:docPr id="1" name="图片 1" descr="mian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ianji"/>
                    <pic:cNvPicPr>
                      <a:picLocks noChangeAspect="1"/>
                    </pic:cNvPicPr>
                  </pic:nvPicPr>
                  <pic:blipFill>
                    <a:blip r:embed="rId6"/>
                    <a:stretch>
                      <a:fillRect/>
                    </a:stretch>
                  </pic:blipFill>
                  <pic:spPr>
                    <a:xfrm>
                      <a:off x="0" y="0"/>
                      <a:ext cx="5273040" cy="3954780"/>
                    </a:xfrm>
                    <a:prstGeom prst="rect">
                      <a:avLst/>
                    </a:prstGeom>
                  </pic:spPr>
                </pic:pic>
              </a:graphicData>
            </a:graphic>
          </wp:inline>
        </w:drawing>
      </w:r>
    </w:p>
    <w:p>
      <w:pPr>
        <w:pStyle w:val="3"/>
      </w:pPr>
      <w:r>
        <w:rPr>
          <w:rFonts w:hint="eastAsia"/>
        </w:rPr>
        <w:t>五、</w:t>
      </w:r>
      <w:r>
        <w:t>结束语</w:t>
      </w:r>
    </w:p>
    <w:p>
      <w:pPr>
        <w:ind w:firstLine="420"/>
        <w:rPr>
          <w:rFonts w:hint="eastAsia"/>
          <w:sz w:val="24"/>
        </w:rPr>
      </w:pPr>
      <w:r>
        <w:rPr>
          <w:rFonts w:hint="eastAsia"/>
          <w:sz w:val="24"/>
        </w:rPr>
        <w:t>本文针对“东航坠机”这一微博热点话题引起的舆情情况进行分析，利用 weiboSuperSpider 爬虫对话题数据进行爬取，运用 SnowNLP 对情感色彩和情绪态度进行分析，利用 Matlabplot 进行时间舆情分析，在使用 Stylecloud对高频词汇进行统计和展示，得出本次舆情发展过程中的发展情况，本论文的研究意义主要有以下几个方面：</w:t>
      </w:r>
    </w:p>
    <w:p>
      <w:pPr>
        <w:rPr>
          <w:rFonts w:hint="eastAsia"/>
          <w:sz w:val="24"/>
        </w:rPr>
      </w:pPr>
      <w:r>
        <w:rPr>
          <w:rFonts w:hint="eastAsia"/>
          <w:sz w:val="24"/>
        </w:rPr>
        <w:t>（1）沿着时间线进行分析，本次舆情发展分为三个时期都有重要的现实意义：第一个时期是热点爆发期，这一阶段关注度陡升，迅速引起社会影响；第二个阶段是信息下降期，这一阶段的网民数量已经达到顶峰，政府可以进行网络上的信息安抚和虚假信息辟谣；第三阶段就是热度衰退后的淡化期，这一阶段伴随着搜救工作的基本完成，网民情绪等都变得缓和。</w:t>
      </w:r>
    </w:p>
    <w:p>
      <w:pPr>
        <w:rPr>
          <w:rFonts w:hint="eastAsia"/>
          <w:sz w:val="24"/>
        </w:rPr>
      </w:pPr>
      <w:r>
        <w:rPr>
          <w:rFonts w:hint="eastAsia"/>
          <w:sz w:val="24"/>
        </w:rPr>
        <w:t>（2）对于东航坠机舆情的情感分析和关键词分析是很好的掌握事态发展的重要特征，体现了东航坠机爆发的过程中网民面对突发灾难时最真实的情感反应和对遇难同胞的同情与惋惜。这对于政府及时掌握舆情发展态势、安抚情绪、掌控大局有重要意义，并且为应对以后发生的相关事件提更了宝贵经验。</w:t>
      </w:r>
    </w:p>
    <w:p>
      <w:pPr>
        <w:rPr>
          <w:sz w:val="24"/>
        </w:rPr>
      </w:pPr>
      <w:r>
        <w:rPr>
          <w:rFonts w:hint="eastAsia"/>
          <w:sz w:val="24"/>
        </w:rPr>
        <w:t>（3）此文的研究意义还体现在对待社会舆情热点信息处理和分析上提供了一种新的方法和解决方案，证明分布式爬虫对于热点话题爬取效率较高，SnowNLP也很好的反映了网民情绪是积极还是消极的，在对之后发生热点事件时，可以更有效、更客观、更直接的解释舆情的发展情况。</w:t>
      </w:r>
    </w:p>
    <w:p>
      <w:pPr>
        <w:rPr>
          <w:sz w:val="24"/>
        </w:rPr>
      </w:pPr>
    </w:p>
    <w:p>
      <w:pPr>
        <w:pStyle w:val="3"/>
        <w:rPr>
          <w:rFonts w:hint="eastAsia"/>
        </w:rPr>
      </w:pPr>
      <w:r>
        <w:rPr>
          <w:rFonts w:hint="eastAsia"/>
        </w:rPr>
        <w:t>参考文献：</w:t>
      </w:r>
    </w:p>
    <w:p>
      <w:pPr>
        <w:rPr>
          <w:rFonts w:hint="eastAsia"/>
          <w:sz w:val="24"/>
        </w:rPr>
      </w:pPr>
      <w:r>
        <w:rPr>
          <w:rFonts w:hint="eastAsia"/>
          <w:sz w:val="24"/>
        </w:rPr>
        <w:t>［1］ 中国互联网络信息中心 . 第49次中国互联网络发展状况统计</w:t>
      </w:r>
    </w:p>
    <w:p>
      <w:pPr>
        <w:rPr>
          <w:sz w:val="24"/>
        </w:rPr>
      </w:pPr>
      <w:r>
        <w:rPr>
          <w:rFonts w:hint="eastAsia"/>
          <w:sz w:val="24"/>
        </w:rPr>
        <w:t>报告［EB/OL］. 中国互联网络信息中心，</w:t>
      </w:r>
      <w:r>
        <w:rPr>
          <w:sz w:val="24"/>
        </w:rPr>
        <w:t>2022-02-25.</w:t>
      </w:r>
    </w:p>
    <w:p>
      <w:pPr>
        <w:rPr>
          <w:rFonts w:hint="eastAsia"/>
          <w:sz w:val="24"/>
        </w:rPr>
      </w:pPr>
      <w:r>
        <w:rPr>
          <w:rFonts w:hint="eastAsia"/>
          <w:sz w:val="24"/>
        </w:rPr>
        <w:t>［2］ 纪雪梅 . 特定事件情境下中文微博用户情感挖掘与传播研究</w:t>
      </w:r>
    </w:p>
    <w:p>
      <w:pPr>
        <w:rPr>
          <w:rFonts w:hint="eastAsia"/>
          <w:sz w:val="24"/>
        </w:rPr>
      </w:pPr>
      <w:r>
        <w:rPr>
          <w:rFonts w:hint="eastAsia"/>
          <w:sz w:val="24"/>
        </w:rPr>
        <w:t>［D］. 天津：南开大学，2014.</w:t>
      </w:r>
    </w:p>
    <w:p>
      <w:pPr>
        <w:rPr>
          <w:rFonts w:hint="eastAsia"/>
          <w:sz w:val="24"/>
        </w:rPr>
      </w:pPr>
      <w:r>
        <w:rPr>
          <w:rFonts w:hint="eastAsia"/>
          <w:sz w:val="24"/>
        </w:rPr>
        <w:t xml:space="preserve">［3］ </w:t>
      </w:r>
      <w:r>
        <w:rPr>
          <w:sz w:val="24"/>
        </w:rPr>
        <w:t>邢云菲,王晰巍,韦雅楠,等.新媒体环境下网络舆情用户情感 演化模型研究——基于情感极性及情感强度理论[J].情报 科学,2018,36(08):142-148.</w:t>
      </w:r>
      <w:r>
        <w:rPr>
          <w:rFonts w:hint="eastAsia"/>
          <w:sz w:val="24"/>
        </w:rPr>
        <w:t>［4］ 安璐，吴林 . 融合主题与情感特征的突发事件微博舆情演化分</w:t>
      </w:r>
    </w:p>
    <w:p>
      <w:pPr>
        <w:rPr>
          <w:rFonts w:hint="eastAsia"/>
          <w:sz w:val="24"/>
        </w:rPr>
      </w:pPr>
      <w:r>
        <w:rPr>
          <w:rFonts w:hint="eastAsia"/>
          <w:sz w:val="24"/>
        </w:rPr>
        <w:t>析［J］. 图书情报工作，2017，61（15）：120-129.</w:t>
      </w:r>
    </w:p>
    <w:p>
      <w:pPr>
        <w:rPr>
          <w:rFonts w:hint="eastAsia"/>
          <w:sz w:val="24"/>
        </w:rPr>
      </w:pPr>
      <w:r>
        <w:rPr>
          <w:rFonts w:hint="eastAsia"/>
          <w:sz w:val="24"/>
        </w:rPr>
        <w:t>［5］ 唐晓波，兰玉婷 . 基于特征本体的微博产品评论情感分析［J］.</w:t>
      </w:r>
    </w:p>
    <w:p>
      <w:pPr>
        <w:rPr>
          <w:rFonts w:hint="eastAsia"/>
          <w:sz w:val="24"/>
        </w:rPr>
      </w:pPr>
      <w:r>
        <w:rPr>
          <w:rFonts w:hint="eastAsia"/>
          <w:sz w:val="24"/>
        </w:rPr>
        <w:t>图书情报工作，2016，60（16）：121-136.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C09D7"/>
    <w:multiLevelType w:val="multilevel"/>
    <w:tmpl w:val="23CC09D7"/>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1C27F7"/>
    <w:rsid w:val="000053A0"/>
    <w:rsid w:val="000A2EB3"/>
    <w:rsid w:val="000F4D60"/>
    <w:rsid w:val="00102AA4"/>
    <w:rsid w:val="00112AE4"/>
    <w:rsid w:val="00145B1D"/>
    <w:rsid w:val="00171A15"/>
    <w:rsid w:val="00196262"/>
    <w:rsid w:val="00217F28"/>
    <w:rsid w:val="002248BB"/>
    <w:rsid w:val="00236463"/>
    <w:rsid w:val="002528F4"/>
    <w:rsid w:val="00253CC2"/>
    <w:rsid w:val="0027796D"/>
    <w:rsid w:val="00296DC1"/>
    <w:rsid w:val="002F4E7E"/>
    <w:rsid w:val="00316B38"/>
    <w:rsid w:val="0033033D"/>
    <w:rsid w:val="00367B53"/>
    <w:rsid w:val="00383387"/>
    <w:rsid w:val="00384C5E"/>
    <w:rsid w:val="003B6A4A"/>
    <w:rsid w:val="003D318F"/>
    <w:rsid w:val="003E4EA1"/>
    <w:rsid w:val="00417E9C"/>
    <w:rsid w:val="004C5C95"/>
    <w:rsid w:val="004F04E8"/>
    <w:rsid w:val="005332D3"/>
    <w:rsid w:val="00575DE8"/>
    <w:rsid w:val="00582304"/>
    <w:rsid w:val="005D36B8"/>
    <w:rsid w:val="006930A1"/>
    <w:rsid w:val="00695A67"/>
    <w:rsid w:val="006D3EE9"/>
    <w:rsid w:val="0073088A"/>
    <w:rsid w:val="00736136"/>
    <w:rsid w:val="00736CC4"/>
    <w:rsid w:val="00761478"/>
    <w:rsid w:val="00787BCC"/>
    <w:rsid w:val="007A79C7"/>
    <w:rsid w:val="00837F62"/>
    <w:rsid w:val="008874A6"/>
    <w:rsid w:val="008C063D"/>
    <w:rsid w:val="008E664F"/>
    <w:rsid w:val="009619DE"/>
    <w:rsid w:val="00995920"/>
    <w:rsid w:val="009C2358"/>
    <w:rsid w:val="009E6B62"/>
    <w:rsid w:val="009F03DA"/>
    <w:rsid w:val="00A41CB9"/>
    <w:rsid w:val="00A4664A"/>
    <w:rsid w:val="00A73698"/>
    <w:rsid w:val="00B45855"/>
    <w:rsid w:val="00B664E9"/>
    <w:rsid w:val="00C06D76"/>
    <w:rsid w:val="00C73A54"/>
    <w:rsid w:val="00CA302D"/>
    <w:rsid w:val="00CA6D67"/>
    <w:rsid w:val="00CF2131"/>
    <w:rsid w:val="00D346D0"/>
    <w:rsid w:val="00E71263"/>
    <w:rsid w:val="00E903BB"/>
    <w:rsid w:val="00E940E4"/>
    <w:rsid w:val="00EC73E2"/>
    <w:rsid w:val="00FA0659"/>
    <w:rsid w:val="04340E52"/>
    <w:rsid w:val="0B134CB2"/>
    <w:rsid w:val="0E3115E9"/>
    <w:rsid w:val="12C21446"/>
    <w:rsid w:val="13600772"/>
    <w:rsid w:val="15640AEB"/>
    <w:rsid w:val="17FD3C44"/>
    <w:rsid w:val="18AC17E1"/>
    <w:rsid w:val="1B265D1D"/>
    <w:rsid w:val="231C27F7"/>
    <w:rsid w:val="251D58D9"/>
    <w:rsid w:val="25B9030E"/>
    <w:rsid w:val="2DDA594D"/>
    <w:rsid w:val="2EB57543"/>
    <w:rsid w:val="2EC948B6"/>
    <w:rsid w:val="3E9A41D4"/>
    <w:rsid w:val="3F2E7F9C"/>
    <w:rsid w:val="41084CA0"/>
    <w:rsid w:val="419A5409"/>
    <w:rsid w:val="42417473"/>
    <w:rsid w:val="430C74BC"/>
    <w:rsid w:val="48265FEA"/>
    <w:rsid w:val="48E363E3"/>
    <w:rsid w:val="49A85D67"/>
    <w:rsid w:val="51497B96"/>
    <w:rsid w:val="51C47C53"/>
    <w:rsid w:val="558B6BF0"/>
    <w:rsid w:val="55D94280"/>
    <w:rsid w:val="56C208E5"/>
    <w:rsid w:val="575F25C4"/>
    <w:rsid w:val="5EBB1C35"/>
    <w:rsid w:val="647257C9"/>
    <w:rsid w:val="66130398"/>
    <w:rsid w:val="6738310F"/>
    <w:rsid w:val="6EE473AA"/>
    <w:rsid w:val="70617102"/>
    <w:rsid w:val="71CC41CF"/>
    <w:rsid w:val="75C07925"/>
    <w:rsid w:val="78FB34E0"/>
    <w:rsid w:val="7BC921B2"/>
    <w:rsid w:val="7CE9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after="260" w:line="413" w:lineRule="auto"/>
      <w:outlineLvl w:val="2"/>
    </w:pPr>
    <w:rPr>
      <w:b/>
      <w:sz w:val="32"/>
    </w:rPr>
  </w:style>
  <w:style w:type="paragraph" w:styleId="5">
    <w:name w:val="heading 4"/>
    <w:basedOn w:val="1"/>
    <w:next w:val="1"/>
    <w:link w:val="13"/>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4"/>
    <w:semiHidden/>
    <w:unhideWhenUsed/>
    <w:qFormat/>
    <w:uiPriority w:val="0"/>
    <w:pPr>
      <w:keepNext/>
      <w:keepLines/>
      <w:spacing w:before="280" w:after="290" w:line="376" w:lineRule="auto"/>
      <w:outlineLvl w:val="4"/>
    </w:pPr>
    <w:rPr>
      <w:b/>
      <w:bCs/>
      <w:sz w:val="28"/>
      <w:szCs w:val="28"/>
    </w:rPr>
  </w:style>
  <w:style w:type="character" w:default="1" w:styleId="9">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10">
    <w:name w:val="Strong"/>
    <w:basedOn w:val="9"/>
    <w:qFormat/>
    <w:uiPriority w:val="22"/>
    <w:rPr>
      <w:b/>
      <w:bCs/>
    </w:rPr>
  </w:style>
  <w:style w:type="character" w:styleId="11">
    <w:name w:val="Hyperlink"/>
    <w:basedOn w:val="9"/>
    <w:qFormat/>
    <w:uiPriority w:val="0"/>
    <w:rPr>
      <w:color w:val="0000FF"/>
      <w:u w:val="single"/>
    </w:rPr>
  </w:style>
  <w:style w:type="character" w:customStyle="1" w:styleId="12">
    <w:name w:val="标题 3 字符"/>
    <w:link w:val="4"/>
    <w:qFormat/>
    <w:uiPriority w:val="0"/>
    <w:rPr>
      <w:b/>
      <w:sz w:val="32"/>
    </w:rPr>
  </w:style>
  <w:style w:type="character" w:customStyle="1" w:styleId="13">
    <w:name w:val="标题 4 字符"/>
    <w:basedOn w:val="9"/>
    <w:link w:val="5"/>
    <w:semiHidden/>
    <w:qFormat/>
    <w:uiPriority w:val="0"/>
    <w:rPr>
      <w:rFonts w:asciiTheme="majorHAnsi" w:hAnsiTheme="majorHAnsi" w:eastAsiaTheme="majorEastAsia" w:cstheme="majorBidi"/>
      <w:b/>
      <w:bCs/>
      <w:kern w:val="2"/>
      <w:sz w:val="28"/>
      <w:szCs w:val="28"/>
    </w:rPr>
  </w:style>
  <w:style w:type="character" w:customStyle="1" w:styleId="14">
    <w:name w:val="标题 5 字符"/>
    <w:basedOn w:val="9"/>
    <w:link w:val="6"/>
    <w:semiHidden/>
    <w:qFormat/>
    <w:uiPriority w:val="0"/>
    <w:rPr>
      <w:rFonts w:asciiTheme="minorHAnsi" w:hAnsiTheme="minorHAnsi" w:eastAsiaTheme="minorEastAsia" w:cstheme="minorBidi"/>
      <w:b/>
      <w:bCs/>
      <w:kern w:val="2"/>
      <w:sz w:val="28"/>
      <w:szCs w:val="28"/>
    </w:rPr>
  </w:style>
  <w:style w:type="character" w:customStyle="1" w:styleId="15">
    <w:name w:val="doc-source"/>
    <w:basedOn w:val="9"/>
    <w:uiPriority w:val="0"/>
  </w:style>
  <w:style w:type="character" w:customStyle="1" w:styleId="16">
    <w:name w:val="colon"/>
    <w:basedOn w:val="9"/>
    <w:uiPriority w:val="0"/>
  </w:style>
  <w:style w:type="character" w:customStyle="1" w:styleId="17">
    <w:name w:val="doc-read-count"/>
    <w:basedOn w:val="9"/>
    <w:uiPriority w:val="0"/>
  </w:style>
  <w:style w:type="paragraph" w:styleId="1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437</Words>
  <Characters>2497</Characters>
  <Lines>20</Lines>
  <Paragraphs>5</Paragraphs>
  <TotalTime>0</TotalTime>
  <ScaleCrop>false</ScaleCrop>
  <LinksUpToDate>false</LinksUpToDate>
  <CharactersWithSpaces>2929</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2022-06-09T18:44:00Z</dcterms:created>
  <dc:creator>fanyq</dc:creator>
  <cp:lastModifiedBy>fanyq</cp:lastModifiedBy>
  <dcterms:modified xsi:type="dcterms:W3CDTF">2022-06-10T03:06:05Z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