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C5E07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98540141"/>
      <w:r>
        <w:rPr>
          <w:rFonts w:ascii="Times New Roman" w:hAnsi="Times New Roman" w:cs="Times New Roman"/>
          <w:b/>
          <w:color w:val="auto"/>
          <w:sz w:val="28"/>
          <w:szCs w:val="28"/>
        </w:rPr>
        <w:t>Содержание</w:t>
      </w:r>
      <w:bookmarkEnd w:id="0"/>
    </w:p>
    <w:sdt>
      <w:sdtPr>
        <w:rPr>
          <w:rFonts w:ascii="SimSun" w:hAnsi="SimSun" w:eastAsia="SimSun"/>
          <w:sz w:val="21"/>
        </w:rPr>
        <w:id w:val="14747713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sz w:val="22"/>
          <w:szCs w:val="28"/>
        </w:rPr>
      </w:sdtEndPr>
      <w:sdtContent>
        <w:p w14:paraId="06FC3022">
          <w:pPr>
            <w:spacing w:after="0" w:line="240" w:lineRule="auto"/>
            <w:jc w:val="center"/>
          </w:pPr>
        </w:p>
        <w:p w14:paraId="473DA8F7">
          <w:pPr>
            <w:pStyle w:val="9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rFonts w:eastAsia="SimSun"/>
              <w:b/>
              <w:sz w:val="28"/>
              <w:szCs w:val="28"/>
              <w:lang w:eastAsia="ru-RU"/>
            </w:rPr>
            <w:fldChar w:fldCharType="begin"/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instrText xml:space="preserve">TOC \o "1-2" \h \u </w:instrText>
          </w:r>
          <w:r>
            <w:rPr>
              <w:rFonts w:eastAsia="SimSun"/>
              <w:b/>
              <w:sz w:val="28"/>
              <w:szCs w:val="28"/>
              <w:lang w:eastAsia="ru-RU"/>
            </w:rPr>
            <w:fldChar w:fldCharType="separate"/>
          </w:r>
          <w:r>
            <w:fldChar w:fldCharType="begin"/>
          </w:r>
          <w:r>
            <w:instrText xml:space="preserve"> HYPERLINK \l "_Toc198540141"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Содержание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C81FA13">
          <w:pPr>
            <w:pStyle w:val="9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"_Toc198540142"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Раздел 1. Ознакомление с предприятием. Ознакомление с рабочим местом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73BA697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"_Toc198540143"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1.1 Общая характеристика организации ООО «Оникс»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_Toc198540143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AB819BF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"_Toc198540144"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 Отчет об обследовании деятельности предприятия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68B38E9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"_Toc198540145"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1.2.1 РЕЕСТР ПРОГРАММНОГО ОБЕСПЕЧЕНИЯ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78E6DA2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"_Toc198540146"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1.2.2 Источники получения информации, типы данных и примерный объем.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D3E471D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"_Toc198540147"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1.2.3 Технологии передачи данных между специалистами в локальной или глобальной сетях.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860A35F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"_Toc198540148"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1.2.4 Средства хранения данных на данном предприятии.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9065460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"_Toc198540149"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1.2.5 Описание систем управления файлами, файловыми менеджерами на предприятии.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_Toc198540149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1C4F7B0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"_Toc198540150"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1.2.6 Описание системы профилей специалистов, их прав и степени доступа к данным и настройкам системы.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1A17763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"_Toc198540151"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1.2.7  Виды деятельности работников предприятия, которые нуждаются в автоматизации. Пояснить, с какими информационными процессами связана эта деятельность.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C1142E8">
          <w:pPr>
            <w:pStyle w:val="9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"_Toc198540152"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Раздел 2. Проектирование программной системы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D279D6E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"_Toc198540153"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2.1 Разработка документа-концепции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_Toc198540153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D596590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"_Toc198540154"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2.2. Проектирование функциональной модели программной системы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40CE09B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"_Toc198540155"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2.3 Проектирование объектно-ориентированной модели программной системы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FF427FC">
          <w:pPr>
            <w:pStyle w:val="9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"_Toc198540156"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Раздел 3. Разработка программной системы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257AB31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"_Toc198540157"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3.1. Разработка интерфейса программной системы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D1BE76F">
          <w:pPr>
            <w:pStyle w:val="9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"_Toc198540158"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Раздел 4. Тестирование программной системы. Написание сопроводительной документации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3FE614B">
          <w:pPr>
            <w:pStyle w:val="10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"_Toc198540159"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4.1. Тестирование и отладка проекта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_Toc198540159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83F2260">
          <w:pPr>
            <w:pStyle w:val="10"/>
            <w:tabs>
              <w:tab w:val="right" w:leader="dot" w:pos="9344"/>
            </w:tabs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"_Toc198540160"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4.2 Создание справочной системы, руководства пользователя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_Toc198540160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9CE7951">
          <w:pPr>
            <w:spacing w:line="360" w:lineRule="auto"/>
            <w:ind w:left="2832" w:firstLine="709"/>
            <w:jc w:val="both"/>
            <w:rPr>
              <w:rFonts w:ascii="Times New Roman" w:hAnsi="Times New Roman" w:cs="Times New Roman"/>
              <w:b/>
              <w:szCs w:val="28"/>
            </w:rPr>
          </w:pPr>
          <w:r>
            <w:rPr>
              <w:rFonts w:ascii="Times New Roman" w:hAnsi="Times New Roman" w:cs="Times New Roman"/>
              <w:b/>
              <w:szCs w:val="28"/>
            </w:rPr>
            <w:fldChar w:fldCharType="end"/>
          </w:r>
        </w:p>
      </w:sdtContent>
    </w:sdt>
    <w:p w14:paraId="7268C9CD">
      <w:pPr>
        <w:spacing w:line="360" w:lineRule="auto"/>
        <w:ind w:left="2832" w:firstLine="709"/>
        <w:jc w:val="both"/>
        <w:rPr>
          <w:rFonts w:ascii="Times New Roman" w:hAnsi="Times New Roman" w:cs="Times New Roman"/>
          <w:bCs/>
          <w:szCs w:val="28"/>
        </w:rPr>
      </w:pPr>
    </w:p>
    <w:p w14:paraId="1DE20C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6439583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198540142"/>
      <w:r>
        <w:rPr>
          <w:rFonts w:ascii="Times New Roman" w:hAnsi="Times New Roman" w:cs="Times New Roman"/>
          <w:b/>
          <w:color w:val="auto"/>
          <w:sz w:val="28"/>
          <w:szCs w:val="28"/>
        </w:rPr>
        <w:t>Раздел 1. Ознакомление с предприятием. Ознакомление с рабочим местом.</w:t>
      </w:r>
      <w:bookmarkEnd w:id="1"/>
    </w:p>
    <w:p w14:paraId="33329A35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98540143"/>
      <w:r>
        <w:rPr>
          <w:rFonts w:ascii="Times New Roman" w:hAnsi="Times New Roman" w:cs="Times New Roman"/>
          <w:b/>
          <w:color w:val="auto"/>
          <w:sz w:val="28"/>
          <w:szCs w:val="28"/>
        </w:rPr>
        <w:t>1.1 Общая характеристика организации ООО «Оникс»</w:t>
      </w:r>
      <w:bookmarkEnd w:id="2"/>
    </w:p>
    <w:p w14:paraId="51EC5E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проходил практику в обществе с ограниченной ответственностью «Оникс» находящемуся по адресу:</w:t>
      </w:r>
    </w:p>
    <w:p w14:paraId="1D156E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 .Ставрополь яблочный проезд д.56 офис №3</w:t>
      </w:r>
    </w:p>
    <w:p w14:paraId="7E858A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Руководителем предприятия является Литвиненко Александр Александрович</w:t>
      </w:r>
    </w:p>
    <w:p w14:paraId="3427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учредительным документам, основными видами деятельности общества является:</w:t>
      </w:r>
    </w:p>
    <w:p w14:paraId="21CA6AA8">
      <w:pPr>
        <w:pStyle w:val="1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систем пожарной безопасности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A9BD6D">
      <w:pPr>
        <w:pStyle w:val="1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обслуживан</w:t>
      </w:r>
      <w:bookmarkStart w:id="20" w:name="_GoBack"/>
      <w:bookmarkEnd w:id="20"/>
      <w:r>
        <w:rPr>
          <w:rFonts w:ascii="Times New Roman" w:hAnsi="Times New Roman" w:cs="Times New Roman"/>
          <w:sz w:val="28"/>
          <w:szCs w:val="28"/>
        </w:rPr>
        <w:t>ие систем пожарной безопасности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50E485">
      <w:pPr>
        <w:pStyle w:val="1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охранных сигнализаций и их обслуживание.</w:t>
      </w:r>
    </w:p>
    <w:p w14:paraId="5DD2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виды деятельности Общество осуществляет в строгом соответствии с действующим законодательством РФ и существующими нормами, и правилами. Для осуществления видов деятельности, подлежащих лицензированию.</w:t>
      </w:r>
    </w:p>
    <w:p w14:paraId="0E8F6E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Основными обязанностями по должностной инструкции являются</w:t>
      </w:r>
      <w:r>
        <w:rPr>
          <w:rFonts w:ascii="Times New Roman" w:hAnsi="Times New Roman" w:cs="Times New Roman"/>
          <w:sz w:val="28"/>
          <w:szCs w:val="28"/>
        </w:rPr>
        <w:t>: обновление и установка ПО, помощь сотрудникам при возникновении ошибок или вопросов связанных с ПО.</w:t>
      </w:r>
    </w:p>
    <w:p w14:paraId="6EC5CA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89E8E5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E264C4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98540144"/>
      <w:r>
        <w:rPr>
          <w:rFonts w:ascii="Times New Roman" w:hAnsi="Times New Roman" w:cs="Times New Roman"/>
          <w:b/>
          <w:color w:val="auto"/>
          <w:sz w:val="28"/>
          <w:szCs w:val="28"/>
        </w:rPr>
        <w:t>1.2 Отчет об обследовании деятельности предприятия</w:t>
      </w:r>
      <w:bookmarkEnd w:id="3"/>
    </w:p>
    <w:p w14:paraId="6F6588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Организационная диаграмма представлена на рисунке 1.</w:t>
      </w:r>
    </w:p>
    <w:p w14:paraId="07C9D64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329180" cy="25253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69" cy="262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0D2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организационная диаграмма</w:t>
      </w:r>
    </w:p>
    <w:p w14:paraId="1F9A120E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98540145"/>
      <w:r>
        <w:rPr>
          <w:rFonts w:ascii="Times New Roman" w:hAnsi="Times New Roman" w:cs="Times New Roman"/>
          <w:b/>
          <w:color w:val="auto"/>
          <w:sz w:val="28"/>
          <w:szCs w:val="28"/>
        </w:rPr>
        <w:t>1.2.1 РЕЕСТР ПРОГРАММНОГО ОБЕСПЕЧЕНИЯ</w:t>
      </w:r>
      <w:bookmarkEnd w:id="4"/>
    </w:p>
    <w:p w14:paraId="753F515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(ООО&lt;&lt;Оникс&gt;&gt;)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3"/>
        <w:gridCol w:w="3135"/>
        <w:gridCol w:w="3126"/>
      </w:tblGrid>
      <w:tr w14:paraId="72AC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83" w:type="dxa"/>
          </w:tcPr>
          <w:p w14:paraId="36AB56D9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35" w:type="dxa"/>
          </w:tcPr>
          <w:p w14:paraId="5B76D89A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126" w:type="dxa"/>
          </w:tcPr>
          <w:p w14:paraId="3949401E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 ПО</w:t>
            </w:r>
          </w:p>
        </w:tc>
      </w:tr>
      <w:tr w14:paraId="4C125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83" w:type="dxa"/>
            <w:vMerge w:val="restart"/>
          </w:tcPr>
          <w:p w14:paraId="18BB8BAA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35" w:type="dxa"/>
            <w:vMerge w:val="restart"/>
          </w:tcPr>
          <w:p w14:paraId="30F7D9EF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 сметчика</w:t>
            </w:r>
          </w:p>
        </w:tc>
        <w:tc>
          <w:tcPr>
            <w:tcW w:w="3126" w:type="dxa"/>
          </w:tcPr>
          <w:p w14:paraId="0F7143A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Windows 7</w:t>
            </w:r>
          </w:p>
        </w:tc>
      </w:tr>
      <w:tr w14:paraId="05C65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83" w:type="dxa"/>
            <w:vMerge w:val="continue"/>
          </w:tcPr>
          <w:p w14:paraId="4FEDE142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5" w:type="dxa"/>
            <w:vMerge w:val="continue"/>
          </w:tcPr>
          <w:p w14:paraId="30AC163F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14:paraId="3ADC7D5B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Kaspersky Anti-Virus</w:t>
            </w:r>
          </w:p>
        </w:tc>
      </w:tr>
      <w:tr w14:paraId="655A2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3083" w:type="dxa"/>
            <w:vMerge w:val="continue"/>
          </w:tcPr>
          <w:p w14:paraId="7F0AC070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5" w:type="dxa"/>
            <w:vMerge w:val="continue"/>
          </w:tcPr>
          <w:p w14:paraId="47E4FFD7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14:paraId="3F08AD2A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Microsoft Word</w:t>
            </w:r>
          </w:p>
        </w:tc>
      </w:tr>
      <w:tr w14:paraId="0462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83" w:type="dxa"/>
            <w:vMerge w:val="continue"/>
          </w:tcPr>
          <w:p w14:paraId="2B0A2B97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5" w:type="dxa"/>
            <w:vMerge w:val="continue"/>
          </w:tcPr>
          <w:p w14:paraId="17AF0A7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14:paraId="0B75755A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Microsoft Excel</w:t>
            </w:r>
          </w:p>
        </w:tc>
      </w:tr>
      <w:tr w14:paraId="789A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83" w:type="dxa"/>
            <w:vMerge w:val="continue"/>
          </w:tcPr>
          <w:p w14:paraId="51E76271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5" w:type="dxa"/>
            <w:vMerge w:val="continue"/>
          </w:tcPr>
          <w:p w14:paraId="3B53DA7C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14:paraId="57D355F3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1С: Бухгалтерия</w:t>
            </w:r>
          </w:p>
        </w:tc>
      </w:tr>
      <w:tr w14:paraId="37E5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83" w:type="dxa"/>
            <w:vMerge w:val="continue"/>
          </w:tcPr>
          <w:p w14:paraId="20FE2723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5" w:type="dxa"/>
            <w:vMerge w:val="continue"/>
          </w:tcPr>
          <w:p w14:paraId="029B3655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14:paraId="318370CF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edge</w:t>
            </w:r>
          </w:p>
        </w:tc>
      </w:tr>
      <w:tr w14:paraId="1E9A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83" w:type="dxa"/>
            <w:vMerge w:val="continue"/>
          </w:tcPr>
          <w:p w14:paraId="3798F943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5" w:type="dxa"/>
            <w:vMerge w:val="continue"/>
          </w:tcPr>
          <w:p w14:paraId="139CB4BF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14:paraId="0DACC6EE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Гранд Смета</w:t>
            </w:r>
          </w:p>
        </w:tc>
      </w:tr>
      <w:tr w14:paraId="77B7A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83" w:type="dxa"/>
            <w:vMerge w:val="continue"/>
          </w:tcPr>
          <w:p w14:paraId="77EBF804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5" w:type="dxa"/>
            <w:vMerge w:val="continue"/>
          </w:tcPr>
          <w:p w14:paraId="7EF58452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14:paraId="0AB6D854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WinRar</w:t>
            </w:r>
          </w:p>
        </w:tc>
      </w:tr>
    </w:tbl>
    <w:p w14:paraId="5DF96955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44C8BE1A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98540146"/>
      <w:r>
        <w:rPr>
          <w:rFonts w:ascii="Times New Roman" w:hAnsi="Times New Roman" w:cs="Times New Roman"/>
          <w:b/>
          <w:color w:val="auto"/>
          <w:sz w:val="28"/>
          <w:szCs w:val="28"/>
        </w:rPr>
        <w:t>1.2.2 Источники получения информации, типы данных и примерный объем.</w:t>
      </w:r>
      <w:bookmarkEnd w:id="5"/>
    </w:p>
    <w:p w14:paraId="28E1E9C4">
      <w:pPr>
        <w:pStyle w:val="1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 и Экспресс доставки – Бумажные документы, счета;</w:t>
      </w:r>
    </w:p>
    <w:p w14:paraId="653D00A1">
      <w:pPr>
        <w:pStyle w:val="1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 - электронные документы, файлы;</w:t>
      </w:r>
    </w:p>
    <w:p w14:paraId="7792C2DD">
      <w:pPr>
        <w:pStyle w:val="1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Телефонная связь – текстовые сообщения, голосовые сообщения, звонки, фотографии, текстовые файлы.</w:t>
      </w:r>
    </w:p>
    <w:p w14:paraId="726B69F4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198540147"/>
      <w:r>
        <w:rPr>
          <w:rFonts w:ascii="Times New Roman" w:hAnsi="Times New Roman" w:cs="Times New Roman"/>
          <w:b/>
          <w:sz w:val="28"/>
          <w:szCs w:val="28"/>
        </w:rPr>
        <w:t>1.2.3 Технологии передачи данных между специалистами в локальной или глобальной сетях.</w:t>
      </w:r>
      <w:bookmarkEnd w:id="6"/>
    </w:p>
    <w:p w14:paraId="7C4D03F8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передаются между специалистами по телефонной связи, электронной почте, текстовыми  сообщениями и голосовыми сообщениями по телефону, также на офисе стоит сервер с помощью которого можно передавать и получать файлы между компьютерами на офисе но и вне офиса.</w:t>
      </w:r>
    </w:p>
    <w:p w14:paraId="427FE7C8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" w:name="_Toc198540148"/>
      <w:r>
        <w:rPr>
          <w:rFonts w:ascii="Times New Roman" w:hAnsi="Times New Roman" w:cs="Times New Roman"/>
          <w:b/>
          <w:sz w:val="28"/>
          <w:szCs w:val="28"/>
        </w:rPr>
        <w:t>1.2.4 Средства хранения данных на данном предприятии.</w:t>
      </w:r>
      <w:bookmarkEnd w:id="7"/>
    </w:p>
    <w:p w14:paraId="0C09C497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хранятся на компьютерах в офисе на личных компьютерах руководства а также на сервере в офисе и в бумажном виде.</w:t>
      </w:r>
    </w:p>
    <w:p w14:paraId="39B289F0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198540149"/>
      <w:r>
        <w:rPr>
          <w:rFonts w:ascii="Times New Roman" w:hAnsi="Times New Roman" w:cs="Times New Roman"/>
          <w:b/>
          <w:sz w:val="28"/>
          <w:szCs w:val="28"/>
        </w:rPr>
        <w:t>1.2.5 Описание систем управления файлами, файловыми менеджерами на предприятии.</w:t>
      </w:r>
      <w:bookmarkEnd w:id="8"/>
    </w:p>
    <w:p w14:paraId="76579C2C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файлы хранятся на жестких дисках сервера а также на жестких дисках компьютеров в офисе и на личных компьютерах сотрудников, на предприятии используется стандартный файловый менеджер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BA77ED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" w:name="_Toc198540150"/>
      <w:r>
        <w:rPr>
          <w:rFonts w:ascii="Times New Roman" w:hAnsi="Times New Roman" w:cs="Times New Roman"/>
          <w:b/>
          <w:sz w:val="28"/>
          <w:szCs w:val="28"/>
        </w:rPr>
        <w:t>1.2.6 Описание системы профилей специалистов, их прав и степени доступа к данным и настройкам системы.</w:t>
      </w:r>
      <w:bookmarkEnd w:id="9"/>
    </w:p>
    <w:p w14:paraId="37EF0562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имеется система профилей,  специалист одной области имеет доступ к файлам и папкам связанным только с его областью также все сотрудники имеют доступ к общим файлам и папкам , директор имеет доступ ко всем папкам и файлам, системный администратор может изменять программы.</w:t>
      </w:r>
    </w:p>
    <w:p w14:paraId="26DA9E73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198540151"/>
      <w:r>
        <w:rPr>
          <w:rFonts w:ascii="Times New Roman" w:hAnsi="Times New Roman" w:cs="Times New Roman"/>
          <w:b/>
          <w:sz w:val="28"/>
          <w:szCs w:val="28"/>
        </w:rPr>
        <w:t>1.2.7 Виды деятельности работников предприятия, которые нуждаются в автоматизации. Пояснить, с какими информационными процессами связана эта деятельность.</w:t>
      </w:r>
      <w:bookmarkEnd w:id="10"/>
    </w:p>
    <w:p w14:paraId="4392A629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автоматизации нуждается поиск тендеров. Эта деятельность связана с поиском подходящих конкурсов на сайте гос-закупок.</w:t>
      </w:r>
    </w:p>
    <w:p w14:paraId="7D5D4C73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198540152"/>
      <w:r>
        <w:rPr>
          <w:rFonts w:ascii="Times New Roman" w:hAnsi="Times New Roman" w:cs="Times New Roman"/>
          <w:b/>
          <w:color w:val="auto"/>
          <w:sz w:val="28"/>
          <w:szCs w:val="28"/>
        </w:rPr>
        <w:t>Раздел 2. Проектирование программной системы</w:t>
      </w:r>
      <w:bookmarkEnd w:id="11"/>
    </w:p>
    <w:p w14:paraId="4977FC60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98540153"/>
      <w:r>
        <w:rPr>
          <w:rFonts w:ascii="Times New Roman" w:hAnsi="Times New Roman" w:cs="Times New Roman"/>
          <w:b/>
          <w:color w:val="auto"/>
          <w:sz w:val="28"/>
          <w:szCs w:val="28"/>
        </w:rPr>
        <w:t>2.1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Разработка документа-концепции</w:t>
      </w:r>
      <w:bookmarkEnd w:id="12"/>
    </w:p>
    <w:p w14:paraId="4D04CC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"Система управления умными устройствами на Python" — это приложение, разработанное для упрощения взаимодействия с умными устройствами с помощью голосового помощника на компьютере. Оно создано на языке программирования Python и предоставляет пользователю удобный интерфейс, а также управление устройствами посредством голосовых команд.</w:t>
      </w:r>
    </w:p>
    <w:p w14:paraId="4BF268BD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198540154"/>
      <w:r>
        <w:rPr>
          <w:rFonts w:ascii="Times New Roman" w:hAnsi="Times New Roman" w:cs="Times New Roman"/>
          <w:b/>
          <w:sz w:val="28"/>
          <w:szCs w:val="28"/>
        </w:rPr>
        <w:t>2.2. Проектирование функциональной модели программной системы</w:t>
      </w:r>
      <w:bookmarkEnd w:id="13"/>
    </w:p>
    <w:p w14:paraId="518233D5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моделирования была разработана контекстная диаграмма первого уровня, представленная на рисунке 2.</w:t>
      </w:r>
    </w:p>
    <w:p w14:paraId="4FAD3905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454015" cy="2458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/>
                    <a:srcRect t="18471"/>
                    <a:stretch>
                      <a:fillRect/>
                    </a:stretch>
                  </pic:blipFill>
                  <pic:spPr>
                    <a:xfrm>
                      <a:off x="0" y="0"/>
                      <a:ext cx="5542944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D51D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контекстная диаграмма первого уровня</w:t>
      </w:r>
    </w:p>
    <w:p w14:paraId="7F8AACB8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моделирования была разработана диаграмма-декомпозиции первого уровня в нотации IDEF0, представленная на рисунке 3.</w:t>
      </w:r>
    </w:p>
    <w:p w14:paraId="054C4FCF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08675" cy="2221230"/>
            <wp:effectExtent l="0" t="0" r="158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9"/>
                    <a:srcRect t="19494"/>
                    <a:stretch>
                      <a:fillRect/>
                    </a:stretch>
                  </pic:blipFill>
                  <pic:spPr>
                    <a:xfrm>
                      <a:off x="0" y="0"/>
                      <a:ext cx="5932467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F7DA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диаграмма-декомпозиции первого уровня в нотации IDEF0</w:t>
      </w:r>
    </w:p>
    <w:p w14:paraId="16BE5B4D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моделирования была разработана диаграмма декомпозиции второго уровня в нотации DFD, представленная на рисунке 4.</w:t>
      </w:r>
    </w:p>
    <w:p w14:paraId="0DA934D4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048885" cy="16840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0"/>
                    <a:srcRect t="22997"/>
                    <a:stretch>
                      <a:fillRect/>
                    </a:stretch>
                  </pic:blipFill>
                  <pic:spPr>
                    <a:xfrm>
                      <a:off x="0" y="0"/>
                      <a:ext cx="5089572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7705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диаграмма декомпозиции второго уровня в нотации DFD</w:t>
      </w:r>
    </w:p>
    <w:p w14:paraId="272A57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CAA9DEB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C008A3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" w:name="_Toc198540155"/>
      <w:r>
        <w:rPr>
          <w:rFonts w:ascii="Times New Roman" w:hAnsi="Times New Roman" w:cs="Times New Roman"/>
          <w:b/>
          <w:sz w:val="28"/>
          <w:szCs w:val="28"/>
        </w:rPr>
        <w:t>2.3 Проектирование объектно-ориентированной модели программной системы</w:t>
      </w:r>
      <w:bookmarkEnd w:id="14"/>
    </w:p>
    <w:p w14:paraId="1680CCCE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моделирования была разработана диаграмма вариантов использования, представленная на рисунке 5.</w:t>
      </w:r>
    </w:p>
    <w:p w14:paraId="772250D4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340860" cy="1878965"/>
            <wp:effectExtent l="0" t="0" r="254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3878" cy="19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773A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диаграмма вариантов использования</w:t>
      </w:r>
    </w:p>
    <w:p w14:paraId="203911B5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моделирования была разработана диаграмма кооперации, представленная на рисунке 6.</w:t>
      </w:r>
    </w:p>
    <w:p w14:paraId="5C0B742E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277360" cy="2092960"/>
            <wp:effectExtent l="0" t="0" r="889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0954" cy="214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FF07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6 - диаграмма кооперации</w:t>
      </w:r>
    </w:p>
    <w:p w14:paraId="68E107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085719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моделирования была разработана диаграмма деятельности, представленная на рисунке 7.</w:t>
      </w:r>
    </w:p>
    <w:p w14:paraId="0709CE5C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804670" cy="242379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3118" cy="29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E819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7 - диаграмма деятельности</w:t>
      </w:r>
    </w:p>
    <w:p w14:paraId="0CA5F5D5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моделирования была разработана диаграмма состояний, представленная на рисунке 8.</w:t>
      </w:r>
    </w:p>
    <w:p w14:paraId="6FE39CFF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460240" cy="241363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5793" cy="246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9746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8 - диаграмма состояний</w:t>
      </w:r>
    </w:p>
    <w:p w14:paraId="36985110">
      <w:pPr>
        <w:pStyle w:val="14"/>
        <w:spacing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5" w:name="_Toc198540156"/>
      <w:r>
        <w:rPr>
          <w:rFonts w:ascii="Times New Roman" w:hAnsi="Times New Roman" w:cs="Times New Roman"/>
          <w:b/>
          <w:sz w:val="28"/>
          <w:szCs w:val="28"/>
        </w:rPr>
        <w:t>Раздел 3. Разработка программной системы</w:t>
      </w:r>
      <w:bookmarkEnd w:id="15"/>
    </w:p>
    <w:p w14:paraId="7A7C3BB9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6" w:name="_Toc198540157"/>
      <w:r>
        <w:rPr>
          <w:rFonts w:ascii="Times New Roman" w:hAnsi="Times New Roman" w:cs="Times New Roman"/>
          <w:b/>
          <w:sz w:val="28"/>
          <w:szCs w:val="28"/>
        </w:rPr>
        <w:t>3.1. Разработка интерфейса программной системы</w:t>
      </w:r>
      <w:bookmarkEnd w:id="16"/>
    </w:p>
    <w:p w14:paraId="0DBBABF4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 создал интерфейс приложения, используя язык программирования Python и принципы объектно-ориентированного подхода. Это обеспечило модульную архитектуру, которая облегчает добавление новых функций и обслуживание кода. Для написания интерфейса были использованы библиотеки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53DDA4">
      <w:pPr>
        <w:pStyle w:val="1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PyQt6: библиотека для разработки графических пользовательских интерфейсов;</w:t>
      </w:r>
    </w:p>
    <w:p w14:paraId="5770DE0F">
      <w:pPr>
        <w:pStyle w:val="1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Vosk: библиотека для офлайн-распознавания речи, обеспечивающая высокую точность и производительность;</w:t>
      </w:r>
    </w:p>
    <w:p w14:paraId="571A67AE">
      <w:pPr>
        <w:pStyle w:val="1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PyAudio: библиотека для работы с аудиопотоками, используемая для захвата звука с микрофона и других аудиоустройств;</w:t>
      </w:r>
    </w:p>
    <w:p w14:paraId="3BB64649">
      <w:pPr>
        <w:pStyle w:val="1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NumPy: библиотека для численных вычислений, применяемая для обработки аудиоданных и анализа сигналов.</w:t>
      </w:r>
    </w:p>
    <w:p w14:paraId="3A3756ED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Графический интерфейс представлен на рисунках 9,10</w:t>
      </w:r>
    </w:p>
    <w:p w14:paraId="0B0E6B0B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 представлена главная страница приложения, с помощью неё можно перейти на страницы настройки и устройства.</w:t>
      </w:r>
    </w:p>
    <w:p w14:paraId="7260BB04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044825" cy="3703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9067" cy="37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73C5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главная страница</w:t>
      </w:r>
    </w:p>
    <w:p w14:paraId="568D5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ECCC49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10 представлена страница устройств которая предназначена для добавления, редактирования, удаления поддерживаемых умных устройств.</w:t>
      </w:r>
    </w:p>
    <w:p w14:paraId="33CAF65F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927350" cy="3500755"/>
            <wp:effectExtent l="0" t="0" r="6350" b="444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58C3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страница устройств</w:t>
      </w:r>
    </w:p>
    <w:p w14:paraId="5ABD4C3C">
      <w:pPr>
        <w:pStyle w:val="14"/>
        <w:spacing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7" w:name="_Toc198540158"/>
      <w:r>
        <w:rPr>
          <w:rFonts w:ascii="Times New Roman" w:hAnsi="Times New Roman" w:cs="Times New Roman"/>
          <w:b/>
          <w:sz w:val="28"/>
          <w:szCs w:val="28"/>
        </w:rPr>
        <w:t>Раздел 4. Тестирование программной системы. Написание сопроводительной документации</w:t>
      </w:r>
      <w:bookmarkEnd w:id="17"/>
    </w:p>
    <w:p w14:paraId="5D371D7B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8" w:name="_Toc198540159"/>
      <w:r>
        <w:rPr>
          <w:rFonts w:ascii="Times New Roman" w:hAnsi="Times New Roman" w:cs="Times New Roman"/>
          <w:b/>
          <w:sz w:val="28"/>
          <w:szCs w:val="28"/>
        </w:rPr>
        <w:t>4.1. Тестирование и отладка проекта</w:t>
      </w:r>
      <w:bookmarkEnd w:id="18"/>
    </w:p>
    <w:p w14:paraId="5FC2F439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выбрал метод тестирование контрольного потока:</w:t>
      </w:r>
    </w:p>
    <w:p w14:paraId="5D235CF8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метод тестирования программного обеспечения, направленный на проверку логики выполнения программы через анализ потока управления (последовательности операторов, условий, циклов и переходов). Основная цель — убедиться, что все возможные пути выполнения кода работают корректно, а ошибки в логике (например, неправильные условия, бесконечные циклы) выявляются на ранних этапах.</w:t>
      </w:r>
    </w:p>
    <w:p w14:paraId="1E671ABE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принципы</w:t>
      </w:r>
    </w:p>
    <w:p w14:paraId="4FE229B7">
      <w:pPr>
        <w:pStyle w:val="1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Узлы (Nodes): Отдельные операции или команды (например, присваивание значения переменной);</w:t>
      </w:r>
    </w:p>
    <w:p w14:paraId="76EAA357">
      <w:pPr>
        <w:pStyle w:val="1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Ребра (Edges): Переходы между узлами (например, переход по условию if-else);</w:t>
      </w:r>
    </w:p>
    <w:p w14:paraId="06F474C7">
      <w:pPr>
        <w:pStyle w:val="1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(Paths): Уникальные последовательности узлов и ребер, которые могут быть выполнены.</w:t>
      </w:r>
    </w:p>
    <w:p w14:paraId="37E7635D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контрольного потока фокусируется на покрытии всех возможных путей выполнения программы или их значимой части.</w:t>
      </w:r>
    </w:p>
    <w:p w14:paraId="50646CBB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Преимущества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C450C59">
      <w:pPr>
        <w:pStyle w:val="1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Выявляет логические ошибки в условиях и циклах;</w:t>
      </w:r>
    </w:p>
    <w:p w14:paraId="33926833">
      <w:pPr>
        <w:pStyle w:val="1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Помогает обнаружить "мертвый код" (участки, которые никогда не выполняются);</w:t>
      </w:r>
    </w:p>
    <w:p w14:paraId="4D9DEF6B">
      <w:pPr>
        <w:pStyle w:val="1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Улучшает понимание структуры программы через визуализацию графа.</w:t>
      </w:r>
    </w:p>
    <w:p w14:paraId="3E62DBA1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Недостатки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C94EA2A">
      <w:pPr>
        <w:pStyle w:val="1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Трудоемкость: Для сложных систем количество путей может быть огромным (проблема "комбинаторного взрыва");</w:t>
      </w:r>
    </w:p>
    <w:p w14:paraId="494509C6">
      <w:pPr>
        <w:pStyle w:val="1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покрывает все типы ошибок (например, ошибки в данных или интеграционные проблемы).</w:t>
      </w:r>
    </w:p>
    <w:p w14:paraId="224E92B3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Инструменты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E1D8B8A">
      <w:pPr>
        <w:pStyle w:val="1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Статические анализаторы: Coverity, SonarQube (анализ графа потока управления);</w:t>
      </w:r>
    </w:p>
    <w:p w14:paraId="0DADB739">
      <w:pPr>
        <w:pStyle w:val="1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Фреймворки для тестирования: JUnit, pytest (реализация тестовых сценариев);</w:t>
      </w:r>
    </w:p>
    <w:p w14:paraId="07FD59AA">
      <w:pPr>
        <w:pStyle w:val="1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CFG: IDA Pro, плагины для IDE (например, для Python — библиотека py2cfg).</w:t>
      </w:r>
    </w:p>
    <w:p w14:paraId="5DEC2FF0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Когда использовать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DC8025E">
      <w:pPr>
        <w:pStyle w:val="1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модульного тестирования (проверка отдельных функций);</w:t>
      </w:r>
    </w:p>
    <w:p w14:paraId="53587F9E">
      <w:pPr>
        <w:pStyle w:val="1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критически важных компонентов системы (например, алгоритмов расчета стоимости в вашем проекте учета заказов);</w:t>
      </w:r>
    </w:p>
    <w:p w14:paraId="3A1B97BF">
      <w:pPr>
        <w:pStyle w:val="1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рефакторинге кода, чтобы убедиться, что логика не сломана.</w:t>
      </w:r>
    </w:p>
    <w:p w14:paraId="2FE3BC6A">
      <w:pPr>
        <w:pStyle w:val="14"/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9" w:name="_Toc198540160"/>
      <w:r>
        <w:rPr>
          <w:rFonts w:ascii="Times New Roman" w:hAnsi="Times New Roman" w:cs="Times New Roman"/>
          <w:b/>
          <w:sz w:val="28"/>
          <w:szCs w:val="28"/>
        </w:rPr>
        <w:t>4.2 Создание справочной системы, руководства пользователя</w:t>
      </w:r>
      <w:bookmarkEnd w:id="19"/>
    </w:p>
    <w:p w14:paraId="5AB76AD0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Справка:</w:t>
      </w:r>
    </w:p>
    <w:p w14:paraId="48D9E3CF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Общие сведения</w:t>
      </w:r>
    </w:p>
    <w:p w14:paraId="1DF9D615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управления умными устройствами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предназначено для упрощения работы с умными устройствами при помощи голоса.</w:t>
      </w:r>
    </w:p>
    <w:p w14:paraId="38C8FEAF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Быстрый старт</w:t>
      </w:r>
    </w:p>
    <w:p w14:paraId="2B5074E4">
      <w:pPr>
        <w:pStyle w:val="14"/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 программу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CBFA28">
      <w:pPr>
        <w:pStyle w:val="14"/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Скажите активационную фразу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441EF5">
      <w:pPr>
        <w:pStyle w:val="14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Скажите команду.</w:t>
      </w:r>
    </w:p>
    <w:p w14:paraId="3182D4F5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Функции</w:t>
      </w:r>
    </w:p>
    <w:p w14:paraId="44E83509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заранее написанных команд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9CCDB9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пользователя:</w:t>
      </w:r>
    </w:p>
    <w:p w14:paraId="2C3802F3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1.Назначение программы</w:t>
      </w:r>
    </w:p>
    <w:p w14:paraId="17E1A825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предназначена для помощи в управлении умными устройствами.</w:t>
      </w:r>
    </w:p>
    <w:p w14:paraId="426894CB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Её основные функции:</w:t>
      </w:r>
    </w:p>
    <w:p w14:paraId="0B135E2A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заранее написанных команд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6360DB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Условия выполнения программы</w:t>
      </w:r>
    </w:p>
    <w:p w14:paraId="1F444D18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Для корректной работы программы требуется:</w:t>
      </w:r>
    </w:p>
    <w:p w14:paraId="64A9DA1E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Установленное приложение;</w:t>
      </w:r>
    </w:p>
    <w:p w14:paraId="12854C22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микрофона;</w:t>
      </w:r>
    </w:p>
    <w:p w14:paraId="7F186B4F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поддерживаемого устройства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A9E740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Любые наушники или колонки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546687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AMD Ryzen 5 2600(аналог) или выше;</w:t>
      </w:r>
    </w:p>
    <w:p w14:paraId="3FF0830E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Любой встроенный гп или выше.</w:t>
      </w:r>
    </w:p>
    <w:p w14:paraId="1D7AE46E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3.Выполнение программы</w:t>
      </w:r>
    </w:p>
    <w:p w14:paraId="68B3CFAA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3.1. Главная страница</w:t>
      </w:r>
    </w:p>
    <w:p w14:paraId="70031655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другие страницы</w:t>
      </w:r>
    </w:p>
    <w:p w14:paraId="300C9862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Кнопки:</w:t>
      </w:r>
    </w:p>
    <w:p w14:paraId="625CCFF2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“Настройки”: переход на страницу с настройками;</w:t>
      </w:r>
    </w:p>
    <w:p w14:paraId="49B65FA3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“Устройства”: переход на страницу с умными устройствами.</w:t>
      </w:r>
    </w:p>
    <w:p w14:paraId="2544625C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3.2. Страница настройки</w:t>
      </w:r>
    </w:p>
    <w:p w14:paraId="3A3D7358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Функции:</w:t>
      </w:r>
    </w:p>
    <w:p w14:paraId="09AE85E5">
      <w:pPr>
        <w:pStyle w:val="1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Добавление, редактирование, удаление поддерживаемых умных устройств.</w:t>
      </w:r>
    </w:p>
    <w:p w14:paraId="4954055D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Кнопки:</w:t>
      </w:r>
    </w:p>
    <w:p w14:paraId="484B0A54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“Назад”: сохраняет устройства и возвращает на главную страницу;</w:t>
      </w:r>
    </w:p>
    <w:p w14:paraId="21D11B62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“+”: Открывает специальное окно для добавления устройства;</w:t>
      </w:r>
    </w:p>
    <w:p w14:paraId="2F88AD63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“Мусор”: удаляет определённое устройство;</w:t>
      </w:r>
    </w:p>
    <w:p w14:paraId="2C919243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“Устройство”: Переход по клику в параметры устройства для редактирования.</w:t>
      </w:r>
    </w:p>
    <w:p w14:paraId="2CCE8EBE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Поля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5633082">
      <w:pPr>
        <w:pStyle w:val="1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“Поиск”: Текстовое поле для поиска по имени.</w:t>
      </w:r>
    </w:p>
    <w:p w14:paraId="43DAE90F">
      <w:pPr>
        <w:pStyle w:val="14"/>
        <w:spacing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Ползунки</w:t>
      </w:r>
    </w:p>
    <w:p w14:paraId="5E4ADFE7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Сообщения оператору</w:t>
      </w:r>
    </w:p>
    <w:p w14:paraId="15784307">
      <w:pPr>
        <w:pStyle w:val="14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 оператору не предусмотрены</w:t>
      </w:r>
    </w:p>
    <w:sectPr>
      <w:footerReference r:id="rId5" w:type="default"/>
      <w:pgSz w:w="11906" w:h="16838"/>
      <w:pgMar w:top="1134" w:right="851" w:bottom="1134" w:left="1701" w:header="709" w:footer="709" w:gutter="0"/>
      <w:pgNumType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useoSansEx 500">
    <w:panose1 w:val="02000500000000000000"/>
    <w:charset w:val="00"/>
    <w:family w:val="auto"/>
    <w:pitch w:val="default"/>
    <w:sig w:usb0="8000022F" w:usb1="5000004B" w:usb2="00000000" w:usb3="00000000" w:csb0="00000097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99549232"/>
    </w:sdtPr>
    <w:sdtContent>
      <w:p w14:paraId="004A020B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DE9F2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871D4"/>
    <w:multiLevelType w:val="multilevel"/>
    <w:tmpl w:val="0EF871D4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152C6FAB"/>
    <w:multiLevelType w:val="multilevel"/>
    <w:tmpl w:val="152C6FAB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26956979"/>
    <w:multiLevelType w:val="multilevel"/>
    <w:tmpl w:val="26956979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51B67640"/>
    <w:multiLevelType w:val="multilevel"/>
    <w:tmpl w:val="51B67640"/>
    <w:lvl w:ilvl="0" w:tentative="0">
      <w:start w:val="1"/>
      <w:numFmt w:val="bullet"/>
      <w:lvlText w:val=""/>
      <w:lvlJc w:val="left"/>
      <w:pPr>
        <w:ind w:left="214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0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6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4">
    <w:nsid w:val="528201BF"/>
    <w:multiLevelType w:val="multilevel"/>
    <w:tmpl w:val="528201B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588531C6"/>
    <w:multiLevelType w:val="multilevel"/>
    <w:tmpl w:val="588531C6"/>
    <w:lvl w:ilvl="0" w:tentative="0">
      <w:start w:val="1"/>
      <w:numFmt w:val="bullet"/>
      <w:lvlText w:val=""/>
      <w:lvlJc w:val="left"/>
      <w:pPr>
        <w:ind w:left="163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35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7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9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1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3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5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7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97" w:hanging="360"/>
      </w:pPr>
      <w:rPr>
        <w:rFonts w:hint="default" w:ascii="Wingdings" w:hAnsi="Wingdings"/>
      </w:rPr>
    </w:lvl>
  </w:abstractNum>
  <w:abstractNum w:abstractNumId="6">
    <w:nsid w:val="6BB01ED2"/>
    <w:multiLevelType w:val="multilevel"/>
    <w:tmpl w:val="6BB01ED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6C9B4B18"/>
    <w:multiLevelType w:val="multilevel"/>
    <w:tmpl w:val="6C9B4B18"/>
    <w:lvl w:ilvl="0" w:tentative="0">
      <w:start w:val="1"/>
      <w:numFmt w:val="bullet"/>
      <w:lvlText w:val=""/>
      <w:lvlJc w:val="left"/>
      <w:pPr>
        <w:ind w:left="214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0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6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8">
    <w:nsid w:val="70832820"/>
    <w:multiLevelType w:val="multilevel"/>
    <w:tmpl w:val="7083282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7F6A5527"/>
    <w:multiLevelType w:val="multilevel"/>
    <w:tmpl w:val="7F6A5527"/>
    <w:lvl w:ilvl="0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6"/>
  </w:num>
  <w:num w:numId="6">
    <w:abstractNumId w:val="1"/>
  </w:num>
  <w:num w:numId="7">
    <w:abstractNumId w:val="4"/>
  </w:num>
  <w:num w:numId="8">
    <w:abstractNumId w:val="9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3EE"/>
    <w:rsid w:val="000653B5"/>
    <w:rsid w:val="0007396E"/>
    <w:rsid w:val="000B6489"/>
    <w:rsid w:val="000E0271"/>
    <w:rsid w:val="000F1649"/>
    <w:rsid w:val="000F2C95"/>
    <w:rsid w:val="001303EE"/>
    <w:rsid w:val="00132150"/>
    <w:rsid w:val="00142563"/>
    <w:rsid w:val="00153C14"/>
    <w:rsid w:val="001560B0"/>
    <w:rsid w:val="001848CC"/>
    <w:rsid w:val="001A1EFD"/>
    <w:rsid w:val="001B1F6E"/>
    <w:rsid w:val="001B47BC"/>
    <w:rsid w:val="001B7257"/>
    <w:rsid w:val="00200BED"/>
    <w:rsid w:val="00236183"/>
    <w:rsid w:val="002634C6"/>
    <w:rsid w:val="002774A5"/>
    <w:rsid w:val="0028703C"/>
    <w:rsid w:val="0029167E"/>
    <w:rsid w:val="003027A5"/>
    <w:rsid w:val="00317813"/>
    <w:rsid w:val="00354AB0"/>
    <w:rsid w:val="00360954"/>
    <w:rsid w:val="0037136C"/>
    <w:rsid w:val="00373FCC"/>
    <w:rsid w:val="00374A65"/>
    <w:rsid w:val="003C1E76"/>
    <w:rsid w:val="003D2919"/>
    <w:rsid w:val="003D7FE1"/>
    <w:rsid w:val="003E4EE3"/>
    <w:rsid w:val="004411C1"/>
    <w:rsid w:val="004759AD"/>
    <w:rsid w:val="00496FC8"/>
    <w:rsid w:val="004B1B3B"/>
    <w:rsid w:val="004C070C"/>
    <w:rsid w:val="004C3890"/>
    <w:rsid w:val="004C5BE7"/>
    <w:rsid w:val="004D5F93"/>
    <w:rsid w:val="004F7072"/>
    <w:rsid w:val="00514415"/>
    <w:rsid w:val="00547F1D"/>
    <w:rsid w:val="00554B42"/>
    <w:rsid w:val="00561145"/>
    <w:rsid w:val="0059355A"/>
    <w:rsid w:val="005B053D"/>
    <w:rsid w:val="005B57C7"/>
    <w:rsid w:val="005C7D26"/>
    <w:rsid w:val="005D6394"/>
    <w:rsid w:val="005F5CFB"/>
    <w:rsid w:val="005F698B"/>
    <w:rsid w:val="00657860"/>
    <w:rsid w:val="006A7926"/>
    <w:rsid w:val="006B5444"/>
    <w:rsid w:val="006C2D24"/>
    <w:rsid w:val="006C4908"/>
    <w:rsid w:val="006E08EC"/>
    <w:rsid w:val="0070477E"/>
    <w:rsid w:val="0070560D"/>
    <w:rsid w:val="00735065"/>
    <w:rsid w:val="007440CF"/>
    <w:rsid w:val="00757896"/>
    <w:rsid w:val="0079192A"/>
    <w:rsid w:val="007A29AC"/>
    <w:rsid w:val="007A3561"/>
    <w:rsid w:val="007B0EB8"/>
    <w:rsid w:val="007D7656"/>
    <w:rsid w:val="007E3956"/>
    <w:rsid w:val="00802CA1"/>
    <w:rsid w:val="0080547C"/>
    <w:rsid w:val="008228B7"/>
    <w:rsid w:val="00851E3F"/>
    <w:rsid w:val="00885667"/>
    <w:rsid w:val="008A07FE"/>
    <w:rsid w:val="008B0339"/>
    <w:rsid w:val="008C7B8A"/>
    <w:rsid w:val="008D31FC"/>
    <w:rsid w:val="008F57E2"/>
    <w:rsid w:val="009311BE"/>
    <w:rsid w:val="00934721"/>
    <w:rsid w:val="00987D0A"/>
    <w:rsid w:val="00991031"/>
    <w:rsid w:val="009C6B24"/>
    <w:rsid w:val="009D1341"/>
    <w:rsid w:val="009E0821"/>
    <w:rsid w:val="00A0701C"/>
    <w:rsid w:val="00A32D16"/>
    <w:rsid w:val="00A45C3D"/>
    <w:rsid w:val="00A767A5"/>
    <w:rsid w:val="00A85E97"/>
    <w:rsid w:val="00A94495"/>
    <w:rsid w:val="00A96A9C"/>
    <w:rsid w:val="00AB743E"/>
    <w:rsid w:val="00AF701A"/>
    <w:rsid w:val="00B5391E"/>
    <w:rsid w:val="00BB3671"/>
    <w:rsid w:val="00C00B06"/>
    <w:rsid w:val="00C17C79"/>
    <w:rsid w:val="00C31C97"/>
    <w:rsid w:val="00C41DF9"/>
    <w:rsid w:val="00C44BF9"/>
    <w:rsid w:val="00C5762F"/>
    <w:rsid w:val="00C72453"/>
    <w:rsid w:val="00C8026A"/>
    <w:rsid w:val="00C860A5"/>
    <w:rsid w:val="00C93036"/>
    <w:rsid w:val="00CA5BB9"/>
    <w:rsid w:val="00CD586A"/>
    <w:rsid w:val="00CE1461"/>
    <w:rsid w:val="00CE36C7"/>
    <w:rsid w:val="00CF4D3D"/>
    <w:rsid w:val="00D00C6E"/>
    <w:rsid w:val="00D23B9C"/>
    <w:rsid w:val="00D32673"/>
    <w:rsid w:val="00D42563"/>
    <w:rsid w:val="00D5032C"/>
    <w:rsid w:val="00D94C7A"/>
    <w:rsid w:val="00DA43DA"/>
    <w:rsid w:val="00DE47E9"/>
    <w:rsid w:val="00DF4C9A"/>
    <w:rsid w:val="00DF4D32"/>
    <w:rsid w:val="00E44B0B"/>
    <w:rsid w:val="00E813B3"/>
    <w:rsid w:val="00E839CB"/>
    <w:rsid w:val="00EB0023"/>
    <w:rsid w:val="00EE00C8"/>
    <w:rsid w:val="00EE48DA"/>
    <w:rsid w:val="00F703E9"/>
    <w:rsid w:val="00F74642"/>
    <w:rsid w:val="00F81FAA"/>
    <w:rsid w:val="00F930C1"/>
    <w:rsid w:val="00FA3C48"/>
    <w:rsid w:val="00FC1DF6"/>
    <w:rsid w:val="00FC359E"/>
    <w:rsid w:val="00FE2DCF"/>
    <w:rsid w:val="00FF5D4A"/>
    <w:rsid w:val="4C4414CD"/>
    <w:rsid w:val="4EB35307"/>
    <w:rsid w:val="66E00FA7"/>
    <w:rsid w:val="6DA02D04"/>
    <w:rsid w:val="78D86E19"/>
    <w:rsid w:val="7E15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1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toc 1"/>
    <w:basedOn w:val="1"/>
    <w:next w:val="1"/>
    <w:autoRedefine/>
    <w:unhideWhenUsed/>
    <w:uiPriority w:val="39"/>
    <w:pPr>
      <w:spacing w:after="100"/>
    </w:pPr>
  </w:style>
  <w:style w:type="paragraph" w:styleId="10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3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Верхний колонтитул Знак"/>
    <w:basedOn w:val="5"/>
    <w:link w:val="8"/>
    <w:uiPriority w:val="99"/>
  </w:style>
  <w:style w:type="character" w:customStyle="1" w:styleId="16">
    <w:name w:val="Нижний колонтитул Знак"/>
    <w:basedOn w:val="5"/>
    <w:link w:val="11"/>
    <w:qFormat/>
    <w:uiPriority w:val="99"/>
  </w:style>
  <w:style w:type="character" w:customStyle="1" w:styleId="17">
    <w:name w:val="Неразрешенное упоминание1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">
    <w:name w:val="WPSOffice手动目录 1"/>
    <w:uiPriority w:val="0"/>
    <w:rPr>
      <w:rFonts w:ascii="Times New Roman" w:hAnsi="Times New Roman" w:eastAsia="SimSun" w:cs="Times New Roman"/>
      <w:lang w:val="ru-RU" w:eastAsia="ru-RU" w:bidi="ar-SA"/>
    </w:rPr>
  </w:style>
  <w:style w:type="character" w:customStyle="1" w:styleId="19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US"/>
    </w:rPr>
  </w:style>
  <w:style w:type="character" w:customStyle="1" w:styleId="21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81AFE-5D84-4AA3-AEEC-157C8C4FCE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1744</Words>
  <Characters>9942</Characters>
  <Lines>82</Lines>
  <Paragraphs>23</Paragraphs>
  <TotalTime>2</TotalTime>
  <ScaleCrop>false</ScaleCrop>
  <LinksUpToDate>false</LinksUpToDate>
  <CharactersWithSpaces>11663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2024-05-26T15:47:00Z</dcterms:created>
  <dc:creator>1</dc:creator>
  <cp:lastModifiedBy>joker 202</cp:lastModifiedBy>
  <dcterms:modified xsi:type="dcterms:W3CDTF">2025-06-01T16:28:45Z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1361D34866D54192B2FDD7683145E1A6_12</vt:lpwstr>
  </property>
</Properties>
</file>