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MARIE S. DESIRE, 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0"/>
          <w:shd w:fill="auto" w:val="clear"/>
        </w:rPr>
        <w:t xml:space="preserve">(Open to Relocation)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West Palm Beach, FL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Telephone: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561-932-5750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mariedesire25@yahoo.com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ab/>
        <w:tab/>
        <w:t xml:space="preserve">         Page 1 of  2 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CASE MANAGER,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 12+ years of experience in client services for the mentally ill, elderly, and children; providing community and resource referrals, assessment, care coordination, evaluation, and ensuring compliance with mandated guidelines and regulations.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 &amp; QUALIFICATIONS: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Client Services Focused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Communications Liaison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Fluent Haitian Creole &amp; French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Relationship Building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Case/Record Management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State &amp; Federal Compliance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Data Entry Experience word excel, PowerPoint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Develops policies, procedures and methods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Event Management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FFFFFF" w:val="clear"/>
              </w:rPr>
              <w:t xml:space="preserve">Trained and mentoring coworkers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Managed Care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Scheduling member visit link-services, advocate for members and assessments.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Call center experience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Interviews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Service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Geriatric population experience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Conflict Resolution 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50WPM</w:t>
            </w:r>
          </w:p>
          <w:p>
            <w:pPr>
              <w:tabs>
                <w:tab w:val="left" w:pos="11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PROFESSIONAL TRAININGS: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CGX, Ethics, Medicaid, 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Triple T, CSE 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Cultural Competency, CSE 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Touchpoints, CSE 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Suicide Prevention, CSE 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Domestic Violence, Domestic Violence Coalition 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EXPERIENCE: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Humana LTC, Boca Raton, FL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2017 to Present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Care Coach</w:t>
      </w:r>
    </w:p>
    <w:p>
      <w:pPr>
        <w:numPr>
          <w:ilvl w:val="0"/>
          <w:numId w:val="6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Responds to daily question from members about program and services  </w:t>
      </w:r>
    </w:p>
    <w:p>
      <w:pPr>
        <w:numPr>
          <w:ilvl w:val="0"/>
          <w:numId w:val="6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Identifies and resolves barriers that hinder effective care for geriatric population</w:t>
      </w:r>
    </w:p>
    <w:p>
      <w:pPr>
        <w:numPr>
          <w:ilvl w:val="0"/>
          <w:numId w:val="6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Ensures patient is progressing towards desired outcomes by continuously monitoring patient care through use of assessment, data, conversations with members, and active care planning </w:t>
      </w:r>
    </w:p>
    <w:p>
      <w:pPr>
        <w:numPr>
          <w:ilvl w:val="0"/>
          <w:numId w:val="6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Understands department, segment, and organizational strategy and operating objectives, including their linkages to related areas, advocate, assessments </w:t>
      </w:r>
    </w:p>
    <w:p>
      <w:pPr>
        <w:numPr>
          <w:ilvl w:val="0"/>
          <w:numId w:val="6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Makes decisions regarding own work methods, occasionally in ambiguous situations</w:t>
      </w:r>
    </w:p>
    <w:p>
      <w:pPr>
        <w:numPr>
          <w:ilvl w:val="0"/>
          <w:numId w:val="6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Requires minimal direction and receives guidance where needed</w:t>
      </w:r>
    </w:p>
    <w:p>
      <w:pPr>
        <w:numPr>
          <w:ilvl w:val="0"/>
          <w:numId w:val="6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Follows established guidelines/procedures, completes trainings as required by State and Federal standards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Partnership for Drug Free &amp; Community, West Palm Beach, FL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2015 to 2017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Program Manager</w:t>
      </w:r>
    </w:p>
    <w:p>
      <w:pPr>
        <w:numPr>
          <w:ilvl w:val="0"/>
          <w:numId w:val="8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Adolescent focused; worked with local schools and guidance counselors on referrals of students for the program</w:t>
      </w:r>
    </w:p>
    <w:p>
      <w:pPr>
        <w:numPr>
          <w:ilvl w:val="0"/>
          <w:numId w:val="8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Supervised staff implementing program curriculum and conducted presentations for students</w:t>
      </w:r>
    </w:p>
    <w:p>
      <w:pPr>
        <w:numPr>
          <w:ilvl w:val="0"/>
          <w:numId w:val="8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Acted as liaison to program and assisted with recruitment of participants for the program</w:t>
      </w:r>
    </w:p>
    <w:p>
      <w:pPr>
        <w:numPr>
          <w:ilvl w:val="0"/>
          <w:numId w:val="8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Ensured staff timesheets are accurate, verified end of reports and payroll</w:t>
      </w:r>
    </w:p>
    <w:p>
      <w:pPr>
        <w:numPr>
          <w:ilvl w:val="0"/>
          <w:numId w:val="8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Assisted in vetting candidates and hiring new employees</w:t>
      </w:r>
    </w:p>
    <w:p>
      <w:pPr>
        <w:numPr>
          <w:ilvl w:val="0"/>
          <w:numId w:val="8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Attended various community meetings and programs to inform the public of services provided</w:t>
      </w:r>
    </w:p>
    <w:p>
      <w:pPr>
        <w:numPr>
          <w:ilvl w:val="0"/>
          <w:numId w:val="8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Completed trainings as required by State and Federal standards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Florida Coalition Against Domestic Violence, Tallahassee, FL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2014 to 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Hotline Advocate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 Call Center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Call valium 30-40 calls per day 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Assessed safety needs of the caller and provided immediate safety planning as necessary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Coordinated community outreach projects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Provided technical assistance via phone to domestic violence centers, shelter staff or volunteers calling the hotline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Visited shelters to ensure policy compliance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Assisted the program department with creating training certificates, updated training materials in Creole, proof read materials such as curricula and/or awareness materials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Analyzed data and reports generated from call accounting software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Partnership for Drug Free &amp; Community, West Palm Beach,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2012 to 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Program Coordinator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Recruited students from Palm Beach County Schools for abstinent educational classes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Coordinated community outreach projects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Planned/implemented special events and conducted presentations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Maintained daily timesheet log outlining daily program activities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Reported to Contract Manager through month end reports and summaries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Managed monthly reports to include sign-in sheets, activity summary and in-kind log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Kept accurate program documentation such as attendance logs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Implemented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Making a Difference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Program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Sickle Cell Foundation, West Palm Beach, FL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2009 to 2011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Parent-Child Home Visitor</w:t>
      </w:r>
    </w:p>
    <w:p>
      <w:pPr>
        <w:numPr>
          <w:ilvl w:val="0"/>
          <w:numId w:val="17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Visited homes to make observations and model behavior between parents/child </w:t>
      </w:r>
    </w:p>
    <w:p>
      <w:pPr>
        <w:numPr>
          <w:ilvl w:val="0"/>
          <w:numId w:val="17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Encouraged and created opportunities for parents’ active participation during sessions</w:t>
      </w:r>
    </w:p>
    <w:p>
      <w:pPr>
        <w:numPr>
          <w:ilvl w:val="0"/>
          <w:numId w:val="17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Introduced and reviewed VISM (Toy/Book) to families &amp; ensured appropriate use by parent/child</w:t>
      </w:r>
    </w:p>
    <w:p>
      <w:pPr>
        <w:numPr>
          <w:ilvl w:val="0"/>
          <w:numId w:val="17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Documented activities, promptly submitting an anecdotal report/case notes for each home visit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Church World Service, Doral, FL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2008 to 2009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</w:t>
        <w:tab/>
        <w:tab/>
        <w:tab/>
        <w:tab/>
        <w:tab/>
        <w:t xml:space="preserve">         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Youth Family Specialist</w:t>
      </w:r>
    </w:p>
    <w:p>
      <w:pPr>
        <w:numPr>
          <w:ilvl w:val="0"/>
          <w:numId w:val="19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Interviewed applicants to obtain/verified INS eligibility for Program</w:t>
      </w:r>
    </w:p>
    <w:p>
      <w:pPr>
        <w:numPr>
          <w:ilvl w:val="0"/>
          <w:numId w:val="19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Completed initial assessments and specific testing tools to assess the learning needs of individuals</w:t>
      </w:r>
    </w:p>
    <w:p>
      <w:pPr>
        <w:numPr>
          <w:ilvl w:val="0"/>
          <w:numId w:val="19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Prepared complex cases for decision by lead specialists</w:t>
      </w:r>
    </w:p>
    <w:p>
      <w:pPr>
        <w:numPr>
          <w:ilvl w:val="0"/>
          <w:numId w:val="19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Provided case management, developing service plans to meet client needs</w:t>
      </w:r>
    </w:p>
    <w:p>
      <w:pPr>
        <w:numPr>
          <w:ilvl w:val="0"/>
          <w:numId w:val="19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Arranged for ancillary services, provided and coordinated tutoring, homework assistance and mentoring opportunities</w:t>
      </w:r>
    </w:p>
    <w:p>
      <w:pPr>
        <w:numPr>
          <w:ilvl w:val="0"/>
          <w:numId w:val="19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Ensured clients received needed community services</w:t>
      </w:r>
    </w:p>
    <w:p>
      <w:pPr>
        <w:numPr>
          <w:ilvl w:val="0"/>
          <w:numId w:val="19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Provided adequate interpretation and translation services to clients facilitating access to services and participation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Department of Children &amp; Families, West Palm Beach, FL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2006 to 2008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Case Worker </w:t>
      </w:r>
    </w:p>
    <w:p>
      <w:pPr>
        <w:numPr>
          <w:ilvl w:val="0"/>
          <w:numId w:val="21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Determined eligibility for applicants seeking public assistance ( Food Stamp and Medicaid )</w:t>
      </w:r>
    </w:p>
    <w:p>
      <w:pPr>
        <w:numPr>
          <w:ilvl w:val="0"/>
          <w:numId w:val="21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Processed paperwork, entered data into eligibility system with time-sensitive agency and legal deadlines</w:t>
      </w:r>
    </w:p>
    <w:p>
      <w:pPr>
        <w:numPr>
          <w:ilvl w:val="0"/>
          <w:numId w:val="21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Interviewed applicants to obtain/verified INS information for eligibility to Food Stamps, Medicaid and cash assistance, verified INS documents through SAV system</w:t>
      </w:r>
    </w:p>
    <w:p>
      <w:pPr>
        <w:numPr>
          <w:ilvl w:val="0"/>
          <w:numId w:val="21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Advised clients of deadlines, time-frames and necessary actions to be taken, Multitasking </w:t>
      </w:r>
    </w:p>
    <w:p>
      <w:pPr>
        <w:numPr>
          <w:ilvl w:val="0"/>
          <w:numId w:val="21"/>
        </w:numPr>
        <w:tabs>
          <w:tab w:val="left" w:pos="11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Kept up to date on changes in federal rules, laws, procedures that affect eligibility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Bachelor’s Degree in Public Administration</w:t>
      </w:r>
    </w:p>
    <w:p>
      <w:pPr>
        <w:tabs>
          <w:tab w:val="left" w:pos="11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Barry University - Palm Beach Gardens, FL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8">
    <w:abstractNumId w:val="30"/>
  </w:num>
  <w:num w:numId="11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ariedesire25@yahoo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