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5BFE1" w14:textId="008F2344" w:rsidR="00F122D2" w:rsidRDefault="00F122D2" w:rsidP="00F122D2">
      <w:pPr>
        <w:spacing w:line="360" w:lineRule="auto"/>
        <w:jc w:val="center"/>
        <w:rPr>
          <w:rFonts w:ascii="Times New Roman" w:hAnsi="Times New Roman" w:cs="Times New Roman"/>
          <w:b/>
          <w:sz w:val="24"/>
          <w:szCs w:val="24"/>
          <w:u w:val="single"/>
        </w:rPr>
      </w:pPr>
      <w:r w:rsidRPr="00F122D2">
        <w:rPr>
          <w:rFonts w:ascii="Times New Roman" w:hAnsi="Times New Roman" w:cs="Times New Roman"/>
          <w:b/>
          <w:sz w:val="24"/>
          <w:szCs w:val="24"/>
          <w:u w:val="single"/>
        </w:rPr>
        <w:t>Project 4 Machine learning</w:t>
      </w:r>
    </w:p>
    <w:p w14:paraId="3B607689" w14:textId="7B5D7997" w:rsidR="00F122D2" w:rsidRDefault="00F122D2" w:rsidP="00F122D2">
      <w:pPr>
        <w:spacing w:line="360" w:lineRule="auto"/>
        <w:jc w:val="center"/>
        <w:rPr>
          <w:rFonts w:ascii="Times New Roman" w:hAnsi="Times New Roman" w:cs="Times New Roman"/>
          <w:sz w:val="24"/>
          <w:szCs w:val="24"/>
          <w:u w:val="single"/>
        </w:rPr>
      </w:pPr>
      <w:r w:rsidRPr="00F122D2">
        <w:rPr>
          <w:rFonts w:ascii="Times New Roman" w:hAnsi="Times New Roman" w:cs="Times New Roman"/>
          <w:sz w:val="24"/>
          <w:szCs w:val="24"/>
          <w:u w:val="single"/>
        </w:rPr>
        <w:t>Binomial logistic regression with multi-dimensional input</w:t>
      </w:r>
    </w:p>
    <w:p w14:paraId="66B3AE5D" w14:textId="4B54A6AE" w:rsidR="00F122D2" w:rsidRDefault="00F122D2" w:rsidP="00F122D2">
      <w:pPr>
        <w:spacing w:line="360" w:lineRule="auto"/>
        <w:jc w:val="center"/>
        <w:rPr>
          <w:rFonts w:ascii="Times New Roman" w:hAnsi="Times New Roman" w:cs="Times New Roman"/>
          <w:sz w:val="24"/>
          <w:szCs w:val="24"/>
        </w:rPr>
      </w:pPr>
      <w:bookmarkStart w:id="0" w:name="OLE_LINK3"/>
      <w:bookmarkStart w:id="1" w:name="OLE_LINK4"/>
      <w:r w:rsidRPr="00F122D2">
        <w:rPr>
          <w:rFonts w:ascii="Times New Roman" w:hAnsi="Times New Roman" w:cs="Times New Roman"/>
          <w:i/>
          <w:sz w:val="24"/>
          <w:szCs w:val="24"/>
        </w:rPr>
        <w:t>Submitted by</w:t>
      </w:r>
      <w:r w:rsidRPr="00F122D2">
        <w:rPr>
          <w:rFonts w:ascii="Times New Roman" w:hAnsi="Times New Roman" w:cs="Times New Roman"/>
          <w:sz w:val="24"/>
          <w:szCs w:val="24"/>
        </w:rPr>
        <w:t xml:space="preserve"> Siddhartha Gupta, Sittal Aryal and Trey Smith</w:t>
      </w:r>
    </w:p>
    <w:p w14:paraId="098B3848" w14:textId="1AA29EBC" w:rsidR="00F122D2" w:rsidRDefault="00F122D2" w:rsidP="00F122D2">
      <w:pPr>
        <w:spacing w:line="360" w:lineRule="auto"/>
        <w:jc w:val="both"/>
        <w:rPr>
          <w:rFonts w:ascii="Times New Roman" w:hAnsi="Times New Roman" w:cs="Times New Roman"/>
          <w:sz w:val="24"/>
          <w:szCs w:val="24"/>
        </w:rPr>
      </w:pPr>
    </w:p>
    <w:p w14:paraId="2BC94733" w14:textId="77777777" w:rsidR="00F122D2" w:rsidRDefault="00F122D2" w:rsidP="00F122D2">
      <w:pPr>
        <w:spacing w:line="360" w:lineRule="auto"/>
        <w:jc w:val="both"/>
        <w:rPr>
          <w:rFonts w:ascii="Times New Roman" w:hAnsi="Times New Roman" w:cs="Times New Roman"/>
          <w:sz w:val="24"/>
          <w:szCs w:val="24"/>
        </w:rPr>
      </w:pPr>
      <w:r w:rsidRPr="00F122D2">
        <w:rPr>
          <w:rFonts w:ascii="Times New Roman" w:hAnsi="Times New Roman" w:cs="Times New Roman"/>
          <w:b/>
          <w:sz w:val="24"/>
          <w:szCs w:val="24"/>
        </w:rPr>
        <w:t>Abstract:</w:t>
      </w:r>
      <w:r>
        <w:rPr>
          <w:rFonts w:ascii="Times New Roman" w:hAnsi="Times New Roman" w:cs="Times New Roman"/>
          <w:sz w:val="24"/>
          <w:szCs w:val="24"/>
        </w:rPr>
        <w:t xml:space="preserve"> </w:t>
      </w:r>
    </w:p>
    <w:p w14:paraId="6BB0605F" w14:textId="0FB403AE" w:rsidR="00F122D2" w:rsidRDefault="00F122D2" w:rsidP="00F122D2">
      <w:pPr>
        <w:spacing w:line="360" w:lineRule="auto"/>
        <w:jc w:val="both"/>
        <w:rPr>
          <w:rFonts w:ascii="Times New Roman" w:hAnsi="Times New Roman" w:cs="Times New Roman"/>
          <w:sz w:val="24"/>
          <w:szCs w:val="24"/>
        </w:rPr>
      </w:pPr>
      <w:r>
        <w:rPr>
          <w:rFonts w:ascii="Times New Roman" w:hAnsi="Times New Roman" w:cs="Times New Roman"/>
          <w:sz w:val="24"/>
          <w:szCs w:val="24"/>
        </w:rPr>
        <w:t>In this report we provide a summary of our implementation of binomial logistic regression with multi-dimensional inputs using MATLAB R2017b. We will first discuss the critical aspects of our implementation including our choice of data set and implementation strategy. This is followed by the evaluation of our implementation using synthetic data and then for the case of real world data. Finally, we provide a general summary of our results and discuss the training and testing times.</w:t>
      </w:r>
    </w:p>
    <w:p w14:paraId="143704B1" w14:textId="6DC3B123" w:rsidR="00F122D2" w:rsidRPr="00F122D2" w:rsidRDefault="00F122D2" w:rsidP="00F122D2">
      <w:pPr>
        <w:spacing w:line="360" w:lineRule="auto"/>
        <w:jc w:val="both"/>
        <w:rPr>
          <w:rFonts w:ascii="Times New Roman" w:hAnsi="Times New Roman" w:cs="Times New Roman"/>
          <w:b/>
          <w:sz w:val="24"/>
          <w:szCs w:val="24"/>
        </w:rPr>
      </w:pPr>
      <w:r w:rsidRPr="00F122D2">
        <w:rPr>
          <w:rFonts w:ascii="Times New Roman" w:hAnsi="Times New Roman" w:cs="Times New Roman"/>
          <w:b/>
          <w:sz w:val="24"/>
          <w:szCs w:val="24"/>
        </w:rPr>
        <w:t>Introduction:</w:t>
      </w:r>
    </w:p>
    <w:bookmarkEnd w:id="0"/>
    <w:bookmarkEnd w:id="1"/>
    <w:p w14:paraId="17607854" w14:textId="2A62090B" w:rsidR="001753F9" w:rsidRDefault="00F122D2" w:rsidP="00F122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Binomial logistic regression can be used as a binomial classifier to discriminate between data. It works by fitting a sigmoidal curve to the input data which can be multi-dimensional. </w:t>
      </w:r>
      <w:r w:rsidR="001753F9">
        <w:rPr>
          <w:rFonts w:ascii="Times New Roman" w:hAnsi="Times New Roman" w:cs="Times New Roman"/>
          <w:sz w:val="24"/>
          <w:szCs w:val="24"/>
        </w:rPr>
        <w:t>The standard logistic curve is expressed as:</w:t>
      </w:r>
    </w:p>
    <w:p w14:paraId="4F1E83FD" w14:textId="5ED36960" w:rsidR="001753F9" w:rsidRDefault="001753F9" w:rsidP="00F122D2">
      <w:pPr>
        <w:spacing w:line="360" w:lineRule="auto"/>
        <w:jc w:val="both"/>
        <w:rPr>
          <w:rFonts w:ascii="Times New Roman" w:hAnsi="Times New Roman" w:cs="Times New Roman"/>
          <w:sz w:val="24"/>
          <w:szCs w:val="24"/>
        </w:rPr>
      </w:pPr>
      <w:bookmarkStart w:id="2" w:name="OLE_LINK7"/>
      <w:bookmarkStart w:id="3" w:name="OLE_LINK8"/>
      <w:bookmarkStart w:id="4" w:name="OLE_LINK9"/>
      <m:oMathPara>
        <m:oMath>
          <m:r>
            <w:rPr>
              <w:rFonts w:ascii="Cambria Math" w:hAnsi="Cambria Math" w:cs="Times New Roman"/>
              <w:sz w:val="24"/>
              <w:szCs w:val="24"/>
            </w:rPr>
            <m:t>f</m:t>
          </m:r>
          <w:bookmarkStart w:id="5" w:name="OLE_LINK5"/>
          <w:bookmarkStart w:id="6" w:name="OLE_LINK6"/>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m:oMathPara>
      <w:bookmarkEnd w:id="5"/>
      <w:bookmarkEnd w:id="6"/>
    </w:p>
    <w:bookmarkEnd w:id="2"/>
    <w:bookmarkEnd w:id="3"/>
    <w:bookmarkEnd w:id="4"/>
    <w:p w14:paraId="4C0E9695" w14:textId="45FA49E4" w:rsidR="00F122D2" w:rsidRDefault="00F122D2" w:rsidP="00F122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output in the case of </w:t>
      </w:r>
      <w:r w:rsidR="001753F9">
        <w:rPr>
          <w:rFonts w:ascii="Times New Roman" w:hAnsi="Times New Roman" w:cs="Times New Roman"/>
          <w:sz w:val="24"/>
          <w:szCs w:val="24"/>
        </w:rPr>
        <w:t xml:space="preserve">logistic regression is always between (0,1) because of the monotonic and asymptotic nature of the sigmoidal curve. For a given target vector </w:t>
      </w:r>
      <w:r w:rsidR="001753F9">
        <w:rPr>
          <w:rFonts w:ascii="Times New Roman" w:hAnsi="Times New Roman" w:cs="Times New Roman"/>
          <w:i/>
          <w:sz w:val="24"/>
          <w:szCs w:val="24"/>
        </w:rPr>
        <w:t xml:space="preserve">t, </w:t>
      </w:r>
      <w:r w:rsidR="001753F9">
        <w:rPr>
          <w:rFonts w:ascii="Times New Roman" w:hAnsi="Times New Roman" w:cs="Times New Roman"/>
          <w:sz w:val="24"/>
          <w:szCs w:val="24"/>
        </w:rPr>
        <w:t xml:space="preserve">and feature vector </w:t>
      </w:r>
      <w:r w:rsidR="001753F9" w:rsidRPr="001753F9">
        <w:rPr>
          <w:rFonts w:ascii="Times New Roman" w:hAnsi="Times New Roman" w:cs="Times New Roman"/>
          <w:sz w:val="24"/>
          <w:szCs w:val="24"/>
          <w:u w:val="single"/>
        </w:rPr>
        <w:t>x</w:t>
      </w:r>
      <w:r w:rsidR="001753F9">
        <w:rPr>
          <w:rFonts w:ascii="Times New Roman" w:hAnsi="Times New Roman" w:cs="Times New Roman"/>
          <w:sz w:val="24"/>
          <w:szCs w:val="24"/>
        </w:rPr>
        <w:t xml:space="preserve"> logistic functions can give the probability </w:t>
      </w:r>
      <m:oMath>
        <m:r>
          <w:rPr>
            <w:rFonts w:ascii="Cambria Math" w:hAnsi="Cambria Math" w:cs="Times New Roman"/>
            <w:sz w:val="24"/>
            <w:szCs w:val="24"/>
          </w:rPr>
          <m:t>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x</m:t>
                </m:r>
              </m:den>
            </m:f>
          </m:e>
        </m:d>
      </m:oMath>
      <w:r w:rsidR="001753F9">
        <w:rPr>
          <w:rFonts w:ascii="Times New Roman" w:eastAsiaTheme="minorEastAsia" w:hAnsi="Times New Roman" w:cs="Times New Roman"/>
          <w:sz w:val="24"/>
          <w:szCs w:val="24"/>
        </w:rPr>
        <w:t xml:space="preserve"> . Thus, logistic regression can be used to model the probability of the target being 0 or 1 given experimental data. This ma</w:t>
      </w:r>
      <w:r w:rsidR="001753F9">
        <w:rPr>
          <w:rFonts w:ascii="Times New Roman" w:hAnsi="Times New Roman" w:cs="Times New Roman"/>
          <w:sz w:val="24"/>
          <w:szCs w:val="24"/>
        </w:rPr>
        <w:t>kes it useful for classification purposes.</w:t>
      </w:r>
    </w:p>
    <w:p w14:paraId="2639060C" w14:textId="18CEB919" w:rsidR="001753F9" w:rsidRDefault="001753F9" w:rsidP="00F122D2">
      <w:pPr>
        <w:spacing w:line="360" w:lineRule="auto"/>
        <w:jc w:val="both"/>
        <w:rPr>
          <w:rFonts w:ascii="Times New Roman" w:hAnsi="Times New Roman" w:cs="Times New Roman"/>
          <w:sz w:val="24"/>
          <w:szCs w:val="24"/>
        </w:rPr>
      </w:pPr>
      <w:r>
        <w:rPr>
          <w:rFonts w:ascii="Times New Roman" w:hAnsi="Times New Roman" w:cs="Times New Roman"/>
          <w:sz w:val="24"/>
          <w:szCs w:val="24"/>
        </w:rPr>
        <w:t>The generalized linear logistic function for our case can be written as:</w:t>
      </w:r>
    </w:p>
    <w:p w14:paraId="005F10F6" w14:textId="7C85C778" w:rsidR="001753F9" w:rsidRDefault="001753F9" w:rsidP="001753F9">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x</m:t>
                  </m:r>
                </m:sup>
              </m:sSup>
            </m:den>
          </m:f>
        </m:oMath>
      </m:oMathPara>
    </w:p>
    <w:p w14:paraId="4D9FA3E3" w14:textId="6D519E37" w:rsidR="001753F9" w:rsidRDefault="001753F9" w:rsidP="00F122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i/>
          <w:sz w:val="24"/>
          <w:szCs w:val="24"/>
        </w:rPr>
        <w:t xml:space="preserve">w </w:t>
      </w:r>
      <w:r>
        <w:rPr>
          <w:rFonts w:ascii="Times New Roman" w:hAnsi="Times New Roman" w:cs="Times New Roman"/>
          <w:sz w:val="24"/>
          <w:szCs w:val="24"/>
        </w:rPr>
        <w:t>indicates the weight vectors and x indicates the input data or the feature vector. Y is the target variable whose probability needs to be estimated given X.</w:t>
      </w:r>
    </w:p>
    <w:p w14:paraId="12921F8F" w14:textId="700EB41A" w:rsidR="001753F9" w:rsidRPr="001753F9" w:rsidRDefault="00C46E41" w:rsidP="00F122D2">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Implementation of</w:t>
      </w:r>
      <w:r w:rsidR="001753F9" w:rsidRPr="001753F9">
        <w:rPr>
          <w:rFonts w:ascii="Times New Roman" w:hAnsi="Times New Roman" w:cs="Times New Roman"/>
          <w:b/>
          <w:sz w:val="24"/>
          <w:szCs w:val="24"/>
        </w:rPr>
        <w:t xml:space="preserve"> logistic regression model:</w:t>
      </w:r>
    </w:p>
    <w:p w14:paraId="1E91A885" w14:textId="77777777" w:rsidR="007F1DC3" w:rsidRDefault="001753F9" w:rsidP="001753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various approaches by which </w:t>
      </w:r>
      <w:r w:rsidR="00C46E41">
        <w:rPr>
          <w:rFonts w:ascii="Times New Roman" w:hAnsi="Times New Roman" w:cs="Times New Roman"/>
          <w:sz w:val="24"/>
          <w:szCs w:val="24"/>
        </w:rPr>
        <w:t>a logistic regression model’s parameter</w:t>
      </w:r>
      <w:r>
        <w:rPr>
          <w:rFonts w:ascii="Times New Roman" w:hAnsi="Times New Roman" w:cs="Times New Roman"/>
          <w:sz w:val="24"/>
          <w:szCs w:val="24"/>
        </w:rPr>
        <w:t xml:space="preserve"> can be estimated given a training set of input and output data</w:t>
      </w:r>
      <w:r w:rsidR="00C46E41">
        <w:rPr>
          <w:rFonts w:ascii="Times New Roman" w:hAnsi="Times New Roman" w:cs="Times New Roman"/>
          <w:sz w:val="24"/>
          <w:szCs w:val="24"/>
        </w:rPr>
        <w:t xml:space="preserve"> such as Newton’s method, gradient descent, stochastic gradient descent</w:t>
      </w:r>
      <w:r w:rsidR="007F1DC3">
        <w:rPr>
          <w:rFonts w:ascii="Times New Roman" w:hAnsi="Times New Roman" w:cs="Times New Roman"/>
          <w:sz w:val="24"/>
          <w:szCs w:val="24"/>
        </w:rPr>
        <w:t>, minibatch</w:t>
      </w:r>
      <w:r w:rsidR="00C46E41">
        <w:rPr>
          <w:rFonts w:ascii="Times New Roman" w:hAnsi="Times New Roman" w:cs="Times New Roman"/>
          <w:sz w:val="24"/>
          <w:szCs w:val="24"/>
        </w:rPr>
        <w:t xml:space="preserve"> etc. In this study we have chosen the gradient descent and the stochastic gradient descent method to perform logistic regression. Details of these algorithms can be found in the literature. </w:t>
      </w:r>
      <w:r w:rsidR="007F1DC3">
        <w:rPr>
          <w:rFonts w:ascii="Times New Roman" w:hAnsi="Times New Roman" w:cs="Times New Roman"/>
          <w:sz w:val="24"/>
          <w:szCs w:val="24"/>
        </w:rPr>
        <w:t>Gradient descent and stochastic descent were chosen for their simplicity of implementation and for comparing two different approaches. Other approaches such as gradient descent with regularization require extra hyperparameters which may need to be optimized and as a result we decided not to go for them.</w:t>
      </w:r>
    </w:p>
    <w:p w14:paraId="6477E3CB" w14:textId="77777777" w:rsidR="007F1DC3" w:rsidRDefault="00C46E41" w:rsidP="001753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first apply both the gradient descent and the stochastic descent algorithm to synthetic data and compare the results. Finally, we apply the above two algorithms to real data with a feature vector length of 5 (multi-dimensional). We validate our results using hold-out method in the case of real data and show the time taken by various algorithms. </w:t>
      </w:r>
    </w:p>
    <w:p w14:paraId="07C129D5" w14:textId="12DA7B1F" w:rsidR="001753F9" w:rsidRDefault="00C46E41" w:rsidP="001753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Additional, we also applied </w:t>
      </w:r>
      <w:r w:rsidRPr="00C46E41">
        <w:rPr>
          <w:rFonts w:ascii="Times New Roman" w:hAnsi="Times New Roman" w:cs="Times New Roman"/>
          <w:i/>
          <w:sz w:val="24"/>
          <w:szCs w:val="24"/>
        </w:rPr>
        <w:t>fminunc</w:t>
      </w:r>
      <w:r>
        <w:rPr>
          <w:rFonts w:ascii="Times New Roman" w:hAnsi="Times New Roman" w:cs="Times New Roman"/>
          <w:sz w:val="24"/>
          <w:szCs w:val="24"/>
        </w:rPr>
        <w:t xml:space="preserve"> which is a custom MATLAB function to benchmark our implementation of the algorithms for the case of real-data. We now begin by discussing the case of synthetic data.</w:t>
      </w:r>
    </w:p>
    <w:p w14:paraId="62B22050" w14:textId="5D8E35F0" w:rsidR="001454FA" w:rsidRDefault="001454FA" w:rsidP="001753F9">
      <w:pPr>
        <w:spacing w:line="360" w:lineRule="auto"/>
        <w:jc w:val="both"/>
        <w:rPr>
          <w:rFonts w:ascii="Times New Roman" w:hAnsi="Times New Roman" w:cs="Times New Roman"/>
          <w:b/>
          <w:sz w:val="24"/>
          <w:szCs w:val="24"/>
        </w:rPr>
      </w:pPr>
      <w:r w:rsidRPr="001454FA">
        <w:rPr>
          <w:rFonts w:ascii="Times New Roman" w:hAnsi="Times New Roman" w:cs="Times New Roman"/>
          <w:b/>
          <w:sz w:val="24"/>
          <w:szCs w:val="24"/>
        </w:rPr>
        <w:t>Hardware</w:t>
      </w:r>
      <w:r w:rsidR="007762EF">
        <w:rPr>
          <w:rFonts w:ascii="Times New Roman" w:hAnsi="Times New Roman" w:cs="Times New Roman"/>
          <w:b/>
          <w:sz w:val="24"/>
          <w:szCs w:val="24"/>
        </w:rPr>
        <w:t xml:space="preserve"> and software:</w:t>
      </w:r>
    </w:p>
    <w:p w14:paraId="017BD402" w14:textId="3A5FB5F4" w:rsidR="001454FA" w:rsidRPr="007762EF" w:rsidRDefault="001454FA" w:rsidP="001753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purpose of this exercise we used MATLAB R2017B on an Alienware laptop with Windows 10 and 32 GB RAM </w:t>
      </w:r>
      <w:r w:rsidR="007762EF">
        <w:rPr>
          <w:rFonts w:ascii="Times New Roman" w:hAnsi="Times New Roman" w:cs="Times New Roman"/>
          <w:sz w:val="24"/>
          <w:szCs w:val="24"/>
        </w:rPr>
        <w:t>and core i7 processor with 4GB graphic card. This enabled us to easily run iterations of the order of ~ 3*10</w:t>
      </w:r>
      <w:r w:rsidR="007762EF" w:rsidRPr="007762EF">
        <w:rPr>
          <w:rFonts w:ascii="Times New Roman" w:hAnsi="Times New Roman" w:cs="Times New Roman"/>
          <w:sz w:val="24"/>
          <w:szCs w:val="24"/>
          <w:vertAlign w:val="superscript"/>
        </w:rPr>
        <w:t>7</w:t>
      </w:r>
      <w:r w:rsidR="007762EF">
        <w:rPr>
          <w:rFonts w:ascii="Times New Roman" w:hAnsi="Times New Roman" w:cs="Times New Roman"/>
          <w:sz w:val="24"/>
          <w:szCs w:val="24"/>
        </w:rPr>
        <w:t xml:space="preserve"> in small amounts of time (few minutes). </w:t>
      </w:r>
    </w:p>
    <w:p w14:paraId="20EBB1C1" w14:textId="75ED79D1" w:rsidR="00C46E41" w:rsidRDefault="00F1730A" w:rsidP="001753F9">
      <w:pPr>
        <w:spacing w:line="360" w:lineRule="auto"/>
        <w:jc w:val="both"/>
        <w:rPr>
          <w:rFonts w:ascii="Times New Roman" w:hAnsi="Times New Roman" w:cs="Times New Roman"/>
          <w:b/>
          <w:sz w:val="24"/>
          <w:szCs w:val="24"/>
        </w:rPr>
      </w:pPr>
      <w:bookmarkStart w:id="7" w:name="OLE_LINK20"/>
      <w:bookmarkStart w:id="8" w:name="OLE_LINK21"/>
      <w:r>
        <w:rPr>
          <w:rFonts w:ascii="Times New Roman" w:hAnsi="Times New Roman" w:cs="Times New Roman"/>
          <w:b/>
          <w:sz w:val="24"/>
          <w:szCs w:val="24"/>
        </w:rPr>
        <w:t xml:space="preserve">Part A. </w:t>
      </w:r>
      <w:r w:rsidR="00C46E41" w:rsidRPr="00C46E41">
        <w:rPr>
          <w:rFonts w:ascii="Times New Roman" w:hAnsi="Times New Roman" w:cs="Times New Roman"/>
          <w:b/>
          <w:sz w:val="24"/>
          <w:szCs w:val="24"/>
        </w:rPr>
        <w:t>Validation of logistic regression using synthetic data:</w:t>
      </w:r>
    </w:p>
    <w:bookmarkEnd w:id="7"/>
    <w:bookmarkEnd w:id="8"/>
    <w:p w14:paraId="57849CFF" w14:textId="666AE1D3" w:rsidR="00DC611E" w:rsidRDefault="00C46E41" w:rsidP="001753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synthetic data was generated </w:t>
      </w:r>
      <w:r w:rsidR="00DC611E">
        <w:rPr>
          <w:rFonts w:ascii="Times New Roman" w:hAnsi="Times New Roman" w:cs="Times New Roman"/>
          <w:sz w:val="24"/>
          <w:szCs w:val="24"/>
        </w:rPr>
        <w:t xml:space="preserve">using multivariate normal random numbers with means of [0 0] and [4 4] and standard deviation of [1 0.75]. The data obtained is shown in </w:t>
      </w:r>
      <w:r w:rsidR="00DC611E" w:rsidRPr="00DC611E">
        <w:rPr>
          <w:rFonts w:ascii="Times New Roman" w:hAnsi="Times New Roman" w:cs="Times New Roman"/>
          <w:b/>
          <w:sz w:val="24"/>
          <w:szCs w:val="24"/>
        </w:rPr>
        <w:t>figure 1 a</w:t>
      </w:r>
      <w:r w:rsidR="00DC611E">
        <w:rPr>
          <w:rFonts w:ascii="Times New Roman" w:hAnsi="Times New Roman" w:cs="Times New Roman"/>
          <w:sz w:val="24"/>
          <w:szCs w:val="24"/>
        </w:rPr>
        <w:t xml:space="preserve"> and clearly indicates overlap between the two otherwise distinct regions. </w:t>
      </w:r>
    </w:p>
    <w:p w14:paraId="7AEB83CC" w14:textId="14078AA9" w:rsidR="00FD7CA8" w:rsidRDefault="00DC611E" w:rsidP="00A23C99">
      <w:pPr>
        <w:spacing w:line="360" w:lineRule="auto"/>
        <w:jc w:val="both"/>
        <w:rPr>
          <w:rFonts w:ascii="Times New Roman" w:hAnsi="Times New Roman" w:cs="Times New Roman"/>
          <w:sz w:val="24"/>
          <w:szCs w:val="24"/>
        </w:rPr>
      </w:pPr>
      <w:r w:rsidRPr="00A23C99">
        <w:rPr>
          <w:rFonts w:ascii="Times New Roman" w:hAnsi="Times New Roman" w:cs="Times New Roman"/>
          <w:sz w:val="24"/>
          <w:szCs w:val="24"/>
        </w:rPr>
        <w:t xml:space="preserve">Both Stochastic </w:t>
      </w:r>
      <w:r w:rsidR="00CD1C10" w:rsidRPr="00A23C99">
        <w:rPr>
          <w:rFonts w:ascii="Times New Roman" w:hAnsi="Times New Roman" w:cs="Times New Roman"/>
          <w:sz w:val="24"/>
          <w:szCs w:val="24"/>
        </w:rPr>
        <w:t>descent implementation</w:t>
      </w:r>
      <w:r w:rsidRPr="00A23C99">
        <w:rPr>
          <w:rFonts w:ascii="Times New Roman" w:hAnsi="Times New Roman" w:cs="Times New Roman"/>
          <w:sz w:val="24"/>
          <w:szCs w:val="24"/>
        </w:rPr>
        <w:t xml:space="preserve"> and Gradient descent implementation w</w:t>
      </w:r>
      <w:r w:rsidR="007F1DC3">
        <w:rPr>
          <w:rFonts w:ascii="Times New Roman" w:hAnsi="Times New Roman" w:cs="Times New Roman"/>
          <w:sz w:val="24"/>
          <w:szCs w:val="24"/>
        </w:rPr>
        <w:t>ere</w:t>
      </w:r>
      <w:r w:rsidRPr="00A23C99">
        <w:rPr>
          <w:rFonts w:ascii="Times New Roman" w:hAnsi="Times New Roman" w:cs="Times New Roman"/>
          <w:sz w:val="24"/>
          <w:szCs w:val="24"/>
        </w:rPr>
        <w:t xml:space="preserve"> tested </w:t>
      </w:r>
      <w:r w:rsidR="007F1DC3">
        <w:rPr>
          <w:rFonts w:ascii="Times New Roman" w:hAnsi="Times New Roman" w:cs="Times New Roman"/>
          <w:sz w:val="24"/>
          <w:szCs w:val="24"/>
        </w:rPr>
        <w:t xml:space="preserve">on the </w:t>
      </w:r>
      <w:r w:rsidRPr="00A23C99">
        <w:rPr>
          <w:rFonts w:ascii="Times New Roman" w:hAnsi="Times New Roman" w:cs="Times New Roman"/>
          <w:sz w:val="24"/>
          <w:szCs w:val="24"/>
        </w:rPr>
        <w:t>synthetic data.</w:t>
      </w:r>
      <w:r w:rsidR="00FD7CA8" w:rsidRPr="00A23C99">
        <w:rPr>
          <w:rFonts w:ascii="Times New Roman" w:hAnsi="Times New Roman" w:cs="Times New Roman"/>
          <w:sz w:val="24"/>
          <w:szCs w:val="24"/>
        </w:rPr>
        <w:t xml:space="preserve"> In this preliminary case, we have calculated accuracy based on prior knowledge of the data. </w:t>
      </w:r>
      <w:r w:rsidR="00A23C99" w:rsidRPr="00A23C99">
        <w:rPr>
          <w:rFonts w:ascii="Times New Roman" w:hAnsi="Times New Roman" w:cs="Times New Roman"/>
          <w:sz w:val="24"/>
          <w:szCs w:val="24"/>
        </w:rPr>
        <w:t>Th</w:t>
      </w:r>
      <w:r w:rsidR="00A23C99">
        <w:rPr>
          <w:rFonts w:ascii="Times New Roman" w:hAnsi="Times New Roman" w:cs="Times New Roman"/>
          <w:sz w:val="24"/>
          <w:szCs w:val="24"/>
        </w:rPr>
        <w:t>erefore, we have defined accuracy for this preliminary case as:</w:t>
      </w:r>
    </w:p>
    <w:p w14:paraId="005F24AE" w14:textId="77777777" w:rsidR="0055685B" w:rsidRPr="00A23C99" w:rsidRDefault="0055685B" w:rsidP="00A23C99">
      <w:pPr>
        <w:spacing w:line="360" w:lineRule="auto"/>
        <w:jc w:val="both"/>
        <w:rPr>
          <w:rFonts w:ascii="Times New Roman" w:hAnsi="Times New Roman" w:cs="Times New Roman"/>
          <w:sz w:val="24"/>
          <w:szCs w:val="24"/>
        </w:rPr>
      </w:pPr>
    </w:p>
    <w:p w14:paraId="02E0544F" w14:textId="3065544C" w:rsidR="0055685B" w:rsidRPr="007762EF" w:rsidRDefault="00A23C99" w:rsidP="007762EF">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21F8DDBB" wp14:editId="0C8D9E7A">
                <wp:simplePos x="0" y="0"/>
                <wp:positionH relativeFrom="margin">
                  <wp:align>center</wp:align>
                </wp:positionH>
                <wp:positionV relativeFrom="paragraph">
                  <wp:posOffset>11430</wp:posOffset>
                </wp:positionV>
                <wp:extent cx="6229350" cy="3143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6229350" cy="314325"/>
                        </a:xfrm>
                        <a:prstGeom prst="rect">
                          <a:avLst/>
                        </a:prstGeom>
                        <a:solidFill>
                          <a:schemeClr val="lt1"/>
                        </a:solidFill>
                        <a:ln w="6350">
                          <a:solidFill>
                            <a:prstClr val="black"/>
                          </a:solidFill>
                        </a:ln>
                      </wps:spPr>
                      <wps:txbx>
                        <w:txbxContent>
                          <w:p w14:paraId="6BEF98FD" w14:textId="78AADBB7" w:rsidR="00A23C99" w:rsidRPr="00A23C99" w:rsidRDefault="00A23C99" w:rsidP="00A23C99">
                            <w:pPr>
                              <w:pStyle w:val="ListParagraph"/>
                              <w:spacing w:line="360" w:lineRule="auto"/>
                              <w:rPr>
                                <w:rFonts w:ascii="Times New Roman" w:hAnsi="Times New Roman" w:cs="Times New Roman"/>
                                <w:b/>
                                <w:szCs w:val="24"/>
                              </w:rPr>
                            </w:pPr>
                            <w:r w:rsidRPr="00A23C99">
                              <w:rPr>
                                <w:rFonts w:ascii="Times New Roman" w:hAnsi="Times New Roman" w:cs="Times New Roman"/>
                                <w:b/>
                                <w:szCs w:val="24"/>
                              </w:rPr>
                              <w:t>Classification accuracy % = mismatch with original classification / (total data-points) *100</w:t>
                            </w:r>
                          </w:p>
                          <w:p w14:paraId="5070565B" w14:textId="77777777" w:rsidR="00A23C99" w:rsidRPr="00A23C99" w:rsidRDefault="00A23C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F8DDBB" id="_x0000_t202" coordsize="21600,21600" o:spt="202" path="m,l,21600r21600,l21600,xe">
                <v:stroke joinstyle="miter"/>
                <v:path gradientshapeok="t" o:connecttype="rect"/>
              </v:shapetype>
              <v:shape id="Text Box 5" o:spid="_x0000_s1026" type="#_x0000_t202" style="position:absolute;left:0;text-align:left;margin-left:0;margin-top:.9pt;width:490.5pt;height:24.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" fillcolor="white [3201]" strokeweight=".5pt">
                <v:textbox>
                  <w:txbxContent>
                    <w:p w14:paraId="6BEF98FD" w14:textId="78AADBB7" w:rsidR="00A23C99" w:rsidRPr="00A23C99" w:rsidRDefault="00A23C99" w:rsidP="00A23C99">
                      <w:pPr>
                        <w:pStyle w:val="ListParagraph"/>
                        <w:spacing w:line="360" w:lineRule="auto"/>
                        <w:rPr>
                          <w:rFonts w:ascii="Times New Roman" w:hAnsi="Times New Roman" w:cs="Times New Roman"/>
                          <w:b/>
                          <w:szCs w:val="24"/>
                        </w:rPr>
                      </w:pPr>
                      <w:r w:rsidRPr="00A23C99">
                        <w:rPr>
                          <w:rFonts w:ascii="Times New Roman" w:hAnsi="Times New Roman" w:cs="Times New Roman"/>
                          <w:b/>
                          <w:szCs w:val="24"/>
                        </w:rPr>
                        <w:t>Classification accuracy % = mismatch with original classification / (total data-points) *100</w:t>
                      </w:r>
                    </w:p>
                    <w:p w14:paraId="5070565B" w14:textId="77777777" w:rsidR="00A23C99" w:rsidRPr="00A23C99" w:rsidRDefault="00A23C99"/>
                  </w:txbxContent>
                </v:textbox>
                <w10:wrap anchorx="margin"/>
              </v:shape>
            </w:pict>
          </mc:Fallback>
        </mc:AlternateContent>
      </w:r>
    </w:p>
    <w:p w14:paraId="23468A08" w14:textId="77777777" w:rsidR="0055685B" w:rsidRDefault="0055685B" w:rsidP="00A23C99">
      <w:pPr>
        <w:pStyle w:val="ListParagraph"/>
        <w:spacing w:line="360" w:lineRule="auto"/>
        <w:jc w:val="center"/>
        <w:rPr>
          <w:rFonts w:ascii="Times New Roman" w:hAnsi="Times New Roman" w:cs="Times New Roman"/>
          <w:sz w:val="24"/>
          <w:szCs w:val="24"/>
        </w:rPr>
      </w:pPr>
    </w:p>
    <w:p w14:paraId="24EF867F" w14:textId="77777777" w:rsidR="0055685B" w:rsidRDefault="0055685B" w:rsidP="00A23C99">
      <w:pPr>
        <w:pStyle w:val="ListParagraph"/>
        <w:spacing w:line="360" w:lineRule="auto"/>
        <w:jc w:val="center"/>
        <w:rPr>
          <w:rFonts w:ascii="Times New Roman" w:hAnsi="Times New Roman" w:cs="Times New Roman"/>
          <w:sz w:val="24"/>
          <w:szCs w:val="24"/>
        </w:rPr>
      </w:pPr>
    </w:p>
    <w:p w14:paraId="16120FE6" w14:textId="14DE0842" w:rsidR="001D7AB2" w:rsidRPr="00A23C99" w:rsidRDefault="00A23C99" w:rsidP="00A23C99">
      <w:pPr>
        <w:pStyle w:val="ListParagraph"/>
        <w:spacing w:line="360" w:lineRule="auto"/>
        <w:jc w:val="center"/>
        <w:rPr>
          <w:rFonts w:ascii="Times New Roman" w:hAnsi="Times New Roman" w:cs="Times New Roman"/>
          <w:sz w:val="24"/>
          <w:szCs w:val="24"/>
        </w:rPr>
      </w:pPr>
      <w:r>
        <w:rPr>
          <w:noProof/>
        </w:rPr>
        <w:drawing>
          <wp:inline distT="0" distB="0" distL="0" distR="0" wp14:anchorId="35137234" wp14:editId="0A0F1A09">
            <wp:extent cx="5567648" cy="442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7670" cy="4572335"/>
                    </a:xfrm>
                    <a:prstGeom prst="rect">
                      <a:avLst/>
                    </a:prstGeom>
                  </pic:spPr>
                </pic:pic>
              </a:graphicData>
            </a:graphic>
          </wp:inline>
        </w:drawing>
      </w:r>
    </w:p>
    <w:p w14:paraId="763D10E2" w14:textId="4DA0E893" w:rsidR="00DC611E" w:rsidRPr="0055685B" w:rsidRDefault="001454FA" w:rsidP="001D7AB2">
      <w:pPr>
        <w:pStyle w:val="Caption"/>
        <w:jc w:val="center"/>
        <w:rPr>
          <w:rFonts w:ascii="Times New Roman" w:hAnsi="Times New Roman" w:cs="Times New Roman"/>
          <w:b/>
          <w:i w:val="0"/>
          <w:color w:val="auto"/>
          <w:sz w:val="24"/>
        </w:rPr>
      </w:pPr>
      <w:r>
        <w:rPr>
          <w:rFonts w:ascii="Times New Roman" w:hAnsi="Times New Roman" w:cs="Times New Roman"/>
          <w:b/>
          <w:i w:val="0"/>
          <w:color w:val="auto"/>
          <w:sz w:val="24"/>
        </w:rPr>
        <w:t xml:space="preserve"> </w:t>
      </w:r>
      <w:r w:rsidR="001D7AB2" w:rsidRPr="0055685B">
        <w:rPr>
          <w:rFonts w:ascii="Times New Roman" w:hAnsi="Times New Roman" w:cs="Times New Roman"/>
          <w:b/>
          <w:i w:val="0"/>
          <w:color w:val="auto"/>
          <w:sz w:val="24"/>
        </w:rPr>
        <w:t xml:space="preserve">Figure </w:t>
      </w:r>
      <w:r w:rsidR="001D7AB2" w:rsidRPr="0055685B">
        <w:rPr>
          <w:rFonts w:ascii="Times New Roman" w:hAnsi="Times New Roman" w:cs="Times New Roman"/>
          <w:b/>
          <w:i w:val="0"/>
          <w:color w:val="auto"/>
          <w:sz w:val="24"/>
        </w:rPr>
        <w:fldChar w:fldCharType="begin"/>
      </w:r>
      <w:r w:rsidR="001D7AB2" w:rsidRPr="0055685B">
        <w:rPr>
          <w:rFonts w:ascii="Times New Roman" w:hAnsi="Times New Roman" w:cs="Times New Roman"/>
          <w:b/>
          <w:i w:val="0"/>
          <w:color w:val="auto"/>
          <w:sz w:val="24"/>
        </w:rPr>
        <w:instrText xml:space="preserve"> SEQ Figure \* ARABIC </w:instrText>
      </w:r>
      <w:r w:rsidR="001D7AB2" w:rsidRPr="0055685B">
        <w:rPr>
          <w:rFonts w:ascii="Times New Roman" w:hAnsi="Times New Roman" w:cs="Times New Roman"/>
          <w:b/>
          <w:i w:val="0"/>
          <w:color w:val="auto"/>
          <w:sz w:val="24"/>
        </w:rPr>
        <w:fldChar w:fldCharType="separate"/>
      </w:r>
      <w:r w:rsidR="002C18B5" w:rsidRPr="0055685B">
        <w:rPr>
          <w:rFonts w:ascii="Times New Roman" w:hAnsi="Times New Roman" w:cs="Times New Roman"/>
          <w:b/>
          <w:i w:val="0"/>
          <w:noProof/>
          <w:color w:val="auto"/>
          <w:sz w:val="24"/>
        </w:rPr>
        <w:t>1</w:t>
      </w:r>
      <w:r w:rsidR="001D7AB2" w:rsidRPr="0055685B">
        <w:rPr>
          <w:rFonts w:ascii="Times New Roman" w:hAnsi="Times New Roman" w:cs="Times New Roman"/>
          <w:b/>
          <w:i w:val="0"/>
          <w:color w:val="auto"/>
          <w:sz w:val="24"/>
        </w:rPr>
        <w:fldChar w:fldCharType="end"/>
      </w:r>
      <w:r w:rsidR="001D7AB2" w:rsidRPr="0055685B">
        <w:rPr>
          <w:rFonts w:ascii="Times New Roman" w:hAnsi="Times New Roman" w:cs="Times New Roman"/>
          <w:b/>
          <w:i w:val="0"/>
          <w:color w:val="auto"/>
          <w:sz w:val="24"/>
        </w:rPr>
        <w:t xml:space="preserve"> Synthetic data with 10,000 points showing the two classes with overlap. </w:t>
      </w:r>
    </w:p>
    <w:p w14:paraId="70823C1F" w14:textId="2B46A5B5" w:rsidR="007F1DC3" w:rsidRDefault="007F1DC3" w:rsidP="007F1DC3">
      <w:r>
        <w:br/>
      </w:r>
      <w:r>
        <w:br/>
      </w:r>
    </w:p>
    <w:p w14:paraId="504FE173" w14:textId="2388EAAC" w:rsidR="007F1DC3" w:rsidRDefault="007F1DC3" w:rsidP="007F1DC3"/>
    <w:p w14:paraId="569F7F8E" w14:textId="3FED57D5" w:rsidR="007F1DC3" w:rsidRDefault="007F1DC3" w:rsidP="007F1DC3"/>
    <w:p w14:paraId="0F4F59C7" w14:textId="7233E123" w:rsidR="007F1DC3" w:rsidRDefault="007F1DC3" w:rsidP="007F1DC3"/>
    <w:p w14:paraId="3A684878" w14:textId="306D34D1" w:rsidR="007F1DC3" w:rsidRDefault="007F1DC3"/>
    <w:p w14:paraId="688FFC22" w14:textId="77777777" w:rsidR="0055685B" w:rsidRDefault="0055685B"/>
    <w:p w14:paraId="033490FE" w14:textId="77777777" w:rsidR="007762EF" w:rsidRDefault="007762EF">
      <w:pPr>
        <w:rPr>
          <w:rFonts w:ascii="Times New Roman" w:hAnsi="Times New Roman" w:cs="Times New Roman"/>
          <w:b/>
          <w:sz w:val="24"/>
        </w:rPr>
      </w:pPr>
      <w:r>
        <w:rPr>
          <w:rFonts w:ascii="Times New Roman" w:hAnsi="Times New Roman" w:cs="Times New Roman"/>
          <w:b/>
          <w:sz w:val="24"/>
        </w:rPr>
        <w:br w:type="page"/>
      </w:r>
    </w:p>
    <w:p w14:paraId="09EC2DE7" w14:textId="3A5FAB1F" w:rsidR="007F1DC3" w:rsidRPr="0055685B" w:rsidRDefault="0055685B" w:rsidP="0055685B">
      <w:pPr>
        <w:jc w:val="both"/>
        <w:rPr>
          <w:rFonts w:ascii="Times New Roman" w:hAnsi="Times New Roman" w:cs="Times New Roman"/>
          <w:b/>
          <w:sz w:val="24"/>
        </w:rPr>
      </w:pPr>
      <w:r w:rsidRPr="0055685B">
        <w:rPr>
          <w:rFonts w:ascii="Times New Roman" w:hAnsi="Times New Roman" w:cs="Times New Roman"/>
          <w:b/>
          <w:sz w:val="24"/>
        </w:rPr>
        <w:lastRenderedPageBreak/>
        <w:t>Table 1: A study of performance of stochastic gradient descent vs. gradient descent on synthetic data</w:t>
      </w:r>
    </w:p>
    <w:tbl>
      <w:tblPr>
        <w:tblStyle w:val="TableGrid"/>
        <w:tblW w:w="0" w:type="auto"/>
        <w:jc w:val="center"/>
        <w:tblLook w:val="04A0" w:firstRow="1" w:lastRow="0" w:firstColumn="1" w:lastColumn="0" w:noHBand="0" w:noVBand="1"/>
      </w:tblPr>
      <w:tblGrid>
        <w:gridCol w:w="1974"/>
        <w:gridCol w:w="1945"/>
        <w:gridCol w:w="1950"/>
        <w:gridCol w:w="1654"/>
        <w:gridCol w:w="1827"/>
      </w:tblGrid>
      <w:tr w:rsidR="00F1730A" w:rsidRPr="00A23C99" w14:paraId="1F3344C6" w14:textId="77777777" w:rsidTr="002C18B5">
        <w:trPr>
          <w:jc w:val="center"/>
        </w:trPr>
        <w:tc>
          <w:tcPr>
            <w:tcW w:w="1974" w:type="dxa"/>
            <w:shd w:val="clear" w:color="auto" w:fill="00B0F0"/>
          </w:tcPr>
          <w:p w14:paraId="749C714F" w14:textId="77777777" w:rsidR="00F1730A" w:rsidRPr="00A23C99" w:rsidRDefault="00F1730A" w:rsidP="006510D0">
            <w:pPr>
              <w:jc w:val="both"/>
              <w:rPr>
                <w:rFonts w:ascii="Times New Roman" w:hAnsi="Times New Roman" w:cs="Times New Roman"/>
                <w:sz w:val="24"/>
                <w:szCs w:val="24"/>
              </w:rPr>
            </w:pPr>
            <w:r w:rsidRPr="00A23C99">
              <w:rPr>
                <w:rFonts w:ascii="Times New Roman" w:hAnsi="Times New Roman" w:cs="Times New Roman"/>
                <w:sz w:val="24"/>
                <w:szCs w:val="24"/>
              </w:rPr>
              <w:t>Algorithm</w:t>
            </w:r>
          </w:p>
        </w:tc>
        <w:tc>
          <w:tcPr>
            <w:tcW w:w="1945" w:type="dxa"/>
            <w:shd w:val="clear" w:color="auto" w:fill="00B0F0"/>
          </w:tcPr>
          <w:p w14:paraId="30B3CA94" w14:textId="77777777" w:rsidR="00F1730A" w:rsidRPr="00A23C99" w:rsidRDefault="00F1730A" w:rsidP="006510D0">
            <w:pPr>
              <w:jc w:val="both"/>
              <w:rPr>
                <w:rFonts w:ascii="Times New Roman" w:hAnsi="Times New Roman" w:cs="Times New Roman"/>
                <w:sz w:val="24"/>
                <w:szCs w:val="24"/>
              </w:rPr>
            </w:pPr>
            <w:r w:rsidRPr="00A23C99">
              <w:rPr>
                <w:rFonts w:ascii="Times New Roman" w:hAnsi="Times New Roman" w:cs="Times New Roman"/>
                <w:sz w:val="24"/>
                <w:szCs w:val="24"/>
              </w:rPr>
              <w:t>Number of Iterations</w:t>
            </w:r>
          </w:p>
        </w:tc>
        <w:tc>
          <w:tcPr>
            <w:tcW w:w="1950" w:type="dxa"/>
            <w:shd w:val="clear" w:color="auto" w:fill="00B0F0"/>
          </w:tcPr>
          <w:p w14:paraId="7C6F5260" w14:textId="77777777" w:rsidR="00F1730A" w:rsidRPr="00A23C99" w:rsidRDefault="00F1730A" w:rsidP="006510D0">
            <w:pPr>
              <w:jc w:val="both"/>
              <w:rPr>
                <w:rFonts w:ascii="Times New Roman" w:hAnsi="Times New Roman" w:cs="Times New Roman"/>
                <w:sz w:val="24"/>
                <w:szCs w:val="24"/>
              </w:rPr>
            </w:pPr>
            <w:r w:rsidRPr="00A23C99">
              <w:rPr>
                <w:rFonts w:ascii="Times New Roman" w:hAnsi="Times New Roman" w:cs="Times New Roman"/>
                <w:sz w:val="24"/>
                <w:szCs w:val="24"/>
              </w:rPr>
              <w:t>Accuracy</w:t>
            </w:r>
          </w:p>
        </w:tc>
        <w:tc>
          <w:tcPr>
            <w:tcW w:w="1654" w:type="dxa"/>
            <w:shd w:val="clear" w:color="auto" w:fill="00B0F0"/>
          </w:tcPr>
          <w:p w14:paraId="55B81912" w14:textId="77777777" w:rsidR="00F1730A" w:rsidRPr="00A23C99" w:rsidRDefault="00F1730A" w:rsidP="006510D0">
            <w:pPr>
              <w:jc w:val="both"/>
              <w:rPr>
                <w:rFonts w:ascii="Times New Roman" w:hAnsi="Times New Roman" w:cs="Times New Roman"/>
                <w:sz w:val="24"/>
                <w:szCs w:val="24"/>
              </w:rPr>
            </w:pPr>
            <w:r w:rsidRPr="00A23C99">
              <w:rPr>
                <w:rFonts w:ascii="Times New Roman" w:hAnsi="Times New Roman" w:cs="Times New Roman"/>
                <w:sz w:val="24"/>
                <w:szCs w:val="24"/>
              </w:rPr>
              <w:t>Step Size</w:t>
            </w:r>
          </w:p>
        </w:tc>
        <w:tc>
          <w:tcPr>
            <w:tcW w:w="1827" w:type="dxa"/>
            <w:shd w:val="clear" w:color="auto" w:fill="00B0F0"/>
          </w:tcPr>
          <w:p w14:paraId="12A6AC78" w14:textId="77777777" w:rsidR="00F1730A" w:rsidRPr="00A23C99" w:rsidRDefault="00F1730A" w:rsidP="006510D0">
            <w:pPr>
              <w:jc w:val="both"/>
              <w:rPr>
                <w:rFonts w:ascii="Times New Roman" w:hAnsi="Times New Roman" w:cs="Times New Roman"/>
                <w:sz w:val="24"/>
                <w:szCs w:val="24"/>
              </w:rPr>
            </w:pPr>
            <w:r w:rsidRPr="00A23C99">
              <w:rPr>
                <w:rFonts w:ascii="Times New Roman" w:hAnsi="Times New Roman" w:cs="Times New Roman"/>
                <w:sz w:val="24"/>
                <w:szCs w:val="24"/>
              </w:rPr>
              <w:t>Time</w:t>
            </w:r>
          </w:p>
        </w:tc>
      </w:tr>
      <w:tr w:rsidR="00F1730A" w:rsidRPr="00A23C99" w14:paraId="306DF482" w14:textId="77777777" w:rsidTr="002C18B5">
        <w:trPr>
          <w:jc w:val="center"/>
        </w:trPr>
        <w:tc>
          <w:tcPr>
            <w:tcW w:w="1974" w:type="dxa"/>
            <w:shd w:val="clear" w:color="auto" w:fill="FFFF00"/>
          </w:tcPr>
          <w:p w14:paraId="0CE216DB" w14:textId="77777777" w:rsidR="00F1730A" w:rsidRPr="00A23C99" w:rsidRDefault="00F1730A" w:rsidP="006510D0">
            <w:pPr>
              <w:jc w:val="both"/>
              <w:rPr>
                <w:rFonts w:ascii="Times New Roman" w:hAnsi="Times New Roman" w:cs="Times New Roman"/>
                <w:sz w:val="24"/>
                <w:szCs w:val="24"/>
              </w:rPr>
            </w:pPr>
            <w:r w:rsidRPr="00A23C99">
              <w:rPr>
                <w:rFonts w:ascii="Times New Roman" w:hAnsi="Times New Roman" w:cs="Times New Roman"/>
                <w:sz w:val="24"/>
                <w:szCs w:val="24"/>
              </w:rPr>
              <w:t>Stochastic Gradient Descent</w:t>
            </w:r>
          </w:p>
        </w:tc>
        <w:tc>
          <w:tcPr>
            <w:tcW w:w="1945" w:type="dxa"/>
            <w:shd w:val="clear" w:color="auto" w:fill="FFFF00"/>
          </w:tcPr>
          <w:p w14:paraId="58938881" w14:textId="77777777" w:rsidR="00F1730A" w:rsidRPr="00A23C99" w:rsidRDefault="00F1730A" w:rsidP="006510D0">
            <w:pPr>
              <w:jc w:val="both"/>
              <w:rPr>
                <w:rFonts w:ascii="Times New Roman" w:hAnsi="Times New Roman" w:cs="Times New Roman"/>
                <w:sz w:val="24"/>
                <w:szCs w:val="24"/>
              </w:rPr>
            </w:pPr>
            <w:bookmarkStart w:id="9" w:name="OLE_LINK10"/>
            <w:r w:rsidRPr="00A23C99">
              <w:rPr>
                <w:rFonts w:ascii="Times New Roman" w:hAnsi="Times New Roman" w:cs="Times New Roman"/>
                <w:sz w:val="24"/>
                <w:szCs w:val="24"/>
              </w:rPr>
              <w:t>300000</w:t>
            </w:r>
            <w:bookmarkEnd w:id="9"/>
          </w:p>
        </w:tc>
        <w:tc>
          <w:tcPr>
            <w:tcW w:w="1950" w:type="dxa"/>
            <w:shd w:val="clear" w:color="auto" w:fill="FFFF00"/>
          </w:tcPr>
          <w:p w14:paraId="2EE89880" w14:textId="77777777" w:rsidR="00F1730A" w:rsidRPr="00A23C99" w:rsidRDefault="00F1730A" w:rsidP="006510D0">
            <w:pPr>
              <w:jc w:val="both"/>
              <w:rPr>
                <w:rFonts w:ascii="Times New Roman" w:hAnsi="Times New Roman" w:cs="Times New Roman"/>
                <w:sz w:val="24"/>
                <w:szCs w:val="24"/>
              </w:rPr>
            </w:pPr>
            <w:r w:rsidRPr="00A23C99">
              <w:rPr>
                <w:rFonts w:ascii="Times New Roman" w:hAnsi="Times New Roman" w:cs="Times New Roman"/>
                <w:sz w:val="24"/>
                <w:szCs w:val="24"/>
              </w:rPr>
              <w:t>69.29</w:t>
            </w:r>
          </w:p>
        </w:tc>
        <w:tc>
          <w:tcPr>
            <w:tcW w:w="1654" w:type="dxa"/>
            <w:shd w:val="clear" w:color="auto" w:fill="FFFF00"/>
          </w:tcPr>
          <w:p w14:paraId="2C2F45F6" w14:textId="77777777" w:rsidR="00F1730A" w:rsidRPr="00A23C99" w:rsidRDefault="00F1730A" w:rsidP="006510D0">
            <w:pPr>
              <w:autoSpaceDE w:val="0"/>
              <w:autoSpaceDN w:val="0"/>
              <w:adjustRightInd w:val="0"/>
              <w:rPr>
                <w:rFonts w:ascii="Courier New" w:hAnsi="Courier New" w:cs="Courier New"/>
                <w:sz w:val="24"/>
                <w:szCs w:val="24"/>
              </w:rPr>
            </w:pPr>
            <w:r w:rsidRPr="00A23C99">
              <w:rPr>
                <w:rFonts w:ascii="Courier New" w:hAnsi="Courier New" w:cs="Courier New"/>
                <w:color w:val="000000"/>
                <w:sz w:val="24"/>
                <w:szCs w:val="24"/>
              </w:rPr>
              <w:t>3*(10^-5)</w:t>
            </w:r>
          </w:p>
          <w:p w14:paraId="2C9BB194" w14:textId="77777777" w:rsidR="00F1730A" w:rsidRPr="00A23C99" w:rsidRDefault="00F1730A" w:rsidP="006510D0">
            <w:pPr>
              <w:jc w:val="both"/>
              <w:rPr>
                <w:rFonts w:ascii="Times New Roman" w:hAnsi="Times New Roman" w:cs="Times New Roman"/>
                <w:sz w:val="24"/>
                <w:szCs w:val="24"/>
              </w:rPr>
            </w:pPr>
          </w:p>
        </w:tc>
        <w:tc>
          <w:tcPr>
            <w:tcW w:w="1827" w:type="dxa"/>
            <w:shd w:val="clear" w:color="auto" w:fill="FFFF00"/>
          </w:tcPr>
          <w:p w14:paraId="6BF851FB" w14:textId="77777777" w:rsidR="00F1730A" w:rsidRPr="00A23C99" w:rsidRDefault="00F1730A" w:rsidP="006510D0">
            <w:pPr>
              <w:jc w:val="both"/>
              <w:rPr>
                <w:rFonts w:ascii="Times New Roman" w:hAnsi="Times New Roman" w:cs="Times New Roman"/>
                <w:sz w:val="24"/>
                <w:szCs w:val="24"/>
              </w:rPr>
            </w:pPr>
            <w:r w:rsidRPr="00A23C99">
              <w:rPr>
                <w:rFonts w:ascii="Times New Roman" w:hAnsi="Times New Roman" w:cs="Times New Roman"/>
                <w:sz w:val="24"/>
                <w:szCs w:val="24"/>
              </w:rPr>
              <w:t>38.82</w:t>
            </w:r>
          </w:p>
        </w:tc>
      </w:tr>
      <w:tr w:rsidR="00F1730A" w:rsidRPr="00A23C99" w14:paraId="5117955A" w14:textId="77777777" w:rsidTr="002C18B5">
        <w:trPr>
          <w:jc w:val="center"/>
        </w:trPr>
        <w:tc>
          <w:tcPr>
            <w:tcW w:w="1974" w:type="dxa"/>
            <w:shd w:val="clear" w:color="auto" w:fill="FFC000" w:themeFill="accent4"/>
          </w:tcPr>
          <w:p w14:paraId="0549EF7B" w14:textId="77777777" w:rsidR="00F1730A" w:rsidRPr="00A23C99" w:rsidRDefault="00F1730A" w:rsidP="006510D0">
            <w:pPr>
              <w:jc w:val="both"/>
              <w:rPr>
                <w:rFonts w:ascii="Times New Roman" w:hAnsi="Times New Roman" w:cs="Times New Roman"/>
                <w:sz w:val="24"/>
                <w:szCs w:val="24"/>
              </w:rPr>
            </w:pPr>
            <w:r w:rsidRPr="00A23C99">
              <w:rPr>
                <w:rFonts w:ascii="Times New Roman" w:hAnsi="Times New Roman" w:cs="Times New Roman"/>
                <w:sz w:val="24"/>
                <w:szCs w:val="24"/>
              </w:rPr>
              <w:t>Gradient Descent</w:t>
            </w:r>
          </w:p>
        </w:tc>
        <w:tc>
          <w:tcPr>
            <w:tcW w:w="1945" w:type="dxa"/>
            <w:shd w:val="clear" w:color="auto" w:fill="FFC000" w:themeFill="accent4"/>
          </w:tcPr>
          <w:p w14:paraId="0074E368" w14:textId="77777777" w:rsidR="00F1730A" w:rsidRPr="00A23C99" w:rsidRDefault="00F1730A" w:rsidP="006510D0">
            <w:pPr>
              <w:jc w:val="both"/>
              <w:rPr>
                <w:rFonts w:ascii="Times New Roman" w:hAnsi="Times New Roman" w:cs="Times New Roman"/>
                <w:sz w:val="24"/>
                <w:szCs w:val="24"/>
              </w:rPr>
            </w:pPr>
            <w:r w:rsidRPr="00A23C99">
              <w:rPr>
                <w:rFonts w:ascii="Times New Roman" w:hAnsi="Times New Roman" w:cs="Times New Roman"/>
                <w:sz w:val="24"/>
                <w:szCs w:val="24"/>
              </w:rPr>
              <w:t>300000</w:t>
            </w:r>
          </w:p>
        </w:tc>
        <w:tc>
          <w:tcPr>
            <w:tcW w:w="1950" w:type="dxa"/>
            <w:shd w:val="clear" w:color="auto" w:fill="FFC000" w:themeFill="accent4"/>
          </w:tcPr>
          <w:p w14:paraId="1F44B638" w14:textId="77777777" w:rsidR="00F1730A" w:rsidRPr="00A23C99" w:rsidRDefault="00F1730A" w:rsidP="006510D0">
            <w:pPr>
              <w:jc w:val="both"/>
              <w:rPr>
                <w:rFonts w:ascii="Times New Roman" w:hAnsi="Times New Roman" w:cs="Times New Roman"/>
                <w:sz w:val="24"/>
                <w:szCs w:val="24"/>
              </w:rPr>
            </w:pPr>
            <w:r w:rsidRPr="00A23C99">
              <w:rPr>
                <w:rFonts w:ascii="Times New Roman" w:hAnsi="Times New Roman" w:cs="Times New Roman"/>
                <w:sz w:val="24"/>
                <w:szCs w:val="24"/>
              </w:rPr>
              <w:t>93.76</w:t>
            </w:r>
          </w:p>
        </w:tc>
        <w:tc>
          <w:tcPr>
            <w:tcW w:w="1654" w:type="dxa"/>
            <w:shd w:val="clear" w:color="auto" w:fill="FFC000" w:themeFill="accent4"/>
          </w:tcPr>
          <w:p w14:paraId="2A0F46FB" w14:textId="77777777" w:rsidR="00F1730A" w:rsidRPr="00A23C99" w:rsidRDefault="00F1730A" w:rsidP="006510D0">
            <w:pPr>
              <w:autoSpaceDE w:val="0"/>
              <w:autoSpaceDN w:val="0"/>
              <w:adjustRightInd w:val="0"/>
              <w:rPr>
                <w:rFonts w:ascii="Courier New" w:hAnsi="Courier New" w:cs="Courier New"/>
                <w:sz w:val="24"/>
                <w:szCs w:val="24"/>
              </w:rPr>
            </w:pPr>
            <w:r w:rsidRPr="00A23C99">
              <w:rPr>
                <w:rFonts w:ascii="Courier New" w:hAnsi="Courier New" w:cs="Courier New"/>
                <w:color w:val="000000"/>
                <w:sz w:val="24"/>
                <w:szCs w:val="24"/>
              </w:rPr>
              <w:t>3*(10^-5)</w:t>
            </w:r>
          </w:p>
          <w:p w14:paraId="2722D8D9" w14:textId="77777777" w:rsidR="00F1730A" w:rsidRPr="00A23C99" w:rsidRDefault="00F1730A" w:rsidP="006510D0">
            <w:pPr>
              <w:jc w:val="both"/>
              <w:rPr>
                <w:rFonts w:ascii="Times New Roman" w:hAnsi="Times New Roman" w:cs="Times New Roman"/>
                <w:sz w:val="24"/>
                <w:szCs w:val="24"/>
              </w:rPr>
            </w:pPr>
          </w:p>
        </w:tc>
        <w:tc>
          <w:tcPr>
            <w:tcW w:w="1827" w:type="dxa"/>
            <w:shd w:val="clear" w:color="auto" w:fill="FFC000" w:themeFill="accent4"/>
          </w:tcPr>
          <w:p w14:paraId="7EE5CDDD" w14:textId="77777777" w:rsidR="00F1730A" w:rsidRPr="00A23C99" w:rsidRDefault="00F1730A" w:rsidP="006510D0">
            <w:pPr>
              <w:jc w:val="both"/>
              <w:rPr>
                <w:rFonts w:ascii="Times New Roman" w:hAnsi="Times New Roman" w:cs="Times New Roman"/>
                <w:sz w:val="24"/>
                <w:szCs w:val="24"/>
              </w:rPr>
            </w:pPr>
            <w:r w:rsidRPr="00A23C99">
              <w:rPr>
                <w:rFonts w:ascii="Times New Roman" w:hAnsi="Times New Roman" w:cs="Times New Roman"/>
                <w:sz w:val="24"/>
                <w:szCs w:val="24"/>
              </w:rPr>
              <w:t>42.33</w:t>
            </w:r>
          </w:p>
        </w:tc>
      </w:tr>
      <w:tr w:rsidR="00F1730A" w:rsidRPr="00A23C99" w14:paraId="297F8D96" w14:textId="77777777" w:rsidTr="002C18B5">
        <w:trPr>
          <w:jc w:val="center"/>
        </w:trPr>
        <w:tc>
          <w:tcPr>
            <w:tcW w:w="1974" w:type="dxa"/>
            <w:shd w:val="clear" w:color="auto" w:fill="FFFF00"/>
          </w:tcPr>
          <w:p w14:paraId="10C97BE2" w14:textId="77777777" w:rsidR="00F1730A" w:rsidRPr="00A23C99" w:rsidRDefault="00F1730A" w:rsidP="006510D0">
            <w:pPr>
              <w:jc w:val="both"/>
              <w:rPr>
                <w:rFonts w:ascii="Times New Roman" w:hAnsi="Times New Roman" w:cs="Times New Roman"/>
                <w:sz w:val="24"/>
                <w:szCs w:val="24"/>
              </w:rPr>
            </w:pPr>
            <w:r w:rsidRPr="00A23C99">
              <w:rPr>
                <w:rFonts w:ascii="Times New Roman" w:hAnsi="Times New Roman" w:cs="Times New Roman"/>
                <w:sz w:val="24"/>
                <w:szCs w:val="24"/>
              </w:rPr>
              <w:t>Stochastic Gradient Descent</w:t>
            </w:r>
          </w:p>
        </w:tc>
        <w:tc>
          <w:tcPr>
            <w:tcW w:w="1945" w:type="dxa"/>
            <w:shd w:val="clear" w:color="auto" w:fill="FFFF00"/>
          </w:tcPr>
          <w:p w14:paraId="1CA24CF1" w14:textId="77777777" w:rsidR="00F1730A" w:rsidRPr="00A23C99" w:rsidRDefault="00F1730A" w:rsidP="006510D0">
            <w:pPr>
              <w:jc w:val="both"/>
              <w:rPr>
                <w:rFonts w:ascii="Times New Roman" w:hAnsi="Times New Roman" w:cs="Times New Roman"/>
                <w:sz w:val="24"/>
                <w:szCs w:val="24"/>
              </w:rPr>
            </w:pPr>
            <w:r w:rsidRPr="00A23C99">
              <w:rPr>
                <w:rFonts w:ascii="Times New Roman" w:hAnsi="Times New Roman" w:cs="Times New Roman"/>
                <w:sz w:val="24"/>
                <w:szCs w:val="24"/>
              </w:rPr>
              <w:t>3000000</w:t>
            </w:r>
          </w:p>
        </w:tc>
        <w:tc>
          <w:tcPr>
            <w:tcW w:w="1950" w:type="dxa"/>
            <w:shd w:val="clear" w:color="auto" w:fill="FFFF00"/>
          </w:tcPr>
          <w:p w14:paraId="196E8A1A" w14:textId="77777777" w:rsidR="00F1730A" w:rsidRPr="00A23C99" w:rsidRDefault="00F1730A" w:rsidP="006510D0">
            <w:pPr>
              <w:jc w:val="both"/>
              <w:rPr>
                <w:rFonts w:ascii="Times New Roman" w:hAnsi="Times New Roman" w:cs="Times New Roman"/>
                <w:sz w:val="24"/>
                <w:szCs w:val="24"/>
              </w:rPr>
            </w:pPr>
            <w:r>
              <w:rPr>
                <w:rFonts w:ascii="Times New Roman" w:hAnsi="Times New Roman" w:cs="Times New Roman"/>
                <w:sz w:val="24"/>
                <w:szCs w:val="24"/>
              </w:rPr>
              <w:t>49.38</w:t>
            </w:r>
          </w:p>
        </w:tc>
        <w:tc>
          <w:tcPr>
            <w:tcW w:w="1654" w:type="dxa"/>
            <w:shd w:val="clear" w:color="auto" w:fill="FFFF00"/>
          </w:tcPr>
          <w:p w14:paraId="40B4C509" w14:textId="77777777" w:rsidR="00F1730A" w:rsidRPr="00A23C99" w:rsidRDefault="00F1730A" w:rsidP="006510D0">
            <w:pPr>
              <w:autoSpaceDE w:val="0"/>
              <w:autoSpaceDN w:val="0"/>
              <w:adjustRightInd w:val="0"/>
              <w:rPr>
                <w:rFonts w:ascii="Courier New" w:hAnsi="Courier New" w:cs="Courier New"/>
                <w:sz w:val="24"/>
                <w:szCs w:val="24"/>
              </w:rPr>
            </w:pPr>
            <w:r w:rsidRPr="00A23C99">
              <w:rPr>
                <w:rFonts w:ascii="Courier New" w:hAnsi="Courier New" w:cs="Courier New"/>
                <w:color w:val="000000"/>
                <w:sz w:val="24"/>
                <w:szCs w:val="24"/>
              </w:rPr>
              <w:t>3*(10^-5)</w:t>
            </w:r>
          </w:p>
          <w:p w14:paraId="71F7CFF2" w14:textId="77777777" w:rsidR="00F1730A" w:rsidRPr="00A23C99" w:rsidRDefault="00F1730A" w:rsidP="006510D0">
            <w:pPr>
              <w:jc w:val="both"/>
              <w:rPr>
                <w:rFonts w:ascii="Times New Roman" w:hAnsi="Times New Roman" w:cs="Times New Roman"/>
                <w:sz w:val="24"/>
                <w:szCs w:val="24"/>
              </w:rPr>
            </w:pPr>
          </w:p>
        </w:tc>
        <w:tc>
          <w:tcPr>
            <w:tcW w:w="1827" w:type="dxa"/>
            <w:shd w:val="clear" w:color="auto" w:fill="FFFF00"/>
          </w:tcPr>
          <w:p w14:paraId="4AF16369" w14:textId="77777777" w:rsidR="00F1730A" w:rsidRPr="00A23C99" w:rsidRDefault="00F1730A" w:rsidP="006510D0">
            <w:pPr>
              <w:jc w:val="both"/>
              <w:rPr>
                <w:rFonts w:ascii="Times New Roman" w:hAnsi="Times New Roman" w:cs="Times New Roman"/>
                <w:sz w:val="24"/>
                <w:szCs w:val="24"/>
              </w:rPr>
            </w:pPr>
            <w:r>
              <w:rPr>
                <w:rFonts w:ascii="Times New Roman" w:hAnsi="Times New Roman" w:cs="Times New Roman"/>
                <w:sz w:val="24"/>
                <w:szCs w:val="24"/>
              </w:rPr>
              <w:t>423.5363</w:t>
            </w:r>
          </w:p>
        </w:tc>
      </w:tr>
      <w:tr w:rsidR="00F1730A" w:rsidRPr="00A23C99" w14:paraId="5065E976" w14:textId="77777777" w:rsidTr="002C18B5">
        <w:trPr>
          <w:jc w:val="center"/>
        </w:trPr>
        <w:tc>
          <w:tcPr>
            <w:tcW w:w="1974" w:type="dxa"/>
            <w:shd w:val="clear" w:color="auto" w:fill="FFC000"/>
          </w:tcPr>
          <w:p w14:paraId="1D677030" w14:textId="77777777" w:rsidR="00F1730A" w:rsidRPr="00A23C99" w:rsidRDefault="00F1730A" w:rsidP="002C18B5">
            <w:pPr>
              <w:shd w:val="clear" w:color="auto" w:fill="FFC000" w:themeFill="accent4"/>
              <w:jc w:val="both"/>
              <w:rPr>
                <w:rFonts w:ascii="Times New Roman" w:hAnsi="Times New Roman" w:cs="Times New Roman"/>
                <w:sz w:val="24"/>
                <w:szCs w:val="24"/>
              </w:rPr>
            </w:pPr>
            <w:r w:rsidRPr="00A23C99">
              <w:rPr>
                <w:rFonts w:ascii="Times New Roman" w:hAnsi="Times New Roman" w:cs="Times New Roman"/>
                <w:sz w:val="24"/>
                <w:szCs w:val="24"/>
              </w:rPr>
              <w:t>Gradient Descent</w:t>
            </w:r>
          </w:p>
        </w:tc>
        <w:tc>
          <w:tcPr>
            <w:tcW w:w="1945" w:type="dxa"/>
            <w:shd w:val="clear" w:color="auto" w:fill="FFC000"/>
          </w:tcPr>
          <w:p w14:paraId="244799DC" w14:textId="77777777" w:rsidR="00F1730A" w:rsidRPr="00A23C99" w:rsidRDefault="00F1730A" w:rsidP="002C18B5">
            <w:pPr>
              <w:shd w:val="clear" w:color="auto" w:fill="FFC000" w:themeFill="accent4"/>
              <w:jc w:val="both"/>
              <w:rPr>
                <w:rFonts w:ascii="Times New Roman" w:hAnsi="Times New Roman" w:cs="Times New Roman"/>
                <w:sz w:val="24"/>
                <w:szCs w:val="24"/>
              </w:rPr>
            </w:pPr>
            <w:bookmarkStart w:id="10" w:name="OLE_LINK15"/>
            <w:r w:rsidRPr="00A23C99">
              <w:rPr>
                <w:rFonts w:ascii="Times New Roman" w:hAnsi="Times New Roman" w:cs="Times New Roman"/>
                <w:sz w:val="24"/>
                <w:szCs w:val="24"/>
              </w:rPr>
              <w:t>3000000</w:t>
            </w:r>
            <w:bookmarkEnd w:id="10"/>
          </w:p>
        </w:tc>
        <w:tc>
          <w:tcPr>
            <w:tcW w:w="1950" w:type="dxa"/>
            <w:shd w:val="clear" w:color="auto" w:fill="FFC000"/>
          </w:tcPr>
          <w:p w14:paraId="69E65E24" w14:textId="77777777" w:rsidR="00F1730A" w:rsidRPr="00A23C99" w:rsidRDefault="00F1730A" w:rsidP="002C18B5">
            <w:pPr>
              <w:shd w:val="clear" w:color="auto" w:fill="FFC000" w:themeFill="accent4"/>
              <w:jc w:val="both"/>
              <w:rPr>
                <w:rFonts w:ascii="Times New Roman" w:hAnsi="Times New Roman" w:cs="Times New Roman"/>
                <w:sz w:val="24"/>
                <w:szCs w:val="24"/>
              </w:rPr>
            </w:pPr>
            <w:bookmarkStart w:id="11" w:name="OLE_LINK18"/>
            <w:bookmarkStart w:id="12" w:name="OLE_LINK19"/>
            <w:r>
              <w:rPr>
                <w:rFonts w:ascii="Times New Roman" w:hAnsi="Times New Roman" w:cs="Times New Roman"/>
                <w:sz w:val="24"/>
                <w:szCs w:val="24"/>
              </w:rPr>
              <w:t>97.62</w:t>
            </w:r>
            <w:bookmarkEnd w:id="11"/>
            <w:bookmarkEnd w:id="12"/>
          </w:p>
        </w:tc>
        <w:tc>
          <w:tcPr>
            <w:tcW w:w="1654" w:type="dxa"/>
            <w:shd w:val="clear" w:color="auto" w:fill="FFC000"/>
          </w:tcPr>
          <w:p w14:paraId="45B68762" w14:textId="77777777" w:rsidR="00F1730A" w:rsidRPr="00A23C99" w:rsidRDefault="00F1730A" w:rsidP="002C18B5">
            <w:pPr>
              <w:shd w:val="clear" w:color="auto" w:fill="FFC000" w:themeFill="accent4"/>
              <w:autoSpaceDE w:val="0"/>
              <w:autoSpaceDN w:val="0"/>
              <w:adjustRightInd w:val="0"/>
              <w:rPr>
                <w:rFonts w:ascii="Courier New" w:hAnsi="Courier New" w:cs="Courier New"/>
                <w:sz w:val="24"/>
                <w:szCs w:val="24"/>
              </w:rPr>
            </w:pPr>
            <w:r w:rsidRPr="00A23C99">
              <w:rPr>
                <w:rFonts w:ascii="Courier New" w:hAnsi="Courier New" w:cs="Courier New"/>
                <w:color w:val="000000"/>
                <w:sz w:val="24"/>
                <w:szCs w:val="24"/>
              </w:rPr>
              <w:t>3*(10^-5)</w:t>
            </w:r>
          </w:p>
          <w:p w14:paraId="0674A18F" w14:textId="77777777" w:rsidR="00F1730A" w:rsidRPr="00A23C99" w:rsidRDefault="00F1730A" w:rsidP="002C18B5">
            <w:pPr>
              <w:shd w:val="clear" w:color="auto" w:fill="FFC000" w:themeFill="accent4"/>
              <w:jc w:val="both"/>
              <w:rPr>
                <w:rFonts w:ascii="Times New Roman" w:hAnsi="Times New Roman" w:cs="Times New Roman"/>
                <w:sz w:val="24"/>
                <w:szCs w:val="24"/>
              </w:rPr>
            </w:pPr>
          </w:p>
        </w:tc>
        <w:tc>
          <w:tcPr>
            <w:tcW w:w="1827" w:type="dxa"/>
            <w:shd w:val="clear" w:color="auto" w:fill="FFC000"/>
          </w:tcPr>
          <w:p w14:paraId="43668E17" w14:textId="77777777" w:rsidR="00F1730A" w:rsidRPr="00A23C99" w:rsidRDefault="00F1730A" w:rsidP="002C18B5">
            <w:pPr>
              <w:shd w:val="clear" w:color="auto" w:fill="FFC000" w:themeFill="accent4"/>
              <w:jc w:val="both"/>
              <w:rPr>
                <w:rFonts w:ascii="Times New Roman" w:hAnsi="Times New Roman" w:cs="Times New Roman"/>
                <w:sz w:val="24"/>
                <w:szCs w:val="24"/>
              </w:rPr>
            </w:pPr>
            <w:r>
              <w:rPr>
                <w:rFonts w:ascii="Times New Roman" w:hAnsi="Times New Roman" w:cs="Times New Roman"/>
                <w:sz w:val="24"/>
                <w:szCs w:val="24"/>
              </w:rPr>
              <w:t>458.5091</w:t>
            </w:r>
          </w:p>
        </w:tc>
      </w:tr>
    </w:tbl>
    <w:p w14:paraId="70D9F517" w14:textId="2CFA7F83" w:rsidR="00F1730A" w:rsidRDefault="002C18B5" w:rsidP="002C18B5">
      <w:pPr>
        <w:spacing w:line="360" w:lineRule="auto"/>
        <w:jc w:val="both"/>
        <w:rPr>
          <w:noProof/>
        </w:rPr>
      </w:pPr>
      <w:r>
        <w:rPr>
          <w:noProof/>
        </w:rPr>
        <mc:AlternateContent>
          <mc:Choice Requires="wps">
            <w:drawing>
              <wp:anchor distT="0" distB="0" distL="114300" distR="114300" simplePos="0" relativeHeight="251660288" behindDoc="0" locked="0" layoutInCell="1" allowOverlap="1" wp14:anchorId="603990EA" wp14:editId="62316ECF">
                <wp:simplePos x="0" y="0"/>
                <wp:positionH relativeFrom="column">
                  <wp:posOffset>-133350</wp:posOffset>
                </wp:positionH>
                <wp:positionV relativeFrom="paragraph">
                  <wp:posOffset>367030</wp:posOffset>
                </wp:positionV>
                <wp:extent cx="3810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66700"/>
                        </a:xfrm>
                        <a:prstGeom prst="rect">
                          <a:avLst/>
                        </a:prstGeom>
                        <a:solidFill>
                          <a:schemeClr val="lt1"/>
                        </a:solidFill>
                        <a:ln w="6350">
                          <a:noFill/>
                        </a:ln>
                      </wps:spPr>
                      <wps:txbx>
                        <w:txbxContent>
                          <w:p w14:paraId="1970D35B" w14:textId="33B5979A" w:rsidR="002C18B5" w:rsidRDefault="002C18B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3990EA" id="Text Box 8" o:spid="_x0000_s1027" type="#_x0000_t202" style="position:absolute;left:0;text-align:left;margin-left:-10.5pt;margin-top:28.9pt;width:30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" fillcolor="white [3201]" stroked="f" strokeweight=".5pt">
                <v:textbox>
                  <w:txbxContent>
                    <w:p w14:paraId="1970D35B" w14:textId="33B5979A" w:rsidR="002C18B5" w:rsidRDefault="002C18B5">
                      <w:r>
                        <w:t>(a)</w:t>
                      </w:r>
                    </w:p>
                  </w:txbxContent>
                </v:textbox>
              </v:shape>
            </w:pict>
          </mc:Fallback>
        </mc:AlternateContent>
      </w:r>
    </w:p>
    <w:p w14:paraId="3F341267" w14:textId="3FD3FD4F" w:rsidR="002C18B5" w:rsidRDefault="002C18B5" w:rsidP="002C18B5">
      <w:pPr>
        <w:keepNext/>
        <w:spacing w:line="360" w:lineRule="auto"/>
        <w:jc w:val="both"/>
      </w:pPr>
      <w:r>
        <w:rPr>
          <w:noProof/>
        </w:rPr>
        <mc:AlternateContent>
          <mc:Choice Requires="wps">
            <w:drawing>
              <wp:anchor distT="0" distB="0" distL="114300" distR="114300" simplePos="0" relativeHeight="251662336" behindDoc="0" locked="0" layoutInCell="1" allowOverlap="1" wp14:anchorId="42A99604" wp14:editId="1DDDD497">
                <wp:simplePos x="0" y="0"/>
                <wp:positionH relativeFrom="column">
                  <wp:posOffset>-171450</wp:posOffset>
                </wp:positionH>
                <wp:positionV relativeFrom="paragraph">
                  <wp:posOffset>2400935</wp:posOffset>
                </wp:positionV>
                <wp:extent cx="3810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66700"/>
                        </a:xfrm>
                        <a:prstGeom prst="rect">
                          <a:avLst/>
                        </a:prstGeom>
                        <a:solidFill>
                          <a:schemeClr val="lt1"/>
                        </a:solidFill>
                        <a:ln w="6350">
                          <a:noFill/>
                        </a:ln>
                      </wps:spPr>
                      <wps:txbx>
                        <w:txbxContent>
                          <w:p w14:paraId="34D3E3B9" w14:textId="3E55B76B" w:rsidR="002C18B5" w:rsidRDefault="002C18B5" w:rsidP="002C18B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A99604" id="Text Box 9" o:spid="_x0000_s1028" type="#_x0000_t202" style="position:absolute;left:0;text-align:left;margin-left:-13.5pt;margin-top:189.05pt;width:30pt;height:2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" fillcolor="white [3201]" stroked="f" strokeweight=".5pt">
                <v:textbox>
                  <w:txbxContent>
                    <w:p w14:paraId="34D3E3B9" w14:textId="3E55B76B" w:rsidR="002C18B5" w:rsidRDefault="002C18B5" w:rsidP="002C18B5">
                      <w:r>
                        <w:t>(b)</w:t>
                      </w:r>
                    </w:p>
                  </w:txbxContent>
                </v:textbox>
              </v:shape>
            </w:pict>
          </mc:Fallback>
        </mc:AlternateContent>
      </w:r>
      <w:r>
        <w:rPr>
          <w:noProof/>
        </w:rPr>
        <w:drawing>
          <wp:inline distT="0" distB="0" distL="0" distR="0" wp14:anchorId="12C46657" wp14:editId="09FE4527">
            <wp:extent cx="5943600" cy="2340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0610"/>
                    </a:xfrm>
                    <a:prstGeom prst="rect">
                      <a:avLst/>
                    </a:prstGeom>
                  </pic:spPr>
                </pic:pic>
              </a:graphicData>
            </a:graphic>
          </wp:inline>
        </w:drawing>
      </w:r>
      <w:r>
        <w:rPr>
          <w:noProof/>
        </w:rPr>
        <w:drawing>
          <wp:inline distT="0" distB="0" distL="0" distR="0" wp14:anchorId="0884FBEB" wp14:editId="79E9D7B9">
            <wp:extent cx="5943600" cy="23110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1016"/>
                    </a:xfrm>
                    <a:prstGeom prst="rect">
                      <a:avLst/>
                    </a:prstGeom>
                  </pic:spPr>
                </pic:pic>
              </a:graphicData>
            </a:graphic>
          </wp:inline>
        </w:drawing>
      </w:r>
    </w:p>
    <w:p w14:paraId="3A36C993" w14:textId="275AC894" w:rsidR="001D7AB2" w:rsidRPr="0055685B" w:rsidRDefault="002C18B5" w:rsidP="002C18B5">
      <w:pPr>
        <w:pStyle w:val="Caption"/>
        <w:jc w:val="both"/>
        <w:rPr>
          <w:rFonts w:ascii="Times New Roman" w:hAnsi="Times New Roman" w:cs="Times New Roman"/>
          <w:b/>
          <w:i w:val="0"/>
          <w:noProof/>
          <w:color w:val="auto"/>
          <w:sz w:val="24"/>
        </w:rPr>
      </w:pPr>
      <w:r w:rsidRPr="0055685B">
        <w:rPr>
          <w:rFonts w:ascii="Times New Roman" w:hAnsi="Times New Roman" w:cs="Times New Roman"/>
          <w:b/>
          <w:i w:val="0"/>
          <w:color w:val="auto"/>
          <w:sz w:val="24"/>
        </w:rPr>
        <w:t xml:space="preserve">Figure </w:t>
      </w:r>
      <w:r w:rsidRPr="0055685B">
        <w:rPr>
          <w:rFonts w:ascii="Times New Roman" w:hAnsi="Times New Roman" w:cs="Times New Roman"/>
          <w:b/>
          <w:i w:val="0"/>
          <w:color w:val="auto"/>
          <w:sz w:val="24"/>
        </w:rPr>
        <w:fldChar w:fldCharType="begin"/>
      </w:r>
      <w:r w:rsidRPr="0055685B">
        <w:rPr>
          <w:rFonts w:ascii="Times New Roman" w:hAnsi="Times New Roman" w:cs="Times New Roman"/>
          <w:b/>
          <w:i w:val="0"/>
          <w:color w:val="auto"/>
          <w:sz w:val="24"/>
        </w:rPr>
        <w:instrText xml:space="preserve"> SEQ Figure \* ARABIC </w:instrText>
      </w:r>
      <w:r w:rsidRPr="0055685B">
        <w:rPr>
          <w:rFonts w:ascii="Times New Roman" w:hAnsi="Times New Roman" w:cs="Times New Roman"/>
          <w:b/>
          <w:i w:val="0"/>
          <w:color w:val="auto"/>
          <w:sz w:val="24"/>
        </w:rPr>
        <w:fldChar w:fldCharType="separate"/>
      </w:r>
      <w:r w:rsidRPr="0055685B">
        <w:rPr>
          <w:rFonts w:ascii="Times New Roman" w:hAnsi="Times New Roman" w:cs="Times New Roman"/>
          <w:b/>
          <w:i w:val="0"/>
          <w:noProof/>
          <w:color w:val="auto"/>
          <w:sz w:val="24"/>
        </w:rPr>
        <w:t>2</w:t>
      </w:r>
      <w:r w:rsidRPr="0055685B">
        <w:rPr>
          <w:rFonts w:ascii="Times New Roman" w:hAnsi="Times New Roman" w:cs="Times New Roman"/>
          <w:b/>
          <w:i w:val="0"/>
          <w:color w:val="auto"/>
          <w:sz w:val="24"/>
        </w:rPr>
        <w:fldChar w:fldCharType="end"/>
      </w:r>
      <w:r w:rsidRPr="0055685B">
        <w:rPr>
          <w:rFonts w:ascii="Times New Roman" w:hAnsi="Times New Roman" w:cs="Times New Roman"/>
          <w:b/>
          <w:i w:val="0"/>
          <w:color w:val="auto"/>
          <w:sz w:val="24"/>
        </w:rPr>
        <w:t xml:space="preserve"> (a) Stochastic decent (left) and gradient descent right after 300000 iterations showing match (red) and mismatch (black) (b) The same classification with 3000000 iterations showing improvement in gradient descent</w:t>
      </w:r>
    </w:p>
    <w:p w14:paraId="6FF7F95A" w14:textId="06E5385F" w:rsidR="00C46E41" w:rsidRPr="001753F9" w:rsidRDefault="00C46E41" w:rsidP="00FD7CA8">
      <w:pPr>
        <w:spacing w:line="360" w:lineRule="auto"/>
        <w:jc w:val="center"/>
        <w:rPr>
          <w:rFonts w:ascii="Times New Roman" w:hAnsi="Times New Roman" w:cs="Times New Roman"/>
          <w:sz w:val="24"/>
          <w:szCs w:val="24"/>
        </w:rPr>
      </w:pPr>
    </w:p>
    <w:p w14:paraId="74A047C8" w14:textId="00667802" w:rsidR="006A57B5" w:rsidRDefault="006A57B5" w:rsidP="00F122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choice of step size and number of iterations were made after various trials and keeping in mind the time-complexity of the problem and the computational feasibility. </w:t>
      </w:r>
    </w:p>
    <w:p w14:paraId="3F59ED94" w14:textId="78D7C902" w:rsidR="00F1730A" w:rsidRDefault="00F1730A" w:rsidP="00F1730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Part B. Performance </w:t>
      </w:r>
      <w:r w:rsidRPr="00C46E41">
        <w:rPr>
          <w:rFonts w:ascii="Times New Roman" w:hAnsi="Times New Roman" w:cs="Times New Roman"/>
          <w:b/>
          <w:sz w:val="24"/>
          <w:szCs w:val="24"/>
        </w:rPr>
        <w:t xml:space="preserve">of logistic regression </w:t>
      </w:r>
      <w:r>
        <w:rPr>
          <w:rFonts w:ascii="Times New Roman" w:hAnsi="Times New Roman" w:cs="Times New Roman"/>
          <w:b/>
          <w:sz w:val="24"/>
          <w:szCs w:val="24"/>
        </w:rPr>
        <w:t>on real data</w:t>
      </w:r>
      <w:r w:rsidRPr="00C46E41">
        <w:rPr>
          <w:rFonts w:ascii="Times New Roman" w:hAnsi="Times New Roman" w:cs="Times New Roman"/>
          <w:b/>
          <w:sz w:val="24"/>
          <w:szCs w:val="24"/>
        </w:rPr>
        <w:t>:</w:t>
      </w:r>
    </w:p>
    <w:p w14:paraId="094756F4" w14:textId="03E3EAAE" w:rsidR="00D91A31" w:rsidRDefault="006A57B5" w:rsidP="00F1730A">
      <w:pPr>
        <w:spacing w:line="360" w:lineRule="auto"/>
        <w:jc w:val="both"/>
        <w:rPr>
          <w:rFonts w:ascii="Times New Roman" w:hAnsi="Times New Roman" w:cs="Times New Roman"/>
          <w:sz w:val="24"/>
          <w:szCs w:val="24"/>
        </w:rPr>
      </w:pPr>
      <w:r>
        <w:rPr>
          <w:rFonts w:ascii="Times New Roman" w:hAnsi="Times New Roman" w:cs="Times New Roman"/>
          <w:sz w:val="24"/>
          <w:szCs w:val="24"/>
        </w:rPr>
        <w:t>To</w:t>
      </w:r>
      <w:r w:rsidR="00D91A31">
        <w:rPr>
          <w:rFonts w:ascii="Times New Roman" w:hAnsi="Times New Roman" w:cs="Times New Roman"/>
          <w:sz w:val="24"/>
          <w:szCs w:val="24"/>
        </w:rPr>
        <w:t xml:space="preserve"> carry out logistic regression on real data, we obtained data </w:t>
      </w:r>
      <w:r>
        <w:rPr>
          <w:rFonts w:ascii="Times New Roman" w:hAnsi="Times New Roman" w:cs="Times New Roman"/>
          <w:sz w:val="24"/>
          <w:szCs w:val="24"/>
        </w:rPr>
        <w:t>about blood transfusion service center such that the total number of instances is 748 and the number of attributes was 5</w:t>
      </w:r>
      <w:r w:rsidR="007762EF">
        <w:rPr>
          <w:rFonts w:ascii="Times New Roman" w:hAnsi="Times New Roman" w:cs="Times New Roman"/>
          <w:sz w:val="24"/>
          <w:szCs w:val="24"/>
        </w:rPr>
        <w:t xml:space="preserve">. </w:t>
      </w:r>
      <w:r>
        <w:rPr>
          <w:rFonts w:ascii="Times New Roman" w:hAnsi="Times New Roman" w:cs="Times New Roman"/>
          <w:sz w:val="24"/>
          <w:szCs w:val="24"/>
        </w:rPr>
        <w:t>The data was obtained from:</w:t>
      </w:r>
    </w:p>
    <w:p w14:paraId="4B7DB043" w14:textId="1C85298C" w:rsidR="006A57B5" w:rsidRDefault="006A57B5" w:rsidP="006A57B5">
      <w:pPr>
        <w:spacing w:line="360" w:lineRule="auto"/>
        <w:jc w:val="center"/>
        <w:rPr>
          <w:rFonts w:ascii="Times New Roman" w:hAnsi="Times New Roman" w:cs="Times New Roman"/>
          <w:sz w:val="24"/>
          <w:szCs w:val="24"/>
          <w:u w:val="single"/>
        </w:rPr>
      </w:pPr>
      <w:r w:rsidRPr="001454FA">
        <w:rPr>
          <w:rFonts w:ascii="Times New Roman" w:hAnsi="Times New Roman" w:cs="Times New Roman"/>
          <w:sz w:val="24"/>
          <w:szCs w:val="24"/>
          <w:highlight w:val="yellow"/>
          <w:u w:val="single"/>
        </w:rPr>
        <w:t>https://archive.ics.uci.edu/ml/datasets/Blood+Transfusion+Service+Center</w:t>
      </w:r>
    </w:p>
    <w:p w14:paraId="3B97AEAF" w14:textId="4E228048" w:rsidR="006A57B5" w:rsidRPr="006A57B5" w:rsidRDefault="006A57B5" w:rsidP="006A57B5">
      <w:pPr>
        <w:spacing w:line="360" w:lineRule="auto"/>
        <w:rPr>
          <w:rFonts w:ascii="Times New Roman" w:hAnsi="Times New Roman" w:cs="Times New Roman"/>
          <w:sz w:val="24"/>
          <w:szCs w:val="24"/>
        </w:rPr>
      </w:pPr>
      <w:r>
        <w:rPr>
          <w:rFonts w:ascii="Times New Roman" w:hAnsi="Times New Roman" w:cs="Times New Roman"/>
          <w:sz w:val="24"/>
          <w:szCs w:val="24"/>
        </w:rPr>
        <w:t>A snapshot of the data columns with their headers is shown below.</w:t>
      </w:r>
    </w:p>
    <w:p w14:paraId="3BC96F6F" w14:textId="38A88487" w:rsidR="006A57B5" w:rsidRPr="00D91A31" w:rsidRDefault="006A57B5" w:rsidP="00F1730A">
      <w:pPr>
        <w:spacing w:line="360" w:lineRule="auto"/>
        <w:jc w:val="both"/>
        <w:rPr>
          <w:rFonts w:ascii="Times New Roman" w:hAnsi="Times New Roman" w:cs="Times New Roman"/>
          <w:sz w:val="24"/>
          <w:szCs w:val="24"/>
        </w:rPr>
      </w:pPr>
      <w:r>
        <w:rPr>
          <w:noProof/>
        </w:rPr>
        <w:drawing>
          <wp:inline distT="0" distB="0" distL="0" distR="0" wp14:anchorId="33F0FD6B" wp14:editId="49CEC5C0">
            <wp:extent cx="5943600" cy="822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22960"/>
                    </a:xfrm>
                    <a:prstGeom prst="rect">
                      <a:avLst/>
                    </a:prstGeom>
                  </pic:spPr>
                </pic:pic>
              </a:graphicData>
            </a:graphic>
          </wp:inline>
        </w:drawing>
      </w:r>
    </w:p>
    <w:p w14:paraId="17968F4F" w14:textId="2DCBC98B" w:rsidR="006A57B5" w:rsidRDefault="006A57B5" w:rsidP="00F173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454FA">
        <w:rPr>
          <w:rFonts w:ascii="Times New Roman" w:hAnsi="Times New Roman" w:cs="Times New Roman"/>
          <w:sz w:val="24"/>
          <w:szCs w:val="24"/>
        </w:rPr>
        <w:t>To</w:t>
      </w:r>
      <w:r>
        <w:rPr>
          <w:rFonts w:ascii="Times New Roman" w:hAnsi="Times New Roman" w:cs="Times New Roman"/>
          <w:sz w:val="24"/>
          <w:szCs w:val="24"/>
        </w:rPr>
        <w:t xml:space="preserve"> classify this data using our model we decided to use </w:t>
      </w:r>
      <w:bookmarkStart w:id="13" w:name="OLE_LINK22"/>
      <w:bookmarkStart w:id="14" w:name="OLE_LINK23"/>
      <w:bookmarkStart w:id="15" w:name="OLE_LINK24"/>
      <w:r>
        <w:rPr>
          <w:rFonts w:ascii="Times New Roman" w:hAnsi="Times New Roman" w:cs="Times New Roman"/>
          <w:sz w:val="24"/>
          <w:szCs w:val="24"/>
        </w:rPr>
        <w:t>3*10</w:t>
      </w:r>
      <w:r w:rsidRPr="006A57B5">
        <w:rPr>
          <w:rFonts w:ascii="Times New Roman" w:hAnsi="Times New Roman" w:cs="Times New Roman"/>
          <w:sz w:val="24"/>
          <w:szCs w:val="24"/>
          <w:vertAlign w:val="superscript"/>
        </w:rPr>
        <w:t>7</w:t>
      </w:r>
      <w:r>
        <w:rPr>
          <w:rFonts w:ascii="Times New Roman" w:hAnsi="Times New Roman" w:cs="Times New Roman"/>
          <w:sz w:val="24"/>
          <w:szCs w:val="24"/>
        </w:rPr>
        <w:t xml:space="preserve"> </w:t>
      </w:r>
      <w:bookmarkEnd w:id="13"/>
      <w:bookmarkEnd w:id="14"/>
      <w:bookmarkEnd w:id="15"/>
      <w:r>
        <w:rPr>
          <w:rFonts w:ascii="Times New Roman" w:hAnsi="Times New Roman" w:cs="Times New Roman"/>
          <w:sz w:val="24"/>
          <w:szCs w:val="24"/>
        </w:rPr>
        <w:t>iterations each with a step size of 3*10</w:t>
      </w:r>
      <w:r w:rsidRPr="006A57B5">
        <w:rPr>
          <w:rFonts w:ascii="Times New Roman" w:hAnsi="Times New Roman" w:cs="Times New Roman"/>
          <w:sz w:val="24"/>
          <w:szCs w:val="24"/>
          <w:vertAlign w:val="superscript"/>
        </w:rPr>
        <w:t>-5</w:t>
      </w:r>
      <w:r>
        <w:rPr>
          <w:rFonts w:ascii="Times New Roman" w:hAnsi="Times New Roman" w:cs="Times New Roman"/>
          <w:sz w:val="24"/>
          <w:szCs w:val="24"/>
        </w:rPr>
        <w:t>. The step size and the number of iterations were chosen heuristically based on our experience with the synthetic data. However, it does not reflect a choice which was made through a parametric study and thus there is a lot of scope for improvement.</w:t>
      </w:r>
      <w:r w:rsidR="001454FA">
        <w:rPr>
          <w:rFonts w:ascii="Times New Roman" w:hAnsi="Times New Roman" w:cs="Times New Roman"/>
          <w:sz w:val="24"/>
          <w:szCs w:val="24"/>
        </w:rPr>
        <w:t xml:space="preserve"> </w:t>
      </w:r>
    </w:p>
    <w:p w14:paraId="0A65155E" w14:textId="0B41886C" w:rsidR="006A57B5" w:rsidRDefault="006A57B5" w:rsidP="00F173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applied the gradient descent method in order to find the regression parameters. We also applied the </w:t>
      </w:r>
      <w:r w:rsidRPr="008075D4">
        <w:rPr>
          <w:rFonts w:ascii="Times New Roman" w:hAnsi="Times New Roman" w:cs="Times New Roman"/>
          <w:i/>
          <w:sz w:val="24"/>
          <w:szCs w:val="24"/>
        </w:rPr>
        <w:t>fminunc</w:t>
      </w:r>
      <w:r>
        <w:rPr>
          <w:rFonts w:ascii="Times New Roman" w:hAnsi="Times New Roman" w:cs="Times New Roman"/>
          <w:sz w:val="24"/>
          <w:szCs w:val="24"/>
        </w:rPr>
        <w:t xml:space="preserve"> function of MATLAB in order to independently check our implementation for this case. </w:t>
      </w:r>
    </w:p>
    <w:p w14:paraId="6C1B4683" w14:textId="5A9BB3E9" w:rsidR="006A57B5" w:rsidRDefault="006A57B5" w:rsidP="00F173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used all 4 attributes of the donor as our input parameters and the target variable as the probability of blood donation (0 or 1). In order to validate the model obtained after logistic regression we decided to use the </w:t>
      </w:r>
      <w:r w:rsidRPr="006A57B5">
        <w:rPr>
          <w:rFonts w:ascii="Times New Roman" w:hAnsi="Times New Roman" w:cs="Times New Roman"/>
          <w:b/>
          <w:sz w:val="24"/>
          <w:szCs w:val="24"/>
        </w:rPr>
        <w:t>hold-out validation</w:t>
      </w:r>
      <w:r>
        <w:rPr>
          <w:rFonts w:ascii="Times New Roman" w:hAnsi="Times New Roman" w:cs="Times New Roman"/>
          <w:b/>
          <w:sz w:val="24"/>
          <w:szCs w:val="24"/>
        </w:rPr>
        <w:t xml:space="preserve">. </w:t>
      </w:r>
      <w:r>
        <w:rPr>
          <w:rFonts w:ascii="Times New Roman" w:hAnsi="Times New Roman" w:cs="Times New Roman"/>
          <w:sz w:val="24"/>
          <w:szCs w:val="24"/>
        </w:rPr>
        <w:t xml:space="preserve"> Since our data set is relatively small ( ~ 748 points) an</w:t>
      </w:r>
      <w:r w:rsidR="000B2139">
        <w:rPr>
          <w:rFonts w:ascii="Times New Roman" w:hAnsi="Times New Roman" w:cs="Times New Roman"/>
          <w:sz w:val="24"/>
          <w:szCs w:val="24"/>
        </w:rPr>
        <w:t>d easy to split, hence hold-out is a fast and convenient choice for us.</w:t>
      </w:r>
    </w:p>
    <w:p w14:paraId="2251D321" w14:textId="59374E96" w:rsidR="000B2139" w:rsidRDefault="000B2139" w:rsidP="00F1730A">
      <w:pPr>
        <w:spacing w:line="360" w:lineRule="auto"/>
        <w:jc w:val="both"/>
        <w:rPr>
          <w:rFonts w:ascii="Times New Roman" w:hAnsi="Times New Roman" w:cs="Times New Roman"/>
          <w:sz w:val="24"/>
          <w:szCs w:val="24"/>
        </w:rPr>
      </w:pPr>
      <w:r w:rsidRPr="000B2139">
        <w:rPr>
          <w:rFonts w:ascii="Times New Roman" w:hAnsi="Times New Roman" w:cs="Times New Roman"/>
          <w:sz w:val="24"/>
          <w:szCs w:val="24"/>
          <w:u w:val="single"/>
        </w:rPr>
        <w:t>Validation using hold-out method</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We implemented hold-out method by splitting the data into 80% as training set and 20% as test set in an arbitrary manner. The training set was used to learn the model paramaeters and then the model was applied to the test case. The accuracy for both the </w:t>
      </w:r>
      <w:r>
        <w:rPr>
          <w:rFonts w:ascii="Times New Roman" w:hAnsi="Times New Roman" w:cs="Times New Roman"/>
          <w:sz w:val="24"/>
          <w:szCs w:val="24"/>
        </w:rPr>
        <w:lastRenderedPageBreak/>
        <w:t xml:space="preserve">training and test cases were calculated separately as the number of mismatches as a percentage of the data set. </w:t>
      </w:r>
    </w:p>
    <w:p w14:paraId="39CEB652" w14:textId="5C23BB79" w:rsidR="000B2139" w:rsidRDefault="000B2139" w:rsidP="00F173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validation using the test and training </w:t>
      </w:r>
      <w:r w:rsidR="008075D4">
        <w:rPr>
          <w:rFonts w:ascii="Times New Roman" w:hAnsi="Times New Roman" w:cs="Times New Roman"/>
          <w:sz w:val="24"/>
          <w:szCs w:val="24"/>
        </w:rPr>
        <w:t>set was</w:t>
      </w:r>
      <w:r>
        <w:rPr>
          <w:rFonts w:ascii="Times New Roman" w:hAnsi="Times New Roman" w:cs="Times New Roman"/>
          <w:sz w:val="24"/>
          <w:szCs w:val="24"/>
        </w:rPr>
        <w:t xml:space="preserve"> done for results obtained using the MATLAB built in function as well as for Gradient descent.</w:t>
      </w:r>
    </w:p>
    <w:p w14:paraId="493540EB" w14:textId="543C2C60" w:rsidR="006A57B5" w:rsidRDefault="000B2139" w:rsidP="00F173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accuracy for the test case using </w:t>
      </w:r>
      <w:r w:rsidR="008075D4" w:rsidRPr="008075D4">
        <w:rPr>
          <w:rFonts w:ascii="Times New Roman" w:hAnsi="Times New Roman" w:cs="Times New Roman"/>
          <w:i/>
          <w:sz w:val="24"/>
          <w:szCs w:val="24"/>
        </w:rPr>
        <w:t>fminun</w:t>
      </w:r>
      <w:r w:rsidR="008075D4" w:rsidRPr="008075D4">
        <w:rPr>
          <w:rFonts w:ascii="Times New Roman" w:hAnsi="Times New Roman" w:cs="Times New Roman"/>
          <w:i/>
          <w:sz w:val="24"/>
          <w:szCs w:val="24"/>
        </w:rPr>
        <w:t>c</w:t>
      </w:r>
      <w:r>
        <w:rPr>
          <w:rFonts w:ascii="Times New Roman" w:hAnsi="Times New Roman" w:cs="Times New Roman"/>
          <w:sz w:val="24"/>
          <w:szCs w:val="24"/>
        </w:rPr>
        <w:t xml:space="preserve"> or gradient descent was found to be ~ 91%, however the accuracy for the training case was lower at 75% . </w:t>
      </w:r>
      <w:r w:rsidR="001454FA">
        <w:rPr>
          <w:rFonts w:ascii="Times New Roman" w:hAnsi="Times New Roman" w:cs="Times New Roman"/>
          <w:sz w:val="24"/>
          <w:szCs w:val="24"/>
        </w:rPr>
        <w:t xml:space="preserve"> This accuracy is merely a measure of the mismatch or the accuracy of correctly classifying an observation.</w:t>
      </w:r>
      <w:r w:rsidR="008075D4">
        <w:rPr>
          <w:rFonts w:ascii="Times New Roman" w:hAnsi="Times New Roman" w:cs="Times New Roman"/>
          <w:sz w:val="24"/>
          <w:szCs w:val="24"/>
        </w:rPr>
        <w:t xml:space="preserve"> Lastly, while we agree that k-fold validation would be a more rigorous method of validation, we adopted holdout method for its simplicity. In order to check if the hold-out method was consistent we carried out the 80-20 split multiple times in a random way and measured the accuracy of applying logistic regression. In general, since we were able to acquire 80 – 90% accuracy, we believe that hold-out method is sufficient to assess the </w:t>
      </w:r>
      <w:r w:rsidR="00EA5AB6">
        <w:rPr>
          <w:rFonts w:ascii="Times New Roman" w:hAnsi="Times New Roman" w:cs="Times New Roman"/>
          <w:sz w:val="24"/>
          <w:szCs w:val="24"/>
        </w:rPr>
        <w:t>performance of our implementation.</w:t>
      </w:r>
    </w:p>
    <w:p w14:paraId="747C468B" w14:textId="3C005A13" w:rsidR="001454FA" w:rsidRPr="000B2139" w:rsidRDefault="007762EF" w:rsidP="00F1730A">
      <w:pPr>
        <w:spacing w:line="360" w:lineRule="auto"/>
        <w:jc w:val="both"/>
        <w:rPr>
          <w:rFonts w:ascii="Times New Roman" w:hAnsi="Times New Roman" w:cs="Times New Roman"/>
          <w:sz w:val="24"/>
          <w:szCs w:val="24"/>
        </w:rPr>
      </w:pPr>
      <w:r w:rsidRPr="007762EF">
        <w:rPr>
          <w:rFonts w:ascii="Times New Roman" w:hAnsi="Times New Roman" w:cs="Times New Roman"/>
          <w:sz w:val="24"/>
          <w:szCs w:val="24"/>
          <w:u w:val="single"/>
        </w:rPr>
        <w:t>Cross entropy loss function:</w:t>
      </w:r>
      <w:r>
        <w:rPr>
          <w:rFonts w:ascii="Times New Roman" w:hAnsi="Times New Roman" w:cs="Times New Roman"/>
          <w:sz w:val="24"/>
          <w:szCs w:val="24"/>
        </w:rPr>
        <w:t xml:space="preserve"> </w:t>
      </w:r>
      <w:r w:rsidR="001454FA">
        <w:rPr>
          <w:rFonts w:ascii="Times New Roman" w:hAnsi="Times New Roman" w:cs="Times New Roman"/>
          <w:sz w:val="24"/>
          <w:szCs w:val="24"/>
        </w:rPr>
        <w:t>We also implemented cross-entropy loss function calculation</w:t>
      </w:r>
      <w:r>
        <w:rPr>
          <w:rFonts w:ascii="Times New Roman" w:hAnsi="Times New Roman" w:cs="Times New Roman"/>
          <w:sz w:val="24"/>
          <w:szCs w:val="24"/>
        </w:rPr>
        <w:t xml:space="preserve">s to </w:t>
      </w:r>
      <w:r w:rsidR="001454FA">
        <w:rPr>
          <w:rFonts w:ascii="Times New Roman" w:hAnsi="Times New Roman" w:cs="Times New Roman"/>
          <w:sz w:val="24"/>
          <w:szCs w:val="24"/>
        </w:rPr>
        <w:t>quantify the loss estimate. Our results showed gradient descent performing better than stochastic descent in terms of number of iterations. It may be possible that computational overhead might change the balance of which algorithm is overall more efficient.</w:t>
      </w:r>
    </w:p>
    <w:p w14:paraId="3B58A28F" w14:textId="63527B57" w:rsidR="00C61CBC" w:rsidRDefault="00C61CBC" w:rsidP="00F1730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Part C: Training and </w:t>
      </w:r>
      <w:r w:rsidR="00E7080D">
        <w:rPr>
          <w:rFonts w:ascii="Times New Roman" w:hAnsi="Times New Roman" w:cs="Times New Roman"/>
          <w:b/>
          <w:sz w:val="24"/>
          <w:szCs w:val="24"/>
        </w:rPr>
        <w:t>t</w:t>
      </w:r>
      <w:r>
        <w:rPr>
          <w:rFonts w:ascii="Times New Roman" w:hAnsi="Times New Roman" w:cs="Times New Roman"/>
          <w:b/>
          <w:sz w:val="24"/>
          <w:szCs w:val="24"/>
        </w:rPr>
        <w:t>esting times</w:t>
      </w:r>
    </w:p>
    <w:p w14:paraId="00FE97DD" w14:textId="6FCC6534" w:rsidR="00C61CBC" w:rsidRDefault="000B2139" w:rsidP="000B21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case of real </w:t>
      </w:r>
      <w:r w:rsidR="007762EF">
        <w:rPr>
          <w:rFonts w:ascii="Times New Roman" w:hAnsi="Times New Roman" w:cs="Times New Roman"/>
          <w:sz w:val="24"/>
          <w:szCs w:val="24"/>
        </w:rPr>
        <w:t>data,</w:t>
      </w:r>
      <w:r>
        <w:rPr>
          <w:rFonts w:ascii="Times New Roman" w:hAnsi="Times New Roman" w:cs="Times New Roman"/>
          <w:sz w:val="24"/>
          <w:szCs w:val="24"/>
        </w:rPr>
        <w:t xml:space="preserve"> the training and testing times are a sensitive function of convergence / maximum number of iterations, as well as computational algorithm implemented. In our simplistic implementation of the gradient decent we </w:t>
      </w:r>
      <w:r w:rsidR="00D819C9">
        <w:rPr>
          <w:rFonts w:ascii="Times New Roman" w:hAnsi="Times New Roman" w:cs="Times New Roman"/>
          <w:sz w:val="24"/>
          <w:szCs w:val="24"/>
        </w:rPr>
        <w:t>observed</w:t>
      </w:r>
      <w:r>
        <w:rPr>
          <w:rFonts w:ascii="Times New Roman" w:hAnsi="Times New Roman" w:cs="Times New Roman"/>
          <w:sz w:val="24"/>
          <w:szCs w:val="24"/>
        </w:rPr>
        <w:t xml:space="preserve"> time </w:t>
      </w:r>
      <w:r w:rsidR="00D819C9">
        <w:rPr>
          <w:rFonts w:ascii="Times New Roman" w:hAnsi="Times New Roman" w:cs="Times New Roman"/>
          <w:sz w:val="24"/>
          <w:szCs w:val="24"/>
        </w:rPr>
        <w:t>requirements of ~ 90 seconds for 3*10</w:t>
      </w:r>
      <w:r w:rsidR="00D819C9" w:rsidRPr="006A57B5">
        <w:rPr>
          <w:rFonts w:ascii="Times New Roman" w:hAnsi="Times New Roman" w:cs="Times New Roman"/>
          <w:sz w:val="24"/>
          <w:szCs w:val="24"/>
          <w:vertAlign w:val="superscript"/>
        </w:rPr>
        <w:t>7</w:t>
      </w:r>
      <w:r w:rsidR="00D819C9">
        <w:rPr>
          <w:rFonts w:ascii="Times New Roman" w:hAnsi="Times New Roman" w:cs="Times New Roman"/>
          <w:sz w:val="24"/>
          <w:szCs w:val="24"/>
        </w:rPr>
        <w:t xml:space="preserve"> iterations in the training step. For the test case, the time required to calculate the test error was negligible &lt; 0.001 s. Hence, the training step is the most time consuming by at least 3 orders of magnitude in our case.</w:t>
      </w:r>
    </w:p>
    <w:p w14:paraId="20CCF56F" w14:textId="6082F6AB" w:rsidR="00D819C9" w:rsidRPr="00D819C9" w:rsidRDefault="00D819C9" w:rsidP="000B2139">
      <w:pPr>
        <w:spacing w:line="360" w:lineRule="auto"/>
        <w:jc w:val="both"/>
        <w:rPr>
          <w:rFonts w:ascii="Times New Roman" w:hAnsi="Times New Roman" w:cs="Times New Roman"/>
          <w:sz w:val="24"/>
          <w:szCs w:val="24"/>
        </w:rPr>
      </w:pPr>
      <w:r>
        <w:rPr>
          <w:rFonts w:ascii="Times New Roman" w:hAnsi="Times New Roman" w:cs="Times New Roman"/>
          <w:sz w:val="24"/>
          <w:szCs w:val="24"/>
        </w:rPr>
        <w:t>Similarly, when we used the MATLAB function finance in place of our own implementation, the time required for the training step was ~ 0.36 s and the time required for test case was &lt; 0.001 s. These results reflect the robustness of optimized algorithms in dealing with machine learning problems where a speedup of almost 30 times is achieved by using custom functions.</w:t>
      </w:r>
    </w:p>
    <w:p w14:paraId="5C56EDF1" w14:textId="77777777" w:rsidR="00B8247E" w:rsidRDefault="00B8247E">
      <w:pPr>
        <w:rPr>
          <w:rFonts w:ascii="Times New Roman" w:hAnsi="Times New Roman" w:cs="Times New Roman"/>
          <w:b/>
          <w:sz w:val="24"/>
          <w:szCs w:val="24"/>
        </w:rPr>
      </w:pPr>
      <w:r>
        <w:rPr>
          <w:rFonts w:ascii="Times New Roman" w:hAnsi="Times New Roman" w:cs="Times New Roman"/>
          <w:b/>
          <w:sz w:val="24"/>
          <w:szCs w:val="24"/>
        </w:rPr>
        <w:br w:type="page"/>
      </w:r>
    </w:p>
    <w:p w14:paraId="52FE2E84" w14:textId="334E426C" w:rsidR="00F1730A" w:rsidRDefault="00D819C9" w:rsidP="00F122D2">
      <w:pPr>
        <w:spacing w:line="360" w:lineRule="auto"/>
        <w:jc w:val="both"/>
        <w:rPr>
          <w:rFonts w:ascii="Times New Roman" w:hAnsi="Times New Roman" w:cs="Times New Roman"/>
          <w:b/>
          <w:sz w:val="24"/>
          <w:szCs w:val="24"/>
        </w:rPr>
      </w:pPr>
      <w:r w:rsidRPr="00D819C9">
        <w:rPr>
          <w:rFonts w:ascii="Times New Roman" w:hAnsi="Times New Roman" w:cs="Times New Roman"/>
          <w:b/>
          <w:sz w:val="24"/>
          <w:szCs w:val="24"/>
        </w:rPr>
        <w:lastRenderedPageBreak/>
        <w:t>Summary:</w:t>
      </w:r>
    </w:p>
    <w:p w14:paraId="26F2E9FC" w14:textId="4DEE35C2" w:rsidR="00D819C9" w:rsidRDefault="00D819C9" w:rsidP="00F122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our study we looked at developing binomial logistic regression models using synthetic as well as real data. We also tried multiple algorithms and highlighted their advantages and disadvantages. We used hold-out validation in case of our real data as it affords simplicity and ease of use. In the case of </w:t>
      </w:r>
      <w:r w:rsidR="00F11885">
        <w:rPr>
          <w:rFonts w:ascii="Times New Roman" w:hAnsi="Times New Roman" w:cs="Times New Roman"/>
          <w:sz w:val="24"/>
          <w:szCs w:val="24"/>
        </w:rPr>
        <w:t xml:space="preserve">learning </w:t>
      </w:r>
      <w:r w:rsidR="008075D4">
        <w:rPr>
          <w:rFonts w:ascii="Times New Roman" w:hAnsi="Times New Roman" w:cs="Times New Roman"/>
          <w:sz w:val="24"/>
          <w:szCs w:val="24"/>
        </w:rPr>
        <w:t>algorithm,</w:t>
      </w:r>
      <w:r w:rsidR="00F11885">
        <w:rPr>
          <w:rFonts w:ascii="Times New Roman" w:hAnsi="Times New Roman" w:cs="Times New Roman"/>
          <w:sz w:val="24"/>
          <w:szCs w:val="24"/>
        </w:rPr>
        <w:t xml:space="preserve"> we implemented both the stochastic gradient and the gradient descent method for the synthetic data. However, since stochastic descent is sensitive to the choice of number of iterations and step size, we decided to go with gradient descent for the case of real data. We observe that as we increased number of iterations, our accuracy increased. However, we do realize that a lot of optimization needs to be done in our case to arrive at an efficient choice of step size and number of iterations. In sum, our regression models </w:t>
      </w:r>
      <w:r w:rsidR="00B60C1E">
        <w:rPr>
          <w:rFonts w:ascii="Times New Roman" w:hAnsi="Times New Roman" w:cs="Times New Roman"/>
          <w:sz w:val="24"/>
          <w:szCs w:val="24"/>
        </w:rPr>
        <w:t>can</w:t>
      </w:r>
      <w:r w:rsidR="00F11885">
        <w:rPr>
          <w:rFonts w:ascii="Times New Roman" w:hAnsi="Times New Roman" w:cs="Times New Roman"/>
          <w:sz w:val="24"/>
          <w:szCs w:val="24"/>
        </w:rPr>
        <w:t xml:space="preserve"> achieve ~ 75% – 97 % accuracy for the choice of parameters. </w:t>
      </w:r>
      <w:bookmarkStart w:id="16" w:name="_GoBack"/>
      <w:bookmarkEnd w:id="16"/>
    </w:p>
    <w:p w14:paraId="22153E82" w14:textId="3DC332ED" w:rsidR="00113122" w:rsidRPr="00113122" w:rsidRDefault="00113122" w:rsidP="00F122D2">
      <w:pPr>
        <w:spacing w:line="360" w:lineRule="auto"/>
        <w:jc w:val="both"/>
        <w:rPr>
          <w:rFonts w:ascii="Times New Roman" w:hAnsi="Times New Roman" w:cs="Times New Roman"/>
          <w:b/>
          <w:sz w:val="24"/>
          <w:szCs w:val="24"/>
        </w:rPr>
      </w:pPr>
      <w:r>
        <w:rPr>
          <w:rFonts w:ascii="Times New Roman" w:hAnsi="Times New Roman" w:cs="Times New Roman"/>
          <w:sz w:val="24"/>
          <w:szCs w:val="24"/>
        </w:rPr>
        <w:br/>
      </w:r>
      <w:r>
        <w:rPr>
          <w:rFonts w:ascii="Times New Roman" w:hAnsi="Times New Roman" w:cs="Times New Roman"/>
          <w:sz w:val="24"/>
          <w:szCs w:val="24"/>
        </w:rPr>
        <w:br/>
      </w:r>
      <w:r w:rsidRPr="00113122">
        <w:rPr>
          <w:rFonts w:ascii="Times New Roman" w:hAnsi="Times New Roman" w:cs="Times New Roman"/>
          <w:b/>
          <w:sz w:val="24"/>
          <w:szCs w:val="24"/>
        </w:rPr>
        <w:t>References:</w:t>
      </w:r>
    </w:p>
    <w:p w14:paraId="5D0FF2BC" w14:textId="5B625C2A" w:rsidR="00113122" w:rsidRDefault="00113122" w:rsidP="00F122D2">
      <w:pPr>
        <w:spacing w:line="36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Wikipedia contributors. "Machine learning." </w:t>
      </w:r>
      <w:r>
        <w:rPr>
          <w:rFonts w:ascii="Arial" w:hAnsi="Arial" w:cs="Arial"/>
          <w:i/>
          <w:iCs/>
          <w:color w:val="222222"/>
          <w:sz w:val="21"/>
          <w:szCs w:val="21"/>
          <w:shd w:val="clear" w:color="auto" w:fill="FFFFFF"/>
        </w:rPr>
        <w:t>Wikipedia, The Free Encyclopedia</w:t>
      </w:r>
      <w:r>
        <w:rPr>
          <w:rFonts w:ascii="Arial" w:hAnsi="Arial" w:cs="Arial"/>
          <w:color w:val="222222"/>
          <w:sz w:val="21"/>
          <w:szCs w:val="21"/>
          <w:shd w:val="clear" w:color="auto" w:fill="FFFFFF"/>
        </w:rPr>
        <w:t>. Wikipedia, The Free Encyclopedia, 1 Apr. 2018. Web. 3 Apr. 2018.</w:t>
      </w:r>
    </w:p>
    <w:p w14:paraId="677696DD" w14:textId="3CDC55EB" w:rsidR="002C18B5" w:rsidRDefault="002C18B5" w:rsidP="00F122D2">
      <w:pPr>
        <w:spacing w:line="360" w:lineRule="auto"/>
        <w:jc w:val="both"/>
        <w:rPr>
          <w:rFonts w:ascii="Helvetica" w:hAnsi="Helvetica"/>
          <w:color w:val="000000"/>
          <w:sz w:val="21"/>
          <w:szCs w:val="21"/>
          <w:shd w:val="clear" w:color="auto" w:fill="F1F4F5"/>
        </w:rPr>
      </w:pPr>
      <w:r>
        <w:rPr>
          <w:rFonts w:ascii="Helvetica" w:hAnsi="Helvetica"/>
          <w:color w:val="000000"/>
          <w:sz w:val="21"/>
          <w:szCs w:val="21"/>
          <w:shd w:val="clear" w:color="auto" w:fill="F1F4F5"/>
        </w:rPr>
        <w:t>“Deep Learning.” </w:t>
      </w:r>
      <w:r>
        <w:rPr>
          <w:rFonts w:ascii="Helvetica" w:hAnsi="Helvetica"/>
          <w:i/>
          <w:iCs/>
          <w:color w:val="000000"/>
          <w:sz w:val="21"/>
          <w:szCs w:val="21"/>
          <w:shd w:val="clear" w:color="auto" w:fill="F1F4F5"/>
        </w:rPr>
        <w:t>Coursera</w:t>
      </w:r>
      <w:r>
        <w:rPr>
          <w:rFonts w:ascii="Helvetica" w:hAnsi="Helvetica"/>
          <w:color w:val="000000"/>
          <w:sz w:val="21"/>
          <w:szCs w:val="21"/>
          <w:shd w:val="clear" w:color="auto" w:fill="F1F4F5"/>
        </w:rPr>
        <w:t xml:space="preserve">, Deeplearning.ai, </w:t>
      </w:r>
      <w:hyperlink r:id="rId11" w:history="1">
        <w:r w:rsidRPr="006C7A69">
          <w:rPr>
            <w:rStyle w:val="Hyperlink"/>
            <w:rFonts w:ascii="Helvetica" w:hAnsi="Helvetica"/>
            <w:sz w:val="21"/>
            <w:szCs w:val="21"/>
            <w:shd w:val="clear" w:color="auto" w:fill="F1F4F5"/>
          </w:rPr>
          <w:t>www.coursera.org/specializations/deep-learning</w:t>
        </w:r>
      </w:hyperlink>
      <w:r>
        <w:rPr>
          <w:rFonts w:ascii="Helvetica" w:hAnsi="Helvetica"/>
          <w:color w:val="000000"/>
          <w:sz w:val="21"/>
          <w:szCs w:val="21"/>
          <w:shd w:val="clear" w:color="auto" w:fill="F1F4F5"/>
        </w:rPr>
        <w:t>?</w:t>
      </w:r>
    </w:p>
    <w:p w14:paraId="5EA93A24" w14:textId="04628311" w:rsidR="002C18B5" w:rsidRPr="00D819C9" w:rsidRDefault="007762EF" w:rsidP="00F122D2">
      <w:pPr>
        <w:spacing w:line="360" w:lineRule="auto"/>
        <w:jc w:val="both"/>
        <w:rPr>
          <w:rFonts w:ascii="Times New Roman" w:hAnsi="Times New Roman" w:cs="Times New Roman"/>
          <w:sz w:val="24"/>
          <w:szCs w:val="24"/>
        </w:rPr>
      </w:pPr>
      <w:r>
        <w:rPr>
          <w:rFonts w:ascii="Arial" w:hAnsi="Arial" w:cs="Arial"/>
          <w:color w:val="222222"/>
          <w:sz w:val="20"/>
          <w:szCs w:val="20"/>
          <w:shd w:val="clear" w:color="auto" w:fill="FFFFFF"/>
        </w:rPr>
        <w:t>Bishop, Christopher M., and Tom M. Mitchell. "Pattern Recognition and Machine Learning." (2014).</w:t>
      </w:r>
    </w:p>
    <w:sectPr w:rsidR="002C18B5" w:rsidRPr="00D819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6C77E" w14:textId="77777777" w:rsidR="00E82858" w:rsidRDefault="00E82858" w:rsidP="00A23C99">
      <w:pPr>
        <w:spacing w:after="0" w:line="240" w:lineRule="auto"/>
      </w:pPr>
      <w:r>
        <w:separator/>
      </w:r>
    </w:p>
  </w:endnote>
  <w:endnote w:type="continuationSeparator" w:id="0">
    <w:p w14:paraId="54E02557" w14:textId="77777777" w:rsidR="00E82858" w:rsidRDefault="00E82858" w:rsidP="00A23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236F2" w14:textId="77777777" w:rsidR="00E82858" w:rsidRDefault="00E82858" w:rsidP="00A23C99">
      <w:pPr>
        <w:spacing w:after="0" w:line="240" w:lineRule="auto"/>
      </w:pPr>
      <w:r>
        <w:separator/>
      </w:r>
    </w:p>
  </w:footnote>
  <w:footnote w:type="continuationSeparator" w:id="0">
    <w:p w14:paraId="1C5B06F8" w14:textId="77777777" w:rsidR="00E82858" w:rsidRDefault="00E82858" w:rsidP="00A23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33F93"/>
    <w:multiLevelType w:val="hybridMultilevel"/>
    <w:tmpl w:val="A4F28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B72284"/>
    <w:multiLevelType w:val="hybridMultilevel"/>
    <w:tmpl w:val="DCECE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94D45"/>
    <w:multiLevelType w:val="hybridMultilevel"/>
    <w:tmpl w:val="E17623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2D2"/>
    <w:rsid w:val="000B2139"/>
    <w:rsid w:val="00113122"/>
    <w:rsid w:val="001454FA"/>
    <w:rsid w:val="001753F9"/>
    <w:rsid w:val="001D7AB2"/>
    <w:rsid w:val="002C18B5"/>
    <w:rsid w:val="003E7F25"/>
    <w:rsid w:val="0055685B"/>
    <w:rsid w:val="006A57B5"/>
    <w:rsid w:val="007762EF"/>
    <w:rsid w:val="007F1DC3"/>
    <w:rsid w:val="008075D4"/>
    <w:rsid w:val="008436E6"/>
    <w:rsid w:val="00A23C99"/>
    <w:rsid w:val="00B60C1E"/>
    <w:rsid w:val="00B8247E"/>
    <w:rsid w:val="00C46E41"/>
    <w:rsid w:val="00C61CBC"/>
    <w:rsid w:val="00CD1C10"/>
    <w:rsid w:val="00D819C9"/>
    <w:rsid w:val="00D91A31"/>
    <w:rsid w:val="00DC611E"/>
    <w:rsid w:val="00E7080D"/>
    <w:rsid w:val="00E82858"/>
    <w:rsid w:val="00EA5AB6"/>
    <w:rsid w:val="00ED17B1"/>
    <w:rsid w:val="00F11885"/>
    <w:rsid w:val="00F122D2"/>
    <w:rsid w:val="00F1730A"/>
    <w:rsid w:val="00FD7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D7D9"/>
  <w15:chartTrackingRefBased/>
  <w15:docId w15:val="{9D65CD57-7C79-4437-AFD8-108B800E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22D2"/>
    <w:pPr>
      <w:spacing w:after="0" w:line="240" w:lineRule="auto"/>
    </w:pPr>
    <w:rPr>
      <w:rFonts w:eastAsiaTheme="minorEastAsia"/>
    </w:rPr>
  </w:style>
  <w:style w:type="character" w:customStyle="1" w:styleId="NoSpacingChar">
    <w:name w:val="No Spacing Char"/>
    <w:basedOn w:val="DefaultParagraphFont"/>
    <w:link w:val="NoSpacing"/>
    <w:uiPriority w:val="1"/>
    <w:rsid w:val="00F122D2"/>
    <w:rPr>
      <w:rFonts w:eastAsiaTheme="minorEastAsia"/>
    </w:rPr>
  </w:style>
  <w:style w:type="character" w:styleId="PlaceholderText">
    <w:name w:val="Placeholder Text"/>
    <w:basedOn w:val="DefaultParagraphFont"/>
    <w:uiPriority w:val="99"/>
    <w:semiHidden/>
    <w:rsid w:val="001753F9"/>
    <w:rPr>
      <w:color w:val="808080"/>
    </w:rPr>
  </w:style>
  <w:style w:type="paragraph" w:styleId="ListParagraph">
    <w:name w:val="List Paragraph"/>
    <w:basedOn w:val="Normal"/>
    <w:uiPriority w:val="34"/>
    <w:qFormat/>
    <w:rsid w:val="001753F9"/>
    <w:pPr>
      <w:ind w:left="720"/>
      <w:contextualSpacing/>
    </w:pPr>
  </w:style>
  <w:style w:type="paragraph" w:styleId="Caption">
    <w:name w:val="caption"/>
    <w:basedOn w:val="Normal"/>
    <w:next w:val="Normal"/>
    <w:uiPriority w:val="35"/>
    <w:unhideWhenUsed/>
    <w:qFormat/>
    <w:rsid w:val="001D7AB2"/>
    <w:pPr>
      <w:spacing w:after="200" w:line="240" w:lineRule="auto"/>
    </w:pPr>
    <w:rPr>
      <w:i/>
      <w:iCs/>
      <w:color w:val="44546A" w:themeColor="text2"/>
      <w:sz w:val="18"/>
      <w:szCs w:val="18"/>
    </w:rPr>
  </w:style>
  <w:style w:type="table" w:styleId="TableGrid">
    <w:name w:val="Table Grid"/>
    <w:basedOn w:val="TableNormal"/>
    <w:uiPriority w:val="39"/>
    <w:rsid w:val="00FD7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C99"/>
  </w:style>
  <w:style w:type="paragraph" w:styleId="Footer">
    <w:name w:val="footer"/>
    <w:basedOn w:val="Normal"/>
    <w:link w:val="FooterChar"/>
    <w:uiPriority w:val="99"/>
    <w:unhideWhenUsed/>
    <w:rsid w:val="00A23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C99"/>
  </w:style>
  <w:style w:type="character" w:styleId="Hyperlink">
    <w:name w:val="Hyperlink"/>
    <w:basedOn w:val="DefaultParagraphFont"/>
    <w:uiPriority w:val="99"/>
    <w:unhideWhenUsed/>
    <w:rsid w:val="006A57B5"/>
    <w:rPr>
      <w:color w:val="0563C1" w:themeColor="hyperlink"/>
      <w:u w:val="single"/>
    </w:rPr>
  </w:style>
  <w:style w:type="character" w:styleId="UnresolvedMention">
    <w:name w:val="Unresolved Mention"/>
    <w:basedOn w:val="DefaultParagraphFont"/>
    <w:uiPriority w:val="99"/>
    <w:semiHidden/>
    <w:unhideWhenUsed/>
    <w:rsid w:val="006A57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ursera.org/specializations/deep-learning"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Sid</cp:lastModifiedBy>
  <cp:revision>9</cp:revision>
  <dcterms:created xsi:type="dcterms:W3CDTF">2018-04-04T03:34:00Z</dcterms:created>
  <dcterms:modified xsi:type="dcterms:W3CDTF">2018-04-04T03:56:00Z</dcterms:modified>
</cp:coreProperties>
</file>