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jc w:val="center"/>
      </w:pPr>
      <w:r>
        <w:rPr>
          <w:rFonts w:ascii="Arial" w:cs="Arial" w:eastAsia="Arial" w:hAnsi="Arial"/>
          <w:b/>
          <w:bCs/>
          <w:color w:val="1A56A0"/>
          <w:spacing w:val="200"/>
          <w:sz w:val="20"/>
          <w:szCs w:val="20"/>
        </w:rPr>
        <w:t xml:space="preserve">NEXPROVE</w:t>
      </w:r>
    </w:p>
    <w:p>
      <w:pPr>
        <w:spacing w:before="80" w:after="0"/>
      </w:pPr>
      <w:r>
        <w:t xml:space="preserve"/>
      </w:r>
    </w:p>
    <w:p>
      <w:pPr>
        <w:spacing w:before="0" w:after="40"/>
        <w:jc w:val="center"/>
      </w:pPr>
      <w:r>
        <w:rPr>
          <w:rFonts w:ascii="Arial" w:cs="Arial" w:eastAsia="Arial" w:hAnsi="Arial"/>
          <w:b/>
          <w:bCs/>
          <w:color w:val="0D0D0D"/>
          <w:sz w:val="52"/>
          <w:szCs w:val="52"/>
        </w:rPr>
        <w:t xml:space="preserve">Business Operations</w:t>
      </w:r>
    </w:p>
    <w:p>
      <w:pPr>
        <w:spacing w:before="0" w:after="80"/>
        <w:jc w:val="center"/>
      </w:pPr>
      <w:r>
        <w:rPr>
          <w:rFonts w:ascii="Arial" w:cs="Arial" w:eastAsia="Arial" w:hAnsi="Arial"/>
          <w:b/>
          <w:bCs/>
          <w:color w:val="1A56A0"/>
          <w:sz w:val="52"/>
          <w:szCs w:val="52"/>
        </w:rPr>
        <w:t xml:space="preserve">Automation Checklist</w:t>
      </w:r>
    </w:p>
    <w:p>
      <w:pPr>
        <w:spacing w:before="0" w:after="120"/>
        <w:jc w:val="center"/>
      </w:pPr>
      <w:r>
        <w:rPr>
          <w:rFonts w:ascii="Arial" w:cs="Arial" w:eastAsia="Arial" w:hAnsi="Arial"/>
          <w:i/>
          <w:iCs/>
          <w:color w:val="6B7280"/>
          <w:sz w:val="26"/>
          <w:szCs w:val="26"/>
        </w:rPr>
        <w:t xml:space="preserve">Find what your team can stop doing manually — and what to fix first.</w:t>
      </w:r>
    </w:p>
    <w:p>
      <w:pPr>
        <w:pBdr>
          <w:bottom w:val="single" w:color="D0DDF0" w:sz="4" w:space="4"/>
        </w:pBdr>
        <w:spacing w:before="200" w:after="200"/>
      </w:pPr>
      <w:r>
        <w:t xml:space="preserve"/>
      </w:r>
    </w:p>
    <w:p>
      <w:pPr>
        <w:spacing w:before="0" w:after="720"/>
        <w:jc w:val="center"/>
      </w:pPr>
      <w:r>
        <w:rPr>
          <w:rFonts w:ascii="Arial" w:cs="Arial" w:eastAsia="Arial" w:hAnsi="Arial"/>
          <w:color w:val="6B7280"/>
          <w:sz w:val="19"/>
          <w:szCs w:val="19"/>
        </w:rPr>
        <w:t xml:space="preserve">Version 2.0  |  nexprove.com  |  info@nexprove.com</w:t>
      </w:r>
    </w:p>
    <w:p>
      <w:pPr>
        <w:pStyle w:val="Heading1"/>
        <w:spacing w:before="360" w:after="160"/>
      </w:pPr>
      <w:r>
        <w:rPr>
          <w:rFonts w:ascii="Arial" w:cs="Arial" w:eastAsia="Arial" w:hAnsi="Arial"/>
          <w:b/>
          <w:bCs/>
          <w:color w:val="0D0D0D"/>
          <w:sz w:val="36"/>
          <w:szCs w:val="36"/>
        </w:rPr>
        <w:t xml:space="preserve">Why This Checklist Exists</w:t>
      </w:r>
    </w:p>
    <w:p>
      <w:pPr>
        <w:spacing w:before="0" w:after="120"/>
        <w:jc w:val="left"/>
      </w:pPr>
      <w:r>
        <w:rPr>
          <w:rFonts w:ascii="Arial" w:cs="Arial" w:eastAsia="Arial" w:hAnsi="Arial"/>
          <w:i w:val="false"/>
          <w:iCs w:val="false"/>
          <w:color w:val="0D0D0D"/>
          <w:sz w:val="22"/>
          <w:szCs w:val="22"/>
        </w:rPr>
        <w:t xml:space="preserve">The average entrepreneur spends up to 16 hours a week on repetitive, administrative tasks — roughly two full working days that aren't going toward customers, growth, or the work that actually matters. That's not a productivity problem. It's a process problem.</w:t>
      </w:r>
    </w:p>
    <w:p>
      <w:pPr>
        <w:spacing w:before="0" w:after="120"/>
        <w:jc w:val="left"/>
      </w:pPr>
      <w:r>
        <w:rPr>
          <w:rFonts w:ascii="Arial" w:cs="Arial" w:eastAsia="Arial" w:hAnsi="Arial"/>
          <w:i w:val="false"/>
          <w:iCs w:val="false"/>
          <w:color w:val="0D0D0D"/>
          <w:sz w:val="22"/>
          <w:szCs w:val="22"/>
        </w:rPr>
        <w:t xml:space="preserve">This checklist is designed for one thing: helping you see your operations clearly. Not every manual task is worth automating, and not every automation is worth the cost. But for most growing businesses, there's a handful of high-impact workflows that, once automated, free up significant time and prevent costly errors.</w:t>
      </w:r>
    </w:p>
    <w:p>
      <w:pPr>
        <w:spacing w:before="0" w:after="120"/>
        <w:jc w:val="left"/>
      </w:pPr>
      <w:r>
        <w:rPr>
          <w:rFonts w:ascii="Arial" w:cs="Arial" w:eastAsia="Arial" w:hAnsi="Arial"/>
          <w:i w:val="false"/>
          <w:iCs w:val="false"/>
          <w:color w:val="0D0D0D"/>
          <w:sz w:val="22"/>
          <w:szCs w:val="22"/>
        </w:rPr>
        <w:t xml:space="preserve">Work through this department by department. Talk to the people actually doing the work — they almost always know where the friction is. Then prioritize by time saved, error rate, and whether the task is blocking your ability to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8"/>
              <w:left w:val="none" w:color="auto" w:sz="0"/>
              <w:bottom w:val="none" w:color="auto" w:sz="0"/>
              <w:right w:val="none" w:color="auto" w:sz="0"/>
            </w:tcBorders>
            <w:shd w:fill="F0F4FA" w:val="clear"/>
            <w:tcMar>
              <w:top w:type="dxa" w:w="140"/>
              <w:left w:type="dxa" w:w="200"/>
              <w:bottom w:type="dxa" w:w="140"/>
              <w:right w:type="dxa" w:w="200"/>
            </w:tcMar>
          </w:tcPr>
          <w:p>
            <w:pPr>
              <w:spacing w:before="0" w:after="60"/>
            </w:pPr>
            <w:r>
              <w:rPr>
                <w:rFonts w:ascii="Arial" w:cs="Arial" w:eastAsia="Arial" w:hAnsi="Arial"/>
                <w:b/>
                <w:bCs/>
                <w:color w:val="1A56A0"/>
                <w:sz w:val="24"/>
                <w:szCs w:val="24"/>
              </w:rPr>
              <w:t xml:space="preserve">88% of small and medium-sized businesses say automation helps them compete with larger companies.</w:t>
            </w:r>
          </w:p>
          <w:p>
            <w:r>
              <w:rPr>
                <w:rFonts w:ascii="Arial" w:cs="Arial" w:eastAsia="Arial" w:hAnsi="Arial"/>
                <w:i/>
                <w:iCs/>
                <w:color w:val="6B7280"/>
                <w:sz w:val="19"/>
                <w:szCs w:val="19"/>
              </w:rPr>
              <w:t xml:space="preserve">Zapier, State of Business Automation</w:t>
            </w:r>
          </w:p>
        </w:tc>
      </w:tr>
    </w:tbl>
    <w:p>
      <w:pPr>
        <w:spacing w:before="200" w:after="0"/>
      </w:pPr>
      <w:r>
        <w:t xml:space="preserve"/>
      </w:r>
    </w:p>
    <w:p>
      <w:pPr>
        <w:pStyle w:val="Heading1"/>
        <w:spacing w:before="360" w:after="160"/>
      </w:pPr>
      <w:r>
        <w:rPr>
          <w:rFonts w:ascii="Arial" w:cs="Arial" w:eastAsia="Arial" w:hAnsi="Arial"/>
          <w:b/>
          <w:bCs/>
          <w:color w:val="0D0D0D"/>
          <w:sz w:val="36"/>
          <w:szCs w:val="36"/>
        </w:rPr>
        <w:t xml:space="preserve">How to Use This Checklist</w:t>
      </w:r>
    </w:p>
    <w:p>
      <w:pPr>
        <w:spacing w:before="0" w:after="120"/>
        <w:jc w:val="left"/>
      </w:pPr>
      <w:r>
        <w:rPr>
          <w:rFonts w:ascii="Arial" w:cs="Arial" w:eastAsia="Arial" w:hAnsi="Arial"/>
          <w:i w:val="false"/>
          <w:iCs w:val="false"/>
          <w:color w:val="0D0D0D"/>
          <w:sz w:val="22"/>
          <w:szCs w:val="22"/>
        </w:rPr>
        <w:t xml:space="preserve">Block 15–30 minutes per department. For each item, mark it with one of four statuses:</w:t>
      </w:r>
    </w:p>
    <w:p>
      <w:pPr>
        <w:spacing w:before="60" w:after="0"/>
      </w:pPr>
      <w:r>
        <w:t xml:space="preserve"/>
      </w:r>
    </w:p>
    <w:p>
      <w:pPr>
        <w:pStyle w:val="ListParagraph"/>
        <w:numPr>
          <w:ilvl w:val="0"/>
          <w:numId w:val="2"/>
        </w:numPr>
        <w:spacing w:before="0" w:after="60"/>
      </w:pPr>
      <w:r>
        <w:rPr>
          <w:rFonts w:ascii="Arial" w:cs="Arial" w:eastAsia="Arial" w:hAnsi="Arial"/>
          <w:color w:val="0D0D0D"/>
          <w:sz w:val="22"/>
          <w:szCs w:val="22"/>
        </w:rPr>
        <w:t xml:space="preserve">✅  Already automated — note what tool handles it and move on.</w:t>
      </w:r>
    </w:p>
    <w:p>
      <w:pPr>
        <w:pStyle w:val="ListParagraph"/>
        <w:numPr>
          <w:ilvl w:val="0"/>
          <w:numId w:val="2"/>
        </w:numPr>
        <w:spacing w:before="0" w:after="60"/>
      </w:pPr>
      <w:r>
        <w:rPr>
          <w:rFonts w:ascii="Arial" w:cs="Arial" w:eastAsia="Arial" w:hAnsi="Arial"/>
          <w:color w:val="0D0D0D"/>
          <w:sz w:val="22"/>
          <w:szCs w:val="22"/>
        </w:rPr>
        <w:t xml:space="preserve">🟡  Partially automated — flag for improvement but don't prioritize it yet.</w:t>
      </w:r>
    </w:p>
    <w:p>
      <w:pPr>
        <w:pStyle w:val="ListParagraph"/>
        <w:numPr>
          <w:ilvl w:val="0"/>
          <w:numId w:val="2"/>
        </w:numPr>
        <w:spacing w:before="0" w:after="60"/>
      </w:pPr>
      <w:r>
        <w:rPr>
          <w:rFonts w:ascii="Arial" w:cs="Arial" w:eastAsia="Arial" w:hAnsi="Arial"/>
          <w:color w:val="0D0D0D"/>
          <w:sz w:val="22"/>
          <w:szCs w:val="22"/>
        </w:rPr>
        <w:t xml:space="preserve">🔴  Fully manual — this is your opportunity. Count these up.</w:t>
      </w:r>
    </w:p>
    <w:p>
      <w:pPr>
        <w:pStyle w:val="ListParagraph"/>
        <w:numPr>
          <w:ilvl w:val="0"/>
          <w:numId w:val="2"/>
        </w:numPr>
        <w:spacing w:before="0" w:after="60"/>
      </w:pPr>
      <w:r>
        <w:rPr>
          <w:rFonts w:ascii="Arial" w:cs="Arial" w:eastAsia="Arial" w:hAnsi="Arial"/>
          <w:color w:val="0D0D0D"/>
          <w:sz w:val="22"/>
          <w:szCs w:val="22"/>
        </w:rPr>
        <w:t xml:space="preserve">⚪  Not applicable — skip it without guilt.</w:t>
      </w:r>
    </w:p>
    <w:p>
      <w:pPr>
        <w:spacing w:before="100" w:after="0"/>
      </w:pPr>
      <w:r>
        <w:t xml:space="preserve"/>
      </w:r>
    </w:p>
    <w:p>
      <w:pPr>
        <w:spacing w:before="0" w:after="120"/>
        <w:jc w:val="left"/>
      </w:pPr>
      <w:r>
        <w:rPr>
          <w:rFonts w:ascii="Arial" w:cs="Arial" w:eastAsia="Arial" w:hAnsi="Arial"/>
          <w:i w:val="false"/>
          <w:iCs w:val="false"/>
          <w:color w:val="0D0D0D"/>
          <w:sz w:val="22"/>
          <w:szCs w:val="22"/>
        </w:rPr>
        <w:t xml:space="preserve">Count your 🔴 items at the end. Each one is a candidate. The scoring table on the final page tells you where you stand.</w:t>
      </w:r>
    </w:p>
    <w:p>
      <w:pPr>
        <w:spacing w:before="0" w:after="120"/>
        <w:jc w:val="left"/>
      </w:pPr>
      <w:r>
        <w:rPr>
          <w:rFonts w:ascii="Arial" w:cs="Arial" w:eastAsia="Arial" w:hAnsi="Arial"/>
          <w:i w:val="false"/>
          <w:iCs w:val="false"/>
          <w:color w:val="0D0D0D"/>
          <w:sz w:val="22"/>
          <w:szCs w:val="22"/>
        </w:rPr>
        <w:t xml:space="preserve">One practical rule: if a task gets done the same way more than three times a week, it can probably be automated. If it doesn't require judgment or a personal touch, it almost certainly should be.</w:t>
      </w:r>
    </w:p>
    <w:p>
      <w:pPr>
        <w:pBdr>
          <w:bottom w:val="single" w:color="D0DDF0" w:sz="4" w:space="4"/>
        </w:pBdr>
        <w:spacing w:before="200" w:after="20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1.  Sales &amp; Marketing</w:t>
      </w:r>
    </w:p>
    <w:p>
      <w:pPr>
        <w:spacing w:before="0" w:after="160"/>
      </w:pPr>
      <w:r>
        <w:rPr>
          <w:rFonts w:ascii="Arial" w:cs="Arial" w:eastAsia="Arial" w:hAnsi="Arial"/>
          <w:i/>
          <w:iCs/>
          <w:color w:val="6B7280"/>
          <w:sz w:val="21"/>
          <w:szCs w:val="21"/>
        </w:rPr>
        <w:t xml:space="preserve">The most common automation gap in sales isn't CRM adoption — it's what happens between the CRM and everything else. Leads that don't get followed up quickly, proposals that take three days to generate, and marketing campaigns that run manually from a spreadsheet.</w:t>
      </w:r>
    </w:p>
    <w:p>
      <w:pPr>
        <w:pStyle w:val="Heading3"/>
        <w:spacing w:before="240" w:after="80"/>
      </w:pPr>
      <w:r>
        <w:rPr>
          <w:rFonts w:ascii="Arial" w:cs="Arial" w:eastAsia="Arial" w:hAnsi="Arial"/>
          <w:b/>
          <w:bCs/>
          <w:color w:val="0D0D0D"/>
          <w:sz w:val="22"/>
          <w:szCs w:val="22"/>
        </w:rPr>
        <w:t xml:space="preserve">Lead Management</w:t>
      </w:r>
    </w:p>
    <w:p>
      <w:pPr>
        <w:pStyle w:val="ListParagraph"/>
        <w:numPr>
          <w:ilvl w:val="0"/>
          <w:numId w:val="3"/>
        </w:numPr>
        <w:spacing w:before="0" w:after="80"/>
      </w:pPr>
      <w:r>
        <w:rPr>
          <w:rFonts w:ascii="Arial" w:cs="Arial" w:eastAsia="Arial" w:hAnsi="Arial"/>
          <w:b/>
          <w:bCs/>
          <w:color w:val="0D0D0D"/>
          <w:sz w:val="21"/>
          <w:szCs w:val="21"/>
        </w:rPr>
        <w:t xml:space="preserve">Website form capture — </w:t>
      </w:r>
      <w:r>
        <w:rPr>
          <w:rFonts w:ascii="Arial" w:cs="Arial" w:eastAsia="Arial" w:hAnsi="Arial"/>
          <w:color w:val="0D0D0D"/>
          <w:sz w:val="21"/>
          <w:szCs w:val="21"/>
        </w:rPr>
        <w:t xml:space="preserve">Do form submissions flow automatically into your CRM, or is someone copy-pasting them across?</w:t>
      </w:r>
    </w:p>
    <w:p>
      <w:pPr>
        <w:pStyle w:val="ListParagraph"/>
        <w:numPr>
          <w:ilvl w:val="0"/>
          <w:numId w:val="3"/>
        </w:numPr>
        <w:spacing w:before="0" w:after="80"/>
      </w:pPr>
      <w:r>
        <w:rPr>
          <w:rFonts w:ascii="Arial" w:cs="Arial" w:eastAsia="Arial" w:hAnsi="Arial"/>
          <w:b/>
          <w:bCs/>
          <w:color w:val="0D0D0D"/>
          <w:sz w:val="21"/>
          <w:szCs w:val="21"/>
        </w:rPr>
        <w:t xml:space="preserve">Lead scoring — </w:t>
      </w:r>
      <w:r>
        <w:rPr>
          <w:rFonts w:ascii="Arial" w:cs="Arial" w:eastAsia="Arial" w:hAnsi="Arial"/>
          <w:color w:val="0D0D0D"/>
          <w:sz w:val="21"/>
          <w:szCs w:val="21"/>
        </w:rPr>
        <w:t xml:space="preserve">Are leads automatically ranked by behavior — page visits, email opens, company size — so your team focuses on the ones most likely to close?</w:t>
      </w:r>
    </w:p>
    <w:p>
      <w:pPr>
        <w:pStyle w:val="ListParagraph"/>
        <w:numPr>
          <w:ilvl w:val="0"/>
          <w:numId w:val="3"/>
        </w:numPr>
        <w:spacing w:before="0" w:after="80"/>
      </w:pPr>
      <w:r>
        <w:rPr>
          <w:rFonts w:ascii="Arial" w:cs="Arial" w:eastAsia="Arial" w:hAnsi="Arial"/>
          <w:b/>
          <w:bCs/>
          <w:color w:val="0D0D0D"/>
          <w:sz w:val="21"/>
          <w:szCs w:val="21"/>
        </w:rPr>
        <w:t xml:space="preserve">Lead assignment — </w:t>
      </w:r>
      <w:r>
        <w:rPr>
          <w:rFonts w:ascii="Arial" w:cs="Arial" w:eastAsia="Arial" w:hAnsi="Arial"/>
          <w:color w:val="0D0D0D"/>
          <w:sz w:val="21"/>
          <w:szCs w:val="21"/>
        </w:rPr>
        <w:t xml:space="preserve">Does your system route leads to the right rep by territory, specialty, or rotation without manual input?</w:t>
      </w:r>
    </w:p>
    <w:p>
      <w:pPr>
        <w:pStyle w:val="ListParagraph"/>
        <w:numPr>
          <w:ilvl w:val="0"/>
          <w:numId w:val="3"/>
        </w:numPr>
        <w:spacing w:before="0" w:after="80"/>
      </w:pPr>
      <w:r>
        <w:rPr>
          <w:rFonts w:ascii="Arial" w:cs="Arial" w:eastAsia="Arial" w:hAnsi="Arial"/>
          <w:b/>
          <w:bCs/>
          <w:color w:val="0D0D0D"/>
          <w:sz w:val="21"/>
          <w:szCs w:val="21"/>
        </w:rPr>
        <w:t xml:space="preserve">Nurture sequences — </w:t>
      </w:r>
      <w:r>
        <w:rPr>
          <w:rFonts w:ascii="Arial" w:cs="Arial" w:eastAsia="Arial" w:hAnsi="Arial"/>
          <w:color w:val="0D0D0D"/>
          <w:sz w:val="21"/>
          <w:szCs w:val="21"/>
        </w:rPr>
        <w:t xml:space="preserve">When someone downloads a resource or signs up, do they enter a follow-up campaign automatically?</w:t>
      </w:r>
    </w:p>
    <w:p>
      <w:pPr>
        <w:pStyle w:val="Heading3"/>
        <w:spacing w:before="240" w:after="80"/>
      </w:pPr>
      <w:r>
        <w:rPr>
          <w:rFonts w:ascii="Arial" w:cs="Arial" w:eastAsia="Arial" w:hAnsi="Arial"/>
          <w:b/>
          <w:bCs/>
          <w:color w:val="0D0D0D"/>
          <w:sz w:val="22"/>
          <w:szCs w:val="22"/>
        </w:rPr>
        <w:t xml:space="preserve">Sales Process</w:t>
      </w:r>
    </w:p>
    <w:p>
      <w:pPr>
        <w:pStyle w:val="ListParagraph"/>
        <w:numPr>
          <w:ilvl w:val="0"/>
          <w:numId w:val="3"/>
        </w:numPr>
        <w:spacing w:before="0" w:after="80"/>
      </w:pPr>
      <w:r>
        <w:rPr>
          <w:rFonts w:ascii="Arial" w:cs="Arial" w:eastAsia="Arial" w:hAnsi="Arial"/>
          <w:b/>
          <w:bCs/>
          <w:color w:val="0D0D0D"/>
          <w:sz w:val="21"/>
          <w:szCs w:val="21"/>
        </w:rPr>
        <w:t xml:space="preserve">Meeting scheduling — </w:t>
      </w:r>
      <w:r>
        <w:rPr>
          <w:rFonts w:ascii="Arial" w:cs="Arial" w:eastAsia="Arial" w:hAnsi="Arial"/>
          <w:color w:val="0D0D0D"/>
          <w:sz w:val="21"/>
          <w:szCs w:val="21"/>
        </w:rPr>
        <w:t xml:space="preserve">Can prospects book time directly without a back-and-forth of emails? Tools like Calendly or HubSpot Meetings handle this entirely.</w:t>
      </w:r>
    </w:p>
    <w:p>
      <w:pPr>
        <w:pStyle w:val="ListParagraph"/>
        <w:numPr>
          <w:ilvl w:val="0"/>
          <w:numId w:val="3"/>
        </w:numPr>
        <w:spacing w:before="0" w:after="80"/>
      </w:pPr>
      <w:r>
        <w:rPr>
          <w:rFonts w:ascii="Arial" w:cs="Arial" w:eastAsia="Arial" w:hAnsi="Arial"/>
          <w:b/>
          <w:bCs/>
          <w:color w:val="0D0D0D"/>
          <w:sz w:val="21"/>
          <w:szCs w:val="21"/>
        </w:rPr>
        <w:t xml:space="preserve">Proposal generation — </w:t>
      </w:r>
      <w:r>
        <w:rPr>
          <w:rFonts w:ascii="Arial" w:cs="Arial" w:eastAsia="Arial" w:hAnsi="Arial"/>
          <w:color w:val="0D0D0D"/>
          <w:sz w:val="21"/>
          <w:szCs w:val="21"/>
        </w:rPr>
        <w:t xml:space="preserve">Do you have templates that auto-populate with client name, scope, and pricing from your CRM?</w:t>
      </w:r>
    </w:p>
    <w:p>
      <w:pPr>
        <w:pStyle w:val="ListParagraph"/>
        <w:numPr>
          <w:ilvl w:val="0"/>
          <w:numId w:val="3"/>
        </w:numPr>
        <w:spacing w:before="0" w:after="80"/>
      </w:pPr>
      <w:r>
        <w:rPr>
          <w:rFonts w:ascii="Arial" w:cs="Arial" w:eastAsia="Arial" w:hAnsi="Arial"/>
          <w:b/>
          <w:bCs/>
          <w:color w:val="0D0D0D"/>
          <w:sz w:val="21"/>
          <w:szCs w:val="21"/>
        </w:rPr>
        <w:t xml:space="preserve">Contract creation and e-signatures — </w:t>
      </w:r>
      <w:r>
        <w:rPr>
          <w:rFonts w:ascii="Arial" w:cs="Arial" w:eastAsia="Arial" w:hAnsi="Arial"/>
          <w:color w:val="0D0D0D"/>
          <w:sz w:val="21"/>
          <w:szCs w:val="21"/>
        </w:rPr>
        <w:t xml:space="preserve">Can contracts go from draft to signed without printing or scanning?</w:t>
      </w:r>
    </w:p>
    <w:p>
      <w:pPr>
        <w:pStyle w:val="ListParagraph"/>
        <w:numPr>
          <w:ilvl w:val="0"/>
          <w:numId w:val="3"/>
        </w:numPr>
        <w:spacing w:before="0" w:after="80"/>
      </w:pPr>
      <w:r>
        <w:rPr>
          <w:rFonts w:ascii="Arial" w:cs="Arial" w:eastAsia="Arial" w:hAnsi="Arial"/>
          <w:b/>
          <w:bCs/>
          <w:color w:val="0D0D0D"/>
          <w:sz w:val="21"/>
          <w:szCs w:val="21"/>
        </w:rPr>
        <w:t xml:space="preserve">Follow-up reminders — </w:t>
      </w:r>
      <w:r>
        <w:rPr>
          <w:rFonts w:ascii="Arial" w:cs="Arial" w:eastAsia="Arial" w:hAnsi="Arial"/>
          <w:color w:val="0D0D0D"/>
          <w:sz w:val="21"/>
          <w:szCs w:val="21"/>
        </w:rPr>
        <w:t xml:space="preserve">Does your CRM prompt reps when a prospect has gone quiet, or does it depend on memory?</w:t>
      </w:r>
    </w:p>
    <w:p>
      <w:pPr>
        <w:pStyle w:val="Heading3"/>
        <w:spacing w:before="240" w:after="80"/>
      </w:pPr>
      <w:r>
        <w:rPr>
          <w:rFonts w:ascii="Arial" w:cs="Arial" w:eastAsia="Arial" w:hAnsi="Arial"/>
          <w:b/>
          <w:bCs/>
          <w:color w:val="0D0D0D"/>
          <w:sz w:val="22"/>
          <w:szCs w:val="22"/>
        </w:rPr>
        <w:t xml:space="preserve">Marketing Campaigns</w:t>
      </w:r>
    </w:p>
    <w:p>
      <w:pPr>
        <w:pStyle w:val="ListParagraph"/>
        <w:numPr>
          <w:ilvl w:val="0"/>
          <w:numId w:val="3"/>
        </w:numPr>
        <w:spacing w:before="0" w:after="80"/>
      </w:pPr>
      <w:r>
        <w:rPr>
          <w:rFonts w:ascii="Arial" w:cs="Arial" w:eastAsia="Arial" w:hAnsi="Arial"/>
          <w:b/>
          <w:bCs/>
          <w:color w:val="0D0D0D"/>
          <w:sz w:val="21"/>
          <w:szCs w:val="21"/>
        </w:rPr>
        <w:t xml:space="preserve">Trigger-based email campaigns — </w:t>
      </w:r>
      <w:r>
        <w:rPr>
          <w:rFonts w:ascii="Arial" w:cs="Arial" w:eastAsia="Arial" w:hAnsi="Arial"/>
          <w:color w:val="0D0D0D"/>
          <w:sz w:val="21"/>
          <w:szCs w:val="21"/>
        </w:rPr>
        <w:t xml:space="preserve">Are emails sent based on what users actually do — signing up, abandoning a page, going inactive — rather than on a fixed schedule?</w:t>
      </w:r>
    </w:p>
    <w:p>
      <w:pPr>
        <w:pStyle w:val="ListParagraph"/>
        <w:numPr>
          <w:ilvl w:val="0"/>
          <w:numId w:val="3"/>
        </w:numPr>
        <w:spacing w:before="0" w:after="80"/>
      </w:pPr>
      <w:r>
        <w:rPr>
          <w:rFonts w:ascii="Arial" w:cs="Arial" w:eastAsia="Arial" w:hAnsi="Arial"/>
          <w:b/>
          <w:bCs/>
          <w:color w:val="0D0D0D"/>
          <w:sz w:val="21"/>
          <w:szCs w:val="21"/>
        </w:rPr>
        <w:t xml:space="preserve">Social media scheduling — </w:t>
      </w:r>
      <w:r>
        <w:rPr>
          <w:rFonts w:ascii="Arial" w:cs="Arial" w:eastAsia="Arial" w:hAnsi="Arial"/>
          <w:color w:val="0D0D0D"/>
          <w:sz w:val="21"/>
          <w:szCs w:val="21"/>
        </w:rPr>
        <w:t xml:space="preserve">Is content scheduled and posted automatically, or does someone log in manually each time?</w:t>
      </w:r>
    </w:p>
    <w:p>
      <w:pPr>
        <w:pStyle w:val="ListParagraph"/>
        <w:numPr>
          <w:ilvl w:val="0"/>
          <w:numId w:val="3"/>
        </w:numPr>
        <w:spacing w:before="0" w:after="80"/>
      </w:pPr>
      <w:r>
        <w:rPr>
          <w:rFonts w:ascii="Arial" w:cs="Arial" w:eastAsia="Arial" w:hAnsi="Arial"/>
          <w:b/>
          <w:bCs/>
          <w:color w:val="0D0D0D"/>
          <w:sz w:val="21"/>
          <w:szCs w:val="21"/>
        </w:rPr>
        <w:t xml:space="preserve">Campaign ROI reporting — </w:t>
      </w:r>
      <w:r>
        <w:rPr>
          <w:rFonts w:ascii="Arial" w:cs="Arial" w:eastAsia="Arial" w:hAnsi="Arial"/>
          <w:color w:val="0D0D0D"/>
          <w:sz w:val="21"/>
          <w:szCs w:val="21"/>
        </w:rPr>
        <w:t xml:space="preserve">Are marketing results calculated and delivered automatically, or does someone compile them in a spreadsheet each month?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Automation frees up 82% of sales teams to focus on building client relationships rather than administrative work. — Salesforce</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2.  Customer Service &amp; Support</w:t>
      </w:r>
    </w:p>
    <w:p>
      <w:pPr>
        <w:spacing w:before="0" w:after="160"/>
      </w:pPr>
      <w:r>
        <w:rPr>
          <w:rFonts w:ascii="Arial" w:cs="Arial" w:eastAsia="Arial" w:hAnsi="Arial"/>
          <w:i/>
          <w:iCs/>
          <w:color w:val="6B7280"/>
          <w:sz w:val="21"/>
          <w:szCs w:val="21"/>
        </w:rPr>
        <w:t xml:space="preserve">Most support teams spend a disproportionate share of their time answering questions that have already been answered. The goal of automation here isn't to replace human support — it's to remove the repetitive volume so your team can handle the cases that actually need judgment.</w:t>
      </w:r>
    </w:p>
    <w:p>
      <w:pPr>
        <w:pStyle w:val="Heading3"/>
        <w:spacing w:before="240" w:after="80"/>
      </w:pPr>
      <w:r>
        <w:rPr>
          <w:rFonts w:ascii="Arial" w:cs="Arial" w:eastAsia="Arial" w:hAnsi="Arial"/>
          <w:b/>
          <w:bCs/>
          <w:color w:val="0D0D0D"/>
          <w:sz w:val="22"/>
          <w:szCs w:val="22"/>
        </w:rPr>
        <w:t xml:space="preserve">Ticket Management</w:t>
      </w:r>
    </w:p>
    <w:p>
      <w:pPr>
        <w:pStyle w:val="ListParagraph"/>
        <w:numPr>
          <w:ilvl w:val="0"/>
          <w:numId w:val="3"/>
        </w:numPr>
        <w:spacing w:before="0" w:after="80"/>
      </w:pPr>
      <w:r>
        <w:rPr>
          <w:rFonts w:ascii="Arial" w:cs="Arial" w:eastAsia="Arial" w:hAnsi="Arial"/>
          <w:b/>
          <w:bCs/>
          <w:color w:val="0D0D0D"/>
          <w:sz w:val="21"/>
          <w:szCs w:val="21"/>
        </w:rPr>
        <w:t xml:space="preserve">Ticket creation from email — </w:t>
      </w:r>
      <w:r>
        <w:rPr>
          <w:rFonts w:ascii="Arial" w:cs="Arial" w:eastAsia="Arial" w:hAnsi="Arial"/>
          <w:color w:val="0D0D0D"/>
          <w:sz w:val="21"/>
          <w:szCs w:val="21"/>
        </w:rPr>
        <w:t xml:space="preserve">Do customer emails automatically generate support tickets, or is someone creating them manually?</w:t>
      </w:r>
    </w:p>
    <w:p>
      <w:pPr>
        <w:pStyle w:val="ListParagraph"/>
        <w:numPr>
          <w:ilvl w:val="0"/>
          <w:numId w:val="3"/>
        </w:numPr>
        <w:spacing w:before="0" w:after="80"/>
      </w:pPr>
      <w:r>
        <w:rPr>
          <w:rFonts w:ascii="Arial" w:cs="Arial" w:eastAsia="Arial" w:hAnsi="Arial"/>
          <w:b/>
          <w:bCs/>
          <w:color w:val="0D0D0D"/>
          <w:sz w:val="21"/>
          <w:szCs w:val="21"/>
        </w:rPr>
        <w:t xml:space="preserve">Auto-categorization and tagging — </w:t>
      </w:r>
      <w:r>
        <w:rPr>
          <w:rFonts w:ascii="Arial" w:cs="Arial" w:eastAsia="Arial" w:hAnsi="Arial"/>
          <w:color w:val="0D0D0D"/>
          <w:sz w:val="21"/>
          <w:szCs w:val="21"/>
        </w:rPr>
        <w:t xml:space="preserve">Are tickets automatically sorted by type — billing, technical, returns — so they reach the right team?</w:t>
      </w:r>
    </w:p>
    <w:p>
      <w:pPr>
        <w:pStyle w:val="ListParagraph"/>
        <w:numPr>
          <w:ilvl w:val="0"/>
          <w:numId w:val="3"/>
        </w:numPr>
        <w:spacing w:before="0" w:after="80"/>
      </w:pPr>
      <w:r>
        <w:rPr>
          <w:rFonts w:ascii="Arial" w:cs="Arial" w:eastAsia="Arial" w:hAnsi="Arial"/>
          <w:b/>
          <w:bCs/>
          <w:color w:val="0D0D0D"/>
          <w:sz w:val="21"/>
          <w:szCs w:val="21"/>
        </w:rPr>
        <w:t xml:space="preserve">Priority escalation — </w:t>
      </w:r>
      <w:r>
        <w:rPr>
          <w:rFonts w:ascii="Arial" w:cs="Arial" w:eastAsia="Arial" w:hAnsi="Arial"/>
          <w:color w:val="0D0D0D"/>
          <w:sz w:val="21"/>
          <w:szCs w:val="21"/>
        </w:rPr>
        <w:t xml:space="preserve">Do urgent issues or high-value accounts get flagged and escalated automatically?</w:t>
      </w:r>
    </w:p>
    <w:p>
      <w:pPr>
        <w:pStyle w:val="ListParagraph"/>
        <w:numPr>
          <w:ilvl w:val="0"/>
          <w:numId w:val="3"/>
        </w:numPr>
        <w:spacing w:before="0" w:after="80"/>
      </w:pPr>
      <w:r>
        <w:rPr>
          <w:rFonts w:ascii="Arial" w:cs="Arial" w:eastAsia="Arial" w:hAnsi="Arial"/>
          <w:b/>
          <w:bCs/>
          <w:color w:val="0D0D0D"/>
          <w:sz w:val="21"/>
          <w:szCs w:val="21"/>
        </w:rPr>
        <w:t xml:space="preserve">Routing to specialists — </w:t>
      </w:r>
      <w:r>
        <w:rPr>
          <w:rFonts w:ascii="Arial" w:cs="Arial" w:eastAsia="Arial" w:hAnsi="Arial"/>
          <w:color w:val="0D0D0D"/>
          <w:sz w:val="21"/>
          <w:szCs w:val="21"/>
        </w:rPr>
        <w:t xml:space="preserve">Are technical tickets sent to your tech team, billing disputes to finance, and so on — without manual triage?</w:t>
      </w:r>
    </w:p>
    <w:p>
      <w:pPr>
        <w:pStyle w:val="Heading3"/>
        <w:spacing w:before="240" w:after="80"/>
      </w:pPr>
      <w:r>
        <w:rPr>
          <w:rFonts w:ascii="Arial" w:cs="Arial" w:eastAsia="Arial" w:hAnsi="Arial"/>
          <w:b/>
          <w:bCs/>
          <w:color w:val="0D0D0D"/>
          <w:sz w:val="22"/>
          <w:szCs w:val="22"/>
        </w:rPr>
        <w:t xml:space="preserve">Customer Communication</w:t>
      </w:r>
    </w:p>
    <w:p>
      <w:pPr>
        <w:pStyle w:val="ListParagraph"/>
        <w:numPr>
          <w:ilvl w:val="0"/>
          <w:numId w:val="3"/>
        </w:numPr>
        <w:spacing w:before="0" w:after="80"/>
      </w:pPr>
      <w:r>
        <w:rPr>
          <w:rFonts w:ascii="Arial" w:cs="Arial" w:eastAsia="Arial" w:hAnsi="Arial"/>
          <w:b/>
          <w:bCs/>
          <w:color w:val="0D0D0D"/>
          <w:sz w:val="21"/>
          <w:szCs w:val="21"/>
        </w:rPr>
        <w:t xml:space="preserve">Automated FAQ responses — </w:t>
      </w:r>
      <w:r>
        <w:rPr>
          <w:rFonts w:ascii="Arial" w:cs="Arial" w:eastAsia="Arial" w:hAnsi="Arial"/>
          <w:color w:val="0D0D0D"/>
          <w:sz w:val="21"/>
          <w:szCs w:val="21"/>
        </w:rPr>
        <w:t xml:space="preserve">Do customers get immediate answers to your 10 most common questions, without waiting for a human?</w:t>
      </w:r>
    </w:p>
    <w:p>
      <w:pPr>
        <w:pStyle w:val="ListParagraph"/>
        <w:numPr>
          <w:ilvl w:val="0"/>
          <w:numId w:val="3"/>
        </w:numPr>
        <w:spacing w:before="0" w:after="80"/>
      </w:pPr>
      <w:r>
        <w:rPr>
          <w:rFonts w:ascii="Arial" w:cs="Arial" w:eastAsia="Arial" w:hAnsi="Arial"/>
          <w:b/>
          <w:bCs/>
          <w:color w:val="0D0D0D"/>
          <w:sz w:val="21"/>
          <w:szCs w:val="21"/>
        </w:rPr>
        <w:t xml:space="preserve">Order and delivery notifications — </w:t>
      </w:r>
      <w:r>
        <w:rPr>
          <w:rFonts w:ascii="Arial" w:cs="Arial" w:eastAsia="Arial" w:hAnsi="Arial"/>
          <w:color w:val="0D0D0D"/>
          <w:sz w:val="21"/>
          <w:szCs w:val="21"/>
        </w:rPr>
        <w:t xml:space="preserve">Are customers automatically updated at each stage — order confirmed, in transit, delivered?</w:t>
      </w:r>
    </w:p>
    <w:p>
      <w:pPr>
        <w:pStyle w:val="ListParagraph"/>
        <w:numPr>
          <w:ilvl w:val="0"/>
          <w:numId w:val="3"/>
        </w:numPr>
        <w:spacing w:before="0" w:after="80"/>
      </w:pPr>
      <w:r>
        <w:rPr>
          <w:rFonts w:ascii="Arial" w:cs="Arial" w:eastAsia="Arial" w:hAnsi="Arial"/>
          <w:b/>
          <w:bCs/>
          <w:color w:val="0D0D0D"/>
          <w:sz w:val="21"/>
          <w:szCs w:val="21"/>
        </w:rPr>
        <w:t xml:space="preserve">Proactive issue alerts — </w:t>
      </w:r>
      <w:r>
        <w:rPr>
          <w:rFonts w:ascii="Arial" w:cs="Arial" w:eastAsia="Arial" w:hAnsi="Arial"/>
          <w:color w:val="0D0D0D"/>
          <w:sz w:val="21"/>
          <w:szCs w:val="21"/>
        </w:rPr>
        <w:t xml:space="preserve">If there's an outage or delay affecting customers, are they notified before they have to ask?</w:t>
      </w:r>
    </w:p>
    <w:p>
      <w:pPr>
        <w:pStyle w:val="ListParagraph"/>
        <w:numPr>
          <w:ilvl w:val="0"/>
          <w:numId w:val="3"/>
        </w:numPr>
        <w:spacing w:before="0" w:after="80"/>
      </w:pPr>
      <w:r>
        <w:rPr>
          <w:rFonts w:ascii="Arial" w:cs="Arial" w:eastAsia="Arial" w:hAnsi="Arial"/>
          <w:b/>
          <w:bCs/>
          <w:color w:val="0D0D0D"/>
          <w:sz w:val="21"/>
          <w:szCs w:val="21"/>
        </w:rPr>
        <w:t xml:space="preserve">24/7 chat coverage — </w:t>
      </w:r>
      <w:r>
        <w:rPr>
          <w:rFonts w:ascii="Arial" w:cs="Arial" w:eastAsia="Arial" w:hAnsi="Arial"/>
          <w:color w:val="0D0D0D"/>
          <w:sz w:val="21"/>
          <w:szCs w:val="21"/>
        </w:rPr>
        <w:t xml:space="preserve">Is there at least a basic chatbot handling after-hours volume and routing to the right place?</w:t>
      </w:r>
    </w:p>
    <w:p>
      <w:pPr>
        <w:pStyle w:val="Heading3"/>
        <w:spacing w:before="240" w:after="80"/>
      </w:pPr>
      <w:r>
        <w:rPr>
          <w:rFonts w:ascii="Arial" w:cs="Arial" w:eastAsia="Arial" w:hAnsi="Arial"/>
          <w:b/>
          <w:bCs/>
          <w:color w:val="0D0D0D"/>
          <w:sz w:val="22"/>
          <w:szCs w:val="22"/>
        </w:rPr>
        <w:t xml:space="preserve">Post-Resolution</w:t>
      </w:r>
    </w:p>
    <w:p>
      <w:pPr>
        <w:pStyle w:val="ListParagraph"/>
        <w:numPr>
          <w:ilvl w:val="0"/>
          <w:numId w:val="3"/>
        </w:numPr>
        <w:spacing w:before="0" w:after="80"/>
      </w:pPr>
      <w:r>
        <w:rPr>
          <w:rFonts w:ascii="Arial" w:cs="Arial" w:eastAsia="Arial" w:hAnsi="Arial"/>
          <w:b/>
          <w:bCs/>
          <w:color w:val="0D0D0D"/>
          <w:sz w:val="21"/>
          <w:szCs w:val="21"/>
        </w:rPr>
        <w:t xml:space="preserve">Customer satisfaction surveys — </w:t>
      </w:r>
      <w:r>
        <w:rPr>
          <w:rFonts w:ascii="Arial" w:cs="Arial" w:eastAsia="Arial" w:hAnsi="Arial"/>
          <w:color w:val="0D0D0D"/>
          <w:sz w:val="21"/>
          <w:szCs w:val="21"/>
        </w:rPr>
        <w:t xml:space="preserve">After a ticket closes, do customers automatically receive a short feedback request?</w:t>
      </w:r>
    </w:p>
    <w:p>
      <w:pPr>
        <w:pStyle w:val="ListParagraph"/>
        <w:numPr>
          <w:ilvl w:val="0"/>
          <w:numId w:val="3"/>
        </w:numPr>
        <w:spacing w:before="0" w:after="80"/>
      </w:pPr>
      <w:r>
        <w:rPr>
          <w:rFonts w:ascii="Arial" w:cs="Arial" w:eastAsia="Arial" w:hAnsi="Arial"/>
          <w:b/>
          <w:bCs/>
          <w:color w:val="0D0D0D"/>
          <w:sz w:val="21"/>
          <w:szCs w:val="21"/>
        </w:rPr>
        <w:t xml:space="preserve">Knowledge base suggestions — </w:t>
      </w:r>
      <w:r>
        <w:rPr>
          <w:rFonts w:ascii="Arial" w:cs="Arial" w:eastAsia="Arial" w:hAnsi="Arial"/>
          <w:color w:val="0D0D0D"/>
          <w:sz w:val="21"/>
          <w:szCs w:val="21"/>
        </w:rPr>
        <w:t xml:space="preserve">When a customer starts typing a ticket, do relevant self-service articles appear to potentially resolve it before submission?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One e-commerce company reduced support ticket volume by 40% overnight simply by automating order status notifications. Customers stopped asking 'Where's my order?' because they already knew.</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3.  Operations &amp; Fulfillment</w:t>
      </w:r>
    </w:p>
    <w:p>
      <w:pPr>
        <w:spacing w:before="0" w:after="160"/>
      </w:pPr>
      <w:r>
        <w:rPr>
          <w:rFonts w:ascii="Arial" w:cs="Arial" w:eastAsia="Arial" w:hAnsi="Arial"/>
          <w:i/>
          <w:iCs/>
          <w:color w:val="6B7280"/>
          <w:sz w:val="21"/>
          <w:szCs w:val="21"/>
        </w:rPr>
        <w:t xml:space="preserve">Operations is where manual processes cause the most compounding damage. A missed handoff, a slow approval, or an out-of-date inventory count affects the customer, the team, and the numbers at the same time.</w:t>
      </w:r>
    </w:p>
    <w:p>
      <w:pPr>
        <w:pStyle w:val="Heading3"/>
        <w:spacing w:before="240" w:after="80"/>
      </w:pPr>
      <w:r>
        <w:rPr>
          <w:rFonts w:ascii="Arial" w:cs="Arial" w:eastAsia="Arial" w:hAnsi="Arial"/>
          <w:b/>
          <w:bCs/>
          <w:color w:val="0D0D0D"/>
          <w:sz w:val="22"/>
          <w:szCs w:val="22"/>
        </w:rPr>
        <w:t xml:space="preserve">Order Processing</w:t>
      </w:r>
    </w:p>
    <w:p>
      <w:pPr>
        <w:pStyle w:val="ListParagraph"/>
        <w:numPr>
          <w:ilvl w:val="0"/>
          <w:numId w:val="3"/>
        </w:numPr>
        <w:spacing w:before="0" w:after="80"/>
      </w:pPr>
      <w:r>
        <w:rPr>
          <w:rFonts w:ascii="Arial" w:cs="Arial" w:eastAsia="Arial" w:hAnsi="Arial"/>
          <w:b/>
          <w:bCs/>
          <w:color w:val="0D0D0D"/>
          <w:sz w:val="21"/>
          <w:szCs w:val="21"/>
        </w:rPr>
        <w:t xml:space="preserve">Order confirmation emails — </w:t>
      </w:r>
      <w:r>
        <w:rPr>
          <w:rFonts w:ascii="Arial" w:cs="Arial" w:eastAsia="Arial" w:hAnsi="Arial"/>
          <w:color w:val="0D0D0D"/>
          <w:sz w:val="21"/>
          <w:szCs w:val="21"/>
        </w:rPr>
        <w:t xml:space="preserve">Do customers receive a confirmation the moment an order is placed, automatically?</w:t>
      </w:r>
    </w:p>
    <w:p>
      <w:pPr>
        <w:pStyle w:val="ListParagraph"/>
        <w:numPr>
          <w:ilvl w:val="0"/>
          <w:numId w:val="3"/>
        </w:numPr>
        <w:spacing w:before="0" w:after="80"/>
      </w:pPr>
      <w:r>
        <w:rPr>
          <w:rFonts w:ascii="Arial" w:cs="Arial" w:eastAsia="Arial" w:hAnsi="Arial"/>
          <w:b/>
          <w:bCs/>
          <w:color w:val="0D0D0D"/>
          <w:sz w:val="21"/>
          <w:szCs w:val="21"/>
        </w:rPr>
        <w:t xml:space="preserve">Inventory decrements — </w:t>
      </w:r>
      <w:r>
        <w:rPr>
          <w:rFonts w:ascii="Arial" w:cs="Arial" w:eastAsia="Arial" w:hAnsi="Arial"/>
          <w:color w:val="0D0D0D"/>
          <w:sz w:val="21"/>
          <w:szCs w:val="21"/>
        </w:rPr>
        <w:t xml:space="preserve">When an order is placed, does your inventory update in real time, or is it reconciled manually later?</w:t>
      </w:r>
    </w:p>
    <w:p>
      <w:pPr>
        <w:pStyle w:val="ListParagraph"/>
        <w:numPr>
          <w:ilvl w:val="0"/>
          <w:numId w:val="3"/>
        </w:numPr>
        <w:spacing w:before="0" w:after="80"/>
      </w:pPr>
      <w:r>
        <w:rPr>
          <w:rFonts w:ascii="Arial" w:cs="Arial" w:eastAsia="Arial" w:hAnsi="Arial"/>
          <w:b/>
          <w:bCs/>
          <w:color w:val="0D0D0D"/>
          <w:sz w:val="21"/>
          <w:szCs w:val="21"/>
        </w:rPr>
        <w:t xml:space="preserve">Supplier reorder triggers — </w:t>
      </w:r>
      <w:r>
        <w:rPr>
          <w:rFonts w:ascii="Arial" w:cs="Arial" w:eastAsia="Arial" w:hAnsi="Arial"/>
          <w:color w:val="0D0D0D"/>
          <w:sz w:val="21"/>
          <w:szCs w:val="21"/>
        </w:rPr>
        <w:t xml:space="preserve">When stock drops below a set threshold, is a purchase order or supplier notification triggered automatically?</w:t>
      </w:r>
    </w:p>
    <w:p>
      <w:pPr>
        <w:pStyle w:val="ListParagraph"/>
        <w:numPr>
          <w:ilvl w:val="0"/>
          <w:numId w:val="3"/>
        </w:numPr>
        <w:spacing w:before="0" w:after="80"/>
      </w:pPr>
      <w:r>
        <w:rPr>
          <w:rFonts w:ascii="Arial" w:cs="Arial" w:eastAsia="Arial" w:hAnsi="Arial"/>
          <w:b/>
          <w:bCs/>
          <w:color w:val="0D0D0D"/>
          <w:sz w:val="21"/>
          <w:szCs w:val="21"/>
        </w:rPr>
        <w:t xml:space="preserve">Order routing — </w:t>
      </w:r>
      <w:r>
        <w:rPr>
          <w:rFonts w:ascii="Arial" w:cs="Arial" w:eastAsia="Arial" w:hAnsi="Arial"/>
          <w:color w:val="0D0D0D"/>
          <w:sz w:val="21"/>
          <w:szCs w:val="21"/>
        </w:rPr>
        <w:t xml:space="preserve">Do orders automatically route to the right warehouse, team, or fulfillment method based on type or location?</w:t>
      </w:r>
    </w:p>
    <w:p>
      <w:pPr>
        <w:pStyle w:val="Heading3"/>
        <w:spacing w:before="240" w:after="80"/>
      </w:pPr>
      <w:r>
        <w:rPr>
          <w:rFonts w:ascii="Arial" w:cs="Arial" w:eastAsia="Arial" w:hAnsi="Arial"/>
          <w:b/>
          <w:bCs/>
          <w:color w:val="0D0D0D"/>
          <w:sz w:val="22"/>
          <w:szCs w:val="22"/>
        </w:rPr>
        <w:t xml:space="preserve">Workflow and Approvals</w:t>
      </w:r>
    </w:p>
    <w:p>
      <w:pPr>
        <w:pStyle w:val="ListParagraph"/>
        <w:numPr>
          <w:ilvl w:val="0"/>
          <w:numId w:val="3"/>
        </w:numPr>
        <w:spacing w:before="0" w:after="80"/>
      </w:pPr>
      <w:r>
        <w:rPr>
          <w:rFonts w:ascii="Arial" w:cs="Arial" w:eastAsia="Arial" w:hAnsi="Arial"/>
          <w:b/>
          <w:bCs/>
          <w:color w:val="0D0D0D"/>
          <w:sz w:val="21"/>
          <w:szCs w:val="21"/>
        </w:rPr>
        <w:t xml:space="preserve">Approval workflows — </w:t>
      </w:r>
      <w:r>
        <w:rPr>
          <w:rFonts w:ascii="Arial" w:cs="Arial" w:eastAsia="Arial" w:hAnsi="Arial"/>
          <w:color w:val="0D0D0D"/>
          <w:sz w:val="21"/>
          <w:szCs w:val="21"/>
        </w:rPr>
        <w:t xml:space="preserve">Do purchase orders, expense reports, or contracts move through an automated approval chain, or are they chased manually?</w:t>
      </w:r>
    </w:p>
    <w:p>
      <w:pPr>
        <w:pStyle w:val="ListParagraph"/>
        <w:numPr>
          <w:ilvl w:val="0"/>
          <w:numId w:val="3"/>
        </w:numPr>
        <w:spacing w:before="0" w:after="80"/>
      </w:pPr>
      <w:r>
        <w:rPr>
          <w:rFonts w:ascii="Arial" w:cs="Arial" w:eastAsia="Arial" w:hAnsi="Arial"/>
          <w:b/>
          <w:bCs/>
          <w:color w:val="0D0D0D"/>
          <w:sz w:val="21"/>
          <w:szCs w:val="21"/>
        </w:rPr>
        <w:t xml:space="preserve">Task assignment on project start — </w:t>
      </w:r>
      <w:r>
        <w:rPr>
          <w:rFonts w:ascii="Arial" w:cs="Arial" w:eastAsia="Arial" w:hAnsi="Arial"/>
          <w:color w:val="0D0D0D"/>
          <w:sz w:val="21"/>
          <w:szCs w:val="21"/>
        </w:rPr>
        <w:t xml:space="preserve">When a new project or client is added, are tasks automatically assigned with deadlines?</w:t>
      </w:r>
    </w:p>
    <w:p>
      <w:pPr>
        <w:pStyle w:val="ListParagraph"/>
        <w:numPr>
          <w:ilvl w:val="0"/>
          <w:numId w:val="3"/>
        </w:numPr>
        <w:spacing w:before="0" w:after="80"/>
      </w:pPr>
      <w:r>
        <w:rPr>
          <w:rFonts w:ascii="Arial" w:cs="Arial" w:eastAsia="Arial" w:hAnsi="Arial"/>
          <w:b/>
          <w:bCs/>
          <w:color w:val="0D0D0D"/>
          <w:sz w:val="21"/>
          <w:szCs w:val="21"/>
        </w:rPr>
        <w:t xml:space="preserve">Deadline reminders — </w:t>
      </w:r>
      <w:r>
        <w:rPr>
          <w:rFonts w:ascii="Arial" w:cs="Arial" w:eastAsia="Arial" w:hAnsi="Arial"/>
          <w:color w:val="0D0D0D"/>
          <w:sz w:val="21"/>
          <w:szCs w:val="21"/>
        </w:rPr>
        <w:t xml:space="preserve">Do team members get proactive reminders before deadlines, not just after they're missed?</w:t>
      </w:r>
    </w:p>
    <w:p>
      <w:pPr>
        <w:pStyle w:val="ListParagraph"/>
        <w:numPr>
          <w:ilvl w:val="0"/>
          <w:numId w:val="3"/>
        </w:numPr>
        <w:spacing w:before="0" w:after="80"/>
      </w:pPr>
      <w:r>
        <w:rPr>
          <w:rFonts w:ascii="Arial" w:cs="Arial" w:eastAsia="Arial" w:hAnsi="Arial"/>
          <w:b/>
          <w:bCs/>
          <w:color w:val="0D0D0D"/>
          <w:sz w:val="21"/>
          <w:szCs w:val="21"/>
        </w:rPr>
        <w:t xml:space="preserve">Handoff notifications — </w:t>
      </w:r>
      <w:r>
        <w:rPr>
          <w:rFonts w:ascii="Arial" w:cs="Arial" w:eastAsia="Arial" w:hAnsi="Arial"/>
          <w:color w:val="0D0D0D"/>
          <w:sz w:val="21"/>
          <w:szCs w:val="21"/>
        </w:rPr>
        <w:t xml:space="preserve">When one team or step is complete, is the next team automatically notified?</w:t>
      </w:r>
    </w:p>
    <w:p>
      <w:pPr>
        <w:pStyle w:val="Heading3"/>
        <w:spacing w:before="240" w:after="80"/>
      </w:pPr>
      <w:r>
        <w:rPr>
          <w:rFonts w:ascii="Arial" w:cs="Arial" w:eastAsia="Arial" w:hAnsi="Arial"/>
          <w:b/>
          <w:bCs/>
          <w:color w:val="0D0D0D"/>
          <w:sz w:val="22"/>
          <w:szCs w:val="22"/>
        </w:rPr>
        <w:t xml:space="preserve">Quality and Monitoring</w:t>
      </w:r>
    </w:p>
    <w:p>
      <w:pPr>
        <w:pStyle w:val="ListParagraph"/>
        <w:numPr>
          <w:ilvl w:val="0"/>
          <w:numId w:val="3"/>
        </w:numPr>
        <w:spacing w:before="0" w:after="80"/>
      </w:pPr>
      <w:r>
        <w:rPr>
          <w:rFonts w:ascii="Arial" w:cs="Arial" w:eastAsia="Arial" w:hAnsi="Arial"/>
          <w:b/>
          <w:bCs/>
          <w:color w:val="0D0D0D"/>
          <w:sz w:val="21"/>
          <w:szCs w:val="21"/>
        </w:rPr>
        <w:t xml:space="preserve">Error logging and alerts — </w:t>
      </w:r>
      <w:r>
        <w:rPr>
          <w:rFonts w:ascii="Arial" w:cs="Arial" w:eastAsia="Arial" w:hAnsi="Arial"/>
          <w:color w:val="0D0D0D"/>
          <w:sz w:val="21"/>
          <w:szCs w:val="21"/>
        </w:rPr>
        <w:t xml:space="preserve">When something goes wrong operationally, are the right people notified immediately rather than discovering it later?</w:t>
      </w:r>
    </w:p>
    <w:p>
      <w:pPr>
        <w:pStyle w:val="ListParagraph"/>
        <w:numPr>
          <w:ilvl w:val="0"/>
          <w:numId w:val="3"/>
        </w:numPr>
        <w:spacing w:before="0" w:after="80"/>
      </w:pPr>
      <w:r>
        <w:rPr>
          <w:rFonts w:ascii="Arial" w:cs="Arial" w:eastAsia="Arial" w:hAnsi="Arial"/>
          <w:b/>
          <w:bCs/>
          <w:color w:val="0D0D0D"/>
          <w:sz w:val="21"/>
          <w:szCs w:val="21"/>
        </w:rPr>
        <w:t xml:space="preserve">Performance tracking — </w:t>
      </w:r>
      <w:r>
        <w:rPr>
          <w:rFonts w:ascii="Arial" w:cs="Arial" w:eastAsia="Arial" w:hAnsi="Arial"/>
          <w:color w:val="0D0D0D"/>
          <w:sz w:val="21"/>
          <w:szCs w:val="21"/>
        </w:rPr>
        <w:t xml:space="preserve">Are metrics like order accuracy, fulfillment time, or defect rates tracked automatically, or built manually in a report?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A logistics company reduced order processing time from 2 days to 4 hours by replacing manual inter-team handoffs with an automated workflow system.</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4.  Finance &amp; Accounting</w:t>
      </w:r>
    </w:p>
    <w:p>
      <w:pPr>
        <w:spacing w:before="0" w:after="160"/>
      </w:pPr>
      <w:r>
        <w:rPr>
          <w:rFonts w:ascii="Arial" w:cs="Arial" w:eastAsia="Arial" w:hAnsi="Arial"/>
          <w:i/>
          <w:iCs/>
          <w:color w:val="6B7280"/>
          <w:sz w:val="21"/>
          <w:szCs w:val="21"/>
        </w:rPr>
        <w:t xml:space="preserve">Finance is one of the highest-ROI areas to automate because manual errors here are costly — in both direct dollars and time. Over 25% of accounts payable teams still don't use automation, and 73% say they struggle to match purchase orders with invoices. That's a solved problem for businesses using the right tools.</w:t>
      </w:r>
    </w:p>
    <w:p>
      <w:pPr>
        <w:pStyle w:val="Heading3"/>
        <w:spacing w:before="240" w:after="80"/>
      </w:pPr>
      <w:r>
        <w:rPr>
          <w:rFonts w:ascii="Arial" w:cs="Arial" w:eastAsia="Arial" w:hAnsi="Arial"/>
          <w:b/>
          <w:bCs/>
          <w:color w:val="0D0D0D"/>
          <w:sz w:val="22"/>
          <w:szCs w:val="22"/>
        </w:rPr>
        <w:t xml:space="preserve">Invoicing and Payments</w:t>
      </w:r>
    </w:p>
    <w:p>
      <w:pPr>
        <w:pStyle w:val="ListParagraph"/>
        <w:numPr>
          <w:ilvl w:val="0"/>
          <w:numId w:val="3"/>
        </w:numPr>
        <w:spacing w:before="0" w:after="80"/>
      </w:pPr>
      <w:r>
        <w:rPr>
          <w:rFonts w:ascii="Arial" w:cs="Arial" w:eastAsia="Arial" w:hAnsi="Arial"/>
          <w:b/>
          <w:bCs/>
          <w:color w:val="0D0D0D"/>
          <w:sz w:val="21"/>
          <w:szCs w:val="21"/>
        </w:rPr>
        <w:t xml:space="preserve">Automatic invoice generation — </w:t>
      </w:r>
      <w:r>
        <w:rPr>
          <w:rFonts w:ascii="Arial" w:cs="Arial" w:eastAsia="Arial" w:hAnsi="Arial"/>
          <w:color w:val="0D0D0D"/>
          <w:sz w:val="21"/>
          <w:szCs w:val="21"/>
        </w:rPr>
        <w:t xml:space="preserve">Are invoices created when a project is marked complete or a product ships, or does someone have to generate them manually?</w:t>
      </w:r>
    </w:p>
    <w:p>
      <w:pPr>
        <w:pStyle w:val="ListParagraph"/>
        <w:numPr>
          <w:ilvl w:val="0"/>
          <w:numId w:val="3"/>
        </w:numPr>
        <w:spacing w:before="0" w:after="80"/>
      </w:pPr>
      <w:r>
        <w:rPr>
          <w:rFonts w:ascii="Arial" w:cs="Arial" w:eastAsia="Arial" w:hAnsi="Arial"/>
          <w:b/>
          <w:bCs/>
          <w:color w:val="0D0D0D"/>
          <w:sz w:val="21"/>
          <w:szCs w:val="21"/>
        </w:rPr>
        <w:t xml:space="preserve">Payment reminders — </w:t>
      </w:r>
      <w:r>
        <w:rPr>
          <w:rFonts w:ascii="Arial" w:cs="Arial" w:eastAsia="Arial" w:hAnsi="Arial"/>
          <w:color w:val="0D0D0D"/>
          <w:sz w:val="21"/>
          <w:szCs w:val="21"/>
        </w:rPr>
        <w:t xml:space="preserve">Do overdue invoices trigger automatic, professionally-worded follow-up emails on a schedule?</w:t>
      </w:r>
    </w:p>
    <w:p>
      <w:pPr>
        <w:pStyle w:val="ListParagraph"/>
        <w:numPr>
          <w:ilvl w:val="0"/>
          <w:numId w:val="3"/>
        </w:numPr>
        <w:spacing w:before="0" w:after="80"/>
      </w:pPr>
      <w:r>
        <w:rPr>
          <w:rFonts w:ascii="Arial" w:cs="Arial" w:eastAsia="Arial" w:hAnsi="Arial"/>
          <w:b/>
          <w:bCs/>
          <w:color w:val="0D0D0D"/>
          <w:sz w:val="21"/>
          <w:szCs w:val="21"/>
        </w:rPr>
        <w:t xml:space="preserve">Online payment processing — </w:t>
      </w:r>
      <w:r>
        <w:rPr>
          <w:rFonts w:ascii="Arial" w:cs="Arial" w:eastAsia="Arial" w:hAnsi="Arial"/>
          <w:color w:val="0D0D0D"/>
          <w:sz w:val="21"/>
          <w:szCs w:val="21"/>
        </w:rPr>
        <w:t xml:space="preserve">Can customers pay via credit card, ACH, or digital wallet without your involvement?</w:t>
      </w:r>
    </w:p>
    <w:p>
      <w:pPr>
        <w:pStyle w:val="ListParagraph"/>
        <w:numPr>
          <w:ilvl w:val="0"/>
          <w:numId w:val="3"/>
        </w:numPr>
        <w:spacing w:before="0" w:after="80"/>
      </w:pPr>
      <w:r>
        <w:rPr>
          <w:rFonts w:ascii="Arial" w:cs="Arial" w:eastAsia="Arial" w:hAnsi="Arial"/>
          <w:b/>
          <w:bCs/>
          <w:color w:val="0D0D0D"/>
          <w:sz w:val="21"/>
          <w:szCs w:val="21"/>
        </w:rPr>
        <w:t xml:space="preserve">Automatic receipts — </w:t>
      </w:r>
      <w:r>
        <w:rPr>
          <w:rFonts w:ascii="Arial" w:cs="Arial" w:eastAsia="Arial" w:hAnsi="Arial"/>
          <w:color w:val="0D0D0D"/>
          <w:sz w:val="21"/>
          <w:szCs w:val="21"/>
        </w:rPr>
        <w:t xml:space="preserve">Do customers receive a receipt the moment payment clears, without anyone sending it manually?</w:t>
      </w:r>
    </w:p>
    <w:p>
      <w:pPr>
        <w:pStyle w:val="Heading3"/>
        <w:spacing w:before="240" w:after="80"/>
      </w:pPr>
      <w:r>
        <w:rPr>
          <w:rFonts w:ascii="Arial" w:cs="Arial" w:eastAsia="Arial" w:hAnsi="Arial"/>
          <w:b/>
          <w:bCs/>
          <w:color w:val="0D0D0D"/>
          <w:sz w:val="22"/>
          <w:szCs w:val="22"/>
        </w:rPr>
        <w:t xml:space="preserve">Expense Management</w:t>
      </w:r>
    </w:p>
    <w:p>
      <w:pPr>
        <w:pStyle w:val="ListParagraph"/>
        <w:numPr>
          <w:ilvl w:val="0"/>
          <w:numId w:val="3"/>
        </w:numPr>
        <w:spacing w:before="0" w:after="80"/>
      </w:pPr>
      <w:r>
        <w:rPr>
          <w:rFonts w:ascii="Arial" w:cs="Arial" w:eastAsia="Arial" w:hAnsi="Arial"/>
          <w:b/>
          <w:bCs/>
          <w:color w:val="0D0D0D"/>
          <w:sz w:val="21"/>
          <w:szCs w:val="21"/>
        </w:rPr>
        <w:t xml:space="preserve">App-based expense submission — </w:t>
      </w:r>
      <w:r>
        <w:rPr>
          <w:rFonts w:ascii="Arial" w:cs="Arial" w:eastAsia="Arial" w:hAnsi="Arial"/>
          <w:color w:val="0D0D0D"/>
          <w:sz w:val="21"/>
          <w:szCs w:val="21"/>
        </w:rPr>
        <w:t xml:space="preserve">Can employees submit expenses from their phone with a photo of the receipt, no paper forms required?</w:t>
      </w:r>
    </w:p>
    <w:p>
      <w:pPr>
        <w:pStyle w:val="ListParagraph"/>
        <w:numPr>
          <w:ilvl w:val="0"/>
          <w:numId w:val="3"/>
        </w:numPr>
        <w:spacing w:before="0" w:after="80"/>
      </w:pPr>
      <w:r>
        <w:rPr>
          <w:rFonts w:ascii="Arial" w:cs="Arial" w:eastAsia="Arial" w:hAnsi="Arial"/>
          <w:b/>
          <w:bCs/>
          <w:color w:val="0D0D0D"/>
          <w:sz w:val="21"/>
          <w:szCs w:val="21"/>
        </w:rPr>
        <w:t xml:space="preserve">Automated approval routing — </w:t>
      </w:r>
      <w:r>
        <w:rPr>
          <w:rFonts w:ascii="Arial" w:cs="Arial" w:eastAsia="Arial" w:hAnsi="Arial"/>
          <w:color w:val="0D0D0D"/>
          <w:sz w:val="21"/>
          <w:szCs w:val="21"/>
        </w:rPr>
        <w:t xml:space="preserve">Do expense reports move through the right approval chain automatically?</w:t>
      </w:r>
    </w:p>
    <w:p>
      <w:pPr>
        <w:pStyle w:val="ListParagraph"/>
        <w:numPr>
          <w:ilvl w:val="0"/>
          <w:numId w:val="3"/>
        </w:numPr>
        <w:spacing w:before="0" w:after="80"/>
      </w:pPr>
      <w:r>
        <w:rPr>
          <w:rFonts w:ascii="Arial" w:cs="Arial" w:eastAsia="Arial" w:hAnsi="Arial"/>
          <w:b/>
          <w:bCs/>
          <w:color w:val="0D0D0D"/>
          <w:sz w:val="21"/>
          <w:szCs w:val="21"/>
        </w:rPr>
        <w:t xml:space="preserve">Automatic reimbursement — </w:t>
      </w:r>
      <w:r>
        <w:rPr>
          <w:rFonts w:ascii="Arial" w:cs="Arial" w:eastAsia="Arial" w:hAnsi="Arial"/>
          <w:color w:val="0D0D0D"/>
          <w:sz w:val="21"/>
          <w:szCs w:val="21"/>
        </w:rPr>
        <w:t xml:space="preserve">Are approved expenses paid out without someone manually initiating a transfer?</w:t>
      </w:r>
    </w:p>
    <w:p>
      <w:pPr>
        <w:pStyle w:val="ListParagraph"/>
        <w:numPr>
          <w:ilvl w:val="0"/>
          <w:numId w:val="3"/>
        </w:numPr>
        <w:spacing w:before="0" w:after="80"/>
      </w:pPr>
      <w:r>
        <w:rPr>
          <w:rFonts w:ascii="Arial" w:cs="Arial" w:eastAsia="Arial" w:hAnsi="Arial"/>
          <w:b/>
          <w:bCs/>
          <w:color w:val="0D0D0D"/>
          <w:sz w:val="21"/>
          <w:szCs w:val="21"/>
        </w:rPr>
        <w:t xml:space="preserve">GL code auto-tagging — </w:t>
      </w:r>
      <w:r>
        <w:rPr>
          <w:rFonts w:ascii="Arial" w:cs="Arial" w:eastAsia="Arial" w:hAnsi="Arial"/>
          <w:color w:val="0D0D0D"/>
          <w:sz w:val="21"/>
          <w:szCs w:val="21"/>
        </w:rPr>
        <w:t xml:space="preserve">Are expenses categorized to the right general ledger codes automatically based on vendor or category?</w:t>
      </w:r>
    </w:p>
    <w:p>
      <w:pPr>
        <w:pStyle w:val="Heading3"/>
        <w:spacing w:before="240" w:after="80"/>
      </w:pPr>
      <w:r>
        <w:rPr>
          <w:rFonts w:ascii="Arial" w:cs="Arial" w:eastAsia="Arial" w:hAnsi="Arial"/>
          <w:b/>
          <w:bCs/>
          <w:color w:val="0D0D0D"/>
          <w:sz w:val="22"/>
          <w:szCs w:val="22"/>
        </w:rPr>
        <w:t xml:space="preserve">Reporting</w:t>
      </w:r>
    </w:p>
    <w:p>
      <w:pPr>
        <w:pStyle w:val="ListParagraph"/>
        <w:numPr>
          <w:ilvl w:val="0"/>
          <w:numId w:val="3"/>
        </w:numPr>
        <w:spacing w:before="0" w:after="80"/>
      </w:pPr>
      <w:r>
        <w:rPr>
          <w:rFonts w:ascii="Arial" w:cs="Arial" w:eastAsia="Arial" w:hAnsi="Arial"/>
          <w:b/>
          <w:bCs/>
          <w:color w:val="0D0D0D"/>
          <w:sz w:val="21"/>
          <w:szCs w:val="21"/>
        </w:rPr>
        <w:t xml:space="preserve">Real-time revenue tracking — </w:t>
      </w:r>
      <w:r>
        <w:rPr>
          <w:rFonts w:ascii="Arial" w:cs="Arial" w:eastAsia="Arial" w:hAnsi="Arial"/>
          <w:color w:val="0D0D0D"/>
          <w:sz w:val="21"/>
          <w:szCs w:val="21"/>
        </w:rPr>
        <w:t xml:space="preserve">Is revenue calculated and visible in a dashboard without someone running a report?</w:t>
      </w:r>
    </w:p>
    <w:p>
      <w:pPr>
        <w:pStyle w:val="ListParagraph"/>
        <w:numPr>
          <w:ilvl w:val="0"/>
          <w:numId w:val="3"/>
        </w:numPr>
        <w:spacing w:before="0" w:after="80"/>
      </w:pPr>
      <w:r>
        <w:rPr>
          <w:rFonts w:ascii="Arial" w:cs="Arial" w:eastAsia="Arial" w:hAnsi="Arial"/>
          <w:b/>
          <w:bCs/>
          <w:color w:val="0D0D0D"/>
          <w:sz w:val="21"/>
          <w:szCs w:val="21"/>
        </w:rPr>
        <w:t xml:space="preserve">Automated P&amp;L generation — </w:t>
      </w:r>
      <w:r>
        <w:rPr>
          <w:rFonts w:ascii="Arial" w:cs="Arial" w:eastAsia="Arial" w:hAnsi="Arial"/>
          <w:color w:val="0D0D0D"/>
          <w:sz w:val="21"/>
          <w:szCs w:val="21"/>
        </w:rPr>
        <w:t xml:space="preserve">Are profit and loss statements generated automatically on a set schedule?</w:t>
      </w:r>
    </w:p>
    <w:p>
      <w:pPr>
        <w:pStyle w:val="ListParagraph"/>
        <w:numPr>
          <w:ilvl w:val="0"/>
          <w:numId w:val="3"/>
        </w:numPr>
        <w:spacing w:before="0" w:after="80"/>
      </w:pPr>
      <w:r>
        <w:rPr>
          <w:rFonts w:ascii="Arial" w:cs="Arial" w:eastAsia="Arial" w:hAnsi="Arial"/>
          <w:b/>
          <w:bCs/>
          <w:color w:val="0D0D0D"/>
          <w:sz w:val="21"/>
          <w:szCs w:val="21"/>
        </w:rPr>
        <w:t xml:space="preserve">Cash flow forecasting — </w:t>
      </w:r>
      <w:r>
        <w:rPr>
          <w:rFonts w:ascii="Arial" w:cs="Arial" w:eastAsia="Arial" w:hAnsi="Arial"/>
          <w:color w:val="0D0D0D"/>
          <w:sz w:val="21"/>
          <w:szCs w:val="21"/>
        </w:rPr>
        <w:t xml:space="preserve">Does your system project future cash position based on your receivables and payables?</w:t>
      </w:r>
    </w:p>
    <w:p>
      <w:pPr>
        <w:pStyle w:val="ListParagraph"/>
        <w:numPr>
          <w:ilvl w:val="0"/>
          <w:numId w:val="3"/>
        </w:numPr>
        <w:spacing w:before="0" w:after="80"/>
      </w:pPr>
      <w:r>
        <w:rPr>
          <w:rFonts w:ascii="Arial" w:cs="Arial" w:eastAsia="Arial" w:hAnsi="Arial"/>
          <w:b/>
          <w:bCs/>
          <w:color w:val="0D0D0D"/>
          <w:sz w:val="21"/>
          <w:szCs w:val="21"/>
        </w:rPr>
        <w:t xml:space="preserve">Tax calculation — </w:t>
      </w:r>
      <w:r>
        <w:rPr>
          <w:rFonts w:ascii="Arial" w:cs="Arial" w:eastAsia="Arial" w:hAnsi="Arial"/>
          <w:color w:val="0D0D0D"/>
          <w:sz w:val="21"/>
          <w:szCs w:val="21"/>
        </w:rPr>
        <w:t xml:space="preserve">Are sales taxes calculated automatically at point of sale or invoice, across all applicable jurisdictions?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8"/>
              <w:left w:val="none" w:color="auto" w:sz="0"/>
              <w:bottom w:val="none" w:color="auto" w:sz="0"/>
              <w:right w:val="none" w:color="auto" w:sz="0"/>
            </w:tcBorders>
            <w:shd w:fill="F0F4FA" w:val="clear"/>
            <w:tcMar>
              <w:top w:type="dxa" w:w="140"/>
              <w:left w:type="dxa" w:w="200"/>
              <w:bottom w:type="dxa" w:w="140"/>
              <w:right w:type="dxa" w:w="200"/>
            </w:tcMar>
          </w:tcPr>
          <w:p>
            <w:pPr>
              <w:spacing w:before="0" w:after="60"/>
            </w:pPr>
            <w:r>
              <w:rPr>
                <w:rFonts w:ascii="Arial" w:cs="Arial" w:eastAsia="Arial" w:hAnsi="Arial"/>
                <w:b/>
                <w:bCs/>
                <w:color w:val="1A56A0"/>
                <w:sz w:val="24"/>
                <w:szCs w:val="24"/>
              </w:rPr>
              <w:t xml:space="preserve">The global financial automation market is projected to reach $20.7 billion by 2032 — growing 14.2% per year.</w:t>
            </w:r>
          </w:p>
          <w:p>
            <w:r>
              <w:rPr>
                <w:rFonts w:ascii="Arial" w:cs="Arial" w:eastAsia="Arial" w:hAnsi="Arial"/>
                <w:i/>
                <w:iCs/>
                <w:color w:val="6B7280"/>
                <w:sz w:val="19"/>
                <w:szCs w:val="19"/>
              </w:rPr>
              <w:t xml:space="preserve">Market research, 2024</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5.  HR &amp; People Operations</w:t>
      </w:r>
    </w:p>
    <w:p>
      <w:pPr>
        <w:spacing w:before="0" w:after="160"/>
      </w:pPr>
      <w:r>
        <w:rPr>
          <w:rFonts w:ascii="Arial" w:cs="Arial" w:eastAsia="Arial" w:hAnsi="Arial"/>
          <w:i/>
          <w:iCs/>
          <w:color w:val="6B7280"/>
          <w:sz w:val="21"/>
          <w:szCs w:val="21"/>
        </w:rPr>
        <w:t xml:space="preserve">HR automation has grown nearly 600% in recent years — not because HR is lazy, but because the administrative burden on people teams was genuinely unsustainable. Onboarding a single new employee can involve 15–30 manual steps. Automating even half of those saves hours per hire and dramatically reduces errors.</w:t>
      </w:r>
    </w:p>
    <w:p>
      <w:pPr>
        <w:pStyle w:val="Heading3"/>
        <w:spacing w:before="240" w:after="80"/>
      </w:pPr>
      <w:r>
        <w:rPr>
          <w:rFonts w:ascii="Arial" w:cs="Arial" w:eastAsia="Arial" w:hAnsi="Arial"/>
          <w:b/>
          <w:bCs/>
          <w:color w:val="0D0D0D"/>
          <w:sz w:val="22"/>
          <w:szCs w:val="22"/>
        </w:rPr>
        <w:t xml:space="preserve">Recruiting</w:t>
      </w:r>
    </w:p>
    <w:p>
      <w:pPr>
        <w:pStyle w:val="ListParagraph"/>
        <w:numPr>
          <w:ilvl w:val="0"/>
          <w:numId w:val="3"/>
        </w:numPr>
        <w:spacing w:before="0" w:after="80"/>
      </w:pPr>
      <w:r>
        <w:rPr>
          <w:rFonts w:ascii="Arial" w:cs="Arial" w:eastAsia="Arial" w:hAnsi="Arial"/>
          <w:b/>
          <w:bCs/>
          <w:color w:val="0D0D0D"/>
          <w:sz w:val="21"/>
          <w:szCs w:val="21"/>
        </w:rPr>
        <w:t xml:space="preserve">Multi-platform job posting — </w:t>
      </w:r>
      <w:r>
        <w:rPr>
          <w:rFonts w:ascii="Arial" w:cs="Arial" w:eastAsia="Arial" w:hAnsi="Arial"/>
          <w:color w:val="0D0D0D"/>
          <w:sz w:val="21"/>
          <w:szCs w:val="21"/>
        </w:rPr>
        <w:t xml:space="preserve">Do new openings publish to LinkedIn, Indeed, and other boards automatically from one system?</w:t>
      </w:r>
    </w:p>
    <w:p>
      <w:pPr>
        <w:pStyle w:val="ListParagraph"/>
        <w:numPr>
          <w:ilvl w:val="0"/>
          <w:numId w:val="3"/>
        </w:numPr>
        <w:spacing w:before="0" w:after="80"/>
      </w:pPr>
      <w:r>
        <w:rPr>
          <w:rFonts w:ascii="Arial" w:cs="Arial" w:eastAsia="Arial" w:hAnsi="Arial"/>
          <w:b/>
          <w:bCs/>
          <w:color w:val="0D0D0D"/>
          <w:sz w:val="21"/>
          <w:szCs w:val="21"/>
        </w:rPr>
        <w:t xml:space="preserve">Application screening — </w:t>
      </w:r>
      <w:r>
        <w:rPr>
          <w:rFonts w:ascii="Arial" w:cs="Arial" w:eastAsia="Arial" w:hAnsi="Arial"/>
          <w:color w:val="0D0D0D"/>
          <w:sz w:val="21"/>
          <w:szCs w:val="21"/>
        </w:rPr>
        <w:t xml:space="preserve">Are applicants filtered based on minimum qualifications before a human reviews them?</w:t>
      </w:r>
    </w:p>
    <w:p>
      <w:pPr>
        <w:pStyle w:val="ListParagraph"/>
        <w:numPr>
          <w:ilvl w:val="0"/>
          <w:numId w:val="3"/>
        </w:numPr>
        <w:spacing w:before="0" w:after="80"/>
      </w:pPr>
      <w:r>
        <w:rPr>
          <w:rFonts w:ascii="Arial" w:cs="Arial" w:eastAsia="Arial" w:hAnsi="Arial"/>
          <w:b/>
          <w:bCs/>
          <w:color w:val="0D0D0D"/>
          <w:sz w:val="21"/>
          <w:szCs w:val="21"/>
        </w:rPr>
        <w:t xml:space="preserve">Interview scheduling — </w:t>
      </w:r>
      <w:r>
        <w:rPr>
          <w:rFonts w:ascii="Arial" w:cs="Arial" w:eastAsia="Arial" w:hAnsi="Arial"/>
          <w:color w:val="0D0D0D"/>
          <w:sz w:val="21"/>
          <w:szCs w:val="21"/>
        </w:rPr>
        <w:t xml:space="preserve">Can candidates book their own interview slot without a recruiter playing email tennis?</w:t>
      </w:r>
    </w:p>
    <w:p>
      <w:pPr>
        <w:pStyle w:val="ListParagraph"/>
        <w:numPr>
          <w:ilvl w:val="0"/>
          <w:numId w:val="3"/>
        </w:numPr>
        <w:spacing w:before="0" w:after="80"/>
      </w:pPr>
      <w:r>
        <w:rPr>
          <w:rFonts w:ascii="Arial" w:cs="Arial" w:eastAsia="Arial" w:hAnsi="Arial"/>
          <w:b/>
          <w:bCs/>
          <w:color w:val="0D0D0D"/>
          <w:sz w:val="21"/>
          <w:szCs w:val="21"/>
        </w:rPr>
        <w:t xml:space="preserve">Offer letter generation — </w:t>
      </w:r>
      <w:r>
        <w:rPr>
          <w:rFonts w:ascii="Arial" w:cs="Arial" w:eastAsia="Arial" w:hAnsi="Arial"/>
          <w:color w:val="0D0D0D"/>
          <w:sz w:val="21"/>
          <w:szCs w:val="21"/>
        </w:rPr>
        <w:t xml:space="preserve">Are offer letters auto-generated with the correct compensation, start date, and terms?</w:t>
      </w:r>
    </w:p>
    <w:p>
      <w:pPr>
        <w:pStyle w:val="Heading3"/>
        <w:spacing w:before="240" w:after="80"/>
      </w:pPr>
      <w:r>
        <w:rPr>
          <w:rFonts w:ascii="Arial" w:cs="Arial" w:eastAsia="Arial" w:hAnsi="Arial"/>
          <w:b/>
          <w:bCs/>
          <w:color w:val="0D0D0D"/>
          <w:sz w:val="22"/>
          <w:szCs w:val="22"/>
        </w:rPr>
        <w:t xml:space="preserve">Onboarding</w:t>
      </w:r>
    </w:p>
    <w:p>
      <w:pPr>
        <w:pStyle w:val="ListParagraph"/>
        <w:numPr>
          <w:ilvl w:val="0"/>
          <w:numId w:val="3"/>
        </w:numPr>
        <w:spacing w:before="0" w:after="80"/>
      </w:pPr>
      <w:r>
        <w:rPr>
          <w:rFonts w:ascii="Arial" w:cs="Arial" w:eastAsia="Arial" w:hAnsi="Arial"/>
          <w:b/>
          <w:bCs/>
          <w:color w:val="0D0D0D"/>
          <w:sz w:val="21"/>
          <w:szCs w:val="21"/>
        </w:rPr>
        <w:t xml:space="preserve">New hire task checklists — </w:t>
      </w:r>
      <w:r>
        <w:rPr>
          <w:rFonts w:ascii="Arial" w:cs="Arial" w:eastAsia="Arial" w:hAnsi="Arial"/>
          <w:color w:val="0D0D0D"/>
          <w:sz w:val="21"/>
          <w:szCs w:val="21"/>
        </w:rPr>
        <w:t xml:space="preserve">When a new employee is added to your system, do IT setup, paperwork, and training tasks generate automatically — assigned to the right people?</w:t>
      </w:r>
    </w:p>
    <w:p>
      <w:pPr>
        <w:pStyle w:val="ListParagraph"/>
        <w:numPr>
          <w:ilvl w:val="0"/>
          <w:numId w:val="3"/>
        </w:numPr>
        <w:spacing w:before="0" w:after="80"/>
      </w:pPr>
      <w:r>
        <w:rPr>
          <w:rFonts w:ascii="Arial" w:cs="Arial" w:eastAsia="Arial" w:hAnsi="Arial"/>
          <w:b/>
          <w:bCs/>
          <w:color w:val="0D0D0D"/>
          <w:sz w:val="21"/>
          <w:szCs w:val="21"/>
        </w:rPr>
        <w:t xml:space="preserve">Account provisioning — </w:t>
      </w:r>
      <w:r>
        <w:rPr>
          <w:rFonts w:ascii="Arial" w:cs="Arial" w:eastAsia="Arial" w:hAnsi="Arial"/>
          <w:color w:val="0D0D0D"/>
          <w:sz w:val="21"/>
          <w:szCs w:val="21"/>
        </w:rPr>
        <w:t xml:space="preserve">Are email, Slack, and tool accounts created automatically when someone joins?</w:t>
      </w:r>
    </w:p>
    <w:p>
      <w:pPr>
        <w:pStyle w:val="ListParagraph"/>
        <w:numPr>
          <w:ilvl w:val="0"/>
          <w:numId w:val="3"/>
        </w:numPr>
        <w:spacing w:before="0" w:after="80"/>
      </w:pPr>
      <w:r>
        <w:rPr>
          <w:rFonts w:ascii="Arial" w:cs="Arial" w:eastAsia="Arial" w:hAnsi="Arial"/>
          <w:b/>
          <w:bCs/>
          <w:color w:val="0D0D0D"/>
          <w:sz w:val="21"/>
          <w:szCs w:val="21"/>
        </w:rPr>
        <w:t xml:space="preserve">Account deprovisioning — </w:t>
      </w:r>
      <w:r>
        <w:rPr>
          <w:rFonts w:ascii="Arial" w:cs="Arial" w:eastAsia="Arial" w:hAnsi="Arial"/>
          <w:color w:val="0D0D0D"/>
          <w:sz w:val="21"/>
          <w:szCs w:val="21"/>
        </w:rPr>
        <w:t xml:space="preserve">When someone leaves, are all access credentials revoked immediately and automatically?</w:t>
      </w:r>
    </w:p>
    <w:p>
      <w:pPr>
        <w:pStyle w:val="Heading3"/>
        <w:spacing w:before="240" w:after="80"/>
      </w:pPr>
      <w:r>
        <w:rPr>
          <w:rFonts w:ascii="Arial" w:cs="Arial" w:eastAsia="Arial" w:hAnsi="Arial"/>
          <w:b/>
          <w:bCs/>
          <w:color w:val="0D0D0D"/>
          <w:sz w:val="22"/>
          <w:szCs w:val="22"/>
        </w:rPr>
        <w:t xml:space="preserve">Ongoing HR</w:t>
      </w:r>
    </w:p>
    <w:p>
      <w:pPr>
        <w:pStyle w:val="ListParagraph"/>
        <w:numPr>
          <w:ilvl w:val="0"/>
          <w:numId w:val="3"/>
        </w:numPr>
        <w:spacing w:before="0" w:after="80"/>
      </w:pPr>
      <w:r>
        <w:rPr>
          <w:rFonts w:ascii="Arial" w:cs="Arial" w:eastAsia="Arial" w:hAnsi="Arial"/>
          <w:b/>
          <w:bCs/>
          <w:color w:val="0D0D0D"/>
          <w:sz w:val="21"/>
          <w:szCs w:val="21"/>
        </w:rPr>
        <w:t xml:space="preserve">Digital PTO requests and approvals — </w:t>
      </w:r>
      <w:r>
        <w:rPr>
          <w:rFonts w:ascii="Arial" w:cs="Arial" w:eastAsia="Arial" w:hAnsi="Arial"/>
          <w:color w:val="0D0D0D"/>
          <w:sz w:val="21"/>
          <w:szCs w:val="21"/>
        </w:rPr>
        <w:t xml:space="preserve">Can employees request time off and see approvals without emailing their manager or consulting a shared spreadsheet?</w:t>
      </w:r>
    </w:p>
    <w:p>
      <w:pPr>
        <w:pStyle w:val="ListParagraph"/>
        <w:numPr>
          <w:ilvl w:val="0"/>
          <w:numId w:val="3"/>
        </w:numPr>
        <w:spacing w:before="0" w:after="80"/>
      </w:pPr>
      <w:r>
        <w:rPr>
          <w:rFonts w:ascii="Arial" w:cs="Arial" w:eastAsia="Arial" w:hAnsi="Arial"/>
          <w:b/>
          <w:bCs/>
          <w:color w:val="0D0D0D"/>
          <w:sz w:val="21"/>
          <w:szCs w:val="21"/>
        </w:rPr>
        <w:t xml:space="preserve">Timesheet-to-payroll sync — </w:t>
      </w:r>
      <w:r>
        <w:rPr>
          <w:rFonts w:ascii="Arial" w:cs="Arial" w:eastAsia="Arial" w:hAnsi="Arial"/>
          <w:color w:val="0D0D0D"/>
          <w:sz w:val="21"/>
          <w:szCs w:val="21"/>
        </w:rPr>
        <w:t xml:space="preserve">Do timesheets feed directly into payroll, or does someone export and re-import them?</w:t>
      </w:r>
    </w:p>
    <w:p>
      <w:pPr>
        <w:pStyle w:val="ListParagraph"/>
        <w:numPr>
          <w:ilvl w:val="0"/>
          <w:numId w:val="3"/>
        </w:numPr>
        <w:spacing w:before="0" w:after="80"/>
      </w:pPr>
      <w:r>
        <w:rPr>
          <w:rFonts w:ascii="Arial" w:cs="Arial" w:eastAsia="Arial" w:hAnsi="Arial"/>
          <w:b/>
          <w:bCs/>
          <w:color w:val="0D0D0D"/>
          <w:sz w:val="21"/>
          <w:szCs w:val="21"/>
        </w:rPr>
        <w:t xml:space="preserve">Payroll calculation — </w:t>
      </w:r>
      <w:r>
        <w:rPr>
          <w:rFonts w:ascii="Arial" w:cs="Arial" w:eastAsia="Arial" w:hAnsi="Arial"/>
          <w:color w:val="0D0D0D"/>
          <w:sz w:val="21"/>
          <w:szCs w:val="21"/>
        </w:rPr>
        <w:t xml:space="preserve">Are salaries, taxes, and deductions calculated automatically each pay period?</w:t>
      </w:r>
    </w:p>
    <w:p>
      <w:pPr>
        <w:pStyle w:val="ListParagraph"/>
        <w:numPr>
          <w:ilvl w:val="0"/>
          <w:numId w:val="3"/>
        </w:numPr>
        <w:spacing w:before="0" w:after="80"/>
      </w:pPr>
      <w:r>
        <w:rPr>
          <w:rFonts w:ascii="Arial" w:cs="Arial" w:eastAsia="Arial" w:hAnsi="Arial"/>
          <w:b/>
          <w:bCs/>
          <w:color w:val="0D0D0D"/>
          <w:sz w:val="21"/>
          <w:szCs w:val="21"/>
        </w:rPr>
        <w:t xml:space="preserve">Performance review reminders — </w:t>
      </w:r>
      <w:r>
        <w:rPr>
          <w:rFonts w:ascii="Arial" w:cs="Arial" w:eastAsia="Arial" w:hAnsi="Arial"/>
          <w:color w:val="0D0D0D"/>
          <w:sz w:val="21"/>
          <w:szCs w:val="21"/>
        </w:rPr>
        <w:t xml:space="preserve">Are managers and employees reminded automatically when review cycles are due?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A 50-person startup replaced a manual PTO spreadsheet with an automated system. HR reclaimed 5 hours per week. Employees got instant approval visibility instead of waiting for a reply.</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6.  IT &amp; Infrastructure</w:t>
      </w:r>
    </w:p>
    <w:p>
      <w:pPr>
        <w:spacing w:before="0" w:after="160"/>
      </w:pPr>
      <w:r>
        <w:rPr>
          <w:rFonts w:ascii="Arial" w:cs="Arial" w:eastAsia="Arial" w:hAnsi="Arial"/>
          <w:i/>
          <w:iCs/>
          <w:color w:val="6B7280"/>
          <w:sz w:val="21"/>
          <w:szCs w:val="21"/>
        </w:rPr>
        <w:t xml:space="preserve">IT automation isn't glamorous, but it's foundational. Without it, your team is reacting to problems instead of preventing them. A server outage discovered by a customer is far more expensive than one caught by an automated alert at 2 AM.</w:t>
      </w:r>
    </w:p>
    <w:p>
      <w:pPr>
        <w:pStyle w:val="Heading3"/>
        <w:spacing w:before="240" w:after="80"/>
      </w:pPr>
      <w:r>
        <w:rPr>
          <w:rFonts w:ascii="Arial" w:cs="Arial" w:eastAsia="Arial" w:hAnsi="Arial"/>
          <w:b/>
          <w:bCs/>
          <w:color w:val="0D0D0D"/>
          <w:sz w:val="22"/>
          <w:szCs w:val="22"/>
        </w:rPr>
        <w:t xml:space="preserve">Monitoring and Security</w:t>
      </w:r>
    </w:p>
    <w:p>
      <w:pPr>
        <w:pStyle w:val="ListParagraph"/>
        <w:numPr>
          <w:ilvl w:val="0"/>
          <w:numId w:val="3"/>
        </w:numPr>
        <w:spacing w:before="0" w:after="80"/>
      </w:pPr>
      <w:r>
        <w:rPr>
          <w:rFonts w:ascii="Arial" w:cs="Arial" w:eastAsia="Arial" w:hAnsi="Arial"/>
          <w:b/>
          <w:bCs/>
          <w:color w:val="0D0D0D"/>
          <w:sz w:val="21"/>
          <w:szCs w:val="21"/>
        </w:rPr>
        <w:t xml:space="preserve">Uptime monitoring and alerts — </w:t>
      </w:r>
      <w:r>
        <w:rPr>
          <w:rFonts w:ascii="Arial" w:cs="Arial" w:eastAsia="Arial" w:hAnsi="Arial"/>
          <w:color w:val="0D0D0D"/>
          <w:sz w:val="21"/>
          <w:szCs w:val="21"/>
        </w:rPr>
        <w:t xml:space="preserve">Are you automatically alerted if a server, site, or service goes down — before customers notice?</w:t>
      </w:r>
    </w:p>
    <w:p>
      <w:pPr>
        <w:pStyle w:val="ListParagraph"/>
        <w:numPr>
          <w:ilvl w:val="0"/>
          <w:numId w:val="3"/>
        </w:numPr>
        <w:spacing w:before="0" w:after="80"/>
      </w:pPr>
      <w:r>
        <w:rPr>
          <w:rFonts w:ascii="Arial" w:cs="Arial" w:eastAsia="Arial" w:hAnsi="Arial"/>
          <w:b/>
          <w:bCs/>
          <w:color w:val="0D0D0D"/>
          <w:sz w:val="21"/>
          <w:szCs w:val="21"/>
        </w:rPr>
        <w:t xml:space="preserve">Performance threshold alerts — </w:t>
      </w:r>
      <w:r>
        <w:rPr>
          <w:rFonts w:ascii="Arial" w:cs="Arial" w:eastAsia="Arial" w:hAnsi="Arial"/>
          <w:color w:val="0D0D0D"/>
          <w:sz w:val="21"/>
          <w:szCs w:val="21"/>
        </w:rPr>
        <w:t xml:space="preserve">Do you get notified when CPU, memory, or disk usage approaches a problem zone?</w:t>
      </w:r>
    </w:p>
    <w:p>
      <w:pPr>
        <w:pStyle w:val="ListParagraph"/>
        <w:numPr>
          <w:ilvl w:val="0"/>
          <w:numId w:val="3"/>
        </w:numPr>
        <w:spacing w:before="0" w:after="80"/>
      </w:pPr>
      <w:r>
        <w:rPr>
          <w:rFonts w:ascii="Arial" w:cs="Arial" w:eastAsia="Arial" w:hAnsi="Arial"/>
          <w:b/>
          <w:bCs/>
          <w:color w:val="0D0D0D"/>
          <w:sz w:val="21"/>
          <w:szCs w:val="21"/>
        </w:rPr>
        <w:t xml:space="preserve">Security alerts — </w:t>
      </w:r>
      <w:r>
        <w:rPr>
          <w:rFonts w:ascii="Arial" w:cs="Arial" w:eastAsia="Arial" w:hAnsi="Arial"/>
          <w:color w:val="0D0D0D"/>
          <w:sz w:val="21"/>
          <w:szCs w:val="21"/>
        </w:rPr>
        <w:t xml:space="preserve">Are unauthorized access attempts or anomalous behavior flagged automatically?</w:t>
      </w:r>
    </w:p>
    <w:p>
      <w:pPr>
        <w:pStyle w:val="ListParagraph"/>
        <w:numPr>
          <w:ilvl w:val="0"/>
          <w:numId w:val="3"/>
        </w:numPr>
        <w:spacing w:before="0" w:after="80"/>
      </w:pPr>
      <w:r>
        <w:rPr>
          <w:rFonts w:ascii="Arial" w:cs="Arial" w:eastAsia="Arial" w:hAnsi="Arial"/>
          <w:b/>
          <w:bCs/>
          <w:color w:val="0D0D0D"/>
          <w:sz w:val="21"/>
          <w:szCs w:val="21"/>
        </w:rPr>
        <w:t xml:space="preserve">Automated backups — </w:t>
      </w:r>
      <w:r>
        <w:rPr>
          <w:rFonts w:ascii="Arial" w:cs="Arial" w:eastAsia="Arial" w:hAnsi="Arial"/>
          <w:color w:val="0D0D0D"/>
          <w:sz w:val="21"/>
          <w:szCs w:val="21"/>
        </w:rPr>
        <w:t xml:space="preserve">Are databases and critical files backed up on a schedule, with verification that the backup succeeded?</w:t>
      </w:r>
    </w:p>
    <w:p>
      <w:pPr>
        <w:pStyle w:val="Heading3"/>
        <w:spacing w:before="240" w:after="80"/>
      </w:pPr>
      <w:r>
        <w:rPr>
          <w:rFonts w:ascii="Arial" w:cs="Arial" w:eastAsia="Arial" w:hAnsi="Arial"/>
          <w:b/>
          <w:bCs/>
          <w:color w:val="0D0D0D"/>
          <w:sz w:val="22"/>
          <w:szCs w:val="22"/>
        </w:rPr>
        <w:t xml:space="preserve">User and Access Management</w:t>
      </w:r>
    </w:p>
    <w:p>
      <w:pPr>
        <w:pStyle w:val="ListParagraph"/>
        <w:numPr>
          <w:ilvl w:val="0"/>
          <w:numId w:val="3"/>
        </w:numPr>
        <w:spacing w:before="0" w:after="80"/>
      </w:pPr>
      <w:r>
        <w:rPr>
          <w:rFonts w:ascii="Arial" w:cs="Arial" w:eastAsia="Arial" w:hAnsi="Arial"/>
          <w:b/>
          <w:bCs/>
          <w:color w:val="0D0D0D"/>
          <w:sz w:val="21"/>
          <w:szCs w:val="21"/>
        </w:rPr>
        <w:t xml:space="preserve">Role-based access provisioning — </w:t>
      </w:r>
      <w:r>
        <w:rPr>
          <w:rFonts w:ascii="Arial" w:cs="Arial" w:eastAsia="Arial" w:hAnsi="Arial"/>
          <w:color w:val="0D0D0D"/>
          <w:sz w:val="21"/>
          <w:szCs w:val="21"/>
        </w:rPr>
        <w:t xml:space="preserve">Are permissions assigned automatically based on a new employee's department or role?</w:t>
      </w:r>
    </w:p>
    <w:p>
      <w:pPr>
        <w:pStyle w:val="ListParagraph"/>
        <w:numPr>
          <w:ilvl w:val="0"/>
          <w:numId w:val="3"/>
        </w:numPr>
        <w:spacing w:before="0" w:after="80"/>
      </w:pPr>
      <w:r>
        <w:rPr>
          <w:rFonts w:ascii="Arial" w:cs="Arial" w:eastAsia="Arial" w:hAnsi="Arial"/>
          <w:b/>
          <w:bCs/>
          <w:color w:val="0D0D0D"/>
          <w:sz w:val="21"/>
          <w:szCs w:val="21"/>
        </w:rPr>
        <w:t xml:space="preserve">Self-service password resets — </w:t>
      </w:r>
      <w:r>
        <w:rPr>
          <w:rFonts w:ascii="Arial" w:cs="Arial" w:eastAsia="Arial" w:hAnsi="Arial"/>
          <w:color w:val="0D0D0D"/>
          <w:sz w:val="21"/>
          <w:szCs w:val="21"/>
        </w:rPr>
        <w:t xml:space="preserve">Can users reset their own passwords without calling IT?</w:t>
      </w:r>
    </w:p>
    <w:p>
      <w:pPr>
        <w:pStyle w:val="ListParagraph"/>
        <w:numPr>
          <w:ilvl w:val="0"/>
          <w:numId w:val="3"/>
        </w:numPr>
        <w:spacing w:before="0" w:after="80"/>
      </w:pPr>
      <w:r>
        <w:rPr>
          <w:rFonts w:ascii="Arial" w:cs="Arial" w:eastAsia="Arial" w:hAnsi="Arial"/>
          <w:b/>
          <w:bCs/>
          <w:color w:val="0D0D0D"/>
          <w:sz w:val="21"/>
          <w:szCs w:val="21"/>
        </w:rPr>
        <w:t xml:space="preserve">Software license alerts — </w:t>
      </w:r>
      <w:r>
        <w:rPr>
          <w:rFonts w:ascii="Arial" w:cs="Arial" w:eastAsia="Arial" w:hAnsi="Arial"/>
          <w:color w:val="0D0D0D"/>
          <w:sz w:val="21"/>
          <w:szCs w:val="21"/>
        </w:rPr>
        <w:t xml:space="preserve">Do you receive advance notice before a critical license expires?</w:t>
      </w:r>
    </w:p>
    <w:p>
      <w:pPr>
        <w:pStyle w:val="ListParagraph"/>
        <w:numPr>
          <w:ilvl w:val="0"/>
          <w:numId w:val="3"/>
        </w:numPr>
        <w:spacing w:before="0" w:after="80"/>
      </w:pPr>
      <w:r>
        <w:rPr>
          <w:rFonts w:ascii="Arial" w:cs="Arial" w:eastAsia="Arial" w:hAnsi="Arial"/>
          <w:b/>
          <w:bCs/>
          <w:color w:val="0D0D0D"/>
          <w:sz w:val="21"/>
          <w:szCs w:val="21"/>
        </w:rPr>
        <w:t xml:space="preserve">Automated security patches — </w:t>
      </w:r>
      <w:r>
        <w:rPr>
          <w:rFonts w:ascii="Arial" w:cs="Arial" w:eastAsia="Arial" w:hAnsi="Arial"/>
          <w:color w:val="0D0D0D"/>
          <w:sz w:val="21"/>
          <w:szCs w:val="21"/>
        </w:rPr>
        <w:t xml:space="preserve">Are critical security updates applied automatically to reduce exposure windows?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One agency had no backup automation. A server crash cost them two weeks of work. After implementing automated daily backups with verification, the risk essentially disappeared.</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7.  Data &amp; Analytics</w:t>
      </w:r>
    </w:p>
    <w:p>
      <w:pPr>
        <w:spacing w:before="0" w:after="160"/>
      </w:pPr>
      <w:r>
        <w:rPr>
          <w:rFonts w:ascii="Arial" w:cs="Arial" w:eastAsia="Arial" w:hAnsi="Arial"/>
          <w:i/>
          <w:iCs/>
          <w:color w:val="6B7280"/>
          <w:sz w:val="21"/>
          <w:szCs w:val="21"/>
        </w:rPr>
        <w:t xml:space="preserve">Data is only useful when it's current and accessible. Manual reporting — compiling data from four tools every Monday morning — is one of the most common time drains we see. Businesses using automated analytics make decisions up to five times faster than those relying on manual processes.</w:t>
      </w:r>
    </w:p>
    <w:p>
      <w:pPr>
        <w:pStyle w:val="Heading3"/>
        <w:spacing w:before="240" w:after="80"/>
      </w:pPr>
      <w:r>
        <w:rPr>
          <w:rFonts w:ascii="Arial" w:cs="Arial" w:eastAsia="Arial" w:hAnsi="Arial"/>
          <w:b/>
          <w:bCs/>
          <w:color w:val="0D0D0D"/>
          <w:sz w:val="22"/>
          <w:szCs w:val="22"/>
        </w:rPr>
        <w:t xml:space="preserve">Data Collection</w:t>
      </w:r>
    </w:p>
    <w:p>
      <w:pPr>
        <w:pStyle w:val="ListParagraph"/>
        <w:numPr>
          <w:ilvl w:val="0"/>
          <w:numId w:val="3"/>
        </w:numPr>
        <w:spacing w:before="0" w:after="80"/>
      </w:pPr>
      <w:r>
        <w:rPr>
          <w:rFonts w:ascii="Arial" w:cs="Arial" w:eastAsia="Arial" w:hAnsi="Arial"/>
          <w:b/>
          <w:bCs/>
          <w:color w:val="0D0D0D"/>
          <w:sz w:val="21"/>
          <w:szCs w:val="21"/>
        </w:rPr>
        <w:t xml:space="preserve">Website behavior tracking — </w:t>
      </w:r>
      <w:r>
        <w:rPr>
          <w:rFonts w:ascii="Arial" w:cs="Arial" w:eastAsia="Arial" w:hAnsi="Arial"/>
          <w:color w:val="0D0D0D"/>
          <w:sz w:val="21"/>
          <w:szCs w:val="21"/>
        </w:rPr>
        <w:t xml:space="preserve">Are user actions — page views, clicks, conversions — automatically tracked without manual export?</w:t>
      </w:r>
    </w:p>
    <w:p>
      <w:pPr>
        <w:pStyle w:val="ListParagraph"/>
        <w:numPr>
          <w:ilvl w:val="0"/>
          <w:numId w:val="3"/>
        </w:numPr>
        <w:spacing w:before="0" w:after="80"/>
      </w:pPr>
      <w:r>
        <w:rPr>
          <w:rFonts w:ascii="Arial" w:cs="Arial" w:eastAsia="Arial" w:hAnsi="Arial"/>
          <w:b/>
          <w:bCs/>
          <w:color w:val="0D0D0D"/>
          <w:sz w:val="21"/>
          <w:szCs w:val="21"/>
        </w:rPr>
        <w:t xml:space="preserve">Product usage analytics — </w:t>
      </w:r>
      <w:r>
        <w:rPr>
          <w:rFonts w:ascii="Arial" w:cs="Arial" w:eastAsia="Arial" w:hAnsi="Arial"/>
          <w:color w:val="0D0D0D"/>
          <w:sz w:val="21"/>
          <w:szCs w:val="21"/>
        </w:rPr>
        <w:t xml:space="preserve">For software products, are engagement and feature usage metrics collected in real time?</w:t>
      </w:r>
    </w:p>
    <w:p>
      <w:pPr>
        <w:pStyle w:val="ListParagraph"/>
        <w:numPr>
          <w:ilvl w:val="0"/>
          <w:numId w:val="3"/>
        </w:numPr>
        <w:spacing w:before="0" w:after="80"/>
      </w:pPr>
      <w:r>
        <w:rPr>
          <w:rFonts w:ascii="Arial" w:cs="Arial" w:eastAsia="Arial" w:hAnsi="Arial"/>
          <w:b/>
          <w:bCs/>
          <w:color w:val="0D0D0D"/>
          <w:sz w:val="21"/>
          <w:szCs w:val="21"/>
        </w:rPr>
        <w:t xml:space="preserve">Customer feedback loops — </w:t>
      </w:r>
      <w:r>
        <w:rPr>
          <w:rFonts w:ascii="Arial" w:cs="Arial" w:eastAsia="Arial" w:hAnsi="Arial"/>
          <w:color w:val="0D0D0D"/>
          <w:sz w:val="21"/>
          <w:szCs w:val="21"/>
        </w:rPr>
        <w:t xml:space="preserve">Are NPS scores, satisfaction ratings, or post-interaction surveys triggered and collected automatically?</w:t>
      </w:r>
    </w:p>
    <w:p>
      <w:pPr>
        <w:pStyle w:val="Heading3"/>
        <w:spacing w:before="240" w:after="80"/>
      </w:pPr>
      <w:r>
        <w:rPr>
          <w:rFonts w:ascii="Arial" w:cs="Arial" w:eastAsia="Arial" w:hAnsi="Arial"/>
          <w:b/>
          <w:bCs/>
          <w:color w:val="0D0D0D"/>
          <w:sz w:val="22"/>
          <w:szCs w:val="22"/>
        </w:rPr>
        <w:t xml:space="preserve">Reporting and Dashboards</w:t>
      </w:r>
    </w:p>
    <w:p>
      <w:pPr>
        <w:pStyle w:val="ListParagraph"/>
        <w:numPr>
          <w:ilvl w:val="0"/>
          <w:numId w:val="3"/>
        </w:numPr>
        <w:spacing w:before="0" w:after="80"/>
      </w:pPr>
      <w:r>
        <w:rPr>
          <w:rFonts w:ascii="Arial" w:cs="Arial" w:eastAsia="Arial" w:hAnsi="Arial"/>
          <w:b/>
          <w:bCs/>
          <w:color w:val="0D0D0D"/>
          <w:sz w:val="21"/>
          <w:szCs w:val="21"/>
        </w:rPr>
        <w:t xml:space="preserve">Automated weekly/monthly reports — </w:t>
      </w:r>
      <w:r>
        <w:rPr>
          <w:rFonts w:ascii="Arial" w:cs="Arial" w:eastAsia="Arial" w:hAnsi="Arial"/>
          <w:color w:val="0D0D0D"/>
          <w:sz w:val="21"/>
          <w:szCs w:val="21"/>
        </w:rPr>
        <w:t xml:space="preserve">Do key stakeholders receive reports via email automatically, without someone building them each time?</w:t>
      </w:r>
    </w:p>
    <w:p>
      <w:pPr>
        <w:pStyle w:val="ListParagraph"/>
        <w:numPr>
          <w:ilvl w:val="0"/>
          <w:numId w:val="3"/>
        </w:numPr>
        <w:spacing w:before="0" w:after="80"/>
      </w:pPr>
      <w:r>
        <w:rPr>
          <w:rFonts w:ascii="Arial" w:cs="Arial" w:eastAsia="Arial" w:hAnsi="Arial"/>
          <w:b/>
          <w:bCs/>
          <w:color w:val="0D0D0D"/>
          <w:sz w:val="21"/>
          <w:szCs w:val="21"/>
        </w:rPr>
        <w:t xml:space="preserve">Live dashboards — </w:t>
      </w:r>
      <w:r>
        <w:rPr>
          <w:rFonts w:ascii="Arial" w:cs="Arial" w:eastAsia="Arial" w:hAnsi="Arial"/>
          <w:color w:val="0D0D0D"/>
          <w:sz w:val="21"/>
          <w:szCs w:val="21"/>
        </w:rPr>
        <w:t xml:space="preserve">Can your leadership team see revenue, support volume, and operational metrics live — not in yesterday's export?</w:t>
      </w:r>
    </w:p>
    <w:p>
      <w:pPr>
        <w:pStyle w:val="ListParagraph"/>
        <w:numPr>
          <w:ilvl w:val="0"/>
          <w:numId w:val="3"/>
        </w:numPr>
        <w:spacing w:before="0" w:after="80"/>
      </w:pPr>
      <w:r>
        <w:rPr>
          <w:rFonts w:ascii="Arial" w:cs="Arial" w:eastAsia="Arial" w:hAnsi="Arial"/>
          <w:b/>
          <w:bCs/>
          <w:color w:val="0D0D0D"/>
          <w:sz w:val="21"/>
          <w:szCs w:val="21"/>
        </w:rPr>
        <w:t xml:space="preserve">Threshold-based alerts — </w:t>
      </w:r>
      <w:r>
        <w:rPr>
          <w:rFonts w:ascii="Arial" w:cs="Arial" w:eastAsia="Arial" w:hAnsi="Arial"/>
          <w:color w:val="0D0D0D"/>
          <w:sz w:val="21"/>
          <w:szCs w:val="21"/>
        </w:rPr>
        <w:t xml:space="preserve">Do you receive automatic notifications when a critical metric moves outside an acceptable range?</w:t>
      </w:r>
    </w:p>
    <w:p>
      <w:pPr>
        <w:pStyle w:val="Heading3"/>
        <w:spacing w:before="240" w:after="80"/>
      </w:pPr>
      <w:r>
        <w:rPr>
          <w:rFonts w:ascii="Arial" w:cs="Arial" w:eastAsia="Arial" w:hAnsi="Arial"/>
          <w:b/>
          <w:bCs/>
          <w:color w:val="0D0D0D"/>
          <w:sz w:val="22"/>
          <w:szCs w:val="22"/>
        </w:rPr>
        <w:t xml:space="preserve">System Integration</w:t>
      </w:r>
    </w:p>
    <w:p>
      <w:pPr>
        <w:pStyle w:val="ListParagraph"/>
        <w:numPr>
          <w:ilvl w:val="0"/>
          <w:numId w:val="3"/>
        </w:numPr>
        <w:spacing w:before="0" w:after="80"/>
      </w:pPr>
      <w:r>
        <w:rPr>
          <w:rFonts w:ascii="Arial" w:cs="Arial" w:eastAsia="Arial" w:hAnsi="Arial"/>
          <w:b/>
          <w:bCs/>
          <w:color w:val="0D0D0D"/>
          <w:sz w:val="21"/>
          <w:szCs w:val="21"/>
        </w:rPr>
        <w:t xml:space="preserve">CRM and marketing sync — </w:t>
      </w:r>
      <w:r>
        <w:rPr>
          <w:rFonts w:ascii="Arial" w:cs="Arial" w:eastAsia="Arial" w:hAnsi="Arial"/>
          <w:color w:val="0D0D0D"/>
          <w:sz w:val="21"/>
          <w:szCs w:val="21"/>
        </w:rPr>
        <w:t xml:space="preserve">Do your sales and marketing platforms share data in real time, or does someone export CSVs between them?</w:t>
      </w:r>
    </w:p>
    <w:p>
      <w:pPr>
        <w:pStyle w:val="ListParagraph"/>
        <w:numPr>
          <w:ilvl w:val="0"/>
          <w:numId w:val="3"/>
        </w:numPr>
        <w:spacing w:before="0" w:after="80"/>
      </w:pPr>
      <w:r>
        <w:rPr>
          <w:rFonts w:ascii="Arial" w:cs="Arial" w:eastAsia="Arial" w:hAnsi="Arial"/>
          <w:b/>
          <w:bCs/>
          <w:color w:val="0D0D0D"/>
          <w:sz w:val="21"/>
          <w:szCs w:val="21"/>
        </w:rPr>
        <w:t xml:space="preserve">E-commerce and accounting sync — </w:t>
      </w:r>
      <w:r>
        <w:rPr>
          <w:rFonts w:ascii="Arial" w:cs="Arial" w:eastAsia="Arial" w:hAnsi="Arial"/>
          <w:color w:val="0D0D0D"/>
          <w:sz w:val="21"/>
          <w:szCs w:val="21"/>
        </w:rPr>
        <w:t xml:space="preserve">Do sales automatically flow into your accounting software, or does someone reconcile them manually?</w:t>
      </w:r>
    </w:p>
    <w:p>
      <w:pPr>
        <w:pStyle w:val="ListParagraph"/>
        <w:numPr>
          <w:ilvl w:val="0"/>
          <w:numId w:val="3"/>
        </w:numPr>
        <w:spacing w:before="0" w:after="80"/>
      </w:pPr>
      <w:r>
        <w:rPr>
          <w:rFonts w:ascii="Arial" w:cs="Arial" w:eastAsia="Arial" w:hAnsi="Arial"/>
          <w:b/>
          <w:bCs/>
          <w:color w:val="0D0D0D"/>
          <w:sz w:val="21"/>
          <w:szCs w:val="21"/>
        </w:rPr>
        <w:t xml:space="preserve">Support and product data bridge — </w:t>
      </w:r>
      <w:r>
        <w:rPr>
          <w:rFonts w:ascii="Arial" w:cs="Arial" w:eastAsia="Arial" w:hAnsi="Arial"/>
          <w:color w:val="0D0D0D"/>
          <w:sz w:val="21"/>
          <w:szCs w:val="21"/>
        </w:rPr>
        <w:t xml:space="preserve">Can your support team see what a customer did in your product before they raised a ticket?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8"/>
              <w:left w:val="none" w:color="auto" w:sz="0"/>
              <w:bottom w:val="none" w:color="auto" w:sz="0"/>
              <w:right w:val="none" w:color="auto" w:sz="0"/>
            </w:tcBorders>
            <w:shd w:fill="F0F4FA" w:val="clear"/>
            <w:tcMar>
              <w:top w:type="dxa" w:w="140"/>
              <w:left w:type="dxa" w:w="200"/>
              <w:bottom w:type="dxa" w:w="140"/>
              <w:right w:type="dxa" w:w="200"/>
            </w:tcMar>
          </w:tcPr>
          <w:p>
            <w:pPr>
              <w:spacing w:before="0" w:after="60"/>
            </w:pPr>
            <w:r>
              <w:rPr>
                <w:rFonts w:ascii="Arial" w:cs="Arial" w:eastAsia="Arial" w:hAnsi="Arial"/>
                <w:b/>
                <w:bCs/>
                <w:color w:val="1A56A0"/>
                <w:sz w:val="24"/>
                <w:szCs w:val="24"/>
              </w:rPr>
              <w:t xml:space="preserve">54% of office workers spend more time searching for files and data than actually working with it.</w:t>
            </w:r>
          </w:p>
          <w:p>
            <w:r>
              <w:rPr>
                <w:rFonts w:ascii="Arial" w:cs="Arial" w:eastAsia="Arial" w:hAnsi="Arial"/>
                <w:i/>
                <w:iCs/>
                <w:color w:val="6B7280"/>
                <w:sz w:val="19"/>
                <w:szCs w:val="19"/>
              </w:rPr>
              <w:t xml:space="preserve">ShareFile Workflow Automation Report, 2024</w:t>
            </w:r>
          </w:p>
        </w:tc>
      </w:tr>
    </w:tbl>
    <w:p>
      <w:pPr>
        <w:spacing w:before="200" w:after="0"/>
      </w:pPr>
      <w:r>
        <w:t xml:space="preserve"/>
      </w:r>
    </w:p>
    <w:p>
      <w:pPr>
        <w:pStyle w:val="Heading2"/>
        <w:pBdr>
          <w:bottom w:val="single" w:color="D0DDF0" w:sz="4" w:space="4"/>
        </w:pBdr>
        <w:spacing w:before="320" w:after="100"/>
      </w:pPr>
      <w:r>
        <w:rPr>
          <w:rFonts w:ascii="Arial" w:cs="Arial" w:eastAsia="Arial" w:hAnsi="Arial"/>
          <w:b/>
          <w:bCs/>
          <w:color w:val="1A56A0"/>
          <w:sz w:val="26"/>
          <w:szCs w:val="26"/>
        </w:rPr>
        <w:t xml:space="preserve">8.  Internal Communication &amp; Collaboration</w:t>
      </w:r>
    </w:p>
    <w:p>
      <w:pPr>
        <w:spacing w:before="0" w:after="160"/>
      </w:pPr>
      <w:r>
        <w:rPr>
          <w:rFonts w:ascii="Arial" w:cs="Arial" w:eastAsia="Arial" w:hAnsi="Arial"/>
          <w:i/>
          <w:iCs/>
          <w:color w:val="6B7280"/>
          <w:sz w:val="21"/>
          <w:szCs w:val="21"/>
        </w:rPr>
        <w:t xml:space="preserve">Communication overhead grows faster than teams do. When task updates, status reports, and client check-ins are handled manually, your most experienced people end up as human notification systems. Automation fixes that.</w:t>
      </w:r>
    </w:p>
    <w:p>
      <w:pPr>
        <w:pStyle w:val="Heading3"/>
        <w:spacing w:before="240" w:after="80"/>
      </w:pPr>
      <w:r>
        <w:rPr>
          <w:rFonts w:ascii="Arial" w:cs="Arial" w:eastAsia="Arial" w:hAnsi="Arial"/>
          <w:b/>
          <w:bCs/>
          <w:color w:val="0D0D0D"/>
          <w:sz w:val="22"/>
          <w:szCs w:val="22"/>
        </w:rPr>
        <w:t xml:space="preserve">Project and Task Updates</w:t>
      </w:r>
    </w:p>
    <w:p>
      <w:pPr>
        <w:pStyle w:val="ListParagraph"/>
        <w:numPr>
          <w:ilvl w:val="0"/>
          <w:numId w:val="3"/>
        </w:numPr>
        <w:spacing w:before="0" w:after="80"/>
      </w:pPr>
      <w:r>
        <w:rPr>
          <w:rFonts w:ascii="Arial" w:cs="Arial" w:eastAsia="Arial" w:hAnsi="Arial"/>
          <w:b/>
          <w:bCs/>
          <w:color w:val="0D0D0D"/>
          <w:sz w:val="21"/>
          <w:szCs w:val="21"/>
        </w:rPr>
        <w:t xml:space="preserve">Automatic task completion notifications — </w:t>
      </w:r>
      <w:r>
        <w:rPr>
          <w:rFonts w:ascii="Arial" w:cs="Arial" w:eastAsia="Arial" w:hAnsi="Arial"/>
          <w:color w:val="0D0D0D"/>
          <w:sz w:val="21"/>
          <w:szCs w:val="21"/>
        </w:rPr>
        <w:t xml:space="preserve">When a task is finished, is the next person in the workflow automatically notified?</w:t>
      </w:r>
    </w:p>
    <w:p>
      <w:pPr>
        <w:pStyle w:val="ListParagraph"/>
        <w:numPr>
          <w:ilvl w:val="0"/>
          <w:numId w:val="3"/>
        </w:numPr>
        <w:spacing w:before="0" w:after="80"/>
      </w:pPr>
      <w:r>
        <w:rPr>
          <w:rFonts w:ascii="Arial" w:cs="Arial" w:eastAsia="Arial" w:hAnsi="Arial"/>
          <w:b/>
          <w:bCs/>
          <w:color w:val="0D0D0D"/>
          <w:sz w:val="21"/>
          <w:szCs w:val="21"/>
        </w:rPr>
        <w:t xml:space="preserve">Automated status reports — </w:t>
      </w:r>
      <w:r>
        <w:rPr>
          <w:rFonts w:ascii="Arial" w:cs="Arial" w:eastAsia="Arial" w:hAnsi="Arial"/>
          <w:color w:val="0D0D0D"/>
          <w:sz w:val="21"/>
          <w:szCs w:val="21"/>
        </w:rPr>
        <w:t xml:space="preserve">Do project managers get a summary of progress without having to ask each team member individually?</w:t>
      </w:r>
    </w:p>
    <w:p>
      <w:pPr>
        <w:pStyle w:val="ListParagraph"/>
        <w:numPr>
          <w:ilvl w:val="0"/>
          <w:numId w:val="3"/>
        </w:numPr>
        <w:spacing w:before="0" w:after="80"/>
      </w:pPr>
      <w:r>
        <w:rPr>
          <w:rFonts w:ascii="Arial" w:cs="Arial" w:eastAsia="Arial" w:hAnsi="Arial"/>
          <w:b/>
          <w:bCs/>
          <w:color w:val="0D0D0D"/>
          <w:sz w:val="21"/>
          <w:szCs w:val="21"/>
        </w:rPr>
        <w:t xml:space="preserve">Document version control — </w:t>
      </w:r>
      <w:r>
        <w:rPr>
          <w:rFonts w:ascii="Arial" w:cs="Arial" w:eastAsia="Arial" w:hAnsi="Arial"/>
          <w:color w:val="0D0D0D"/>
          <w:sz w:val="21"/>
          <w:szCs w:val="21"/>
        </w:rPr>
        <w:t xml:space="preserve">Are documents automatically versioned to prevent conflicting edits or file overwrites?</w:t>
      </w:r>
    </w:p>
    <w:p>
      <w:pPr>
        <w:pStyle w:val="Heading3"/>
        <w:spacing w:before="240" w:after="80"/>
      </w:pPr>
      <w:r>
        <w:rPr>
          <w:rFonts w:ascii="Arial" w:cs="Arial" w:eastAsia="Arial" w:hAnsi="Arial"/>
          <w:b/>
          <w:bCs/>
          <w:color w:val="0D0D0D"/>
          <w:sz w:val="22"/>
          <w:szCs w:val="22"/>
        </w:rPr>
        <w:t xml:space="preserve">Client and Vendor Communication</w:t>
      </w:r>
    </w:p>
    <w:p>
      <w:pPr>
        <w:pStyle w:val="ListParagraph"/>
        <w:numPr>
          <w:ilvl w:val="0"/>
          <w:numId w:val="3"/>
        </w:numPr>
        <w:spacing w:before="0" w:after="80"/>
      </w:pPr>
      <w:r>
        <w:rPr>
          <w:rFonts w:ascii="Arial" w:cs="Arial" w:eastAsia="Arial" w:hAnsi="Arial"/>
          <w:b/>
          <w:bCs/>
          <w:color w:val="0D0D0D"/>
          <w:sz w:val="21"/>
          <w:szCs w:val="21"/>
        </w:rPr>
        <w:t xml:space="preserve">Automated client progress updates — </w:t>
      </w:r>
      <w:r>
        <w:rPr>
          <w:rFonts w:ascii="Arial" w:cs="Arial" w:eastAsia="Arial" w:hAnsi="Arial"/>
          <w:color w:val="0D0D0D"/>
          <w:sz w:val="21"/>
          <w:szCs w:val="21"/>
        </w:rPr>
        <w:t xml:space="preserve">Do clients receive structured progress reports at a set cadence, without someone writing them from scratch?</w:t>
      </w:r>
    </w:p>
    <w:p>
      <w:pPr>
        <w:pStyle w:val="ListParagraph"/>
        <w:numPr>
          <w:ilvl w:val="0"/>
          <w:numId w:val="3"/>
        </w:numPr>
        <w:spacing w:before="0" w:after="80"/>
      </w:pPr>
      <w:r>
        <w:rPr>
          <w:rFonts w:ascii="Arial" w:cs="Arial" w:eastAsia="Arial" w:hAnsi="Arial"/>
          <w:b/>
          <w:bCs/>
          <w:color w:val="0D0D0D"/>
          <w:sz w:val="21"/>
          <w:szCs w:val="21"/>
        </w:rPr>
        <w:t xml:space="preserve">Electronic purchase orders and invoices — </w:t>
      </w:r>
      <w:r>
        <w:rPr>
          <w:rFonts w:ascii="Arial" w:cs="Arial" w:eastAsia="Arial" w:hAnsi="Arial"/>
          <w:color w:val="0D0D0D"/>
          <w:sz w:val="21"/>
          <w:szCs w:val="21"/>
        </w:rPr>
        <w:t xml:space="preserve">Are orders sent and received electronically with automatic logging, rather than emailed PDFs?</w:t>
      </w:r>
    </w:p>
    <w:p>
      <w:pPr>
        <w:pStyle w:val="Heading3"/>
        <w:spacing w:before="240" w:after="80"/>
      </w:pPr>
      <w:r>
        <w:rPr>
          <w:rFonts w:ascii="Arial" w:cs="Arial" w:eastAsia="Arial" w:hAnsi="Arial"/>
          <w:b/>
          <w:bCs/>
          <w:color w:val="0D0D0D"/>
          <w:sz w:val="22"/>
          <w:szCs w:val="22"/>
        </w:rPr>
        <w:t xml:space="preserve">Notifications</w:t>
      </w:r>
    </w:p>
    <w:p>
      <w:pPr>
        <w:pStyle w:val="ListParagraph"/>
        <w:numPr>
          <w:ilvl w:val="0"/>
          <w:numId w:val="3"/>
        </w:numPr>
        <w:spacing w:before="0" w:after="80"/>
      </w:pPr>
      <w:r>
        <w:rPr>
          <w:rFonts w:ascii="Arial" w:cs="Arial" w:eastAsia="Arial" w:hAnsi="Arial"/>
          <w:b/>
          <w:bCs/>
          <w:color w:val="0D0D0D"/>
          <w:sz w:val="21"/>
          <w:szCs w:val="21"/>
        </w:rPr>
        <w:t xml:space="preserve">Intelligent notification routing — </w:t>
      </w:r>
      <w:r>
        <w:rPr>
          <w:rFonts w:ascii="Arial" w:cs="Arial" w:eastAsia="Arial" w:hAnsi="Arial"/>
          <w:color w:val="0D0D0D"/>
          <w:sz w:val="21"/>
          <w:szCs w:val="21"/>
        </w:rPr>
        <w:t xml:space="preserve">Do urgent messages go to Slack or SMS, while non-urgent items go to email — automatically?</w:t>
      </w:r>
    </w:p>
    <w:p>
      <w:pPr>
        <w:pStyle w:val="ListParagraph"/>
        <w:numPr>
          <w:ilvl w:val="0"/>
          <w:numId w:val="3"/>
        </w:numPr>
        <w:spacing w:before="0" w:after="80"/>
      </w:pPr>
      <w:r>
        <w:rPr>
          <w:rFonts w:ascii="Arial" w:cs="Arial" w:eastAsia="Arial" w:hAnsi="Arial"/>
          <w:b/>
          <w:bCs/>
          <w:color w:val="0D0D0D"/>
          <w:sz w:val="21"/>
          <w:szCs w:val="21"/>
        </w:rPr>
        <w:t xml:space="preserve">Digest emails — </w:t>
      </w:r>
      <w:r>
        <w:rPr>
          <w:rFonts w:ascii="Arial" w:cs="Arial" w:eastAsia="Arial" w:hAnsi="Arial"/>
          <w:color w:val="0D0D0D"/>
          <w:sz w:val="21"/>
          <w:szCs w:val="21"/>
        </w:rPr>
        <w:t xml:space="preserve">Instead of 30 individual notifications, does your team receive a single daily summary?</w:t>
      </w:r>
    </w:p>
    <w:p>
      <w:pPr>
        <w:pStyle w:val="ListParagraph"/>
        <w:numPr>
          <w:ilvl w:val="0"/>
          <w:numId w:val="3"/>
        </w:numPr>
        <w:spacing w:before="0" w:after="80"/>
      </w:pPr>
      <w:r>
        <w:rPr>
          <w:rFonts w:ascii="Arial" w:cs="Arial" w:eastAsia="Arial" w:hAnsi="Arial"/>
          <w:b/>
          <w:bCs/>
          <w:color w:val="0D0D0D"/>
          <w:sz w:val="21"/>
          <w:szCs w:val="21"/>
        </w:rPr>
        <w:t xml:space="preserve">Escalation workflows — </w:t>
      </w:r>
      <w:r>
        <w:rPr>
          <w:rFonts w:ascii="Arial" w:cs="Arial" w:eastAsia="Arial" w:hAnsi="Arial"/>
          <w:color w:val="0D0D0D"/>
          <w:sz w:val="21"/>
          <w:szCs w:val="21"/>
        </w:rPr>
        <w:t xml:space="preserve">If a time-sensitive message or ticket isn't responded to within a set window, does it automatically escalate?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thick" w:color="1A56A0" w:sz="16"/>
              <w:bottom w:val="single" w:color="1A56A0" w:sz="6"/>
              <w:right w:val="none" w:color="auto" w:sz="0"/>
            </w:tcBorders>
            <w:shd w:fill="EEF3FB" w:val="clear"/>
            <w:tcMar>
              <w:top w:type="dxa" w:w="120"/>
              <w:left w:type="dxa" w:w="200"/>
              <w:bottom w:type="dxa" w:w="120"/>
              <w:right w:type="dxa" w:w="200"/>
            </w:tcMar>
          </w:tcPr>
          <w:p>
            <w:r>
              <w:rPr>
                <w:rFonts w:ascii="Arial" w:cs="Arial" w:eastAsia="Arial" w:hAnsi="Arial"/>
                <w:i/>
                <w:iCs/>
                <w:color w:val="0D0D0D"/>
                <w:sz w:val="21"/>
                <w:szCs w:val="21"/>
              </w:rPr>
              <w:t xml:space="preserve">A consulting firm's account managers were spending hours each week answering 'What's the status of my project?' We built automated weekly client reports. Client-initiated emails dropped 60%.</w:t>
            </w:r>
          </w:p>
        </w:tc>
      </w:tr>
    </w:tbl>
    <w:p>
      <w:pPr>
        <w:spacing w:before="200" w:after="0"/>
      </w:pPr>
      <w:r>
        <w:t xml:space="preserve"/>
      </w:r>
    </w:p>
    <w:p>
      <w:pPr>
        <w:pStyle w:val="Heading1"/>
        <w:spacing w:before="360" w:after="160"/>
      </w:pPr>
      <w:r>
        <w:rPr>
          <w:rFonts w:ascii="Arial" w:cs="Arial" w:eastAsia="Arial" w:hAnsi="Arial"/>
          <w:b/>
          <w:bCs/>
          <w:color w:val="0D0D0D"/>
          <w:sz w:val="36"/>
          <w:szCs w:val="36"/>
        </w:rPr>
        <w:t xml:space="preserve">Score Your Results</w:t>
      </w:r>
    </w:p>
    <w:p>
      <w:pPr>
        <w:spacing w:before="0" w:after="120"/>
        <w:jc w:val="left"/>
      </w:pPr>
      <w:r>
        <w:rPr>
          <w:rFonts w:ascii="Arial" w:cs="Arial" w:eastAsia="Arial" w:hAnsi="Arial"/>
          <w:i w:val="false"/>
          <w:iCs w:val="false"/>
          <w:color w:val="0D0D0D"/>
          <w:sz w:val="22"/>
          <w:szCs w:val="22"/>
        </w:rPr>
        <w:t xml:space="preserve">Count all the items you marked 🔴 (fully manual) across every section above. Then find your range below.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none"/>
              <w:left w:val="none"/>
              <w:bottom w:val="none"/>
              <w:right w:val="none"/>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Red-Flag Score</w:t>
            </w:r>
          </w:p>
        </w:tc>
        <w:tc>
          <w:tcPr>
            <w:tcW w:type="dxa" w:w="2800"/>
            <w:tcBorders>
              <w:top w:val="none"/>
              <w:left w:val="none"/>
              <w:bottom w:val="none"/>
              <w:right w:val="none"/>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Automation Maturity</w:t>
            </w:r>
          </w:p>
        </w:tc>
        <w:tc>
          <w:tcPr>
            <w:tcW w:type="dxa" w:w="4760"/>
            <w:tcBorders>
              <w:top w:val="none"/>
              <w:left w:val="none"/>
              <w:bottom w:val="none"/>
              <w:right w:val="none"/>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What it means for your business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0–10 manual</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Highly Automated</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You're ahead of most. Focus on optimizing what you have and closing the remaining gaps.</w:t>
            </w:r>
          </w:p>
        </w:tc>
      </w:tr>
      <w:tr>
        <w:tc>
          <w:tcPr>
            <w:tcW w:type="dxa" w:w="180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11–25 manual</w:t>
            </w:r>
          </w:p>
        </w:tc>
        <w:tc>
          <w:tcPr>
            <w:tcW w:type="dxa" w:w="280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Moderately Automated</w:t>
            </w:r>
          </w:p>
        </w:tc>
        <w:tc>
          <w:tcPr>
            <w:tcW w:type="dxa" w:w="476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You've got the basics covered. There are still clear wins — prioritize by time saved.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26–45 manual</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Manual-Heavy</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color w:val="0D0D0D"/>
                <w:sz w:val="20"/>
                <w:szCs w:val="20"/>
              </w:rPr>
              <w:t xml:space="preserve">Significant untapped efficiency. Start with sales, finance, or customer service — these pay off fastest.</w:t>
            </w:r>
          </w:p>
        </w:tc>
      </w:tr>
      <w:tr>
        <w:tc>
          <w:tcPr>
            <w:tcW w:type="dxa" w:w="180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46+</w:t>
            </w:r>
          </w:p>
        </w:tc>
        <w:tc>
          <w:tcPr>
            <w:tcW w:type="dxa" w:w="280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Automation Opportunity</w:t>
            </w:r>
          </w:p>
        </w:tc>
        <w:tc>
          <w:tcPr>
            <w:tcW w:type="dxa" w:w="4760"/>
            <w:tcBorders>
              <w:top w:val="single" w:color="CCCCCC" w:sz="2"/>
              <w:left w:val="single" w:color="CCCCCC" w:sz="2"/>
              <w:bottom w:val="single" w:color="CCCCCC" w:sz="2"/>
              <w:right w:val="single" w:color="CCCCCC" w:sz="2"/>
            </w:tcBorders>
            <w:shd w:fill="F5F8FF" w:val="clear"/>
            <w:tcMar>
              <w:top w:type="dxa" w:w="80"/>
              <w:left w:type="dxa" w:w="140"/>
              <w:bottom w:type="dxa" w:w="80"/>
              <w:right w:type="dxa" w:w="140"/>
            </w:tcMar>
          </w:tcPr>
          <w:p>
            <w:r>
              <w:rPr>
                <w:rFonts w:ascii="Arial" w:cs="Arial" w:eastAsia="Arial" w:hAnsi="Arial"/>
                <w:color w:val="0D0D0D"/>
                <w:sz w:val="20"/>
                <w:szCs w:val="20"/>
              </w:rPr>
              <w:t xml:space="preserve">Every process you automate multiplies your team's output. Pick one department, get a win, then move to the next.</w:t>
            </w:r>
          </w:p>
        </w:tc>
      </w:tr>
    </w:tbl>
    <w:p>
      <w:pPr>
        <w:spacing w:before="200" w:after="0"/>
      </w:pPr>
      <w:r>
        <w:t xml:space="preserve"/>
      </w:r>
    </w:p>
    <w:p>
      <w:pPr>
        <w:pStyle w:val="Heading1"/>
        <w:spacing w:before="360" w:after="160"/>
      </w:pPr>
      <w:r>
        <w:rPr>
          <w:rFonts w:ascii="Arial" w:cs="Arial" w:eastAsia="Arial" w:hAnsi="Arial"/>
          <w:b/>
          <w:bCs/>
          <w:color w:val="0D0D0D"/>
          <w:sz w:val="36"/>
          <w:szCs w:val="36"/>
        </w:rPr>
        <w:t xml:space="preserve">What Most Businesses Get Wrong</w:t>
      </w:r>
    </w:p>
    <w:p>
      <w:pPr>
        <w:spacing w:before="0" w:after="120"/>
        <w:jc w:val="left"/>
      </w:pPr>
      <w:r>
        <w:rPr>
          <w:rFonts w:ascii="Arial" w:cs="Arial" w:eastAsia="Arial" w:hAnsi="Arial"/>
          <w:i w:val="false"/>
          <w:iCs w:val="false"/>
          <w:color w:val="0D0D0D"/>
          <w:sz w:val="22"/>
          <w:szCs w:val="22"/>
        </w:rPr>
        <w:t xml:space="preserve">Automation projects fail more often than they should — not because of technology, but because of how they're approached. Here are the patterns we see most often.</w:t>
      </w:r>
    </w:p>
    <w:p>
      <w:pPr>
        <w:spacing w:before="80" w:after="0"/>
      </w:pPr>
      <w:r>
        <w:t xml:space="preserve"/>
      </w:r>
    </w:p>
    <w:p>
      <w:pPr>
        <w:pStyle w:val="Heading3"/>
        <w:spacing w:before="240" w:after="80"/>
      </w:pPr>
      <w:r>
        <w:rPr>
          <w:rFonts w:ascii="Arial" w:cs="Arial" w:eastAsia="Arial" w:hAnsi="Arial"/>
          <w:b/>
          <w:bCs/>
          <w:color w:val="0D0D0D"/>
          <w:sz w:val="22"/>
          <w:szCs w:val="22"/>
        </w:rPr>
        <w:t xml:space="preserve">Automating a broken process</w:t>
      </w:r>
    </w:p>
    <w:p>
      <w:pPr>
        <w:spacing w:before="0" w:after="120"/>
        <w:jc w:val="left"/>
      </w:pPr>
      <w:r>
        <w:rPr>
          <w:rFonts w:ascii="Arial" w:cs="Arial" w:eastAsia="Arial" w:hAnsi="Arial"/>
          <w:i w:val="false"/>
          <w:iCs w:val="false"/>
          <w:color w:val="0D0D0D"/>
          <w:sz w:val="22"/>
          <w:szCs w:val="22"/>
        </w:rPr>
        <w:t xml:space="preserve">Automation doesn't fix a bad workflow — it makes it repeat faster. Before automating, make sure the process itself is worth keeping. If a manual process is inconsistent, document the right way to do it first, then automate that version.</w:t>
      </w:r>
    </w:p>
    <w:p>
      <w:pPr>
        <w:pStyle w:val="Heading3"/>
        <w:spacing w:before="240" w:after="80"/>
      </w:pPr>
      <w:r>
        <w:rPr>
          <w:rFonts w:ascii="Arial" w:cs="Arial" w:eastAsia="Arial" w:hAnsi="Arial"/>
          <w:b/>
          <w:bCs/>
          <w:color w:val="0D0D0D"/>
          <w:sz w:val="22"/>
          <w:szCs w:val="22"/>
        </w:rPr>
        <w:t xml:space="preserve">Starting too large</w:t>
      </w:r>
    </w:p>
    <w:p>
      <w:pPr>
        <w:spacing w:before="0" w:after="120"/>
        <w:jc w:val="left"/>
      </w:pPr>
      <w:r>
        <w:rPr>
          <w:rFonts w:ascii="Arial" w:cs="Arial" w:eastAsia="Arial" w:hAnsi="Arial"/>
          <w:i w:val="false"/>
          <w:iCs w:val="false"/>
          <w:color w:val="0D0D0D"/>
          <w:sz w:val="22"/>
          <w:szCs w:val="22"/>
        </w:rPr>
        <w:t xml:space="preserve">Trying to automate everything at once almost always stalls. Start with one process that causes genuine pain. Get it working. Let the team see the benefit. Then move to the next. Momentum matters more than scope.</w:t>
      </w:r>
    </w:p>
    <w:p>
      <w:pPr>
        <w:pStyle w:val="Heading3"/>
        <w:spacing w:before="240" w:after="80"/>
      </w:pPr>
      <w:r>
        <w:rPr>
          <w:rFonts w:ascii="Arial" w:cs="Arial" w:eastAsia="Arial" w:hAnsi="Arial"/>
          <w:b/>
          <w:bCs/>
          <w:color w:val="0D0D0D"/>
          <w:sz w:val="22"/>
          <w:szCs w:val="22"/>
        </w:rPr>
        <w:t xml:space="preserve">Skipping the people side</w:t>
      </w:r>
    </w:p>
    <w:p>
      <w:pPr>
        <w:spacing w:before="0" w:after="120"/>
        <w:jc w:val="left"/>
      </w:pPr>
      <w:r>
        <w:rPr>
          <w:rFonts w:ascii="Arial" w:cs="Arial" w:eastAsia="Arial" w:hAnsi="Arial"/>
          <w:i w:val="false"/>
          <w:iCs w:val="false"/>
          <w:color w:val="0D0D0D"/>
          <w:sz w:val="22"/>
          <w:szCs w:val="22"/>
        </w:rPr>
        <w:t xml:space="preserve">The most capable automation is worthless if your team doesn't trust or use it. Involve the people doing the work in building the solution. Train them properly. Adoption is the real success metric, not deployment.</w:t>
      </w:r>
    </w:p>
    <w:p>
      <w:pPr>
        <w:pStyle w:val="Heading3"/>
        <w:spacing w:before="240" w:after="80"/>
      </w:pPr>
      <w:r>
        <w:rPr>
          <w:rFonts w:ascii="Arial" w:cs="Arial" w:eastAsia="Arial" w:hAnsi="Arial"/>
          <w:b/>
          <w:bCs/>
          <w:color w:val="0D0D0D"/>
          <w:sz w:val="22"/>
          <w:szCs w:val="22"/>
        </w:rPr>
        <w:t xml:space="preserve">Measuring the wrong thing</w:t>
      </w:r>
    </w:p>
    <w:p>
      <w:pPr>
        <w:spacing w:before="0" w:after="120"/>
        <w:jc w:val="left"/>
      </w:pPr>
      <w:r>
        <w:rPr>
          <w:rFonts w:ascii="Arial" w:cs="Arial" w:eastAsia="Arial" w:hAnsi="Arial"/>
          <w:i w:val="false"/>
          <w:iCs w:val="false"/>
          <w:color w:val="0D0D0D"/>
          <w:sz w:val="22"/>
          <w:szCs w:val="22"/>
        </w:rPr>
        <w:t xml:space="preserve">'We automated our invoicing' is a milestone, not a result. Define what success looks like before you start: response time cut by half, zero manual data entry for order processing, PTO approvals handled same day. Then measure it.</w:t>
      </w:r>
    </w:p>
    <w:p>
      <w:pPr>
        <w:pStyle w:val="Heading3"/>
        <w:spacing w:before="240" w:after="80"/>
      </w:pPr>
      <w:r>
        <w:rPr>
          <w:rFonts w:ascii="Arial" w:cs="Arial" w:eastAsia="Arial" w:hAnsi="Arial"/>
          <w:b/>
          <w:bCs/>
          <w:color w:val="0D0D0D"/>
          <w:sz w:val="22"/>
          <w:szCs w:val="22"/>
        </w:rPr>
        <w:t xml:space="preserve">Assuming it requires a developer</w:t>
      </w:r>
    </w:p>
    <w:p>
      <w:pPr>
        <w:spacing w:before="0" w:after="120"/>
        <w:jc w:val="left"/>
      </w:pPr>
      <w:r>
        <w:rPr>
          <w:rFonts w:ascii="Arial" w:cs="Arial" w:eastAsia="Arial" w:hAnsi="Arial"/>
          <w:i w:val="false"/>
          <w:iCs w:val="false"/>
          <w:color w:val="0D0D0D"/>
          <w:sz w:val="22"/>
          <w:szCs w:val="22"/>
        </w:rPr>
        <w:t xml:space="preserve">A significant portion of what most businesses need can be built with no-code tools — Zapier, Make (formerly Integromat), HubSpot workflows, or built-in automations in tools you already use. The more complex, custom, or tightly integrated your needs, the more you benefit from professional help. But don't let the assumption of complexity stop you from starting.</w:t>
      </w:r>
    </w:p>
    <w:p>
      <w:pPr>
        <w:spacing w:before="160" w:after="0"/>
      </w:pPr>
      <w:r>
        <w:t xml:space="preserve"/>
      </w:r>
    </w:p>
    <w:p>
      <w:pPr>
        <w:pBdr>
          <w:bottom w:val="single" w:color="D0DDF0" w:sz="4" w:space="4"/>
        </w:pBdr>
        <w:spacing w:before="200" w:after="200"/>
      </w:pPr>
      <w:r>
        <w:t xml:space="preserve"/>
      </w:r>
    </w:p>
    <w:p>
      <w:pPr>
        <w:pStyle w:val="Heading1"/>
        <w:spacing w:before="360" w:after="160"/>
      </w:pPr>
      <w:r>
        <w:rPr>
          <w:rFonts w:ascii="Arial" w:cs="Arial" w:eastAsia="Arial" w:hAnsi="Arial"/>
          <w:b/>
          <w:bCs/>
          <w:color w:val="0D0D0D"/>
          <w:sz w:val="36"/>
          <w:szCs w:val="36"/>
        </w:rPr>
        <w:t xml:space="preserve">A Quick Reference: Common Automation Tools</w:t>
      </w:r>
    </w:p>
    <w:p>
      <w:pPr>
        <w:spacing w:before="0" w:after="120"/>
        <w:jc w:val="left"/>
      </w:pPr>
      <w:r>
        <w:rPr>
          <w:rFonts w:ascii="Arial" w:cs="Arial" w:eastAsia="Arial" w:hAnsi="Arial"/>
          <w:i w:val="false"/>
          <w:iCs w:val="false"/>
          <w:color w:val="0D0D0D"/>
          <w:sz w:val="22"/>
          <w:szCs w:val="22"/>
        </w:rPr>
        <w:t xml:space="preserve">These aren't endorsements — they're starting points. Most have free trials. Test before committing.</w:t>
      </w:r>
    </w:p>
    <w:p>
      <w:pPr>
        <w:spacing w:before="80" w:after="0"/>
      </w:pPr>
      <w:r>
        <w:t xml:space="preserve"/>
      </w:r>
    </w:p>
    <w:p>
      <w:pPr>
        <w:pStyle w:val="ListParagraph"/>
        <w:numPr>
          <w:ilvl w:val="0"/>
          <w:numId w:val="2"/>
        </w:numPr>
        <w:spacing w:before="0" w:after="60"/>
      </w:pPr>
      <w:r>
        <w:rPr>
          <w:rFonts w:ascii="Arial" w:cs="Arial" w:eastAsia="Arial" w:hAnsi="Arial"/>
          <w:color w:val="0D0D0D"/>
          <w:sz w:val="22"/>
          <w:szCs w:val="22"/>
        </w:rPr>
        <w:t xml:space="preserve">Sales &amp; CRM: HubSpot, Salesforce, Pipedrive, Close</w:t>
      </w:r>
    </w:p>
    <w:p>
      <w:pPr>
        <w:pStyle w:val="ListParagraph"/>
        <w:numPr>
          <w:ilvl w:val="0"/>
          <w:numId w:val="2"/>
        </w:numPr>
        <w:spacing w:before="0" w:after="60"/>
      </w:pPr>
      <w:r>
        <w:rPr>
          <w:rFonts w:ascii="Arial" w:cs="Arial" w:eastAsia="Arial" w:hAnsi="Arial"/>
          <w:color w:val="0D0D0D"/>
          <w:sz w:val="22"/>
          <w:szCs w:val="22"/>
        </w:rPr>
        <w:t xml:space="preserve">Marketing Automation: ActiveCampaign, Klaviyo, Mailchimp, Customer.io</w:t>
      </w:r>
    </w:p>
    <w:p>
      <w:pPr>
        <w:pStyle w:val="ListParagraph"/>
        <w:numPr>
          <w:ilvl w:val="0"/>
          <w:numId w:val="2"/>
        </w:numPr>
        <w:spacing w:before="0" w:after="60"/>
      </w:pPr>
      <w:r>
        <w:rPr>
          <w:rFonts w:ascii="Arial" w:cs="Arial" w:eastAsia="Arial" w:hAnsi="Arial"/>
          <w:color w:val="0D0D0D"/>
          <w:sz w:val="22"/>
          <w:szCs w:val="22"/>
        </w:rPr>
        <w:t xml:space="preserve">Customer Support: Zendesk, Intercom, Freshdesk, Help Scout</w:t>
      </w:r>
    </w:p>
    <w:p>
      <w:pPr>
        <w:pStyle w:val="ListParagraph"/>
        <w:numPr>
          <w:ilvl w:val="0"/>
          <w:numId w:val="2"/>
        </w:numPr>
        <w:spacing w:before="0" w:after="60"/>
      </w:pPr>
      <w:r>
        <w:rPr>
          <w:rFonts w:ascii="Arial" w:cs="Arial" w:eastAsia="Arial" w:hAnsi="Arial"/>
          <w:color w:val="0D0D0D"/>
          <w:sz w:val="22"/>
          <w:szCs w:val="22"/>
        </w:rPr>
        <w:t xml:space="preserve">Workflow &amp; Integration: Zapier, Make (Integromat), n8n (self-hosted)</w:t>
      </w:r>
    </w:p>
    <w:p>
      <w:pPr>
        <w:pStyle w:val="ListParagraph"/>
        <w:numPr>
          <w:ilvl w:val="0"/>
          <w:numId w:val="2"/>
        </w:numPr>
        <w:spacing w:before="0" w:after="60"/>
      </w:pPr>
      <w:r>
        <w:rPr>
          <w:rFonts w:ascii="Arial" w:cs="Arial" w:eastAsia="Arial" w:hAnsi="Arial"/>
          <w:color w:val="0D0D0D"/>
          <w:sz w:val="22"/>
          <w:szCs w:val="22"/>
        </w:rPr>
        <w:t xml:space="preserve">Finance &amp; Accounting: QuickBooks Online, Xero, FreshBooks, Bill.com</w:t>
      </w:r>
    </w:p>
    <w:p>
      <w:pPr>
        <w:pStyle w:val="ListParagraph"/>
        <w:numPr>
          <w:ilvl w:val="0"/>
          <w:numId w:val="2"/>
        </w:numPr>
        <w:spacing w:before="0" w:after="60"/>
      </w:pPr>
      <w:r>
        <w:rPr>
          <w:rFonts w:ascii="Arial" w:cs="Arial" w:eastAsia="Arial" w:hAnsi="Arial"/>
          <w:color w:val="0D0D0D"/>
          <w:sz w:val="22"/>
          <w:szCs w:val="22"/>
        </w:rPr>
        <w:t xml:space="preserve">HR &amp; People Ops: BambooHR, Gusto, Rippling, Deel (for global teams)</w:t>
      </w:r>
    </w:p>
    <w:p>
      <w:pPr>
        <w:pStyle w:val="ListParagraph"/>
        <w:numPr>
          <w:ilvl w:val="0"/>
          <w:numId w:val="2"/>
        </w:numPr>
        <w:spacing w:before="0" w:after="60"/>
      </w:pPr>
      <w:r>
        <w:rPr>
          <w:rFonts w:ascii="Arial" w:cs="Arial" w:eastAsia="Arial" w:hAnsi="Arial"/>
          <w:color w:val="0D0D0D"/>
          <w:sz w:val="22"/>
          <w:szCs w:val="22"/>
        </w:rPr>
        <w:t xml:space="preserve">Project Management: Asana, Monday.com, ClickUp, Linear</w:t>
      </w:r>
    </w:p>
    <w:p>
      <w:pPr>
        <w:pStyle w:val="ListParagraph"/>
        <w:numPr>
          <w:ilvl w:val="0"/>
          <w:numId w:val="2"/>
        </w:numPr>
        <w:spacing w:before="0" w:after="60"/>
      </w:pPr>
      <w:r>
        <w:rPr>
          <w:rFonts w:ascii="Arial" w:cs="Arial" w:eastAsia="Arial" w:hAnsi="Arial"/>
          <w:color w:val="0D0D0D"/>
          <w:sz w:val="22"/>
          <w:szCs w:val="22"/>
        </w:rPr>
        <w:t xml:space="preserve">IT Monitoring: PagerDuty, Datadog, UptimeRobot, AWS CloudWatch</w:t>
      </w:r>
    </w:p>
    <w:p>
      <w:pPr>
        <w:pStyle w:val="ListParagraph"/>
        <w:numPr>
          <w:ilvl w:val="0"/>
          <w:numId w:val="2"/>
        </w:numPr>
        <w:spacing w:before="0" w:after="60"/>
      </w:pPr>
      <w:r>
        <w:rPr>
          <w:rFonts w:ascii="Arial" w:cs="Arial" w:eastAsia="Arial" w:hAnsi="Arial"/>
          <w:color w:val="0D0D0D"/>
          <w:sz w:val="22"/>
          <w:szCs w:val="22"/>
        </w:rPr>
        <w:t xml:space="preserve">Data &amp; Dashboards: Notion, Airtable, Google Looker Studio, Metabase</w:t>
      </w:r>
    </w:p>
    <w:p>
      <w:pPr>
        <w:spacing w:before="160" w:after="0"/>
      </w:pPr>
      <w:r>
        <w:t xml:space="preserve"/>
      </w:r>
    </w:p>
    <w:p>
      <w:pPr>
        <w:pBdr>
          <w:bottom w:val="single" w:color="D0DDF0" w:sz="4" w:space="4"/>
        </w:pBdr>
        <w:spacing w:before="200" w:after="200"/>
      </w:pPr>
      <w:r>
        <w:t xml:space="preserve"/>
      </w:r>
    </w:p>
    <w:p>
      <w:pPr>
        <w:pStyle w:val="Heading1"/>
        <w:spacing w:before="360" w:after="160"/>
      </w:pPr>
      <w:r>
        <w:rPr>
          <w:rFonts w:ascii="Arial" w:cs="Arial" w:eastAsia="Arial" w:hAnsi="Arial"/>
          <w:b/>
          <w:bCs/>
          <w:color w:val="0D0D0D"/>
          <w:sz w:val="36"/>
          <w:szCs w:val="36"/>
        </w:rPr>
        <w:t xml:space="preserve">What to Do Next</w:t>
      </w:r>
    </w:p>
    <w:p>
      <w:pPr>
        <w:spacing w:before="0" w:after="120"/>
        <w:jc w:val="left"/>
      </w:pPr>
      <w:r>
        <w:rPr>
          <w:rFonts w:ascii="Arial" w:cs="Arial" w:eastAsia="Arial" w:hAnsi="Arial"/>
          <w:i w:val="false"/>
          <w:iCs w:val="false"/>
          <w:color w:val="0D0D0D"/>
          <w:sz w:val="22"/>
          <w:szCs w:val="22"/>
        </w:rPr>
        <w:t xml:space="preserve">You've identified where your business is running manually. Now the question is: where do you start?</w:t>
      </w:r>
    </w:p>
    <w:p>
      <w:pPr>
        <w:spacing w:before="80" w:after="0"/>
      </w:pPr>
      <w:r>
        <w:t xml:space="preserve"/>
      </w:r>
    </w:p>
    <w:p>
      <w:pPr>
        <w:pStyle w:val="Heading3"/>
        <w:spacing w:before="240" w:after="80"/>
      </w:pPr>
      <w:r>
        <w:rPr>
          <w:rFonts w:ascii="Arial" w:cs="Arial" w:eastAsia="Arial" w:hAnsi="Arial"/>
          <w:b/>
          <w:bCs/>
          <w:color w:val="0D0D0D"/>
          <w:sz w:val="22"/>
          <w:szCs w:val="22"/>
        </w:rPr>
        <w:t xml:space="preserve">Option 1 — Handle it yourself</w:t>
      </w:r>
    </w:p>
    <w:p>
      <w:pPr>
        <w:spacing w:before="0" w:after="120"/>
        <w:jc w:val="left"/>
      </w:pPr>
      <w:r>
        <w:rPr>
          <w:rFonts w:ascii="Arial" w:cs="Arial" w:eastAsia="Arial" w:hAnsi="Arial"/>
          <w:i w:val="false"/>
          <w:iCs w:val="false"/>
          <w:color w:val="0D0D0D"/>
          <w:sz w:val="22"/>
          <w:szCs w:val="22"/>
        </w:rPr>
        <w:t xml:space="preserve">Pick your top three 🔴 items — the ones that waste the most time or create the most errors. Research the tools listed above. Most have free tiers or trials. Start with one, get it working, then expand.</w:t>
      </w:r>
    </w:p>
    <w:p>
      <w:pPr>
        <w:pStyle w:val="Heading3"/>
        <w:spacing w:before="240" w:after="80"/>
      </w:pPr>
      <w:r>
        <w:rPr>
          <w:rFonts w:ascii="Arial" w:cs="Arial" w:eastAsia="Arial" w:hAnsi="Arial"/>
          <w:b/>
          <w:bCs/>
          <w:color w:val="0D0D0D"/>
          <w:sz w:val="22"/>
          <w:szCs w:val="22"/>
        </w:rPr>
        <w:t xml:space="preserve">Option 2 — Build a proper roadmap</w:t>
      </w:r>
    </w:p>
    <w:p>
      <w:pPr>
        <w:spacing w:before="0" w:after="120"/>
        <w:jc w:val="left"/>
      </w:pPr>
      <w:r>
        <w:rPr>
          <w:rFonts w:ascii="Arial" w:cs="Arial" w:eastAsia="Arial" w:hAnsi="Arial"/>
          <w:i w:val="false"/>
          <w:iCs w:val="false"/>
          <w:color w:val="0D0D0D"/>
          <w:sz w:val="22"/>
          <w:szCs w:val="22"/>
        </w:rPr>
        <w:t xml:space="preserve">If you've identified 15 or more manual processes, it's worth mapping them as a connected system before building piecemeal. A proper automation roadmap identifies dependencies, prioritizes by ROI, and prevents you from creating a patchwork of disconnected tools that create new problems.</w:t>
      </w:r>
    </w:p>
    <w:p>
      <w:pPr>
        <w:pStyle w:val="Heading3"/>
        <w:spacing w:before="240" w:after="80"/>
      </w:pPr>
      <w:r>
        <w:rPr>
          <w:rFonts w:ascii="Arial" w:cs="Arial" w:eastAsia="Arial" w:hAnsi="Arial"/>
          <w:b/>
          <w:bCs/>
          <w:color w:val="0D0D0D"/>
          <w:sz w:val="22"/>
          <w:szCs w:val="22"/>
        </w:rPr>
        <w:t xml:space="preserve">Option 3 — Work with Nexprove</w:t>
      </w:r>
    </w:p>
    <w:p>
      <w:pPr>
        <w:spacing w:before="0" w:after="120"/>
        <w:jc w:val="left"/>
      </w:pPr>
      <w:r>
        <w:rPr>
          <w:rFonts w:ascii="Arial" w:cs="Arial" w:eastAsia="Arial" w:hAnsi="Arial"/>
          <w:i w:val="false"/>
          <w:iCs w:val="false"/>
          <w:color w:val="0D0D0D"/>
          <w:sz w:val="22"/>
          <w:szCs w:val="22"/>
        </w:rPr>
        <w:t xml:space="preserve">We've built automation systems for businesses in logistics, SaaS, e-commerce, healthcare, and professional services. If your needs are complex — custom integrations between tools, processes that don't fit standard no-code templates, or workflows that span multiple departments — that's where we do our best work.</w:t>
      </w:r>
    </w:p>
    <w:p>
      <w:pPr>
        <w:spacing w:before="80" w:after="0"/>
      </w:pPr>
      <w:r>
        <w:t xml:space="preserve"/>
      </w:r>
    </w:p>
    <w:p>
      <w:pPr>
        <w:spacing w:before="0" w:after="120"/>
        <w:jc w:val="left"/>
      </w:pPr>
      <w:r>
        <w:rPr>
          <w:rFonts w:ascii="Arial" w:cs="Arial" w:eastAsia="Arial" w:hAnsi="Arial"/>
          <w:i w:val="false"/>
          <w:iCs w:val="false"/>
          <w:color w:val="0D0D0D"/>
          <w:sz w:val="22"/>
          <w:szCs w:val="22"/>
        </w:rPr>
        <w:t xml:space="preserve">What we typically help with:</w:t>
      </w:r>
    </w:p>
    <w:p>
      <w:pPr>
        <w:pStyle w:val="ListParagraph"/>
        <w:numPr>
          <w:ilvl w:val="0"/>
          <w:numId w:val="2"/>
        </w:numPr>
        <w:spacing w:before="0" w:after="60"/>
      </w:pPr>
      <w:r>
        <w:rPr>
          <w:rFonts w:ascii="Arial" w:cs="Arial" w:eastAsia="Arial" w:hAnsi="Arial"/>
          <w:color w:val="0D0D0D"/>
          <w:sz w:val="22"/>
          <w:szCs w:val="22"/>
        </w:rPr>
        <w:t xml:space="preserve">Custom workflow automation and system integrations</w:t>
      </w:r>
    </w:p>
    <w:p>
      <w:pPr>
        <w:pStyle w:val="ListParagraph"/>
        <w:numPr>
          <w:ilvl w:val="0"/>
          <w:numId w:val="2"/>
        </w:numPr>
        <w:spacing w:before="0" w:after="60"/>
      </w:pPr>
      <w:r>
        <w:rPr>
          <w:rFonts w:ascii="Arial" w:cs="Arial" w:eastAsia="Arial" w:hAnsi="Arial"/>
          <w:color w:val="0D0D0D"/>
          <w:sz w:val="22"/>
          <w:szCs w:val="22"/>
        </w:rPr>
        <w:t xml:space="preserve">Web and mobile applications that replace manual processes</w:t>
      </w:r>
    </w:p>
    <w:p>
      <w:pPr>
        <w:pStyle w:val="ListParagraph"/>
        <w:numPr>
          <w:ilvl w:val="0"/>
          <w:numId w:val="2"/>
        </w:numPr>
        <w:spacing w:before="0" w:after="60"/>
      </w:pPr>
      <w:r>
        <w:rPr>
          <w:rFonts w:ascii="Arial" w:cs="Arial" w:eastAsia="Arial" w:hAnsi="Arial"/>
          <w:color w:val="0D0D0D"/>
          <w:sz w:val="22"/>
          <w:szCs w:val="22"/>
        </w:rPr>
        <w:t xml:space="preserve">AI-powered tools and intelligent chatbots</w:t>
      </w:r>
    </w:p>
    <w:p>
      <w:pPr>
        <w:pStyle w:val="ListParagraph"/>
        <w:numPr>
          <w:ilvl w:val="0"/>
          <w:numId w:val="2"/>
        </w:numPr>
        <w:spacing w:before="0" w:after="60"/>
      </w:pPr>
      <w:r>
        <w:rPr>
          <w:rFonts w:ascii="Arial" w:cs="Arial" w:eastAsia="Arial" w:hAnsi="Arial"/>
          <w:color w:val="0D0D0D"/>
          <w:sz w:val="22"/>
          <w:szCs w:val="22"/>
        </w:rPr>
        <w:t xml:space="preserve">E-commerce and marketplace platforms</w:t>
      </w:r>
    </w:p>
    <w:p>
      <w:pPr>
        <w:pStyle w:val="ListParagraph"/>
        <w:numPr>
          <w:ilvl w:val="0"/>
          <w:numId w:val="2"/>
        </w:numPr>
        <w:spacing w:before="0" w:after="60"/>
      </w:pPr>
      <w:r>
        <w:rPr>
          <w:rFonts w:ascii="Arial" w:cs="Arial" w:eastAsia="Arial" w:hAnsi="Arial"/>
          <w:color w:val="0D0D0D"/>
          <w:sz w:val="22"/>
          <w:szCs w:val="22"/>
        </w:rPr>
        <w:t xml:space="preserve">SaaS dashboards and internal operations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A0" w:val="clear"/>
            <w:tcMar>
              <w:top w:type="dxa" w:w="200"/>
              <w:left w:type="dxa" w:w="240"/>
              <w:bottom w:type="dxa" w:w="200"/>
              <w:right w:type="dxa" w:w="240"/>
            </w:tcMar>
          </w:tcPr>
          <w:p>
            <w:pPr>
              <w:spacing w:before="0" w:after="80"/>
              <w:jc w:val="center"/>
            </w:pPr>
            <w:r>
              <w:rPr>
                <w:rFonts w:ascii="Arial" w:cs="Arial" w:eastAsia="Arial" w:hAnsi="Arial"/>
                <w:b/>
                <w:bCs/>
                <w:color w:val="FFFFFF"/>
                <w:sz w:val="26"/>
                <w:szCs w:val="26"/>
              </w:rPr>
              <w:t xml:space="preserve">Schedule a free 30-minute consultation</w:t>
            </w:r>
          </w:p>
          <w:p>
            <w:pPr>
              <w:spacing w:before="0" w:after="100"/>
              <w:jc w:val="center"/>
            </w:pPr>
            <w:r>
              <w:rPr>
                <w:rFonts w:ascii="Arial" w:cs="Arial" w:eastAsia="Arial" w:hAnsi="Arial"/>
                <w:color w:val="FFFFFF"/>
                <w:sz w:val="21"/>
                <w:szCs w:val="21"/>
              </w:rPr>
              <w:t xml:space="preserve">We'll review your checklist results and tell you honestly what's worth automating first — and what isn't.</w:t>
            </w:r>
          </w:p>
          <w:p>
            <w:pPr>
              <w:jc w:val="center"/>
            </w:pPr>
            <w:r>
              <w:rPr>
                <w:rFonts w:ascii="Arial" w:cs="Arial" w:eastAsia="Arial" w:hAnsi="Arial"/>
                <w:b/>
                <w:bCs/>
                <w:color w:val="FFFFFF"/>
                <w:sz w:val="21"/>
                <w:szCs w:val="21"/>
              </w:rPr>
              <w:t xml:space="preserve">nexprove.com/contact  |  info@nexprove.com</w:t>
            </w:r>
          </w:p>
        </w:tc>
      </w:tr>
    </w:tbl>
    <w:p>
      <w:pPr>
        <w:spacing w:before="200" w:after="0"/>
      </w:pPr>
      <w:r>
        <w:t xml:space="preserve"/>
      </w:r>
    </w:p>
    <w:p>
      <w:pPr>
        <w:pBdr>
          <w:bottom w:val="single" w:color="D0DDF0" w:sz="4" w:space="4"/>
        </w:pBdr>
        <w:spacing w:before="200" w:after="200"/>
      </w:pPr>
      <w:r>
        <w:t xml:space="preserve"/>
      </w:r>
    </w:p>
    <w:p>
      <w:pPr>
        <w:spacing w:before="100" w:after="60"/>
        <w:jc w:val="center"/>
      </w:pPr>
      <w:r>
        <w:rPr>
          <w:rFonts w:ascii="Arial" w:cs="Arial" w:eastAsia="Arial" w:hAnsi="Arial"/>
          <w:b/>
          <w:bCs/>
          <w:color w:val="1A56A0"/>
          <w:sz w:val="19"/>
          <w:szCs w:val="19"/>
        </w:rPr>
        <w:t xml:space="preserve">NEXPROVE  </w:t>
      </w:r>
      <w:r>
        <w:rPr>
          <w:rFonts w:ascii="Arial" w:cs="Arial" w:eastAsia="Arial" w:hAnsi="Arial"/>
          <w:color w:val="6B7280"/>
          <w:sz w:val="19"/>
          <w:szCs w:val="19"/>
        </w:rPr>
        <w:t xml:space="preserve">|  nexprove.com  |  info@nexprove.com  |  Canada · United States · Germany · Nigeria</w:t>
      </w:r>
    </w:p>
    <w:p>
      <w:pPr>
        <w:jc w:val="center"/>
      </w:pPr>
      <w:r>
        <w:rPr>
          <w:rFonts w:ascii="Arial" w:cs="Arial" w:eastAsia="Arial" w:hAnsi="Arial"/>
          <w:i/>
          <w:iCs/>
          <w:color w:val="6B7280"/>
          <w:sz w:val="18"/>
          <w:szCs w:val="18"/>
        </w:rPr>
        <w:t xml:space="preserve">Free for internal and client use. Not for resale. © 2026 Nexprove.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0D0D"/>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56A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D0D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2026-02-21T10:39:04.283Z</dcterms:created>
  <dcterms:modified xsi:type="dcterms:W3CDTF">2026-02-21T10:39:04.284Z</dcterms:modified>
</cp:coreProperties>
</file>

<file path=docProps/custom.xml><?xml version="1.0" encoding="utf-8"?>
<Properties xmlns="http://schemas.openxmlformats.org/officeDocument/2006/custom-properties" xmlns:vt="http://schemas.openxmlformats.org/officeDocument/2006/docPropsVTypes"/>
</file>