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current workflow forgot password   enter    email  go verification code page    get email verification    enter code    change password   page  new login password  new workflow forgot password    enter username    get password change email    change password    new login password  acceptance criteria user provides username verifies  email user associated account sent there option resend email  associated used receive user confirm password change link available email new provide password  if new password old password  user shall proceed notified  successful upon change password user gets notified  the link confirm email shall expire 10 mins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