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implementation fundraising plan plan module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