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connect user like select number rows like see reports displayed system usage dashboard based preference acceptance criteria substance abuser option select number rows inner table like see reports system usage dashboard page number rows default 10 predilection number rows users give option select 10 15 20 25</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