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connect user using scan upload feature view name merged document represent document ownership likewise readability searchability acceptance criteria user ability categorise merged pages documents categories loan contract id copies documents default option pages document merged categorized documents user ability change categorization loan contract id copies e exploiter categorize pages merged document pages merged document merged documents file generated naming format final consolidated pdfs category customername branchid loannumber loancontract pdf branchid customername loannumber idcopies pdf customername branchid loannumber otherdocuments pdf also need supplement date closing name yet finalize e g lorihall 0102 38284 loancontract pdf lorihall 0102 38284 idcopies pdf lorihall 38284 0102 otherdocuments pdf</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