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connect user like view details collaterals particular customer connect collateral tab acceptance criteria collateral tab available connect states allow collaterals declared collateral tab connect show information available customer collateral tab branch application current contents tab read feature implementation editing optional features introduced adding later different story</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