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Perform Spot Checks against the Branch Application and document the findings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