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Dev and QA Testing the application after Defect Fixes - Fund Disbursement Issue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