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Collection/Employee Activity- Search Result - Configurable columns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