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Collection - Pay Now - no minimum payment restriction while processing Payment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