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Collections Effect of Cease on References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