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Customer Loan information section should be more legible.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