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Bankrupt accounts should display in the same way as that in Branch.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