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Role Based Access to Connect+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