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B292B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0" w:name="OLE_LINK18"/>
      <w:bookmarkStart w:id="1" w:name="OLE_LINK19"/>
      <w:bookmarkStart w:id="2" w:name="OLE_LINK20"/>
      <w:bookmarkStart w:id="3" w:name="_Toc90145537"/>
      <w:r w:rsidRPr="00AD3EC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МИНОБРНАУКИ РОССИИ</w:t>
      </w:r>
    </w:p>
    <w:p w14:paraId="37672B5E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BF77956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РГУ нефти и газа (НИУ) имени И.М. Губкина</w:t>
      </w:r>
    </w:p>
    <w:p w14:paraId="2FF696F5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21297F" w:rsidRPr="00AD3EC5" w14:paraId="1A84B49D" w14:textId="77777777" w:rsidTr="00D14931">
        <w:tc>
          <w:tcPr>
            <w:tcW w:w="1474" w:type="dxa"/>
          </w:tcPr>
          <w:p w14:paraId="220A101E" w14:textId="77777777" w:rsidR="0021297F" w:rsidRPr="00AD3EC5" w:rsidRDefault="0021297F" w:rsidP="00D14931">
            <w:pPr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771923F0" w14:textId="77777777" w:rsidR="0021297F" w:rsidRPr="00AD3EC5" w:rsidRDefault="0021297F" w:rsidP="00D14931">
            <w:pPr>
              <w:rPr>
                <w:b/>
                <w:bCs/>
                <w:sz w:val="28"/>
                <w:szCs w:val="28"/>
              </w:rPr>
            </w:pPr>
            <w:r w:rsidRPr="00AD3EC5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1297F" w:rsidRPr="00AD3EC5" w14:paraId="5DB99850" w14:textId="77777777" w:rsidTr="00D14931">
        <w:tc>
          <w:tcPr>
            <w:tcW w:w="1474" w:type="dxa"/>
          </w:tcPr>
          <w:p w14:paraId="7011996A" w14:textId="77777777" w:rsidR="0021297F" w:rsidRPr="00AD3EC5" w:rsidRDefault="0021297F" w:rsidP="00D14931">
            <w:pPr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6E37620E" w14:textId="77777777" w:rsidR="0021297F" w:rsidRPr="00AD3EC5" w:rsidRDefault="0021297F" w:rsidP="00D14931">
            <w:pPr>
              <w:rPr>
                <w:b/>
                <w:bCs/>
                <w:sz w:val="28"/>
                <w:szCs w:val="28"/>
              </w:rPr>
            </w:pPr>
            <w:r w:rsidRPr="00AD3EC5">
              <w:rPr>
                <w:b/>
                <w:bCs/>
                <w:sz w:val="28"/>
                <w:szCs w:val="28"/>
              </w:rPr>
              <w:t>Автоматизированных систем управления</w:t>
            </w:r>
          </w:p>
        </w:tc>
      </w:tr>
    </w:tbl>
    <w:p w14:paraId="34151E30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bookmarkEnd w:id="0"/>
    <w:bookmarkEnd w:id="1"/>
    <w:bookmarkEnd w:id="2"/>
    <w:p w14:paraId="2933EB36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21297F" w:rsidRPr="00AD3EC5" w14:paraId="44894C50" w14:textId="77777777" w:rsidTr="00D14931">
        <w:trPr>
          <w:jc w:val="right"/>
        </w:trPr>
        <w:tc>
          <w:tcPr>
            <w:tcW w:w="2093" w:type="dxa"/>
          </w:tcPr>
          <w:p w14:paraId="47D32CF1" w14:textId="77777777" w:rsidR="0021297F" w:rsidRPr="00AD3EC5" w:rsidRDefault="0021297F" w:rsidP="00D14931">
            <w:pPr>
              <w:rPr>
                <w:sz w:val="24"/>
                <w:szCs w:val="28"/>
              </w:rPr>
            </w:pPr>
            <w:r w:rsidRPr="00AD3EC5">
              <w:rPr>
                <w:sz w:val="24"/>
                <w:szCs w:val="28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0B6FE77B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  <w:tc>
          <w:tcPr>
            <w:tcW w:w="1152" w:type="dxa"/>
          </w:tcPr>
          <w:p w14:paraId="5F100990" w14:textId="77777777" w:rsidR="0021297F" w:rsidRPr="00AD3EC5" w:rsidRDefault="0021297F" w:rsidP="00D14931">
            <w:pPr>
              <w:rPr>
                <w:sz w:val="24"/>
                <w:szCs w:val="28"/>
              </w:rPr>
            </w:pPr>
            <w:r w:rsidRPr="00AD3EC5">
              <w:rPr>
                <w:sz w:val="24"/>
                <w:szCs w:val="28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54BB5C7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</w:tr>
      <w:tr w:rsidR="0021297F" w:rsidRPr="00AD3EC5" w14:paraId="7093B473" w14:textId="77777777" w:rsidTr="00D14931">
        <w:trPr>
          <w:jc w:val="right"/>
        </w:trPr>
        <w:tc>
          <w:tcPr>
            <w:tcW w:w="4963" w:type="dxa"/>
            <w:gridSpan w:val="6"/>
          </w:tcPr>
          <w:p w14:paraId="62417BAB" w14:textId="77777777" w:rsidR="0021297F" w:rsidRPr="00AD3EC5" w:rsidRDefault="0021297F" w:rsidP="00D14931">
            <w:pPr>
              <w:rPr>
                <w:sz w:val="24"/>
                <w:szCs w:val="28"/>
              </w:rPr>
            </w:pPr>
            <w:r w:rsidRPr="00AD3EC5">
              <w:rPr>
                <w:sz w:val="24"/>
                <w:szCs w:val="28"/>
              </w:rPr>
              <w:t>Подписи членов комиссии:</w:t>
            </w:r>
          </w:p>
          <w:p w14:paraId="05322A76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</w:tr>
      <w:tr w:rsidR="0021297F" w:rsidRPr="00AD3EC5" w14:paraId="665B0CA3" w14:textId="77777777" w:rsidTr="00D14931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6D7E99D5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  <w:tc>
          <w:tcPr>
            <w:tcW w:w="234" w:type="dxa"/>
          </w:tcPr>
          <w:p w14:paraId="2CE07C89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3B166CDC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</w:tr>
      <w:tr w:rsidR="0021297F" w:rsidRPr="00AD3EC5" w14:paraId="51A7615D" w14:textId="77777777" w:rsidTr="00D14931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4E00A573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9D81D9F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2F5255E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(фамилия, имя, отчество)</w:t>
            </w:r>
          </w:p>
        </w:tc>
      </w:tr>
      <w:tr w:rsidR="0021297F" w:rsidRPr="00AD3EC5" w14:paraId="19447D2C" w14:textId="77777777" w:rsidTr="00D14931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D4EFAF0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  <w:tc>
          <w:tcPr>
            <w:tcW w:w="234" w:type="dxa"/>
          </w:tcPr>
          <w:p w14:paraId="79FD8DF8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0F3C598F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</w:tr>
      <w:tr w:rsidR="0021297F" w:rsidRPr="00AD3EC5" w14:paraId="5D8D6FD7" w14:textId="77777777" w:rsidTr="00D14931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7382B9A1" w14:textId="77777777" w:rsidR="0021297F" w:rsidRPr="00AD3EC5" w:rsidRDefault="0021297F" w:rsidP="00D14931">
            <w:pPr>
              <w:jc w:val="center"/>
              <w:rPr>
                <w:sz w:val="24"/>
                <w:szCs w:val="28"/>
              </w:rPr>
            </w:pPr>
            <w:r w:rsidRPr="00AD3EC5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79183B9D" w14:textId="77777777" w:rsidR="0021297F" w:rsidRPr="00AD3EC5" w:rsidRDefault="0021297F" w:rsidP="00D14931">
            <w:pPr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31B3E60E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(фамилия, имя, отчество)</w:t>
            </w:r>
          </w:p>
        </w:tc>
      </w:tr>
      <w:tr w:rsidR="0021297F" w:rsidRPr="00AD3EC5" w14:paraId="5D3A70E2" w14:textId="77777777" w:rsidTr="00D14931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6087342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</w:p>
        </w:tc>
      </w:tr>
      <w:tr w:rsidR="0021297F" w:rsidRPr="00AD3EC5" w14:paraId="549A1B0E" w14:textId="77777777" w:rsidTr="00D14931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26097A00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(дата)</w:t>
            </w:r>
          </w:p>
        </w:tc>
      </w:tr>
    </w:tbl>
    <w:p w14:paraId="370CC5BF" w14:textId="77777777" w:rsidR="0021297F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B0C2E" w14:textId="77777777" w:rsidR="0021297F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EE161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92791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EFF1A4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D3EC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КУРСОВ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АЯ РАБОТА</w:t>
      </w:r>
    </w:p>
    <w:p w14:paraId="1D16061C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7299"/>
      </w:tblGrid>
      <w:tr w:rsidR="0021297F" w:rsidRPr="00AD3EC5" w14:paraId="6E37015C" w14:textId="77777777" w:rsidTr="00D14931">
        <w:tc>
          <w:tcPr>
            <w:tcW w:w="2093" w:type="dxa"/>
          </w:tcPr>
          <w:p w14:paraId="70F51871" w14:textId="77777777" w:rsidR="0021297F" w:rsidRPr="00AD3EC5" w:rsidRDefault="0021297F" w:rsidP="00D14931">
            <w:pPr>
              <w:rPr>
                <w:bCs/>
                <w:sz w:val="28"/>
                <w:szCs w:val="32"/>
              </w:rPr>
            </w:pPr>
            <w:r w:rsidRPr="00AD3EC5">
              <w:rPr>
                <w:bCs/>
                <w:sz w:val="28"/>
                <w:szCs w:val="32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05B790B4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32"/>
              </w:rPr>
            </w:pPr>
            <w:r w:rsidRPr="00AD3EC5">
              <w:rPr>
                <w:bCs/>
                <w:sz w:val="28"/>
                <w:szCs w:val="32"/>
              </w:rPr>
              <w:t>Методы и модели искусственного интеллекта</w:t>
            </w:r>
          </w:p>
        </w:tc>
      </w:tr>
      <w:tr w:rsidR="0021297F" w:rsidRPr="00AD3EC5" w14:paraId="4FD3CEC4" w14:textId="77777777" w:rsidTr="00D14931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4F3C1A8F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32"/>
              </w:rPr>
            </w:pPr>
            <w:r w:rsidRPr="00AD3EC5">
              <w:rPr>
                <w:bCs/>
                <w:sz w:val="28"/>
                <w:szCs w:val="32"/>
              </w:rPr>
              <w:t>в задачах нефтегазового комплекса</w:t>
            </w:r>
          </w:p>
        </w:tc>
      </w:tr>
    </w:tbl>
    <w:p w14:paraId="0BB027D9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8145"/>
      </w:tblGrid>
      <w:tr w:rsidR="0021297F" w:rsidRPr="00AD3EC5" w14:paraId="4A1AD1EE" w14:textId="77777777" w:rsidTr="00D14931">
        <w:tc>
          <w:tcPr>
            <w:tcW w:w="1242" w:type="dxa"/>
          </w:tcPr>
          <w:p w14:paraId="7FF55FDC" w14:textId="77777777" w:rsidR="0021297F" w:rsidRPr="00AD3EC5" w:rsidRDefault="0021297F" w:rsidP="00D14931">
            <w:pPr>
              <w:rPr>
                <w:bCs/>
                <w:sz w:val="28"/>
                <w:szCs w:val="32"/>
              </w:rPr>
            </w:pPr>
            <w:r w:rsidRPr="00AD3EC5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036B6553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Системы обработки естественного языка</w:t>
            </w:r>
            <w:r w:rsidRPr="00AD3EC5">
              <w:rPr>
                <w:bCs/>
                <w:sz w:val="28"/>
                <w:szCs w:val="32"/>
              </w:rPr>
              <w:t xml:space="preserve"> в задачах</w:t>
            </w:r>
          </w:p>
        </w:tc>
      </w:tr>
      <w:tr w:rsidR="0021297F" w:rsidRPr="00AD3EC5" w14:paraId="1B187839" w14:textId="77777777" w:rsidTr="00D14931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1F47AD2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32"/>
              </w:rPr>
            </w:pPr>
            <w:r w:rsidRPr="00AD3EC5">
              <w:rPr>
                <w:bCs/>
                <w:sz w:val="28"/>
                <w:szCs w:val="32"/>
              </w:rPr>
              <w:t>нефтегазового комплекса</w:t>
            </w:r>
          </w:p>
        </w:tc>
      </w:tr>
      <w:tr w:rsidR="0021297F" w:rsidRPr="00AD3EC5" w14:paraId="79CA7ADB" w14:textId="77777777" w:rsidTr="00D14931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C8E373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32"/>
              </w:rPr>
            </w:pPr>
          </w:p>
        </w:tc>
      </w:tr>
    </w:tbl>
    <w:p w14:paraId="67D819B8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685F92EA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21297F" w:rsidRPr="00AD3EC5" w14:paraId="40D5A47F" w14:textId="77777777" w:rsidTr="00D14931">
        <w:tc>
          <w:tcPr>
            <w:tcW w:w="4440" w:type="dxa"/>
          </w:tcPr>
          <w:p w14:paraId="35940A81" w14:textId="77777777" w:rsidR="0021297F" w:rsidRPr="00AD3EC5" w:rsidRDefault="0021297F" w:rsidP="00D14931">
            <w:pPr>
              <w:rPr>
                <w:sz w:val="24"/>
                <w:szCs w:val="24"/>
              </w:rPr>
            </w:pPr>
            <w:r w:rsidRPr="00AD3EC5"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0B63B522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8" w:type="dxa"/>
          </w:tcPr>
          <w:p w14:paraId="0B288AA8" w14:textId="77777777" w:rsidR="0021297F" w:rsidRPr="00AD3EC5" w:rsidRDefault="0021297F" w:rsidP="00D14931">
            <w:pPr>
              <w:rPr>
                <w:sz w:val="24"/>
                <w:szCs w:val="24"/>
              </w:rPr>
            </w:pPr>
            <w:r w:rsidRPr="00AD3EC5"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2D5C1670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1297F" w:rsidRPr="00AD3EC5" w14:paraId="24F29007" w14:textId="77777777" w:rsidTr="00D14931">
        <w:tc>
          <w:tcPr>
            <w:tcW w:w="4440" w:type="dxa"/>
          </w:tcPr>
          <w:p w14:paraId="5F1485DC" w14:textId="77777777" w:rsidR="0021297F" w:rsidRPr="00AD3EC5" w:rsidRDefault="0021297F" w:rsidP="00D149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31602E14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8" w:type="dxa"/>
          </w:tcPr>
          <w:p w14:paraId="51D470FC" w14:textId="77777777" w:rsidR="0021297F" w:rsidRPr="00AD3EC5" w:rsidRDefault="0021297F" w:rsidP="00D14931">
            <w:pPr>
              <w:rPr>
                <w:sz w:val="24"/>
                <w:szCs w:val="24"/>
              </w:rPr>
            </w:pPr>
            <w:r w:rsidRPr="00AD3EC5">
              <w:rPr>
                <w:bCs/>
                <w:sz w:val="24"/>
                <w:szCs w:val="28"/>
              </w:rPr>
              <w:t>Студент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DFF4478" w14:textId="6FECE13E" w:rsidR="0021297F" w:rsidRPr="00AD3EC5" w:rsidRDefault="0021297F" w:rsidP="00BB2811">
            <w:pPr>
              <w:jc w:val="center"/>
              <w:rPr>
                <w:b/>
                <w:bCs/>
                <w:sz w:val="28"/>
                <w:szCs w:val="28"/>
              </w:rPr>
            </w:pPr>
            <w:r w:rsidRPr="00AD3EC5">
              <w:rPr>
                <w:b/>
                <w:bCs/>
                <w:sz w:val="28"/>
                <w:szCs w:val="28"/>
              </w:rPr>
              <w:t>АСМ-2</w:t>
            </w:r>
            <w:r w:rsidR="00BB2811">
              <w:rPr>
                <w:b/>
                <w:bCs/>
                <w:sz w:val="28"/>
                <w:szCs w:val="28"/>
              </w:rPr>
              <w:t>2</w:t>
            </w:r>
            <w:r w:rsidRPr="00AD3EC5">
              <w:rPr>
                <w:b/>
                <w:bCs/>
                <w:sz w:val="28"/>
                <w:szCs w:val="28"/>
              </w:rPr>
              <w:t>-0</w:t>
            </w:r>
            <w:r w:rsidR="00BB2811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1297F" w:rsidRPr="00AD3EC5" w14:paraId="2A6BB489" w14:textId="77777777" w:rsidTr="00D14931">
        <w:tc>
          <w:tcPr>
            <w:tcW w:w="4440" w:type="dxa"/>
          </w:tcPr>
          <w:p w14:paraId="088C2D9E" w14:textId="77777777" w:rsidR="0021297F" w:rsidRPr="00AD3EC5" w:rsidRDefault="0021297F" w:rsidP="00D14931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04BECE69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8" w:type="dxa"/>
          </w:tcPr>
          <w:p w14:paraId="2701349D" w14:textId="77777777" w:rsidR="0021297F" w:rsidRPr="00AD3EC5" w:rsidRDefault="0021297F" w:rsidP="00D14931">
            <w:pPr>
              <w:rPr>
                <w:bCs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744C33CA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AD3EC5">
              <w:rPr>
                <w:bCs/>
                <w:sz w:val="24"/>
                <w:szCs w:val="28"/>
                <w:vertAlign w:val="superscript"/>
              </w:rPr>
              <w:t>(номер группы)</w:t>
            </w:r>
          </w:p>
        </w:tc>
      </w:tr>
      <w:tr w:rsidR="0021297F" w:rsidRPr="00AD3EC5" w14:paraId="46514D9D" w14:textId="77777777" w:rsidTr="00D14931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00F9B1D5" w14:textId="77777777" w:rsidR="0021297F" w:rsidRPr="00AD3EC5" w:rsidRDefault="0021297F" w:rsidP="00D14931">
            <w:pPr>
              <w:jc w:val="center"/>
              <w:rPr>
                <w:sz w:val="24"/>
                <w:szCs w:val="24"/>
              </w:rPr>
            </w:pPr>
            <w:r w:rsidRPr="00AD3EC5">
              <w:rPr>
                <w:sz w:val="28"/>
                <w:szCs w:val="24"/>
              </w:rPr>
              <w:t xml:space="preserve">профессор, д.э.н.; </w:t>
            </w:r>
            <w:proofErr w:type="spellStart"/>
            <w:r w:rsidRPr="00AD3EC5">
              <w:rPr>
                <w:sz w:val="28"/>
                <w:szCs w:val="24"/>
              </w:rPr>
              <w:t>Алетдинова</w:t>
            </w:r>
            <w:proofErr w:type="spellEnd"/>
            <w:r w:rsidRPr="00AD3EC5">
              <w:rPr>
                <w:sz w:val="28"/>
                <w:szCs w:val="24"/>
              </w:rPr>
              <w:t xml:space="preserve"> А.А.</w:t>
            </w:r>
          </w:p>
        </w:tc>
        <w:tc>
          <w:tcPr>
            <w:tcW w:w="1121" w:type="dxa"/>
          </w:tcPr>
          <w:p w14:paraId="0627E57D" w14:textId="77777777" w:rsidR="0021297F" w:rsidRPr="00AD3EC5" w:rsidRDefault="0021297F" w:rsidP="00D14931">
            <w:pPr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439BAD39" w14:textId="0EF3A17D" w:rsidR="0021297F" w:rsidRPr="00AD3EC5" w:rsidRDefault="00BB2811" w:rsidP="00D1493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Азаров Иван Сергеевич</w:t>
            </w:r>
          </w:p>
        </w:tc>
      </w:tr>
      <w:tr w:rsidR="0021297F" w:rsidRPr="00AD3EC5" w14:paraId="364D223F" w14:textId="77777777" w:rsidTr="00D14931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381B5BD3" w14:textId="77777777" w:rsidR="0021297F" w:rsidRPr="00AD3EC5" w:rsidRDefault="0021297F" w:rsidP="00D14931">
            <w:pPr>
              <w:jc w:val="center"/>
              <w:rPr>
                <w:sz w:val="24"/>
                <w:szCs w:val="24"/>
              </w:rPr>
            </w:pPr>
            <w:r w:rsidRPr="00AD3EC5">
              <w:rPr>
                <w:sz w:val="20"/>
                <w:szCs w:val="24"/>
              </w:rPr>
              <w:t>(должность, ученая степень;</w:t>
            </w:r>
            <w:r w:rsidRPr="00AD3EC5">
              <w:rPr>
                <w:sz w:val="20"/>
                <w:szCs w:val="20"/>
              </w:rPr>
              <w:t xml:space="preserve"> фамилия, </w:t>
            </w:r>
            <w:proofErr w:type="spellStart"/>
            <w:r w:rsidRPr="00AD3EC5">
              <w:rPr>
                <w:sz w:val="20"/>
                <w:szCs w:val="20"/>
              </w:rPr>
              <w:t>и.о</w:t>
            </w:r>
            <w:proofErr w:type="spellEnd"/>
            <w:r w:rsidRPr="00AD3EC5">
              <w:rPr>
                <w:sz w:val="20"/>
                <w:szCs w:val="20"/>
              </w:rPr>
              <w:t>.</w:t>
            </w:r>
            <w:r w:rsidRPr="00AD3EC5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0C9E74B0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5EF3EE8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(фамилия, имя, отчество)</w:t>
            </w:r>
          </w:p>
        </w:tc>
      </w:tr>
      <w:tr w:rsidR="0021297F" w:rsidRPr="00AD3EC5" w14:paraId="54823CC8" w14:textId="77777777" w:rsidTr="00D14931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4827AE2B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355174F3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11005324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1297F" w:rsidRPr="00AD3EC5" w14:paraId="19BD32FA" w14:textId="77777777" w:rsidTr="00D14931">
        <w:tc>
          <w:tcPr>
            <w:tcW w:w="4440" w:type="dxa"/>
            <w:tcBorders>
              <w:top w:val="single" w:sz="4" w:space="0" w:color="auto"/>
            </w:tcBorders>
          </w:tcPr>
          <w:p w14:paraId="2362A10B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19C8FB6A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4E61D1DF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(подпись)</w:t>
            </w:r>
          </w:p>
        </w:tc>
      </w:tr>
      <w:tr w:rsidR="0021297F" w:rsidRPr="00AD3EC5" w14:paraId="3E855636" w14:textId="77777777" w:rsidTr="00D14931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0A5967EE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22F4D766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25F837E7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1297F" w:rsidRPr="00AD3EC5" w14:paraId="6852857E" w14:textId="77777777" w:rsidTr="00D14931">
        <w:tc>
          <w:tcPr>
            <w:tcW w:w="4440" w:type="dxa"/>
            <w:tcBorders>
              <w:top w:val="single" w:sz="4" w:space="0" w:color="auto"/>
            </w:tcBorders>
          </w:tcPr>
          <w:p w14:paraId="1C491F6D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3C4748DA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5C2AC23" w14:textId="77777777" w:rsidR="0021297F" w:rsidRPr="00AD3EC5" w:rsidRDefault="0021297F" w:rsidP="00D14931">
            <w:pPr>
              <w:jc w:val="center"/>
              <w:rPr>
                <w:sz w:val="20"/>
                <w:szCs w:val="20"/>
              </w:rPr>
            </w:pPr>
            <w:r w:rsidRPr="00AD3EC5">
              <w:rPr>
                <w:sz w:val="20"/>
                <w:szCs w:val="20"/>
              </w:rPr>
              <w:t>(дата)</w:t>
            </w:r>
          </w:p>
        </w:tc>
      </w:tr>
    </w:tbl>
    <w:p w14:paraId="40D81741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00E258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199E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B9F75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370"/>
        <w:gridCol w:w="496"/>
        <w:gridCol w:w="4180"/>
      </w:tblGrid>
      <w:tr w:rsidR="0021297F" w:rsidRPr="00AD3EC5" w14:paraId="6CF7F2BB" w14:textId="77777777" w:rsidTr="00D14931">
        <w:tc>
          <w:tcPr>
            <w:tcW w:w="2449" w:type="dxa"/>
          </w:tcPr>
          <w:p w14:paraId="45213C45" w14:textId="77777777" w:rsidR="0021297F" w:rsidRPr="00AD3EC5" w:rsidRDefault="0021297F" w:rsidP="00D14931">
            <w:pPr>
              <w:rPr>
                <w:sz w:val="28"/>
                <w:szCs w:val="24"/>
              </w:rPr>
            </w:pPr>
          </w:p>
        </w:tc>
        <w:tc>
          <w:tcPr>
            <w:tcW w:w="2449" w:type="dxa"/>
          </w:tcPr>
          <w:p w14:paraId="27120B25" w14:textId="77777777" w:rsidR="0021297F" w:rsidRPr="00AD3EC5" w:rsidRDefault="0021297F" w:rsidP="00D14931">
            <w:pPr>
              <w:jc w:val="right"/>
              <w:rPr>
                <w:sz w:val="28"/>
                <w:szCs w:val="24"/>
              </w:rPr>
            </w:pPr>
            <w:r w:rsidRPr="00AD3EC5">
              <w:rPr>
                <w:sz w:val="28"/>
                <w:szCs w:val="24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7A424961" w14:textId="6D1E770A" w:rsidR="0021297F" w:rsidRPr="00AD3EC5" w:rsidRDefault="0021297F" w:rsidP="00BB2811">
            <w:pPr>
              <w:rPr>
                <w:sz w:val="28"/>
                <w:szCs w:val="24"/>
              </w:rPr>
            </w:pPr>
            <w:r w:rsidRPr="00AD3EC5">
              <w:rPr>
                <w:sz w:val="28"/>
                <w:szCs w:val="24"/>
              </w:rPr>
              <w:t>2</w:t>
            </w:r>
            <w:r w:rsidR="00BB2811">
              <w:rPr>
                <w:sz w:val="28"/>
                <w:szCs w:val="24"/>
              </w:rPr>
              <w:t>2</w:t>
            </w:r>
          </w:p>
        </w:tc>
        <w:tc>
          <w:tcPr>
            <w:tcW w:w="4445" w:type="dxa"/>
          </w:tcPr>
          <w:p w14:paraId="5C05FE41" w14:textId="77777777" w:rsidR="0021297F" w:rsidRPr="00AD3EC5" w:rsidRDefault="0021297F" w:rsidP="00D14931">
            <w:pPr>
              <w:rPr>
                <w:sz w:val="28"/>
                <w:szCs w:val="24"/>
              </w:rPr>
            </w:pPr>
          </w:p>
        </w:tc>
      </w:tr>
    </w:tbl>
    <w:p w14:paraId="7F27D815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lastRenderedPageBreak/>
        <w:t>МИНОБРНАУКИ РОССИИ</w:t>
      </w:r>
    </w:p>
    <w:p w14:paraId="36998A0D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B51E845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РГУ нефти и газа (НИУ) имени И.М. Губкина</w:t>
      </w:r>
    </w:p>
    <w:p w14:paraId="504866D9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21297F" w:rsidRPr="00AD3EC5" w14:paraId="726D5743" w14:textId="77777777" w:rsidTr="00D14931">
        <w:tc>
          <w:tcPr>
            <w:tcW w:w="1474" w:type="dxa"/>
          </w:tcPr>
          <w:p w14:paraId="049E6D20" w14:textId="77777777" w:rsidR="0021297F" w:rsidRPr="00AD3EC5" w:rsidRDefault="0021297F" w:rsidP="00D14931">
            <w:pPr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CCD1361" w14:textId="77777777" w:rsidR="0021297F" w:rsidRPr="00AD3EC5" w:rsidRDefault="0021297F" w:rsidP="00D14931">
            <w:pPr>
              <w:rPr>
                <w:b/>
                <w:bCs/>
                <w:sz w:val="28"/>
                <w:szCs w:val="28"/>
              </w:rPr>
            </w:pPr>
            <w:r w:rsidRPr="00AD3EC5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1297F" w:rsidRPr="00AD3EC5" w14:paraId="3728316B" w14:textId="77777777" w:rsidTr="00D14931">
        <w:tc>
          <w:tcPr>
            <w:tcW w:w="1474" w:type="dxa"/>
          </w:tcPr>
          <w:p w14:paraId="67B99C2D" w14:textId="77777777" w:rsidR="0021297F" w:rsidRPr="00AD3EC5" w:rsidRDefault="0021297F" w:rsidP="00D14931">
            <w:pPr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56A9477C" w14:textId="77777777" w:rsidR="0021297F" w:rsidRPr="00AD3EC5" w:rsidRDefault="0021297F" w:rsidP="00D14931">
            <w:pPr>
              <w:rPr>
                <w:b/>
                <w:bCs/>
                <w:sz w:val="28"/>
                <w:szCs w:val="28"/>
              </w:rPr>
            </w:pPr>
            <w:r w:rsidRPr="00AD3EC5">
              <w:rPr>
                <w:b/>
                <w:bCs/>
                <w:sz w:val="28"/>
                <w:szCs w:val="28"/>
              </w:rPr>
              <w:t>Автоматизированных систем управления</w:t>
            </w:r>
          </w:p>
        </w:tc>
      </w:tr>
    </w:tbl>
    <w:p w14:paraId="1BFCB9C1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ED976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НА КУРС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ОВУЮ РАБОТУ</w:t>
      </w:r>
    </w:p>
    <w:p w14:paraId="3C994E1F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7299"/>
      </w:tblGrid>
      <w:tr w:rsidR="0021297F" w:rsidRPr="00AD3EC5" w14:paraId="608F4DF5" w14:textId="77777777" w:rsidTr="00D14931">
        <w:tc>
          <w:tcPr>
            <w:tcW w:w="2093" w:type="dxa"/>
          </w:tcPr>
          <w:p w14:paraId="6056D553" w14:textId="77777777" w:rsidR="0021297F" w:rsidRPr="00AD3EC5" w:rsidRDefault="0021297F" w:rsidP="00D14931">
            <w:pPr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7E42B7BA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Методы и модели искусственного интеллекта</w:t>
            </w:r>
          </w:p>
        </w:tc>
      </w:tr>
      <w:tr w:rsidR="0021297F" w:rsidRPr="00AD3EC5" w14:paraId="6B184507" w14:textId="77777777" w:rsidTr="00D14931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74AEA5B7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в задачах нефтегазового комплекса</w:t>
            </w:r>
          </w:p>
        </w:tc>
      </w:tr>
    </w:tbl>
    <w:p w14:paraId="1D1D1EF2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8145"/>
      </w:tblGrid>
      <w:tr w:rsidR="0021297F" w:rsidRPr="00AD3EC5" w14:paraId="42747578" w14:textId="77777777" w:rsidTr="00D14931">
        <w:tc>
          <w:tcPr>
            <w:tcW w:w="1242" w:type="dxa"/>
          </w:tcPr>
          <w:p w14:paraId="0138F812" w14:textId="77777777" w:rsidR="0021297F" w:rsidRPr="00AD3EC5" w:rsidRDefault="0021297F" w:rsidP="00D14931">
            <w:pPr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019168F7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Системы обработки естественного языка</w:t>
            </w:r>
            <w:r w:rsidRPr="00AD3EC5">
              <w:rPr>
                <w:bCs/>
                <w:sz w:val="28"/>
                <w:szCs w:val="28"/>
              </w:rPr>
              <w:t xml:space="preserve"> в задачах</w:t>
            </w:r>
          </w:p>
        </w:tc>
      </w:tr>
      <w:tr w:rsidR="0021297F" w:rsidRPr="00AD3EC5" w14:paraId="78B8EDE1" w14:textId="77777777" w:rsidTr="00D14931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8CB423E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нефтегазового комплекса</w:t>
            </w:r>
          </w:p>
        </w:tc>
      </w:tr>
      <w:tr w:rsidR="0021297F" w:rsidRPr="00AD3EC5" w14:paraId="0F056DB6" w14:textId="77777777" w:rsidTr="00D14931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8ADB21" w14:textId="77777777" w:rsidR="0021297F" w:rsidRPr="00AD3EC5" w:rsidRDefault="0021297F" w:rsidP="00D14931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5E4EA819" w14:textId="77777777" w:rsidR="0021297F" w:rsidRPr="00AD3EC5" w:rsidRDefault="0021297F" w:rsidP="002129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21297F" w:rsidRPr="00AD3EC5" w14:paraId="45B64DDF" w14:textId="77777777" w:rsidTr="00D14931">
        <w:tc>
          <w:tcPr>
            <w:tcW w:w="2263" w:type="dxa"/>
          </w:tcPr>
          <w:p w14:paraId="0A939DC7" w14:textId="77777777" w:rsidR="0021297F" w:rsidRPr="00AD3EC5" w:rsidRDefault="0021297F" w:rsidP="00D14931">
            <w:pPr>
              <w:rPr>
                <w:sz w:val="28"/>
                <w:szCs w:val="28"/>
              </w:rPr>
            </w:pPr>
            <w:r w:rsidRPr="00AD3EC5">
              <w:rPr>
                <w:sz w:val="28"/>
                <w:szCs w:val="28"/>
              </w:rPr>
              <w:t>ДАНО</w:t>
            </w:r>
            <w:r w:rsidRPr="00AD3EC5">
              <w:rPr>
                <w:bCs/>
                <w:sz w:val="28"/>
                <w:szCs w:val="28"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C1894D6" w14:textId="3FCEEB2F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Азарову Ивану Сергеевичу</w:t>
            </w:r>
          </w:p>
        </w:tc>
        <w:tc>
          <w:tcPr>
            <w:tcW w:w="1134" w:type="dxa"/>
          </w:tcPr>
          <w:p w14:paraId="3612C2C4" w14:textId="77777777" w:rsidR="0021297F" w:rsidRPr="00AD3EC5" w:rsidRDefault="0021297F" w:rsidP="00D14931">
            <w:pPr>
              <w:jc w:val="center"/>
              <w:rPr>
                <w:b/>
                <w:bCs/>
                <w:sz w:val="28"/>
                <w:szCs w:val="28"/>
              </w:rPr>
            </w:pPr>
            <w:r w:rsidRPr="00AD3EC5">
              <w:rPr>
                <w:bCs/>
                <w:sz w:val="28"/>
                <w:szCs w:val="28"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08C697B2" w14:textId="6CB3F810" w:rsidR="0021297F" w:rsidRPr="00AD3EC5" w:rsidRDefault="0021297F" w:rsidP="0021297F">
            <w:pPr>
              <w:jc w:val="center"/>
              <w:rPr>
                <w:b/>
                <w:bCs/>
                <w:sz w:val="28"/>
                <w:szCs w:val="28"/>
              </w:rPr>
            </w:pPr>
            <w:r w:rsidRPr="00AD3EC5">
              <w:rPr>
                <w:b/>
                <w:bCs/>
                <w:sz w:val="28"/>
                <w:szCs w:val="28"/>
              </w:rPr>
              <w:t>АСМ-2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AD3EC5"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1297F" w:rsidRPr="00AD3EC5" w14:paraId="331AE5D6" w14:textId="77777777" w:rsidTr="00D14931">
        <w:tc>
          <w:tcPr>
            <w:tcW w:w="2263" w:type="dxa"/>
          </w:tcPr>
          <w:p w14:paraId="7DD6456A" w14:textId="77777777" w:rsidR="0021297F" w:rsidRPr="00AD3EC5" w:rsidRDefault="0021297F" w:rsidP="00D14931">
            <w:pPr>
              <w:rPr>
                <w:bCs/>
                <w:sz w:val="24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2031F8CF" w14:textId="77777777" w:rsidR="0021297F" w:rsidRPr="00AD3EC5" w:rsidRDefault="0021297F" w:rsidP="00D1493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  <w:r w:rsidRPr="00AD3EC5">
              <w:rPr>
                <w:sz w:val="24"/>
                <w:szCs w:val="28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3822D612" w14:textId="77777777" w:rsidR="0021297F" w:rsidRPr="00AD3EC5" w:rsidRDefault="0021297F" w:rsidP="00D1493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2B7B4536" w14:textId="77777777" w:rsidR="0021297F" w:rsidRPr="00AD3EC5" w:rsidRDefault="0021297F" w:rsidP="00D1493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  <w:r w:rsidRPr="00AD3EC5">
              <w:rPr>
                <w:bCs/>
                <w:sz w:val="24"/>
                <w:szCs w:val="28"/>
                <w:vertAlign w:val="superscript"/>
              </w:rPr>
              <w:t>(номер группы)</w:t>
            </w:r>
          </w:p>
        </w:tc>
      </w:tr>
    </w:tbl>
    <w:p w14:paraId="29F00594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2D980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Содержание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AD3E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21297F" w:rsidRPr="00AD3EC5" w14:paraId="5B1F10CD" w14:textId="77777777" w:rsidTr="008076C8">
        <w:tc>
          <w:tcPr>
            <w:tcW w:w="420" w:type="dxa"/>
          </w:tcPr>
          <w:p w14:paraId="062F026F" w14:textId="77777777" w:rsidR="0021297F" w:rsidRPr="00AD3EC5" w:rsidRDefault="0021297F" w:rsidP="00D14931">
            <w:pPr>
              <w:numPr>
                <w:ilvl w:val="0"/>
                <w:numId w:val="20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8935" w:type="dxa"/>
          </w:tcPr>
          <w:p w14:paraId="547D0469" w14:textId="36FBFC2F" w:rsidR="0021297F" w:rsidRPr="00A17623" w:rsidRDefault="00A17623" w:rsidP="00D65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</w:t>
            </w:r>
            <w:r w:rsidR="00D65614">
              <w:rPr>
                <w:sz w:val="28"/>
                <w:szCs w:val="28"/>
              </w:rPr>
              <w:t>ение</w:t>
            </w:r>
            <w:r>
              <w:rPr>
                <w:sz w:val="28"/>
                <w:szCs w:val="28"/>
              </w:rPr>
              <w:t xml:space="preserve"> метод</w:t>
            </w:r>
            <w:r w:rsidR="00D65614">
              <w:rPr>
                <w:sz w:val="28"/>
                <w:szCs w:val="28"/>
              </w:rPr>
              <w:t>ов</w:t>
            </w:r>
            <w:r>
              <w:rPr>
                <w:sz w:val="28"/>
                <w:szCs w:val="28"/>
              </w:rPr>
              <w:t>, необходимы</w:t>
            </w:r>
            <w:r w:rsidR="00D6561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для создания </w:t>
            </w:r>
            <w:r>
              <w:rPr>
                <w:sz w:val="28"/>
                <w:szCs w:val="28"/>
                <w:lang w:val="en-US"/>
              </w:rPr>
              <w:t>NLP</w:t>
            </w:r>
            <w:r w:rsidRPr="00A1762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системы</w:t>
            </w:r>
          </w:p>
        </w:tc>
      </w:tr>
      <w:tr w:rsidR="0021297F" w:rsidRPr="00AD3EC5" w14:paraId="1469CFFA" w14:textId="77777777" w:rsidTr="008076C8">
        <w:tc>
          <w:tcPr>
            <w:tcW w:w="420" w:type="dxa"/>
          </w:tcPr>
          <w:p w14:paraId="51D46E73" w14:textId="77777777" w:rsidR="0021297F" w:rsidRPr="00AD3EC5" w:rsidRDefault="0021297F" w:rsidP="00D14931">
            <w:pPr>
              <w:numPr>
                <w:ilvl w:val="0"/>
                <w:numId w:val="20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8935" w:type="dxa"/>
          </w:tcPr>
          <w:p w14:paraId="5D9E13C8" w14:textId="0998ABA4" w:rsidR="0021297F" w:rsidRPr="00A17623" w:rsidRDefault="00A17623" w:rsidP="00D65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</w:t>
            </w:r>
            <w:r w:rsidR="00D65614">
              <w:rPr>
                <w:sz w:val="28"/>
                <w:szCs w:val="28"/>
              </w:rPr>
              <w:t>ор</w:t>
            </w:r>
            <w:r>
              <w:rPr>
                <w:sz w:val="28"/>
                <w:szCs w:val="28"/>
              </w:rPr>
              <w:t xml:space="preserve"> библиотек для построения </w:t>
            </w:r>
            <w:r>
              <w:rPr>
                <w:sz w:val="28"/>
                <w:szCs w:val="28"/>
                <w:lang w:val="en-US"/>
              </w:rPr>
              <w:t>NLP</w:t>
            </w:r>
            <w:r>
              <w:rPr>
                <w:sz w:val="28"/>
                <w:szCs w:val="28"/>
              </w:rPr>
              <w:t xml:space="preserve"> конвейера</w:t>
            </w:r>
          </w:p>
        </w:tc>
      </w:tr>
      <w:tr w:rsidR="008076C8" w:rsidRPr="00AD3EC5" w14:paraId="0A440FEA" w14:textId="77777777" w:rsidTr="008076C8">
        <w:tc>
          <w:tcPr>
            <w:tcW w:w="420" w:type="dxa"/>
          </w:tcPr>
          <w:p w14:paraId="3A5C6803" w14:textId="77777777" w:rsidR="008076C8" w:rsidRPr="00AD3EC5" w:rsidRDefault="008076C8" w:rsidP="008076C8">
            <w:pPr>
              <w:numPr>
                <w:ilvl w:val="0"/>
                <w:numId w:val="20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8935" w:type="dxa"/>
          </w:tcPr>
          <w:p w14:paraId="060F0BCB" w14:textId="1B6FD151" w:rsidR="008076C8" w:rsidRPr="008076C8" w:rsidRDefault="00D65614" w:rsidP="00D65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8076C8" w:rsidRPr="00AD3EC5">
              <w:rPr>
                <w:sz w:val="28"/>
                <w:szCs w:val="28"/>
              </w:rPr>
              <w:t>рактическ</w:t>
            </w:r>
            <w:r>
              <w:rPr>
                <w:sz w:val="28"/>
                <w:szCs w:val="28"/>
              </w:rPr>
              <w:t>ая</w:t>
            </w:r>
            <w:r w:rsidR="008076C8" w:rsidRPr="00AD3EC5">
              <w:rPr>
                <w:sz w:val="28"/>
                <w:szCs w:val="28"/>
              </w:rPr>
              <w:t xml:space="preserve"> реализаци</w:t>
            </w:r>
            <w:r>
              <w:rPr>
                <w:sz w:val="28"/>
                <w:szCs w:val="28"/>
              </w:rPr>
              <w:t>я</w:t>
            </w:r>
            <w:r w:rsidR="008076C8" w:rsidRPr="00AD3EC5">
              <w:rPr>
                <w:sz w:val="28"/>
                <w:szCs w:val="28"/>
              </w:rPr>
              <w:t xml:space="preserve"> одной из задач </w:t>
            </w:r>
            <w:r>
              <w:rPr>
                <w:sz w:val="28"/>
                <w:szCs w:val="28"/>
              </w:rPr>
              <w:t>для НГК</w:t>
            </w:r>
          </w:p>
        </w:tc>
      </w:tr>
      <w:tr w:rsidR="008076C8" w:rsidRPr="00AD3EC5" w14:paraId="035F2207" w14:textId="77777777" w:rsidTr="008076C8">
        <w:tc>
          <w:tcPr>
            <w:tcW w:w="420" w:type="dxa"/>
          </w:tcPr>
          <w:p w14:paraId="103F146D" w14:textId="77777777" w:rsidR="008076C8" w:rsidRPr="00AD3EC5" w:rsidRDefault="008076C8" w:rsidP="008076C8">
            <w:pPr>
              <w:numPr>
                <w:ilvl w:val="0"/>
                <w:numId w:val="20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8935" w:type="dxa"/>
          </w:tcPr>
          <w:p w14:paraId="5EFF4DF9" w14:textId="56A35482" w:rsidR="008076C8" w:rsidRPr="00AD3EC5" w:rsidRDefault="008076C8" w:rsidP="008076C8">
            <w:pPr>
              <w:rPr>
                <w:sz w:val="28"/>
                <w:szCs w:val="28"/>
              </w:rPr>
            </w:pPr>
            <w:r w:rsidRPr="008076C8">
              <w:rPr>
                <w:sz w:val="28"/>
                <w:szCs w:val="28"/>
              </w:rPr>
              <w:t xml:space="preserve"> особенности применения </w:t>
            </w:r>
            <w:r w:rsidRPr="008076C8">
              <w:rPr>
                <w:sz w:val="28"/>
                <w:szCs w:val="28"/>
                <w:lang w:val="en-US"/>
              </w:rPr>
              <w:t>NLP</w:t>
            </w:r>
            <w:r w:rsidRPr="008076C8">
              <w:rPr>
                <w:sz w:val="28"/>
                <w:szCs w:val="28"/>
              </w:rPr>
              <w:t xml:space="preserve"> в задачах НГК</w:t>
            </w:r>
          </w:p>
        </w:tc>
      </w:tr>
      <w:tr w:rsidR="008076C8" w:rsidRPr="00AD3EC5" w14:paraId="29AC24B6" w14:textId="77777777" w:rsidTr="008076C8">
        <w:tc>
          <w:tcPr>
            <w:tcW w:w="420" w:type="dxa"/>
          </w:tcPr>
          <w:p w14:paraId="458DA666" w14:textId="77777777" w:rsidR="008076C8" w:rsidRPr="00AD3EC5" w:rsidRDefault="008076C8" w:rsidP="008076C8">
            <w:pPr>
              <w:numPr>
                <w:ilvl w:val="0"/>
                <w:numId w:val="20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8935" w:type="dxa"/>
          </w:tcPr>
          <w:p w14:paraId="6635668D" w14:textId="64468CC1" w:rsidR="008076C8" w:rsidRPr="008076C8" w:rsidRDefault="00D65614" w:rsidP="00D65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8076C8">
              <w:rPr>
                <w:sz w:val="28"/>
                <w:szCs w:val="28"/>
              </w:rPr>
              <w:t>полученны</w:t>
            </w:r>
            <w:r>
              <w:rPr>
                <w:sz w:val="28"/>
                <w:szCs w:val="28"/>
              </w:rPr>
              <w:t>х</w:t>
            </w:r>
            <w:r w:rsidR="008076C8">
              <w:rPr>
                <w:sz w:val="28"/>
                <w:szCs w:val="28"/>
              </w:rPr>
              <w:t xml:space="preserve"> результат</w:t>
            </w:r>
            <w:r>
              <w:rPr>
                <w:sz w:val="28"/>
                <w:szCs w:val="28"/>
              </w:rPr>
              <w:t>ов</w:t>
            </w:r>
            <w:r w:rsidR="008076C8">
              <w:rPr>
                <w:sz w:val="28"/>
                <w:szCs w:val="28"/>
              </w:rPr>
              <w:t xml:space="preserve"> и выводы</w:t>
            </w:r>
          </w:p>
        </w:tc>
      </w:tr>
    </w:tbl>
    <w:p w14:paraId="70233B14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Исходные данные для выполнения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AD3E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21297F" w:rsidRPr="00AD3EC5" w14:paraId="33BEFA7F" w14:textId="77777777" w:rsidTr="00D14931">
        <w:tc>
          <w:tcPr>
            <w:tcW w:w="426" w:type="dxa"/>
          </w:tcPr>
          <w:p w14:paraId="129E5B84" w14:textId="77777777" w:rsidR="0021297F" w:rsidRPr="00AD3EC5" w:rsidRDefault="0021297F" w:rsidP="00D14931">
            <w:pPr>
              <w:numPr>
                <w:ilvl w:val="0"/>
                <w:numId w:val="21"/>
              </w:numPr>
              <w:ind w:left="0"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60298422" w14:textId="273E12F5" w:rsidR="0021297F" w:rsidRPr="00AD3EC5" w:rsidRDefault="00096FC2" w:rsidP="00096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Отчет об отключении блокировок противоаварийной защиты, с одного из предприятий АО «Роснефть» (как </w:t>
            </w:r>
            <w:proofErr w:type="spellStart"/>
            <w:r>
              <w:rPr>
                <w:sz w:val="28"/>
                <w:szCs w:val="28"/>
              </w:rPr>
              <w:t>датасет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21297F" w:rsidRPr="00AD3EC5" w14:paraId="00E9E983" w14:textId="77777777" w:rsidTr="00D14931">
        <w:tc>
          <w:tcPr>
            <w:tcW w:w="426" w:type="dxa"/>
          </w:tcPr>
          <w:p w14:paraId="409CB46D" w14:textId="77777777" w:rsidR="0021297F" w:rsidRPr="00AD3EC5" w:rsidRDefault="0021297F" w:rsidP="00D14931">
            <w:pPr>
              <w:numPr>
                <w:ilvl w:val="0"/>
                <w:numId w:val="21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6C28EB7" w14:textId="738926BD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</w:tr>
      <w:tr w:rsidR="0021297F" w:rsidRPr="00AD3EC5" w14:paraId="42EBC864" w14:textId="77777777" w:rsidTr="00D14931">
        <w:tc>
          <w:tcPr>
            <w:tcW w:w="426" w:type="dxa"/>
          </w:tcPr>
          <w:p w14:paraId="28AFF0B4" w14:textId="77777777" w:rsidR="0021297F" w:rsidRPr="00AD3EC5" w:rsidRDefault="0021297F" w:rsidP="00D14931">
            <w:pPr>
              <w:numPr>
                <w:ilvl w:val="0"/>
                <w:numId w:val="21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00B1E005" w14:textId="6FA01326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</w:tr>
    </w:tbl>
    <w:p w14:paraId="6A7378BC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Рекомендуемая литература: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21297F" w:rsidRPr="002C1C17" w14:paraId="168D11F6" w14:textId="77777777" w:rsidTr="00D65614">
        <w:tc>
          <w:tcPr>
            <w:tcW w:w="420" w:type="dxa"/>
          </w:tcPr>
          <w:p w14:paraId="6AEBAE2B" w14:textId="77777777" w:rsidR="0021297F" w:rsidRPr="00AD3EC5" w:rsidRDefault="0021297F" w:rsidP="00D14931">
            <w:pPr>
              <w:numPr>
                <w:ilvl w:val="0"/>
                <w:numId w:val="22"/>
              </w:numPr>
              <w:ind w:left="0"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8935" w:type="dxa"/>
            <w:tcBorders>
              <w:bottom w:val="single" w:sz="4" w:space="0" w:color="auto"/>
            </w:tcBorders>
          </w:tcPr>
          <w:p w14:paraId="6E859AB5" w14:textId="24F66F46" w:rsidR="0021297F" w:rsidRPr="00D65614" w:rsidRDefault="00D65614" w:rsidP="00D14931">
            <w:pPr>
              <w:rPr>
                <w:sz w:val="28"/>
                <w:szCs w:val="28"/>
                <w:lang w:val="en-US"/>
              </w:rPr>
            </w:pPr>
            <w:r w:rsidRPr="00D65614">
              <w:rPr>
                <w:sz w:val="28"/>
                <w:szCs w:val="28"/>
                <w:lang w:val="en-US"/>
              </w:rPr>
              <w:t>Natural Language Processing in Action Understanding, analyzing, and generating text with Python» HOBSON LANE, COLE HOWARD, HANNES MAX HAPKE</w:t>
            </w:r>
          </w:p>
        </w:tc>
      </w:tr>
      <w:tr w:rsidR="0021297F" w:rsidRPr="002C1C17" w14:paraId="342B6747" w14:textId="77777777" w:rsidTr="00D65614">
        <w:tc>
          <w:tcPr>
            <w:tcW w:w="420" w:type="dxa"/>
          </w:tcPr>
          <w:p w14:paraId="3CF6B5C0" w14:textId="77777777" w:rsidR="0021297F" w:rsidRPr="00D65614" w:rsidRDefault="0021297F" w:rsidP="00D14931">
            <w:pPr>
              <w:numPr>
                <w:ilvl w:val="0"/>
                <w:numId w:val="22"/>
              </w:numPr>
              <w:ind w:left="37" w:hanging="37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8935" w:type="dxa"/>
            <w:tcBorders>
              <w:top w:val="single" w:sz="4" w:space="0" w:color="auto"/>
              <w:bottom w:val="single" w:sz="4" w:space="0" w:color="auto"/>
            </w:tcBorders>
          </w:tcPr>
          <w:p w14:paraId="5FA7671B" w14:textId="14EF90F6" w:rsidR="0021297F" w:rsidRPr="00D65614" w:rsidRDefault="00D65614" w:rsidP="00D14931">
            <w:pPr>
              <w:rPr>
                <w:sz w:val="28"/>
                <w:szCs w:val="28"/>
                <w:lang w:val="en-US"/>
              </w:rPr>
            </w:pPr>
            <w:r w:rsidRPr="00474695">
              <w:rPr>
                <w:sz w:val="28"/>
                <w:szCs w:val="28"/>
                <w:lang w:val="en-US"/>
              </w:rPr>
              <w:t xml:space="preserve">Natural Language Processing with Python» Steven Bird, Ewan Klein, and Edward </w:t>
            </w:r>
            <w:proofErr w:type="spellStart"/>
            <w:r w:rsidRPr="00474695">
              <w:rPr>
                <w:sz w:val="28"/>
                <w:szCs w:val="28"/>
                <w:lang w:val="en-US"/>
              </w:rPr>
              <w:t>Loper</w:t>
            </w:r>
            <w:proofErr w:type="spellEnd"/>
          </w:p>
        </w:tc>
      </w:tr>
    </w:tbl>
    <w:p w14:paraId="6EA2100B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3E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Графическая часть: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21297F" w:rsidRPr="00AD3EC5" w14:paraId="6E1B2ABB" w14:textId="77777777" w:rsidTr="00D14931">
        <w:tc>
          <w:tcPr>
            <w:tcW w:w="426" w:type="dxa"/>
          </w:tcPr>
          <w:p w14:paraId="5A4E5B99" w14:textId="77777777" w:rsidR="0021297F" w:rsidRPr="00AD3EC5" w:rsidRDefault="0021297F" w:rsidP="00D14931">
            <w:pPr>
              <w:numPr>
                <w:ilvl w:val="0"/>
                <w:numId w:val="23"/>
              </w:numPr>
              <w:ind w:left="0"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0B1CE21D" w14:textId="4661A579" w:rsidR="0021297F" w:rsidRPr="00AD3EC5" w:rsidRDefault="0021297F" w:rsidP="00212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</w:p>
        </w:tc>
      </w:tr>
    </w:tbl>
    <w:p w14:paraId="23432A9E" w14:textId="77777777" w:rsidR="0021297F" w:rsidRPr="00AD3EC5" w:rsidRDefault="0021297F" w:rsidP="002129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835"/>
        <w:gridCol w:w="258"/>
        <w:gridCol w:w="790"/>
        <w:gridCol w:w="1142"/>
        <w:gridCol w:w="257"/>
        <w:gridCol w:w="933"/>
        <w:gridCol w:w="191"/>
        <w:gridCol w:w="107"/>
        <w:gridCol w:w="280"/>
        <w:gridCol w:w="588"/>
        <w:gridCol w:w="189"/>
        <w:gridCol w:w="1905"/>
        <w:gridCol w:w="10"/>
      </w:tblGrid>
      <w:tr w:rsidR="0021297F" w:rsidRPr="00AD3EC5" w14:paraId="765214EB" w14:textId="77777777" w:rsidTr="00D14931">
        <w:tc>
          <w:tcPr>
            <w:tcW w:w="1881" w:type="dxa"/>
            <w:tcMar>
              <w:left w:w="0" w:type="dxa"/>
              <w:right w:w="0" w:type="dxa"/>
            </w:tcMar>
          </w:tcPr>
          <w:p w14:paraId="62C6AB6A" w14:textId="77777777" w:rsidR="0021297F" w:rsidRPr="00AD3EC5" w:rsidRDefault="0021297F" w:rsidP="00D14931">
            <w:pPr>
              <w:rPr>
                <w:sz w:val="28"/>
                <w:szCs w:val="28"/>
              </w:rPr>
            </w:pPr>
            <w:r w:rsidRPr="00AD3EC5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AAAEE4D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8"/>
                <w:szCs w:val="28"/>
              </w:rPr>
              <w:t>д.э.н.</w:t>
            </w:r>
          </w:p>
        </w:tc>
        <w:tc>
          <w:tcPr>
            <w:tcW w:w="261" w:type="dxa"/>
          </w:tcPr>
          <w:p w14:paraId="0A84F64A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3232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E9212B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8"/>
                <w:szCs w:val="28"/>
              </w:rPr>
              <w:t>профессор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6FAA2F82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EED739A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2678D202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41D6255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proofErr w:type="spellStart"/>
            <w:r w:rsidRPr="00AD3EC5">
              <w:rPr>
                <w:sz w:val="24"/>
                <w:szCs w:val="28"/>
              </w:rPr>
              <w:t>Алетдинова</w:t>
            </w:r>
            <w:proofErr w:type="spellEnd"/>
            <w:r w:rsidRPr="00AD3EC5">
              <w:rPr>
                <w:sz w:val="24"/>
                <w:szCs w:val="28"/>
              </w:rPr>
              <w:t xml:space="preserve"> А.А.</w:t>
            </w:r>
          </w:p>
        </w:tc>
      </w:tr>
      <w:tr w:rsidR="0021297F" w:rsidRPr="00AD3EC5" w14:paraId="2E9BB711" w14:textId="77777777" w:rsidTr="00D14931">
        <w:tc>
          <w:tcPr>
            <w:tcW w:w="1881" w:type="dxa"/>
            <w:tcMar>
              <w:left w:w="0" w:type="dxa"/>
              <w:right w:w="0" w:type="dxa"/>
            </w:tcMar>
          </w:tcPr>
          <w:p w14:paraId="45F9647F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B912FFC" w14:textId="77777777" w:rsidR="0021297F" w:rsidRPr="00AD3EC5" w:rsidRDefault="0021297F" w:rsidP="00D14931">
            <w:pPr>
              <w:rPr>
                <w:sz w:val="28"/>
                <w:szCs w:val="28"/>
              </w:rPr>
            </w:pPr>
            <w:r w:rsidRPr="00AD3EC5">
              <w:rPr>
                <w:sz w:val="24"/>
                <w:szCs w:val="28"/>
                <w:vertAlign w:val="superscript"/>
              </w:rPr>
              <w:t>(</w:t>
            </w:r>
            <w:proofErr w:type="spellStart"/>
            <w:r w:rsidRPr="00AD3EC5">
              <w:rPr>
                <w:sz w:val="24"/>
                <w:szCs w:val="28"/>
                <w:vertAlign w:val="superscript"/>
              </w:rPr>
              <w:t>уч.степень</w:t>
            </w:r>
            <w:proofErr w:type="spellEnd"/>
            <w:r w:rsidRPr="00AD3EC5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261" w:type="dxa"/>
          </w:tcPr>
          <w:p w14:paraId="5BEA93D6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3232" w:type="dxa"/>
            <w:gridSpan w:val="4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13668E9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4"/>
                <w:szCs w:val="28"/>
                <w:vertAlign w:val="superscript"/>
              </w:rPr>
              <w:t>(должность)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2F638943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895A848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40659CEF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542614E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4"/>
                <w:szCs w:val="28"/>
                <w:vertAlign w:val="superscript"/>
              </w:rPr>
              <w:t>(фамилия, имя, отчество)</w:t>
            </w:r>
          </w:p>
        </w:tc>
      </w:tr>
      <w:tr w:rsidR="0021297F" w:rsidRPr="00AD3EC5" w14:paraId="00870C81" w14:textId="77777777" w:rsidTr="00D14931">
        <w:trPr>
          <w:gridAfter w:val="1"/>
          <w:wAfter w:w="10" w:type="dxa"/>
        </w:trPr>
        <w:tc>
          <w:tcPr>
            <w:tcW w:w="3825" w:type="dxa"/>
            <w:gridSpan w:val="4"/>
            <w:tcMar>
              <w:left w:w="0" w:type="dxa"/>
              <w:right w:w="0" w:type="dxa"/>
            </w:tcMar>
          </w:tcPr>
          <w:p w14:paraId="26CAD6D4" w14:textId="77777777" w:rsidR="0021297F" w:rsidRPr="00AD3EC5" w:rsidRDefault="0021297F" w:rsidP="00D14931">
            <w:pPr>
              <w:rPr>
                <w:sz w:val="28"/>
                <w:szCs w:val="28"/>
              </w:rPr>
            </w:pPr>
            <w:r w:rsidRPr="00AD3EC5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1142" w:type="dxa"/>
          </w:tcPr>
          <w:p w14:paraId="4EA039B6" w14:textId="77777777" w:rsidR="0021297F" w:rsidRPr="00AD3EC5" w:rsidRDefault="0021297F" w:rsidP="00D14931">
            <w:pPr>
              <w:rPr>
                <w:sz w:val="28"/>
                <w:szCs w:val="28"/>
              </w:rPr>
            </w:pPr>
            <w:r w:rsidRPr="00AD3EC5">
              <w:rPr>
                <w:sz w:val="28"/>
                <w:szCs w:val="28"/>
              </w:rP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73D2EBE2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DB02519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98C34C7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771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2D1AA82" w14:textId="5EA613BE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Азаров И.С</w:t>
            </w:r>
          </w:p>
        </w:tc>
      </w:tr>
      <w:tr w:rsidR="0021297F" w:rsidRPr="00AD3EC5" w14:paraId="31C53227" w14:textId="77777777" w:rsidTr="0021297F">
        <w:trPr>
          <w:gridAfter w:val="1"/>
          <w:wAfter w:w="10" w:type="dxa"/>
        </w:trPr>
        <w:tc>
          <w:tcPr>
            <w:tcW w:w="4967" w:type="dxa"/>
            <w:gridSpan w:val="5"/>
            <w:tcMar>
              <w:left w:w="0" w:type="dxa"/>
              <w:right w:w="0" w:type="dxa"/>
            </w:tcMar>
          </w:tcPr>
          <w:p w14:paraId="57F76B15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49D3E3A4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0D0D5CE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6A727C3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77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AD3B36" w14:textId="77777777" w:rsidR="0021297F" w:rsidRPr="00AD3EC5" w:rsidRDefault="0021297F" w:rsidP="00D14931">
            <w:pPr>
              <w:jc w:val="center"/>
              <w:rPr>
                <w:sz w:val="28"/>
                <w:szCs w:val="28"/>
              </w:rPr>
            </w:pPr>
            <w:r w:rsidRPr="00AD3EC5">
              <w:rPr>
                <w:sz w:val="24"/>
                <w:szCs w:val="28"/>
                <w:vertAlign w:val="superscript"/>
              </w:rPr>
              <w:t>(фамилия, имя, отчество)</w:t>
            </w:r>
          </w:p>
        </w:tc>
      </w:tr>
      <w:tr w:rsidR="0021297F" w:rsidRPr="00AD3EC5" w14:paraId="5DD11FD6" w14:textId="77777777" w:rsidTr="00D14931">
        <w:trPr>
          <w:gridAfter w:val="1"/>
          <w:wAfter w:w="10" w:type="dxa"/>
        </w:trPr>
        <w:tc>
          <w:tcPr>
            <w:tcW w:w="4967" w:type="dxa"/>
            <w:gridSpan w:val="5"/>
            <w:tcMar>
              <w:left w:w="0" w:type="dxa"/>
              <w:right w:w="0" w:type="dxa"/>
            </w:tcMar>
          </w:tcPr>
          <w:p w14:paraId="2A428ADF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55D64BE0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929B96D" w14:textId="77777777" w:rsidR="0021297F" w:rsidRPr="00AD3EC5" w:rsidRDefault="0021297F" w:rsidP="00D14931">
            <w:pPr>
              <w:jc w:val="center"/>
              <w:rPr>
                <w:sz w:val="24"/>
                <w:szCs w:val="28"/>
                <w:vertAlign w:val="superscript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0BB5766" w14:textId="77777777" w:rsidR="0021297F" w:rsidRPr="00AD3EC5" w:rsidRDefault="0021297F" w:rsidP="00D14931">
            <w:pPr>
              <w:rPr>
                <w:sz w:val="28"/>
                <w:szCs w:val="28"/>
              </w:rPr>
            </w:pPr>
          </w:p>
        </w:tc>
        <w:tc>
          <w:tcPr>
            <w:tcW w:w="2771" w:type="dxa"/>
            <w:gridSpan w:val="3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E14C4DC" w14:textId="77777777" w:rsidR="0021297F" w:rsidRPr="00AD3EC5" w:rsidRDefault="0021297F" w:rsidP="00D14931">
            <w:pPr>
              <w:jc w:val="center"/>
              <w:rPr>
                <w:sz w:val="24"/>
                <w:szCs w:val="28"/>
                <w:vertAlign w:val="superscrip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1622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565F9" w14:textId="77777777" w:rsidR="00D2719F" w:rsidRDefault="00D2719F" w:rsidP="00411E82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FF5A9C5" w14:textId="77777777" w:rsidR="00731B58" w:rsidRPr="00731B58" w:rsidRDefault="00731B58" w:rsidP="00411E82">
          <w:pPr>
            <w:spacing w:line="360" w:lineRule="auto"/>
            <w:rPr>
              <w:lang w:eastAsia="ru-RU"/>
            </w:rPr>
          </w:pPr>
        </w:p>
        <w:p w14:paraId="07869EC0" w14:textId="77777777" w:rsidR="0021297F" w:rsidRPr="0021297F" w:rsidRDefault="00D271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2129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29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29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070466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1 Введение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_Toc123070466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284E90A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67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2 Теоретические основы и определение необходимых методов для создания 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NLP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-системы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_Toc123070467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ED14CD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68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3 Выбор библиотек для построения 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NLP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конвейера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_Toc123070468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543D317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69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4 Применение 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NLP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в задачах нефтегазового комплекса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_Toc123070469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05F24C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70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5 Анализ результатов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_Toc123070470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D2D1863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71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6 Выводы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_Toc123070471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0D7271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72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7 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литературы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_Toc123070472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EC4924" w14:textId="77777777" w:rsidR="0021297F" w:rsidRPr="0021297F" w:rsidRDefault="00610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3070473" w:history="1">
            <w:r w:rsidR="0021297F" w:rsidRPr="0021297F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_Toc123070473 \h </w:instrTex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65614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21297F" w:rsidRPr="002129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068E76" w14:textId="77777777" w:rsidR="00D2719F" w:rsidRDefault="00D2719F" w:rsidP="00411E82">
          <w:pPr>
            <w:spacing w:line="360" w:lineRule="auto"/>
          </w:pPr>
          <w:r w:rsidRPr="0021297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4943136" w14:textId="77777777" w:rsidR="00AD3EC5" w:rsidRPr="00AD3EC5" w:rsidRDefault="00AD3EC5" w:rsidP="00411E82">
      <w:pPr>
        <w:spacing w:line="360" w:lineRule="auto"/>
      </w:pPr>
    </w:p>
    <w:p w14:paraId="5430D77B" w14:textId="77777777" w:rsidR="00AD3EC5" w:rsidRPr="00AD3EC5" w:rsidRDefault="00AD3EC5" w:rsidP="00411E82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70C774FA" w14:textId="77777777" w:rsidR="00FC4E40" w:rsidRPr="00474695" w:rsidRDefault="006701D9" w:rsidP="002C1C17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23070466"/>
      <w:r w:rsidRPr="004746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="00E969B8" w:rsidRPr="004746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3"/>
      <w:bookmarkEnd w:id="4"/>
    </w:p>
    <w:p w14:paraId="2EDF9F38" w14:textId="77777777" w:rsidR="00302083" w:rsidRPr="00474695" w:rsidRDefault="00302083" w:rsidP="00411E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EBFFAF" w14:textId="391A72A8" w:rsidR="00FE7783" w:rsidRPr="00474695" w:rsidRDefault="00E969B8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NLP — одно из направлений иску</w:t>
      </w:r>
      <w:r w:rsidR="00B50787" w:rsidRPr="00474695">
        <w:rPr>
          <w:rFonts w:ascii="Times New Roman" w:hAnsi="Times New Roman" w:cs="Times New Roman"/>
          <w:sz w:val="28"/>
          <w:szCs w:val="28"/>
        </w:rPr>
        <w:t>с</w:t>
      </w:r>
      <w:r w:rsidRPr="00474695">
        <w:rPr>
          <w:rFonts w:ascii="Times New Roman" w:hAnsi="Times New Roman" w:cs="Times New Roman"/>
          <w:sz w:val="28"/>
          <w:szCs w:val="28"/>
        </w:rPr>
        <w:t xml:space="preserve">ственного интеллекта, которое работает с анализом, пониманием и генерацией языков, для того, чтобы взаимодействовать с компьютерами </w:t>
      </w:r>
      <w:r w:rsidR="003E2FEA" w:rsidRPr="00474695">
        <w:rPr>
          <w:rFonts w:ascii="Times New Roman" w:hAnsi="Times New Roman" w:cs="Times New Roman"/>
          <w:sz w:val="28"/>
          <w:szCs w:val="28"/>
        </w:rPr>
        <w:t>устно</w:t>
      </w:r>
      <w:r w:rsidRPr="00474695">
        <w:rPr>
          <w:rFonts w:ascii="Times New Roman" w:hAnsi="Times New Roman" w:cs="Times New Roman"/>
          <w:sz w:val="28"/>
          <w:szCs w:val="28"/>
        </w:rPr>
        <w:t xml:space="preserve"> и письменно, используя естественные языки вместо компьютерных.</w:t>
      </w:r>
      <w:r w:rsidR="00FE7783"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6701D9" w:rsidRPr="00474695">
        <w:rPr>
          <w:rFonts w:ascii="Times New Roman" w:hAnsi="Times New Roman" w:cs="Times New Roman"/>
          <w:sz w:val="28"/>
          <w:szCs w:val="28"/>
        </w:rPr>
        <w:t>NLP представляет собой группу техник автоматической обработки естественного человеческого языка в формате устной речи или текста.</w:t>
      </w:r>
    </w:p>
    <w:p w14:paraId="1FBCBC56" w14:textId="46AD6987" w:rsidR="007A1C17" w:rsidRPr="00474695" w:rsidRDefault="006701D9" w:rsidP="00592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Поисковые системы — первая коммерчески успешная сфера приложения NLP. Поиск вдохновлял все более быструю разработку NLP-алгоритмов, которые затем усовершенствовали технологии поиска.</w:t>
      </w:r>
    </w:p>
    <w:p w14:paraId="2691E7F7" w14:textId="05B6395D" w:rsidR="00FE7783" w:rsidRPr="00474695" w:rsidRDefault="003E2FEA" w:rsidP="00411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Некоторые о</w:t>
      </w:r>
      <w:r w:rsidR="00FE7783" w:rsidRPr="00474695">
        <w:rPr>
          <w:rFonts w:ascii="Times New Roman" w:hAnsi="Times New Roman" w:cs="Times New Roman"/>
          <w:sz w:val="28"/>
          <w:szCs w:val="28"/>
        </w:rPr>
        <w:t xml:space="preserve">бласти применения </w:t>
      </w:r>
      <w:r w:rsidR="00FE7783" w:rsidRPr="00474695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FE7783" w:rsidRPr="00474695">
        <w:rPr>
          <w:rFonts w:ascii="Times New Roman" w:hAnsi="Times New Roman" w:cs="Times New Roman"/>
          <w:sz w:val="28"/>
          <w:szCs w:val="28"/>
        </w:rPr>
        <w:t>:</w:t>
      </w:r>
    </w:p>
    <w:p w14:paraId="467CB576" w14:textId="4A0E054D" w:rsidR="00FE7783" w:rsidRPr="00474695" w:rsidRDefault="00FE7783" w:rsidP="00592411">
      <w:pPr>
        <w:pStyle w:val="a3"/>
        <w:numPr>
          <w:ilvl w:val="0"/>
          <w:numId w:val="4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медицина (распознавание и анализ электронных медицинских карт п</w:t>
      </w:r>
      <w:r w:rsidR="003E2FEA" w:rsidRPr="00474695">
        <w:rPr>
          <w:rFonts w:ascii="Times New Roman" w:hAnsi="Times New Roman" w:cs="Times New Roman"/>
          <w:sz w:val="28"/>
          <w:szCs w:val="28"/>
        </w:rPr>
        <w:t>а</w:t>
      </w:r>
      <w:r w:rsidRPr="00474695">
        <w:rPr>
          <w:rFonts w:ascii="Times New Roman" w:hAnsi="Times New Roman" w:cs="Times New Roman"/>
          <w:sz w:val="28"/>
          <w:szCs w:val="28"/>
        </w:rPr>
        <w:t>циентов)</w:t>
      </w:r>
      <w:r w:rsidR="0017016B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394A5BB1" w14:textId="5052A5FB" w:rsidR="00FE7783" w:rsidRPr="00474695" w:rsidRDefault="003E2FEA" w:rsidP="00592411">
      <w:pPr>
        <w:pStyle w:val="a3"/>
        <w:numPr>
          <w:ilvl w:val="0"/>
          <w:numId w:val="4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перевод текста</w:t>
      </w:r>
      <w:r w:rsidR="0017016B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74AC5762" w14:textId="0DB66434" w:rsidR="00FE7783" w:rsidRPr="00474695" w:rsidRDefault="003E2FEA" w:rsidP="00592411">
      <w:pPr>
        <w:pStyle w:val="a3"/>
        <w:numPr>
          <w:ilvl w:val="0"/>
          <w:numId w:val="4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чат-боты</w:t>
      </w:r>
      <w:r w:rsidR="0017016B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12A152C0" w14:textId="292EE673" w:rsidR="003E2FEA" w:rsidRPr="00474695" w:rsidRDefault="003E2FEA" w:rsidP="00592411">
      <w:pPr>
        <w:pStyle w:val="a3"/>
        <w:numPr>
          <w:ilvl w:val="0"/>
          <w:numId w:val="4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распознавание речи</w:t>
      </w:r>
      <w:r w:rsidR="0017016B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51F044E0" w14:textId="074B8F2A" w:rsidR="003E2FEA" w:rsidRPr="00474695" w:rsidRDefault="003E2FEA" w:rsidP="00592411">
      <w:pPr>
        <w:pStyle w:val="a3"/>
        <w:numPr>
          <w:ilvl w:val="0"/>
          <w:numId w:val="4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поисковые системы</w:t>
      </w:r>
      <w:r w:rsidR="0017016B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098F16E7" w14:textId="78BFF960" w:rsidR="003E2FEA" w:rsidRPr="00474695" w:rsidRDefault="003E2FEA" w:rsidP="00592411">
      <w:pPr>
        <w:pStyle w:val="a3"/>
        <w:numPr>
          <w:ilvl w:val="0"/>
          <w:numId w:val="4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голосовые помощники</w:t>
      </w:r>
      <w:r w:rsidR="0017016B" w:rsidRPr="00474695">
        <w:rPr>
          <w:rFonts w:ascii="Times New Roman" w:hAnsi="Times New Roman" w:cs="Times New Roman"/>
          <w:sz w:val="28"/>
          <w:szCs w:val="28"/>
        </w:rPr>
        <w:t>.</w:t>
      </w:r>
    </w:p>
    <w:p w14:paraId="516E4102" w14:textId="3AC345AE" w:rsidR="00B50787" w:rsidRPr="00474695" w:rsidRDefault="00B50787" w:rsidP="0059241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Применяя методы NLP, можно решить или поспособствовать решению широкому спектру задач. Задачи можно поделить на несколько типов или уровней:</w:t>
      </w:r>
    </w:p>
    <w:p w14:paraId="0DC0C032" w14:textId="5771383E" w:rsidR="00B50787" w:rsidRPr="00474695" w:rsidRDefault="00B50787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уровень сигналов: распознавание текста, распознавание речи, синтез речи, синхронный перевод;</w:t>
      </w:r>
    </w:p>
    <w:p w14:paraId="369A092B" w14:textId="2D878595" w:rsidR="00B50787" w:rsidRPr="00474695" w:rsidRDefault="00B50787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уровень слов и словосочетаний: морфологический анализ слова,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, исправление грамматических ошибок, выявление отношений между словами, распознавание именованных сущностей;</w:t>
      </w:r>
    </w:p>
    <w:p w14:paraId="4E5E89A4" w14:textId="09790987" w:rsidR="00B50787" w:rsidRPr="00474695" w:rsidRDefault="00B50787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lastRenderedPageBreak/>
        <w:t>- уровень предложений: синтаксический разбор предложений, генерация предложений, распознавание именованных сущностей, распознавание им</w:t>
      </w:r>
      <w:r w:rsidR="001E47B4" w:rsidRPr="00474695">
        <w:rPr>
          <w:rFonts w:ascii="Times New Roman" w:hAnsi="Times New Roman" w:cs="Times New Roman"/>
          <w:sz w:val="28"/>
          <w:szCs w:val="28"/>
        </w:rPr>
        <w:t>енных групп, анализ тональности;</w:t>
      </w:r>
    </w:p>
    <w:p w14:paraId="1BD33C4F" w14:textId="0E631067" w:rsidR="00B50787" w:rsidRPr="00474695" w:rsidRDefault="001E47B4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уровень документов: выявление ключевых слов, </w:t>
      </w:r>
      <w:proofErr w:type="spellStart"/>
      <w:r w:rsidR="00D9046F" w:rsidRPr="00474695">
        <w:rPr>
          <w:rFonts w:ascii="Times New Roman" w:hAnsi="Times New Roman" w:cs="Times New Roman"/>
          <w:sz w:val="28"/>
          <w:szCs w:val="28"/>
        </w:rPr>
        <w:t>резюмирование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текста, выделение заголовка, перевод текста, анализ тематики;</w:t>
      </w:r>
    </w:p>
    <w:p w14:paraId="11BD737A" w14:textId="70768898" w:rsidR="001E47B4" w:rsidRPr="00474695" w:rsidRDefault="001E47B4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уровень корпусов: устранение дубликатов, антиплагиат, информационный поиск.</w:t>
      </w:r>
    </w:p>
    <w:p w14:paraId="2C03BB74" w14:textId="036F25D0" w:rsidR="003A09CC" w:rsidRPr="00474695" w:rsidRDefault="003A09CC" w:rsidP="00411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применение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NPL</w:t>
      </w:r>
      <w:r w:rsidRPr="00474695">
        <w:rPr>
          <w:rFonts w:ascii="Times New Roman" w:hAnsi="Times New Roman" w:cs="Times New Roman"/>
          <w:sz w:val="28"/>
          <w:szCs w:val="28"/>
        </w:rPr>
        <w:t>-системы для решения одной из задач нефтегазового комплекса, а именно обработка текста отчет</w:t>
      </w:r>
      <w:r w:rsidR="00D9046F" w:rsidRPr="00474695">
        <w:rPr>
          <w:rFonts w:ascii="Times New Roman" w:hAnsi="Times New Roman" w:cs="Times New Roman"/>
          <w:sz w:val="28"/>
          <w:szCs w:val="28"/>
        </w:rPr>
        <w:t>ов</w:t>
      </w:r>
      <w:r w:rsidRPr="00474695">
        <w:rPr>
          <w:rFonts w:ascii="Times New Roman" w:hAnsi="Times New Roman" w:cs="Times New Roman"/>
          <w:sz w:val="28"/>
          <w:szCs w:val="28"/>
        </w:rPr>
        <w:t xml:space="preserve"> по производствам на НПЗ.</w:t>
      </w:r>
    </w:p>
    <w:p w14:paraId="263B2A75" w14:textId="5A0A3EA7" w:rsidR="003A09CC" w:rsidRPr="00474695" w:rsidRDefault="003A09CC" w:rsidP="00411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Для достижения цели выделены следующие этапы:</w:t>
      </w:r>
    </w:p>
    <w:p w14:paraId="46D891C3" w14:textId="77777777" w:rsidR="003A09CC" w:rsidRPr="00474695" w:rsidRDefault="003A09CC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определение необходимых методов для создания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474695">
        <w:rPr>
          <w:rFonts w:ascii="Times New Roman" w:hAnsi="Times New Roman" w:cs="Times New Roman"/>
          <w:sz w:val="28"/>
          <w:szCs w:val="28"/>
        </w:rPr>
        <w:t>-системы</w:t>
      </w:r>
      <w:r w:rsidR="006701D9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7D5CB5B6" w14:textId="77777777" w:rsidR="00D9046F" w:rsidRPr="00474695" w:rsidRDefault="00D9046F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выбор необходимых инструментов и библиотек для обработки естественного языка</w:t>
      </w:r>
      <w:r w:rsidR="006701D9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68B3F915" w14:textId="2B2A3144" w:rsidR="003A09CC" w:rsidRPr="00474695" w:rsidRDefault="003A09CC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реализация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474695">
        <w:rPr>
          <w:rFonts w:ascii="Times New Roman" w:hAnsi="Times New Roman" w:cs="Times New Roman"/>
          <w:sz w:val="28"/>
          <w:szCs w:val="28"/>
        </w:rPr>
        <w:t>-системы</w:t>
      </w:r>
      <w:r w:rsidR="00D9046F" w:rsidRPr="0047469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D9046F" w:rsidRPr="004746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47985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0CB0C5A3" w14:textId="5A147CBC" w:rsidR="00C47985" w:rsidRPr="00474695" w:rsidRDefault="00C47985" w:rsidP="003039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интерпретация и описание полученных результатов выполнения программы.</w:t>
      </w:r>
    </w:p>
    <w:p w14:paraId="5B677F1B" w14:textId="77777777" w:rsidR="00FC4E40" w:rsidRPr="00474695" w:rsidRDefault="00FC4E40" w:rsidP="00411E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469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841EE7" w14:textId="77777777" w:rsidR="006D217A" w:rsidRPr="00474695" w:rsidRDefault="006701D9" w:rsidP="002C1C1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3070467"/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7E482F" w:rsidRPr="004746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Теоретические основы и </w:t>
      </w:r>
      <w:r w:rsidR="0006332C" w:rsidRPr="00474695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D9046F" w:rsidRPr="004746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пределение необходимых методов для создания </w:t>
      </w:r>
      <w:r w:rsidR="0006332C" w:rsidRPr="0047469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NLP</w:t>
      </w:r>
      <w:r w:rsidR="00D9046F" w:rsidRPr="00474695">
        <w:rPr>
          <w:rFonts w:ascii="Times New Roman" w:hAnsi="Times New Roman" w:cs="Times New Roman"/>
          <w:b/>
          <w:color w:val="auto"/>
          <w:sz w:val="28"/>
          <w:szCs w:val="28"/>
        </w:rPr>
        <w:t>-системы</w:t>
      </w:r>
      <w:bookmarkEnd w:id="5"/>
    </w:p>
    <w:p w14:paraId="63A25391" w14:textId="77777777" w:rsidR="00E10DD3" w:rsidRPr="00474695" w:rsidRDefault="00E10DD3" w:rsidP="00411E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CBEBC" w14:textId="7061BC02" w:rsidR="00D9046F" w:rsidRPr="00474695" w:rsidRDefault="00592411" w:rsidP="0021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Pr="006D093D">
        <w:rPr>
          <w:rFonts w:ascii="Times New Roman" w:hAnsi="Times New Roman" w:cs="Times New Roman"/>
          <w:sz w:val="28"/>
          <w:szCs w:val="28"/>
        </w:rPr>
        <w:t xml:space="preserve"> </w:t>
      </w:r>
      <w:r w:rsidR="00987E12" w:rsidRPr="00474695">
        <w:rPr>
          <w:rFonts w:ascii="Times New Roman" w:hAnsi="Times New Roman" w:cs="Times New Roman"/>
          <w:sz w:val="28"/>
          <w:szCs w:val="28"/>
        </w:rPr>
        <w:t>Обработка текста</w:t>
      </w:r>
    </w:p>
    <w:p w14:paraId="17DE2311" w14:textId="054CDA5C" w:rsidR="00911C42" w:rsidRPr="00474695" w:rsidRDefault="00911C42" w:rsidP="00411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Обработка текста включает в себя несколько</w:t>
      </w:r>
      <w:r w:rsidR="00915870" w:rsidRPr="00474695">
        <w:rPr>
          <w:rFonts w:ascii="Times New Roman" w:hAnsi="Times New Roman" w:cs="Times New Roman"/>
          <w:sz w:val="28"/>
          <w:szCs w:val="28"/>
        </w:rPr>
        <w:t xml:space="preserve"> базовых</w:t>
      </w:r>
      <w:r w:rsidRPr="00474695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="00915870" w:rsidRPr="00474695">
        <w:rPr>
          <w:rFonts w:ascii="Times New Roman" w:hAnsi="Times New Roman" w:cs="Times New Roman"/>
          <w:sz w:val="28"/>
          <w:szCs w:val="28"/>
        </w:rPr>
        <w:t>и техник</w:t>
      </w:r>
      <w:r w:rsidRPr="00474695">
        <w:rPr>
          <w:rFonts w:ascii="Times New Roman" w:hAnsi="Times New Roman" w:cs="Times New Roman"/>
          <w:sz w:val="28"/>
          <w:szCs w:val="28"/>
        </w:rPr>
        <w:t>:</w:t>
      </w:r>
    </w:p>
    <w:p w14:paraId="3FF404D0" w14:textId="6A2C5723" w:rsidR="00911C42" w:rsidRPr="00474695" w:rsidRDefault="00911C42" w:rsidP="0030390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по </w:t>
      </w:r>
      <w:r w:rsidR="00411E82" w:rsidRPr="00474695">
        <w:rPr>
          <w:rFonts w:ascii="Times New Roman" w:hAnsi="Times New Roman" w:cs="Times New Roman"/>
          <w:sz w:val="28"/>
          <w:szCs w:val="28"/>
        </w:rPr>
        <w:t xml:space="preserve">словам и/или </w:t>
      </w:r>
      <w:r w:rsidRPr="00474695">
        <w:rPr>
          <w:rFonts w:ascii="Times New Roman" w:hAnsi="Times New Roman" w:cs="Times New Roman"/>
          <w:sz w:val="28"/>
          <w:szCs w:val="28"/>
        </w:rPr>
        <w:t>предложениям</w:t>
      </w:r>
      <w:r w:rsidR="009710F7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0F697DE7" w14:textId="4217CA42" w:rsidR="00911C42" w:rsidRPr="00474695" w:rsidRDefault="00911C42" w:rsidP="0030390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proofErr w:type="spellStart"/>
        <w:r w:rsidRPr="0047469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лемматизация</w:t>
        </w:r>
        <w:proofErr w:type="spellEnd"/>
      </w:hyperlink>
      <w:r w:rsidRPr="0047469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="00D14931">
        <w:fldChar w:fldCharType="begin"/>
      </w:r>
      <w:r w:rsidR="00D14931">
        <w:instrText xml:space="preserve"> HYPERLINK "https://ru.wikipedia.org/wiki/%D0%A1%D1%82%D0%B5%D0%BC%D0%BC%D0%B8%D0%BD%D0%B3" </w:instrText>
      </w:r>
      <w:r w:rsidR="00D14931">
        <w:fldChar w:fldCharType="separate"/>
      </w:r>
      <w:r w:rsidRPr="00474695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стемминг</w:t>
      </w:r>
      <w:proofErr w:type="spellEnd"/>
      <w:r w:rsidR="00D1493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474695">
        <w:rPr>
          <w:rFonts w:ascii="Times New Roman" w:hAnsi="Times New Roman" w:cs="Times New Roman"/>
          <w:sz w:val="28"/>
          <w:szCs w:val="28"/>
        </w:rPr>
        <w:t> текста</w:t>
      </w:r>
      <w:r w:rsidR="009710F7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5D0FAE54" w14:textId="25B71913" w:rsidR="00911C42" w:rsidRPr="00474695" w:rsidRDefault="00911C42" w:rsidP="0030390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r w:rsidR="0006332C" w:rsidRPr="00474695">
        <w:rPr>
          <w:rFonts w:ascii="Times New Roman" w:hAnsi="Times New Roman" w:cs="Times New Roman"/>
          <w:sz w:val="28"/>
          <w:szCs w:val="28"/>
        </w:rPr>
        <w:t>удаление</w:t>
      </w:r>
      <w:r w:rsidRPr="00474695">
        <w:rPr>
          <w:rFonts w:ascii="Times New Roman" w:hAnsi="Times New Roman" w:cs="Times New Roman"/>
          <w:sz w:val="28"/>
          <w:szCs w:val="28"/>
        </w:rPr>
        <w:t xml:space="preserve"> стоп-слов</w:t>
      </w:r>
      <w:r w:rsidR="009710F7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3D9FBB2F" w14:textId="7C49B23C" w:rsidR="00911C42" w:rsidRPr="00474695" w:rsidRDefault="00911C42" w:rsidP="0030390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регулярные выражения</w:t>
      </w:r>
      <w:r w:rsidR="009710F7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33DCDEC7" w14:textId="32479AD0" w:rsidR="00911C42" w:rsidRPr="00474695" w:rsidRDefault="00911C42" w:rsidP="0030390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техника извлечения признаков «</w:t>
      </w:r>
      <w:hyperlink r:id="rId9" w:history="1">
        <w:r w:rsidRPr="0047469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мешок слов</w:t>
        </w:r>
      </w:hyperlink>
      <w:r w:rsidRPr="00474695">
        <w:rPr>
          <w:rFonts w:ascii="Times New Roman" w:hAnsi="Times New Roman" w:cs="Times New Roman"/>
          <w:sz w:val="28"/>
          <w:szCs w:val="28"/>
        </w:rPr>
        <w:t>»</w:t>
      </w:r>
      <w:r w:rsidR="009710F7" w:rsidRPr="00474695">
        <w:rPr>
          <w:rFonts w:ascii="Times New Roman" w:hAnsi="Times New Roman" w:cs="Times New Roman"/>
          <w:sz w:val="28"/>
          <w:szCs w:val="28"/>
        </w:rPr>
        <w:t>;</w:t>
      </w:r>
    </w:p>
    <w:p w14:paraId="3B5B56EE" w14:textId="77777777" w:rsidR="00911C42" w:rsidRPr="00474695" w:rsidRDefault="00911C42" w:rsidP="0030390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мера оценки </w:t>
      </w:r>
      <w:hyperlink r:id="rId10" w:history="1">
        <w:r w:rsidRPr="0047469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TF-IDF</w:t>
        </w:r>
      </w:hyperlink>
      <w:r w:rsidRPr="00474695">
        <w:rPr>
          <w:rFonts w:ascii="Times New Roman" w:hAnsi="Times New Roman" w:cs="Times New Roman"/>
          <w:sz w:val="28"/>
          <w:szCs w:val="28"/>
        </w:rPr>
        <w:t>.</w:t>
      </w:r>
    </w:p>
    <w:p w14:paraId="3A22ABBF" w14:textId="1DF825C6" w:rsidR="00911C42" w:rsidRPr="00474695" w:rsidRDefault="00411E82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645315" w:rsidRPr="00474695">
        <w:rPr>
          <w:rFonts w:ascii="Times New Roman" w:hAnsi="Times New Roman" w:cs="Times New Roman"/>
          <w:sz w:val="28"/>
          <w:szCs w:val="28"/>
        </w:rPr>
        <w:t xml:space="preserve">(сегментация) </w:t>
      </w:r>
      <w:r w:rsidRPr="00474695">
        <w:rPr>
          <w:rFonts w:ascii="Times New Roman" w:hAnsi="Times New Roman" w:cs="Times New Roman"/>
          <w:sz w:val="28"/>
          <w:szCs w:val="28"/>
        </w:rPr>
        <w:t>по предложениям – это процесс разделения письменного языка на предложения-компоненты или слова-компоненты.</w:t>
      </w:r>
      <w:r w:rsidR="00264080" w:rsidRPr="00474695">
        <w:rPr>
          <w:rFonts w:ascii="Times New Roman" w:hAnsi="Times New Roman" w:cs="Times New Roman"/>
          <w:sz w:val="28"/>
          <w:szCs w:val="28"/>
        </w:rPr>
        <w:t xml:space="preserve"> Для выделения отдельных предложений используются знаки пунктуации, для слов разделителем могут служить пробелы.</w:t>
      </w:r>
      <w:r w:rsidR="00645315" w:rsidRPr="0047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15" w:rsidRPr="00474695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="00645315" w:rsidRPr="00474695">
        <w:rPr>
          <w:rFonts w:ascii="Times New Roman" w:hAnsi="Times New Roman" w:cs="Times New Roman"/>
          <w:sz w:val="28"/>
          <w:szCs w:val="28"/>
        </w:rPr>
        <w:t xml:space="preserve"> также предполагает выделение из текста групп слов, называемых </w:t>
      </w:r>
      <w:r w:rsidR="00645315" w:rsidRPr="004746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5315" w:rsidRPr="00474695">
        <w:rPr>
          <w:rFonts w:ascii="Times New Roman" w:hAnsi="Times New Roman" w:cs="Times New Roman"/>
          <w:sz w:val="28"/>
          <w:szCs w:val="28"/>
        </w:rPr>
        <w:t>-граммами.</w:t>
      </w:r>
    </w:p>
    <w:p w14:paraId="5F239C92" w14:textId="72180156" w:rsidR="00264080" w:rsidRPr="00474695" w:rsidRDefault="00264080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695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являются частными случаями нормализации и служат для приведения всех встречающиеся словоформ к одной, нормальной словарной форме.</w:t>
      </w:r>
      <w:r w:rsidR="003E337A" w:rsidRPr="0047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37A" w:rsidRPr="00474695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="003E337A" w:rsidRPr="00474695">
        <w:rPr>
          <w:rFonts w:ascii="Times New Roman" w:hAnsi="Times New Roman" w:cs="Times New Roman"/>
          <w:sz w:val="28"/>
          <w:szCs w:val="28"/>
        </w:rPr>
        <w:t xml:space="preserve"> использует словарь и морфологический анализ, чтобы в итоге привести слово к его канонической форме – лемме. </w:t>
      </w:r>
      <w:proofErr w:type="spellStart"/>
      <w:r w:rsidR="003E337A" w:rsidRPr="00474695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="003E337A" w:rsidRPr="00474695">
        <w:rPr>
          <w:rFonts w:ascii="Times New Roman" w:hAnsi="Times New Roman" w:cs="Times New Roman"/>
          <w:sz w:val="28"/>
          <w:szCs w:val="28"/>
        </w:rPr>
        <w:t xml:space="preserve"> отрезает «лишнее» от корня слов, часто это приводит к потере словообразовательных суффиксов.</w:t>
      </w:r>
    </w:p>
    <w:p w14:paraId="743A733D" w14:textId="727AF50E" w:rsidR="00411E82" w:rsidRPr="00474695" w:rsidRDefault="0006332C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Удаление стоп слов - избавление от общеупотребительных артиклей, местоимений и предлогов. В этом процессе некоторые очень распространенные слова, которые очевидно не представляют большой ценности для целей NLP, фильтруются и исключаются из обрабатываемого текста. Удаляются слова которые не несут информации о тексте.</w:t>
      </w:r>
    </w:p>
    <w:p w14:paraId="0163E213" w14:textId="62ABE8FE" w:rsidR="0006332C" w:rsidRPr="00474695" w:rsidRDefault="0006332C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lastRenderedPageBreak/>
        <w:t>Регулярные выражения (</w:t>
      </w:r>
      <w:proofErr w:type="spellStart"/>
      <w:r w:rsidRPr="00474695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) – последовательность символов, которая определяет шаблон для поиска символов</w:t>
      </w:r>
      <w:r w:rsidR="00AF79D6" w:rsidRPr="00474695">
        <w:rPr>
          <w:rFonts w:ascii="Times New Roman" w:hAnsi="Times New Roman" w:cs="Times New Roman"/>
          <w:sz w:val="28"/>
          <w:szCs w:val="28"/>
        </w:rPr>
        <w:t>. Используется для удаления символов из текста, не участвующих в анализе.</w:t>
      </w:r>
    </w:p>
    <w:p w14:paraId="6FE4B091" w14:textId="78164511" w:rsidR="00AF79D6" w:rsidRPr="00474695" w:rsidRDefault="00566563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Техника «мешок слов» - техника извлечения признаков для построении модели, позволяющая подсчитывать все слова в фрагменте текста. Создает матрицу вхождений для предложения или целого документа, игнорируя грамматику и порядок слов. Эта частота появления или вхождения слов затем используются в качестве признаков для обучения классификатора.</w:t>
      </w:r>
    </w:p>
    <w:p w14:paraId="33569753" w14:textId="0964937E" w:rsidR="0021297F" w:rsidRPr="00474695" w:rsidRDefault="00953FFC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 xml:space="preserve">TF-IDF (term frequency inverse document frequency). </w:t>
      </w:r>
      <w:r w:rsidRPr="00474695">
        <w:rPr>
          <w:rFonts w:ascii="Times New Roman" w:hAnsi="Times New Roman" w:cs="Times New Roman"/>
          <w:sz w:val="28"/>
          <w:szCs w:val="28"/>
        </w:rPr>
        <w:t xml:space="preserve">Частотность </w:t>
      </w:r>
      <w:r w:rsidR="00592411">
        <w:rPr>
          <w:rFonts w:ascii="Times New Roman" w:hAnsi="Times New Roman" w:cs="Times New Roman"/>
          <w:sz w:val="28"/>
          <w:szCs w:val="28"/>
        </w:rPr>
        <w:br/>
      </w:r>
      <w:r w:rsidRPr="00474695">
        <w:rPr>
          <w:rFonts w:ascii="Times New Roman" w:hAnsi="Times New Roman" w:cs="Times New Roman"/>
          <w:sz w:val="28"/>
          <w:szCs w:val="28"/>
        </w:rPr>
        <w:t xml:space="preserve">слова — количество вхождений слова в документ. Обратная частотность документа означает, что это количество для конкретного слова делится на число документов, в которых оно встречается. Представляется собой матрицу </w:t>
      </w:r>
      <w:r w:rsidR="00162E69" w:rsidRPr="00474695">
        <w:rPr>
          <w:rFonts w:ascii="Times New Roman" w:hAnsi="Times New Roman" w:cs="Times New Roman"/>
          <w:sz w:val="28"/>
          <w:szCs w:val="28"/>
        </w:rPr>
        <w:br/>
      </w:r>
      <w:r w:rsidRPr="00474695">
        <w:rPr>
          <w:rFonts w:ascii="Times New Roman" w:hAnsi="Times New Roman" w:cs="Times New Roman"/>
          <w:sz w:val="28"/>
          <w:szCs w:val="28"/>
        </w:rPr>
        <w:t>«терм — документ». Построенные векторы TF-IDF — показатели</w:t>
      </w:r>
      <w:r w:rsidR="00162E69" w:rsidRPr="00474695">
        <w:rPr>
          <w:rFonts w:ascii="Times New Roman" w:hAnsi="Times New Roman" w:cs="Times New Roman"/>
          <w:sz w:val="28"/>
          <w:szCs w:val="28"/>
        </w:rPr>
        <w:t xml:space="preserve"> слов, наилучшим образом отражают</w:t>
      </w:r>
      <w:r w:rsidRPr="00474695">
        <w:rPr>
          <w:rFonts w:ascii="Times New Roman" w:hAnsi="Times New Roman" w:cs="Times New Roman"/>
          <w:sz w:val="28"/>
          <w:szCs w:val="28"/>
        </w:rPr>
        <w:t xml:space="preserve"> степень их важности.</w:t>
      </w:r>
    </w:p>
    <w:p w14:paraId="5BDC1090" w14:textId="77777777" w:rsidR="0021297F" w:rsidRPr="00474695" w:rsidRDefault="0021297F">
      <w:pPr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br w:type="page"/>
      </w:r>
    </w:p>
    <w:p w14:paraId="3E61DF7F" w14:textId="77777777" w:rsidR="00B11920" w:rsidRDefault="00B11920" w:rsidP="002C1C1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3070468"/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Выбор библиотек для построения </w:t>
      </w:r>
      <w:r w:rsidRPr="0047469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NLP</w:t>
      </w:r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конвейера</w:t>
      </w:r>
      <w:bookmarkEnd w:id="6"/>
    </w:p>
    <w:p w14:paraId="776A0B43" w14:textId="77777777" w:rsidR="00592411" w:rsidRPr="00592411" w:rsidRDefault="00592411" w:rsidP="00592411"/>
    <w:p w14:paraId="4BC7EBDE" w14:textId="3759499E" w:rsidR="00AD5E52" w:rsidRPr="00474695" w:rsidRDefault="00AD5E52" w:rsidP="00D842D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Основные наборы библиотек для обработки естественного языка:</w:t>
      </w:r>
    </w:p>
    <w:p w14:paraId="4FB09098" w14:textId="77777777" w:rsidR="00AD5E52" w:rsidRPr="00474695" w:rsidRDefault="00AD5E52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>- NTLK;</w:t>
      </w:r>
    </w:p>
    <w:p w14:paraId="43A7F51B" w14:textId="77777777" w:rsidR="00AD5E52" w:rsidRPr="00474695" w:rsidRDefault="00AD5E52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474695">
        <w:rPr>
          <w:rFonts w:ascii="Times New Roman" w:hAnsi="Times New Roman" w:cs="Times New Roman"/>
          <w:sz w:val="28"/>
          <w:szCs w:val="28"/>
          <w:lang w:val="en-US"/>
        </w:rPr>
        <w:t>spaCy</w:t>
      </w:r>
      <w:proofErr w:type="spellEnd"/>
      <w:proofErr w:type="gramEnd"/>
      <w:r w:rsidRPr="004746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2D724" w14:textId="77777777" w:rsidR="00AD5E52" w:rsidRPr="00474695" w:rsidRDefault="00AD5E52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>- pymorphy2;</w:t>
      </w:r>
    </w:p>
    <w:p w14:paraId="59B43ABF" w14:textId="77777777" w:rsidR="00AD5E52" w:rsidRPr="00474695" w:rsidRDefault="00AD5E52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74695">
        <w:rPr>
          <w:rFonts w:ascii="Times New Roman" w:hAnsi="Times New Roman" w:cs="Times New Roman"/>
          <w:sz w:val="28"/>
          <w:szCs w:val="28"/>
          <w:lang w:val="en-US"/>
        </w:rPr>
        <w:t>Gensim</w:t>
      </w:r>
      <w:proofErr w:type="spellEnd"/>
      <w:r w:rsidRPr="004746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3E93D7" w14:textId="77777777" w:rsidR="00AD5E52" w:rsidRPr="00474695" w:rsidRDefault="00AD5E52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>- Scikit–learn;</w:t>
      </w:r>
    </w:p>
    <w:p w14:paraId="65BA92DE" w14:textId="77777777" w:rsidR="00AD5E52" w:rsidRPr="00303907" w:rsidRDefault="00AD5E52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03907">
        <w:rPr>
          <w:rFonts w:ascii="Times New Roman" w:hAnsi="Times New Roman" w:cs="Times New Roman"/>
          <w:sz w:val="28"/>
          <w:szCs w:val="28"/>
        </w:rPr>
        <w:t xml:space="preserve">-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Natasha</w:t>
      </w:r>
      <w:r w:rsidRPr="00303907">
        <w:rPr>
          <w:rFonts w:ascii="Times New Roman" w:hAnsi="Times New Roman" w:cs="Times New Roman"/>
          <w:sz w:val="28"/>
          <w:szCs w:val="28"/>
        </w:rPr>
        <w:t>;</w:t>
      </w:r>
    </w:p>
    <w:p w14:paraId="41A140EA" w14:textId="77777777" w:rsidR="00B11920" w:rsidRPr="00474695" w:rsidRDefault="00B11920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  <w:lang w:val="en-US"/>
        </w:rPr>
        <w:t>NTLK</w:t>
      </w:r>
      <w:r w:rsidRPr="004746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) </w:t>
      </w:r>
      <w:r w:rsidR="00A41CF6" w:rsidRPr="00474695"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474695">
        <w:rPr>
          <w:rFonts w:ascii="Times New Roman" w:hAnsi="Times New Roman" w:cs="Times New Roman"/>
          <w:sz w:val="28"/>
          <w:szCs w:val="28"/>
        </w:rPr>
        <w:t xml:space="preserve"> пакет библиотек и программ для символьной и статистической обработки естественного языка</w:t>
      </w:r>
      <w:r w:rsidR="00A41CF6" w:rsidRPr="00474695">
        <w:rPr>
          <w:rFonts w:ascii="Times New Roman" w:hAnsi="Times New Roman" w:cs="Times New Roman"/>
          <w:sz w:val="28"/>
          <w:szCs w:val="28"/>
        </w:rPr>
        <w:t xml:space="preserve">. Содержит встроенный </w:t>
      </w:r>
      <w:proofErr w:type="spellStart"/>
      <w:r w:rsidR="00A41CF6" w:rsidRPr="00474695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="00A41CF6" w:rsidRPr="00474695">
        <w:rPr>
          <w:rFonts w:ascii="Times New Roman" w:hAnsi="Times New Roman" w:cs="Times New Roman"/>
          <w:sz w:val="28"/>
          <w:szCs w:val="28"/>
        </w:rPr>
        <w:t xml:space="preserve"> слов и предложений, средства векторизации, обработки вероятностной информации.</w:t>
      </w:r>
      <w:r w:rsidR="00D842D1" w:rsidRPr="00474695">
        <w:rPr>
          <w:rFonts w:ascii="Times New Roman" w:hAnsi="Times New Roman" w:cs="Times New Roman"/>
          <w:sz w:val="28"/>
          <w:szCs w:val="28"/>
        </w:rPr>
        <w:t xml:space="preserve"> Не обладает высокой скоростью обработки информации. Имеет встроенную поддержку русского языка. Также в команде проекта работают разработчики из России. Есть средства визуализации.</w:t>
      </w:r>
    </w:p>
    <w:p w14:paraId="62442AEC" w14:textId="7016FFE5" w:rsidR="00D842D1" w:rsidRPr="00474695" w:rsidRDefault="00592411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E04643" w:rsidRPr="00474695">
        <w:rPr>
          <w:rFonts w:ascii="Times New Roman" w:hAnsi="Times New Roman" w:cs="Times New Roman"/>
          <w:sz w:val="28"/>
          <w:szCs w:val="28"/>
        </w:rPr>
        <w:t>paCy</w:t>
      </w:r>
      <w:proofErr w:type="spellEnd"/>
      <w:r w:rsidR="00E04643" w:rsidRPr="00474695">
        <w:rPr>
          <w:rFonts w:ascii="Times New Roman" w:hAnsi="Times New Roman" w:cs="Times New Roman"/>
          <w:sz w:val="28"/>
          <w:szCs w:val="28"/>
        </w:rPr>
        <w:t xml:space="preserve"> предназначе</w:t>
      </w:r>
      <w:r w:rsidR="00AD5E52" w:rsidRPr="00474695">
        <w:rPr>
          <w:rFonts w:ascii="Times New Roman" w:hAnsi="Times New Roman" w:cs="Times New Roman"/>
          <w:sz w:val="28"/>
          <w:szCs w:val="28"/>
        </w:rPr>
        <w:t>на</w:t>
      </w:r>
      <w:r w:rsidR="00D842D1" w:rsidRPr="00474695"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="00AD5E52" w:rsidRPr="00474695">
        <w:rPr>
          <w:rFonts w:ascii="Times New Roman" w:hAnsi="Times New Roman" w:cs="Times New Roman"/>
          <w:sz w:val="28"/>
          <w:szCs w:val="28"/>
        </w:rPr>
        <w:t xml:space="preserve"> для производственного использования. </w:t>
      </w:r>
      <w:r w:rsidR="00D842D1" w:rsidRPr="00474695">
        <w:rPr>
          <w:rFonts w:ascii="Times New Roman" w:hAnsi="Times New Roman" w:cs="Times New Roman"/>
          <w:sz w:val="28"/>
          <w:szCs w:val="28"/>
        </w:rPr>
        <w:t xml:space="preserve">Поддерживаем механизмы глубокого обучения которые позволяют подключать статистические модели, обученные популярными библиотеками машинного обучения, такими как </w:t>
      </w:r>
      <w:proofErr w:type="spellStart"/>
      <w:r w:rsidR="00D842D1" w:rsidRPr="0047469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D842D1" w:rsidRPr="00474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2D1" w:rsidRPr="00474695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D842D1" w:rsidRPr="0047469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D842D1" w:rsidRPr="00474695">
        <w:rPr>
          <w:rFonts w:ascii="Times New Roman" w:hAnsi="Times New Roman" w:cs="Times New Roman"/>
          <w:sz w:val="28"/>
          <w:szCs w:val="28"/>
        </w:rPr>
        <w:t>MXNet</w:t>
      </w:r>
      <w:proofErr w:type="spellEnd"/>
      <w:r w:rsidR="00D842D1" w:rsidRPr="00474695">
        <w:rPr>
          <w:rFonts w:ascii="Times New Roman" w:hAnsi="Times New Roman" w:cs="Times New Roman"/>
          <w:sz w:val="28"/>
          <w:szCs w:val="28"/>
        </w:rPr>
        <w:t xml:space="preserve">, через собственную библиотеку машинного обучения </w:t>
      </w:r>
      <w:proofErr w:type="spellStart"/>
      <w:r w:rsidR="00D842D1" w:rsidRPr="00474695">
        <w:rPr>
          <w:rFonts w:ascii="Times New Roman" w:hAnsi="Times New Roman" w:cs="Times New Roman"/>
          <w:sz w:val="28"/>
          <w:szCs w:val="28"/>
        </w:rPr>
        <w:t>Thinc</w:t>
      </w:r>
      <w:proofErr w:type="spellEnd"/>
      <w:r w:rsidR="00D842D1" w:rsidRPr="00474695">
        <w:rPr>
          <w:rFonts w:ascii="Times New Roman" w:hAnsi="Times New Roman" w:cs="Times New Roman"/>
          <w:sz w:val="28"/>
          <w:szCs w:val="28"/>
        </w:rPr>
        <w:t xml:space="preserve">. Есть средства визуализации. Нет встроенной поддержки обученных моделей на русском языке. </w:t>
      </w:r>
    </w:p>
    <w:p w14:paraId="6C2F785F" w14:textId="3B847C64" w:rsidR="00D842D1" w:rsidRPr="00474695" w:rsidRDefault="00592411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842D1" w:rsidRPr="00474695">
        <w:rPr>
          <w:rFonts w:ascii="Times New Roman" w:hAnsi="Times New Roman" w:cs="Times New Roman"/>
          <w:sz w:val="28"/>
          <w:szCs w:val="28"/>
          <w:lang w:val="en-US"/>
        </w:rPr>
        <w:t>ymorphy</w:t>
      </w:r>
      <w:proofErr w:type="spellEnd"/>
      <w:r w:rsidR="00D842D1" w:rsidRPr="00474695">
        <w:rPr>
          <w:rFonts w:ascii="Times New Roman" w:hAnsi="Times New Roman" w:cs="Times New Roman"/>
          <w:sz w:val="28"/>
          <w:szCs w:val="28"/>
        </w:rPr>
        <w:t>2 - морфологический анализатор, умеет приводить слово к нормальной форме</w:t>
      </w:r>
      <w:r w:rsidR="00774F1D" w:rsidRPr="00474695">
        <w:rPr>
          <w:rFonts w:ascii="Times New Roman" w:hAnsi="Times New Roman" w:cs="Times New Roman"/>
          <w:sz w:val="28"/>
          <w:szCs w:val="28"/>
        </w:rPr>
        <w:t xml:space="preserve">, </w:t>
      </w:r>
      <w:r w:rsidR="00D842D1" w:rsidRPr="00474695">
        <w:rPr>
          <w:rFonts w:ascii="Times New Roman" w:hAnsi="Times New Roman" w:cs="Times New Roman"/>
          <w:sz w:val="28"/>
          <w:szCs w:val="28"/>
        </w:rPr>
        <w:t>ставить слово в нужную форму</w:t>
      </w:r>
      <w:r w:rsidR="00774F1D" w:rsidRPr="00474695">
        <w:rPr>
          <w:rFonts w:ascii="Times New Roman" w:hAnsi="Times New Roman" w:cs="Times New Roman"/>
          <w:sz w:val="28"/>
          <w:szCs w:val="28"/>
        </w:rPr>
        <w:t xml:space="preserve"> (ставить </w:t>
      </w:r>
      <w:r w:rsidR="00D842D1" w:rsidRPr="00474695">
        <w:rPr>
          <w:rFonts w:ascii="Times New Roman" w:hAnsi="Times New Roman" w:cs="Times New Roman"/>
          <w:sz w:val="28"/>
          <w:szCs w:val="28"/>
        </w:rPr>
        <w:t xml:space="preserve">во множественное </w:t>
      </w:r>
      <w:r w:rsidR="00774F1D" w:rsidRPr="00474695">
        <w:rPr>
          <w:rFonts w:ascii="Times New Roman" w:hAnsi="Times New Roman" w:cs="Times New Roman"/>
          <w:sz w:val="28"/>
          <w:szCs w:val="28"/>
        </w:rPr>
        <w:t xml:space="preserve">число, менять падеж слова и т.п.), </w:t>
      </w:r>
      <w:r w:rsidR="00D842D1" w:rsidRPr="00474695">
        <w:rPr>
          <w:rFonts w:ascii="Times New Roman" w:hAnsi="Times New Roman" w:cs="Times New Roman"/>
          <w:sz w:val="28"/>
          <w:szCs w:val="28"/>
        </w:rPr>
        <w:t>возвращать информацию о слове (число, род, падеж, часть речи и т.д.)</w:t>
      </w:r>
      <w:r w:rsidR="00774F1D" w:rsidRPr="00474695">
        <w:rPr>
          <w:rFonts w:ascii="Times New Roman" w:hAnsi="Times New Roman" w:cs="Times New Roman"/>
          <w:sz w:val="28"/>
          <w:szCs w:val="28"/>
        </w:rPr>
        <w:t xml:space="preserve">. Для работы использует словарь </w:t>
      </w:r>
      <w:proofErr w:type="spellStart"/>
      <w:r w:rsidR="00774F1D" w:rsidRPr="00474695">
        <w:rPr>
          <w:rFonts w:ascii="Times New Roman" w:hAnsi="Times New Roman" w:cs="Times New Roman"/>
          <w:sz w:val="28"/>
          <w:szCs w:val="28"/>
        </w:rPr>
        <w:t>OpenCorpora</w:t>
      </w:r>
      <w:proofErr w:type="spellEnd"/>
      <w:r w:rsidR="00774F1D" w:rsidRPr="00474695">
        <w:rPr>
          <w:rFonts w:ascii="Times New Roman" w:hAnsi="Times New Roman" w:cs="Times New Roman"/>
          <w:sz w:val="28"/>
          <w:szCs w:val="28"/>
        </w:rPr>
        <w:t xml:space="preserve">. В настоящий момент проект заброшен и не обновляется. На версии </w:t>
      </w:r>
      <w:r w:rsidR="00774F1D" w:rsidRPr="004746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4F1D" w:rsidRPr="00474695">
        <w:rPr>
          <w:rFonts w:ascii="Times New Roman" w:hAnsi="Times New Roman" w:cs="Times New Roman"/>
          <w:sz w:val="28"/>
          <w:szCs w:val="28"/>
        </w:rPr>
        <w:t xml:space="preserve"> 3.11 не запустился (методы, использованные в библиотеке </w:t>
      </w:r>
      <w:r w:rsidR="00774F1D" w:rsidRPr="004746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4F1D" w:rsidRPr="00474695">
        <w:rPr>
          <w:rFonts w:ascii="Times New Roman" w:hAnsi="Times New Roman" w:cs="Times New Roman"/>
          <w:sz w:val="28"/>
          <w:szCs w:val="28"/>
        </w:rPr>
        <w:t xml:space="preserve"> посчитал устаревшими и выкинул исключение).</w:t>
      </w:r>
    </w:p>
    <w:p w14:paraId="7429D024" w14:textId="77777777" w:rsidR="00774F1D" w:rsidRPr="00474695" w:rsidRDefault="00774F1D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695">
        <w:rPr>
          <w:rFonts w:ascii="Times New Roman" w:hAnsi="Times New Roman" w:cs="Times New Roman"/>
          <w:sz w:val="28"/>
          <w:szCs w:val="28"/>
        </w:rPr>
        <w:lastRenderedPageBreak/>
        <w:t>Gensim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– это библиотека с открытым исходным кодом на Python, используется для тематического обучения без учителя и обработки естественного языка (NLP). Она предназначена для извлечения семантических тем из документов. Может работать с большими текстовыми коллекциями. В нее добавлены более удобные средства для обработки текста.</w:t>
      </w:r>
    </w:p>
    <w:p w14:paraId="0322EA32" w14:textId="77777777" w:rsidR="00774F1D" w:rsidRPr="00474695" w:rsidRDefault="00774F1D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695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–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474695">
        <w:rPr>
          <w:rFonts w:ascii="Times New Roman" w:hAnsi="Times New Roman" w:cs="Times New Roman"/>
          <w:sz w:val="28"/>
          <w:szCs w:val="28"/>
        </w:rPr>
        <w:t xml:space="preserve"> – набор библиотек машинного обучения для языка программирования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. Включает в себя различные алгоритмы классификации, регрессии и кластеризации, включая машины опорных векторов, случайные леса, градиентное усиление, k-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и DBSCAN. Подходит для обработки векторных представлений токенов слов и предложений, </w:t>
      </w:r>
      <w:r w:rsidR="00E42101" w:rsidRPr="00474695">
        <w:rPr>
          <w:rFonts w:ascii="Times New Roman" w:hAnsi="Times New Roman" w:cs="Times New Roman"/>
          <w:sz w:val="28"/>
          <w:szCs w:val="28"/>
        </w:rPr>
        <w:t>обучения нейронных сетей на их основе, к примеру, для решения задач классификации текста.</w:t>
      </w:r>
    </w:p>
    <w:p w14:paraId="6D7F300A" w14:textId="77777777" w:rsidR="00774F1D" w:rsidRPr="00474695" w:rsidRDefault="00E42101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695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­– открытая библиотека для языка программирования Python, которая позволяет извлекать структурированную информацию из текстов на русском языке. Включает в себя экстракторы для имён, адресов, сумм денег, дат и некоторых других сущностей. Решает задачи извлечения именованных сущностей (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Pr="006D093D">
        <w:rPr>
          <w:rFonts w:ascii="Times New Roman" w:hAnsi="Times New Roman" w:cs="Times New Roman"/>
          <w:sz w:val="28"/>
          <w:szCs w:val="28"/>
        </w:rPr>
        <w:t>).</w:t>
      </w:r>
    </w:p>
    <w:p w14:paraId="45FC68F7" w14:textId="2A4F62C4" w:rsidR="005D6372" w:rsidRPr="00474695" w:rsidRDefault="005D6372">
      <w:pPr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br w:type="page"/>
      </w:r>
    </w:p>
    <w:p w14:paraId="7F53AC3C" w14:textId="6D172DE4" w:rsidR="00331EC1" w:rsidRPr="00474695" w:rsidRDefault="00331EC1" w:rsidP="002C1C1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3070469"/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Применение </w:t>
      </w:r>
      <w:r w:rsidRPr="0047469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NLP</w:t>
      </w:r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 задачах нефтегазового комплекса</w:t>
      </w:r>
      <w:bookmarkEnd w:id="7"/>
    </w:p>
    <w:p w14:paraId="2D487D70" w14:textId="77777777" w:rsidR="005D6372" w:rsidRPr="00474695" w:rsidRDefault="005D6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7833" w14:textId="327205E1" w:rsidR="00331EC1" w:rsidRPr="00474695" w:rsidRDefault="00331EC1" w:rsidP="00592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На предприятиях нефтегазового комплекса в настоящее время наиболее востребован</w:t>
      </w:r>
      <w:r w:rsidR="00D65614">
        <w:rPr>
          <w:rFonts w:ascii="Times New Roman" w:hAnsi="Times New Roman" w:cs="Times New Roman"/>
          <w:sz w:val="28"/>
          <w:szCs w:val="28"/>
        </w:rPr>
        <w:t>а</w:t>
      </w:r>
      <w:r w:rsidRPr="00474695">
        <w:rPr>
          <w:rFonts w:ascii="Times New Roman" w:hAnsi="Times New Roman" w:cs="Times New Roman"/>
          <w:sz w:val="28"/>
          <w:szCs w:val="28"/>
        </w:rPr>
        <w:t xml:space="preserve"> автоматизация технологических процессов и производства. С</w:t>
      </w:r>
      <w:r w:rsidR="00FF6452" w:rsidRPr="00474695">
        <w:rPr>
          <w:rFonts w:ascii="Times New Roman" w:hAnsi="Times New Roman" w:cs="Times New Roman"/>
          <w:sz w:val="28"/>
          <w:szCs w:val="28"/>
        </w:rPr>
        <w:t xml:space="preserve"> ее помощью возможно</w:t>
      </w:r>
      <w:r w:rsidRPr="00474695">
        <w:rPr>
          <w:rFonts w:ascii="Times New Roman" w:hAnsi="Times New Roman" w:cs="Times New Roman"/>
          <w:sz w:val="28"/>
          <w:szCs w:val="28"/>
        </w:rPr>
        <w:t>:</w:t>
      </w:r>
    </w:p>
    <w:p w14:paraId="482726DA" w14:textId="77777777" w:rsidR="00331EC1" w:rsidRPr="00474695" w:rsidRDefault="00331EC1" w:rsidP="00331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сокращение трудозатрат на обработку информации;</w:t>
      </w:r>
    </w:p>
    <w:p w14:paraId="210A495F" w14:textId="77777777" w:rsidR="00331EC1" w:rsidRPr="00474695" w:rsidRDefault="00331EC1" w:rsidP="00331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r w:rsidR="00FF6452" w:rsidRPr="00474695">
        <w:rPr>
          <w:rFonts w:ascii="Times New Roman" w:hAnsi="Times New Roman" w:cs="Times New Roman"/>
          <w:sz w:val="28"/>
          <w:szCs w:val="28"/>
        </w:rPr>
        <w:t>сокращение издержек;</w:t>
      </w:r>
    </w:p>
    <w:p w14:paraId="22AD82A0" w14:textId="3A9A0966" w:rsidR="00FF6452" w:rsidRPr="00474695" w:rsidRDefault="00FF6452" w:rsidP="00331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r w:rsidR="00C47B49" w:rsidRPr="00474695">
        <w:rPr>
          <w:rFonts w:ascii="Times New Roman" w:hAnsi="Times New Roman" w:cs="Times New Roman"/>
          <w:sz w:val="28"/>
          <w:szCs w:val="28"/>
        </w:rPr>
        <w:t>снижение времени на выполнение технологических операций;</w:t>
      </w:r>
    </w:p>
    <w:p w14:paraId="42675EE7" w14:textId="44E4711F" w:rsidR="00C47B49" w:rsidRPr="00474695" w:rsidRDefault="00C47B49" w:rsidP="00331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снижение аварийных ситуаций;</w:t>
      </w:r>
    </w:p>
    <w:p w14:paraId="0AD4789F" w14:textId="1AC0AF6F" w:rsidR="00C47B49" w:rsidRPr="00474695" w:rsidRDefault="00C47B49" w:rsidP="00331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и прочее.</w:t>
      </w:r>
    </w:p>
    <w:p w14:paraId="6D16F576" w14:textId="46EC04F0" w:rsidR="00C47B49" w:rsidRPr="00474695" w:rsidRDefault="00C47B49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Для курсовой работы было выбрано направление по оптимизации обработки информации, а именно обработка текста документов на примере использующегося на одном из предприятий АО «Роснефть» отчета </w:t>
      </w:r>
      <w:r w:rsidR="00E94159" w:rsidRPr="00474695">
        <w:rPr>
          <w:rFonts w:ascii="Times New Roman" w:hAnsi="Times New Roman" w:cs="Times New Roman"/>
          <w:sz w:val="28"/>
          <w:szCs w:val="28"/>
        </w:rPr>
        <w:t>произошедших отключений блокировок противоаварийной защиты на производствах</w:t>
      </w:r>
      <w:r w:rsidR="00C47985" w:rsidRPr="00474695">
        <w:rPr>
          <w:rFonts w:ascii="Times New Roman" w:hAnsi="Times New Roman" w:cs="Times New Roman"/>
          <w:sz w:val="28"/>
          <w:szCs w:val="28"/>
        </w:rPr>
        <w:t>. Часть отчета представлена на рисунке А.1 в приложении А.</w:t>
      </w:r>
    </w:p>
    <w:p w14:paraId="4E187107" w14:textId="2331C1FE" w:rsidR="00C47985" w:rsidRPr="00474695" w:rsidRDefault="00C04ECE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Для обработки текста необходимо составить </w:t>
      </w:r>
      <w:r w:rsidR="00C47985" w:rsidRPr="00474695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C47985" w:rsidRPr="00474695">
        <w:rPr>
          <w:rFonts w:ascii="Times New Roman" w:hAnsi="Times New Roman" w:cs="Times New Roman"/>
          <w:sz w:val="28"/>
          <w:szCs w:val="28"/>
        </w:rPr>
        <w:t xml:space="preserve"> конвейер (</w:t>
      </w:r>
      <w:r w:rsidR="00C47985" w:rsidRPr="00474695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C47985" w:rsidRPr="00474695">
        <w:rPr>
          <w:rFonts w:ascii="Times New Roman" w:hAnsi="Times New Roman" w:cs="Times New Roman"/>
          <w:sz w:val="28"/>
          <w:szCs w:val="28"/>
        </w:rPr>
        <w:t>)</w:t>
      </w:r>
      <w:r w:rsidRPr="00474695">
        <w:rPr>
          <w:rFonts w:ascii="Times New Roman" w:hAnsi="Times New Roman" w:cs="Times New Roman"/>
          <w:sz w:val="28"/>
          <w:szCs w:val="28"/>
        </w:rPr>
        <w:t>, который также содержит выбранные основные этапы обработки есте</w:t>
      </w:r>
      <w:r w:rsidR="005D6372" w:rsidRPr="00474695">
        <w:rPr>
          <w:rFonts w:ascii="Times New Roman" w:hAnsi="Times New Roman" w:cs="Times New Roman"/>
          <w:sz w:val="28"/>
          <w:szCs w:val="28"/>
        </w:rPr>
        <w:t>ст</w:t>
      </w:r>
      <w:r w:rsidRPr="00474695">
        <w:rPr>
          <w:rFonts w:ascii="Times New Roman" w:hAnsi="Times New Roman" w:cs="Times New Roman"/>
          <w:sz w:val="28"/>
          <w:szCs w:val="28"/>
        </w:rPr>
        <w:t>венного языка.</w:t>
      </w:r>
      <w:r w:rsidR="00592411" w:rsidRPr="00592411">
        <w:rPr>
          <w:rFonts w:ascii="Times New Roman" w:hAnsi="Times New Roman" w:cs="Times New Roman"/>
          <w:sz w:val="28"/>
          <w:szCs w:val="28"/>
        </w:rPr>
        <w:t xml:space="preserve"> </w:t>
      </w:r>
      <w:r w:rsidR="00592411" w:rsidRPr="00474695">
        <w:rPr>
          <w:rFonts w:ascii="Times New Roman" w:hAnsi="Times New Roman" w:cs="Times New Roman"/>
          <w:sz w:val="28"/>
          <w:szCs w:val="28"/>
        </w:rPr>
        <w:t>Элементы конвейера будут располагаться в порядке, описанном в п.2.1. Схема конвейера представлена на рисунке 1.</w:t>
      </w:r>
    </w:p>
    <w:p w14:paraId="1AB50212" w14:textId="541E2301" w:rsidR="00C04ECE" w:rsidRPr="006D093D" w:rsidRDefault="00C04ECE" w:rsidP="005924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C4C16C" w14:textId="77777777" w:rsidR="00C04ECE" w:rsidRPr="00474695" w:rsidRDefault="00C04ECE">
      <w:pPr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br w:type="page"/>
      </w:r>
    </w:p>
    <w:p w14:paraId="2D1D2EED" w14:textId="77777777" w:rsidR="00C47985" w:rsidRPr="00474695" w:rsidRDefault="00C47985" w:rsidP="00C479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0DF441" wp14:editId="1C605408">
            <wp:extent cx="5935980" cy="2381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1163" w14:textId="77777777" w:rsidR="00C47985" w:rsidRPr="00474695" w:rsidRDefault="00C47985" w:rsidP="00C479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474695">
        <w:rPr>
          <w:rFonts w:ascii="Times New Roman" w:hAnsi="Times New Roman" w:cs="Times New Roman"/>
          <w:sz w:val="28"/>
          <w:szCs w:val="28"/>
        </w:rPr>
        <w:t xml:space="preserve"> конвейер</w:t>
      </w:r>
    </w:p>
    <w:p w14:paraId="1CEBA9F8" w14:textId="5B5869EB" w:rsidR="00C04ECE" w:rsidRPr="00474695" w:rsidRDefault="00C04ECE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Основным инструментом для построения конвейера был выбран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NTLK</w:t>
      </w:r>
      <w:r w:rsidRPr="00474695">
        <w:rPr>
          <w:rFonts w:ascii="Times New Roman" w:hAnsi="Times New Roman" w:cs="Times New Roman"/>
          <w:sz w:val="28"/>
          <w:szCs w:val="28"/>
        </w:rPr>
        <w:t xml:space="preserve">, т.к.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токенизаторы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D65614">
        <w:rPr>
          <w:rFonts w:ascii="Times New Roman" w:hAnsi="Times New Roman" w:cs="Times New Roman"/>
          <w:sz w:val="28"/>
          <w:szCs w:val="28"/>
        </w:rPr>
        <w:t xml:space="preserve">в его составе </w:t>
      </w:r>
      <w:r w:rsidRPr="00474695">
        <w:rPr>
          <w:rFonts w:ascii="Times New Roman" w:hAnsi="Times New Roman" w:cs="Times New Roman"/>
          <w:sz w:val="28"/>
          <w:szCs w:val="28"/>
        </w:rPr>
        <w:t xml:space="preserve">понимают русский язык, она простая и рекомендована для обучения. </w:t>
      </w:r>
      <w:r w:rsidR="005D6372" w:rsidRPr="00474695">
        <w:rPr>
          <w:rFonts w:ascii="Times New Roman" w:hAnsi="Times New Roman" w:cs="Times New Roman"/>
          <w:sz w:val="28"/>
          <w:szCs w:val="28"/>
        </w:rPr>
        <w:t xml:space="preserve">Также из NTLK потребуется класс </w:t>
      </w:r>
      <w:proofErr w:type="spellStart"/>
      <w:r w:rsidR="005D6372" w:rsidRPr="00474695">
        <w:rPr>
          <w:rFonts w:ascii="Times New Roman" w:hAnsi="Times New Roman" w:cs="Times New Roman"/>
          <w:sz w:val="28"/>
          <w:szCs w:val="28"/>
        </w:rPr>
        <w:t>FreqDist</w:t>
      </w:r>
      <w:proofErr w:type="spellEnd"/>
      <w:r w:rsidR="005D6372" w:rsidRPr="00474695">
        <w:rPr>
          <w:rFonts w:ascii="Times New Roman" w:hAnsi="Times New Roman" w:cs="Times New Roman"/>
          <w:sz w:val="28"/>
          <w:szCs w:val="28"/>
        </w:rPr>
        <w:t>, который кодирует «частотные распределения», подсчитывающие, сколько раз встречается каждый результат эксперимента.</w:t>
      </w:r>
    </w:p>
    <w:p w14:paraId="7273F4ED" w14:textId="77777777" w:rsidR="009D10E4" w:rsidRDefault="00C04ECE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Для векторизации выбран </w:t>
      </w:r>
      <w:proofErr w:type="spellStart"/>
      <w:r w:rsidRPr="00474695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–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474695">
        <w:rPr>
          <w:rFonts w:ascii="Times New Roman" w:hAnsi="Times New Roman" w:cs="Times New Roman"/>
          <w:sz w:val="28"/>
          <w:szCs w:val="28"/>
        </w:rPr>
        <w:t xml:space="preserve">, будет использован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векторизатор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695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, который содержит в себе также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и фильтр стоп-слов.</w:t>
      </w:r>
      <w:r w:rsidR="009D10E4" w:rsidRPr="009D1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4578D" w14:textId="4439EC9B" w:rsidR="00C04ECE" w:rsidRPr="00474695" w:rsidRDefault="009D10E4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специфику работы </w:t>
      </w:r>
      <w:r w:rsidR="00E5656C">
        <w:rPr>
          <w:rFonts w:ascii="Times New Roman" w:hAnsi="Times New Roman" w:cs="Times New Roman"/>
          <w:sz w:val="28"/>
          <w:szCs w:val="28"/>
        </w:rPr>
        <w:t xml:space="preserve">библиотечных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слов, которые в качестве отдельных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берут цифры, символы и знаки препинания, часть важной информации </w:t>
      </w:r>
      <w:r w:rsidR="00E5656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E5656C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="00E5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потеряться. Важной информацией следует считать даты, наименования цехов, установок, технологических позиций, тегов, причины отключения блокировок и номера санкционирующих документов. О</w:t>
      </w:r>
      <w:r w:rsidRPr="00474695">
        <w:rPr>
          <w:rFonts w:ascii="Times New Roman" w:hAnsi="Times New Roman" w:cs="Times New Roman"/>
          <w:sz w:val="28"/>
          <w:szCs w:val="28"/>
        </w:rPr>
        <w:t xml:space="preserve">писания параметров и действий персонала </w:t>
      </w:r>
      <w:r>
        <w:rPr>
          <w:rFonts w:ascii="Times New Roman" w:hAnsi="Times New Roman" w:cs="Times New Roman"/>
          <w:sz w:val="28"/>
          <w:szCs w:val="28"/>
        </w:rPr>
        <w:t>связаны с позициями параметров и тегами,</w:t>
      </w:r>
      <w:r w:rsidRPr="004746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х также</w:t>
      </w:r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желательно </w:t>
      </w:r>
      <w:r w:rsidRPr="00474695">
        <w:rPr>
          <w:rFonts w:ascii="Times New Roman" w:hAnsi="Times New Roman" w:cs="Times New Roman"/>
          <w:sz w:val="28"/>
          <w:szCs w:val="28"/>
        </w:rPr>
        <w:t>не р</w:t>
      </w:r>
      <w:r>
        <w:rPr>
          <w:rFonts w:ascii="Times New Roman" w:hAnsi="Times New Roman" w:cs="Times New Roman"/>
          <w:sz w:val="28"/>
          <w:szCs w:val="28"/>
        </w:rPr>
        <w:t xml:space="preserve">азделять на составляющие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.</w:t>
      </w:r>
      <w:r w:rsidR="00E5656C">
        <w:rPr>
          <w:rFonts w:ascii="Times New Roman" w:hAnsi="Times New Roman" w:cs="Times New Roman"/>
          <w:sz w:val="28"/>
          <w:szCs w:val="28"/>
        </w:rPr>
        <w:t xml:space="preserve"> Данные из </w:t>
      </w:r>
      <w:proofErr w:type="spellStart"/>
      <w:r w:rsidR="00E5656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E5656C">
        <w:rPr>
          <w:rFonts w:ascii="Times New Roman" w:hAnsi="Times New Roman" w:cs="Times New Roman"/>
          <w:sz w:val="28"/>
          <w:szCs w:val="28"/>
        </w:rPr>
        <w:t xml:space="preserve"> </w:t>
      </w:r>
      <w:r w:rsidR="00E5656C" w:rsidRPr="00474695">
        <w:rPr>
          <w:rFonts w:ascii="Times New Roman" w:hAnsi="Times New Roman" w:cs="Times New Roman"/>
          <w:sz w:val="28"/>
          <w:szCs w:val="28"/>
        </w:rPr>
        <w:t>содерж</w:t>
      </w:r>
      <w:r w:rsidR="00E5656C">
        <w:rPr>
          <w:rFonts w:ascii="Times New Roman" w:hAnsi="Times New Roman" w:cs="Times New Roman"/>
          <w:sz w:val="28"/>
          <w:szCs w:val="28"/>
        </w:rPr>
        <w:t>а</w:t>
      </w:r>
      <w:r w:rsidR="00E5656C" w:rsidRPr="00474695">
        <w:rPr>
          <w:rFonts w:ascii="Times New Roman" w:hAnsi="Times New Roman" w:cs="Times New Roman"/>
          <w:sz w:val="28"/>
          <w:szCs w:val="28"/>
        </w:rPr>
        <w:t xml:space="preserve">т имена тегов из </w:t>
      </w:r>
      <w:r w:rsidR="00E5656C">
        <w:rPr>
          <w:rFonts w:ascii="Times New Roman" w:hAnsi="Times New Roman" w:cs="Times New Roman"/>
          <w:sz w:val="28"/>
          <w:szCs w:val="28"/>
        </w:rPr>
        <w:t>базы данных временных рядов (используется для сбора, хранения, систематизации данных с датчиков оборудования)</w:t>
      </w:r>
      <w:r w:rsidR="00E5656C" w:rsidRPr="00474695">
        <w:rPr>
          <w:rFonts w:ascii="Times New Roman" w:hAnsi="Times New Roman" w:cs="Times New Roman"/>
          <w:sz w:val="28"/>
          <w:szCs w:val="28"/>
        </w:rPr>
        <w:t xml:space="preserve"> на латинице, символы и цифры</w:t>
      </w:r>
    </w:p>
    <w:p w14:paraId="742D385C" w14:textId="77777777" w:rsidR="00636686" w:rsidRPr="00474695" w:rsidRDefault="005D6372" w:rsidP="00636686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5656C">
        <w:rPr>
          <w:rFonts w:ascii="Times New Roman" w:hAnsi="Times New Roman" w:cs="Times New Roman"/>
          <w:sz w:val="28"/>
          <w:szCs w:val="28"/>
        </w:rPr>
        <w:t xml:space="preserve">большего охвата информации из </w:t>
      </w:r>
      <w:proofErr w:type="spellStart"/>
      <w:r w:rsidR="00E5656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были </w:t>
      </w:r>
      <w:r w:rsidR="00E5656C">
        <w:rPr>
          <w:rFonts w:ascii="Times New Roman" w:hAnsi="Times New Roman" w:cs="Times New Roman"/>
          <w:sz w:val="28"/>
          <w:szCs w:val="28"/>
        </w:rPr>
        <w:t>реализованы</w:t>
      </w:r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токенизаторы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слов и предложений, </w:t>
      </w:r>
      <w:r w:rsidR="00E5656C">
        <w:rPr>
          <w:rFonts w:ascii="Times New Roman" w:hAnsi="Times New Roman" w:cs="Times New Roman"/>
          <w:sz w:val="28"/>
          <w:szCs w:val="28"/>
        </w:rPr>
        <w:t xml:space="preserve">учитывающие все вышенаписанное. </w:t>
      </w:r>
      <w:r w:rsidR="00636686" w:rsidRPr="00474695">
        <w:rPr>
          <w:rFonts w:ascii="Times New Roman" w:hAnsi="Times New Roman" w:cs="Times New Roman"/>
          <w:sz w:val="28"/>
          <w:szCs w:val="28"/>
        </w:rPr>
        <w:t xml:space="preserve">Исходный код программы </w:t>
      </w:r>
      <w:r w:rsidR="00636686">
        <w:rPr>
          <w:rFonts w:ascii="Times New Roman" w:hAnsi="Times New Roman" w:cs="Times New Roman"/>
          <w:sz w:val="28"/>
          <w:szCs w:val="28"/>
        </w:rPr>
        <w:t xml:space="preserve">и результаты </w:t>
      </w:r>
      <w:r w:rsidR="00636686" w:rsidRPr="00474695">
        <w:rPr>
          <w:rFonts w:ascii="Times New Roman" w:hAnsi="Times New Roman" w:cs="Times New Roman"/>
          <w:sz w:val="28"/>
          <w:szCs w:val="28"/>
        </w:rPr>
        <w:t>представлен</w:t>
      </w:r>
      <w:r w:rsidR="00636686">
        <w:rPr>
          <w:rFonts w:ascii="Times New Roman" w:hAnsi="Times New Roman" w:cs="Times New Roman"/>
          <w:sz w:val="28"/>
          <w:szCs w:val="28"/>
        </w:rPr>
        <w:t>ы</w:t>
      </w:r>
      <w:r w:rsidR="00636686" w:rsidRPr="00474695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14:paraId="5EC11E6D" w14:textId="7C60D11E" w:rsidR="00F74C44" w:rsidRPr="00474695" w:rsidRDefault="00F74C44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В качестве набора стоп-слов используется стандартный набор для русского языка из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NTLK</w:t>
      </w:r>
      <w:r w:rsidRPr="00474695">
        <w:rPr>
          <w:rFonts w:ascii="Times New Roman" w:hAnsi="Times New Roman" w:cs="Times New Roman"/>
          <w:sz w:val="28"/>
          <w:szCs w:val="28"/>
        </w:rPr>
        <w:t xml:space="preserve"> дополненный своим набором стоп-слов.</w:t>
      </w:r>
      <w:r w:rsidR="00FA0987">
        <w:rPr>
          <w:rFonts w:ascii="Times New Roman" w:hAnsi="Times New Roman" w:cs="Times New Roman"/>
          <w:sz w:val="28"/>
          <w:szCs w:val="28"/>
        </w:rPr>
        <w:t xml:space="preserve"> В него входят слова и предложения, не имеющие информационной ценности в контексте обрабатываемого </w:t>
      </w:r>
      <w:proofErr w:type="spellStart"/>
      <w:r w:rsidR="00FA0987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A09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BE3186" w14:textId="77777777" w:rsidR="00B11920" w:rsidRPr="00474695" w:rsidRDefault="00B11920">
      <w:pPr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br w:type="page"/>
      </w:r>
    </w:p>
    <w:p w14:paraId="467E9947" w14:textId="143EFE3D" w:rsidR="00B11920" w:rsidRPr="00474695" w:rsidRDefault="00F74C44" w:rsidP="002C1C1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3070470"/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Анализ результатов</w:t>
      </w:r>
      <w:bookmarkEnd w:id="8"/>
    </w:p>
    <w:p w14:paraId="50D383C1" w14:textId="77777777" w:rsidR="00C65946" w:rsidRPr="00474695" w:rsidRDefault="00C65946" w:rsidP="00C6594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8CBF3" w14:textId="68134669" w:rsidR="00C65946" w:rsidRPr="00474695" w:rsidRDefault="00C65946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в виде кривой с наиболее часто встречающимися в тексте документа токенами (смотреть рисунки А.2, А.3)</w:t>
      </w:r>
      <w:r w:rsidR="00C07CC3" w:rsidRPr="00474695">
        <w:rPr>
          <w:rFonts w:ascii="Times New Roman" w:hAnsi="Times New Roman" w:cs="Times New Roman"/>
          <w:sz w:val="28"/>
          <w:szCs w:val="28"/>
        </w:rPr>
        <w:t xml:space="preserve"> для первых 30 наиболее часто встречающихся в документе </w:t>
      </w:r>
      <w:proofErr w:type="spellStart"/>
      <w:r w:rsidR="00C07CC3" w:rsidRPr="0047469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.</w:t>
      </w:r>
    </w:p>
    <w:p w14:paraId="6ECFEE7D" w14:textId="468106E8" w:rsidR="00437E9B" w:rsidRPr="00474695" w:rsidRDefault="00C65946" w:rsidP="00C6594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На рисунке А.2 представлена кривая, построенная с помощью набора библиотек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474695">
        <w:rPr>
          <w:rFonts w:ascii="Times New Roman" w:hAnsi="Times New Roman" w:cs="Times New Roman"/>
          <w:sz w:val="28"/>
          <w:szCs w:val="28"/>
        </w:rPr>
        <w:t>–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E94159" w:rsidRPr="004746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3E0623" w14:textId="3FF89CB9" w:rsidR="00C65946" w:rsidRPr="00474695" w:rsidRDefault="00E94159" w:rsidP="009D10E4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Кривая была построена на основе созданных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предложений с пред</w:t>
      </w:r>
      <w:r w:rsidR="003D15E1">
        <w:rPr>
          <w:rFonts w:ascii="Times New Roman" w:hAnsi="Times New Roman" w:cs="Times New Roman"/>
          <w:sz w:val="28"/>
          <w:szCs w:val="28"/>
        </w:rPr>
        <w:t xml:space="preserve">варительно очищенными от пустых, </w:t>
      </w:r>
      <w:r w:rsidRPr="00474695">
        <w:rPr>
          <w:rFonts w:ascii="Times New Roman" w:hAnsi="Times New Roman" w:cs="Times New Roman"/>
          <w:sz w:val="28"/>
          <w:szCs w:val="28"/>
        </w:rPr>
        <w:t>«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3D15E1">
        <w:rPr>
          <w:rFonts w:ascii="Times New Roman" w:hAnsi="Times New Roman" w:cs="Times New Roman"/>
          <w:sz w:val="28"/>
          <w:szCs w:val="28"/>
        </w:rPr>
        <w:t>», цифр, дат, символов</w:t>
      </w:r>
      <w:r w:rsidR="005A309F" w:rsidRPr="00474695">
        <w:rPr>
          <w:rFonts w:ascii="Times New Roman" w:hAnsi="Times New Roman" w:cs="Times New Roman"/>
          <w:sz w:val="28"/>
          <w:szCs w:val="28"/>
        </w:rPr>
        <w:t xml:space="preserve">. Как видно из меток на кривой, стандартный </w:t>
      </w:r>
      <w:proofErr w:type="spellStart"/>
      <w:r w:rsidR="005A309F" w:rsidRPr="00474695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="005A309F" w:rsidRPr="00474695">
        <w:rPr>
          <w:rFonts w:ascii="Times New Roman" w:hAnsi="Times New Roman" w:cs="Times New Roman"/>
          <w:sz w:val="28"/>
          <w:szCs w:val="28"/>
        </w:rPr>
        <w:t xml:space="preserve"> из </w:t>
      </w:r>
      <w:r w:rsidR="005A309F" w:rsidRPr="00474695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5A309F" w:rsidRPr="00474695">
        <w:rPr>
          <w:rFonts w:ascii="Times New Roman" w:hAnsi="Times New Roman" w:cs="Times New Roman"/>
          <w:sz w:val="28"/>
          <w:szCs w:val="28"/>
        </w:rPr>
        <w:t>–</w:t>
      </w:r>
      <w:r w:rsidR="005A309F" w:rsidRPr="0047469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5A309F" w:rsidRPr="00474695">
        <w:rPr>
          <w:rFonts w:ascii="Times New Roman" w:hAnsi="Times New Roman" w:cs="Times New Roman"/>
          <w:sz w:val="28"/>
          <w:szCs w:val="28"/>
        </w:rPr>
        <w:t xml:space="preserve"> разбил на </w:t>
      </w:r>
      <w:proofErr w:type="spellStart"/>
      <w:r w:rsidR="005A309F" w:rsidRPr="00474695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="005A309F" w:rsidRPr="00474695">
        <w:rPr>
          <w:rFonts w:ascii="Times New Roman" w:hAnsi="Times New Roman" w:cs="Times New Roman"/>
          <w:sz w:val="28"/>
          <w:szCs w:val="28"/>
        </w:rPr>
        <w:t xml:space="preserve"> значения тегов</w:t>
      </w:r>
      <w:r w:rsidR="003D15E1">
        <w:rPr>
          <w:rFonts w:ascii="Times New Roman" w:hAnsi="Times New Roman" w:cs="Times New Roman"/>
          <w:sz w:val="28"/>
          <w:szCs w:val="28"/>
        </w:rPr>
        <w:t>,</w:t>
      </w:r>
      <w:r w:rsidR="005A309F" w:rsidRPr="00474695">
        <w:rPr>
          <w:rFonts w:ascii="Times New Roman" w:hAnsi="Times New Roman" w:cs="Times New Roman"/>
          <w:sz w:val="28"/>
          <w:szCs w:val="28"/>
        </w:rPr>
        <w:t xml:space="preserve"> описания параметров, действия и прочее.</w:t>
      </w:r>
    </w:p>
    <w:p w14:paraId="3E2D427C" w14:textId="1B23676F" w:rsidR="00437E9B" w:rsidRPr="00474695" w:rsidRDefault="00437E9B" w:rsidP="009D10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Если сопоставить имена колонок </w:t>
      </w:r>
      <w:r w:rsidR="00337FD0" w:rsidRPr="00474695">
        <w:rPr>
          <w:rFonts w:ascii="Times New Roman" w:hAnsi="Times New Roman" w:cs="Times New Roman"/>
          <w:sz w:val="28"/>
          <w:szCs w:val="28"/>
        </w:rPr>
        <w:t>с</w:t>
      </w:r>
      <w:r w:rsidRPr="00474695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337FD0" w:rsidRPr="00474695">
        <w:rPr>
          <w:rFonts w:ascii="Times New Roman" w:hAnsi="Times New Roman" w:cs="Times New Roman"/>
          <w:sz w:val="28"/>
          <w:szCs w:val="28"/>
        </w:rPr>
        <w:t xml:space="preserve">ей из ячеек и полученными из нее </w:t>
      </w:r>
      <w:proofErr w:type="spellStart"/>
      <w:r w:rsidR="00337FD0" w:rsidRPr="00474695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, можно </w:t>
      </w:r>
      <w:r w:rsidR="00F54037" w:rsidRPr="00474695">
        <w:rPr>
          <w:rFonts w:ascii="Times New Roman" w:hAnsi="Times New Roman" w:cs="Times New Roman"/>
          <w:sz w:val="28"/>
          <w:szCs w:val="28"/>
        </w:rPr>
        <w:t>выделить</w:t>
      </w:r>
      <w:r w:rsidRPr="00474695">
        <w:rPr>
          <w:rFonts w:ascii="Times New Roman" w:hAnsi="Times New Roman" w:cs="Times New Roman"/>
          <w:sz w:val="28"/>
          <w:szCs w:val="28"/>
        </w:rPr>
        <w:t xml:space="preserve"> следующую </w:t>
      </w:r>
      <w:r w:rsidR="00337FD0" w:rsidRPr="00474695">
        <w:rPr>
          <w:rFonts w:ascii="Times New Roman" w:hAnsi="Times New Roman" w:cs="Times New Roman"/>
          <w:sz w:val="28"/>
          <w:szCs w:val="28"/>
        </w:rPr>
        <w:t>суть документа</w:t>
      </w:r>
      <w:r w:rsidRPr="00474695">
        <w:rPr>
          <w:rFonts w:ascii="Times New Roman" w:hAnsi="Times New Roman" w:cs="Times New Roman"/>
          <w:sz w:val="28"/>
          <w:szCs w:val="28"/>
        </w:rPr>
        <w:t>:</w:t>
      </w:r>
    </w:p>
    <w:p w14:paraId="4633F987" w14:textId="44A53C43" w:rsidR="00437E9B" w:rsidRPr="00474695" w:rsidRDefault="00437E9B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r w:rsidR="00723EF0" w:rsidRPr="00474695">
        <w:rPr>
          <w:rFonts w:ascii="Times New Roman" w:hAnsi="Times New Roman" w:cs="Times New Roman"/>
          <w:sz w:val="28"/>
          <w:szCs w:val="28"/>
        </w:rPr>
        <w:t xml:space="preserve">наиболее часто из читаемых слов встречается «насосы», соответственно можно сделать вывод о том, что </w:t>
      </w:r>
      <w:r w:rsidR="00321CEE" w:rsidRPr="00474695">
        <w:rPr>
          <w:rFonts w:ascii="Times New Roman" w:hAnsi="Times New Roman" w:cs="Times New Roman"/>
          <w:sz w:val="28"/>
          <w:szCs w:val="28"/>
        </w:rPr>
        <w:t xml:space="preserve">отключения защиты в основном происходили </w:t>
      </w:r>
    </w:p>
    <w:p w14:paraId="6404AAB0" w14:textId="37A5AA82" w:rsidR="00321CEE" w:rsidRPr="00474695" w:rsidRDefault="00321CEE" w:rsidP="003D15E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на установках, имеющих насосное оборудование;</w:t>
      </w:r>
    </w:p>
    <w:p w14:paraId="18F638B6" w14:textId="1382C667" w:rsidR="00F54037" w:rsidRPr="00474695" w:rsidRDefault="00F54037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отключаемые установки имеют в своем составе измерители температуры и давления;</w:t>
      </w:r>
    </w:p>
    <w:p w14:paraId="4415A8E0" w14:textId="04682FEA" w:rsidR="00E94159" w:rsidRPr="00474695" w:rsidRDefault="00321CEE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чаще всего отключения защиты были на производстве </w:t>
      </w:r>
      <w:r w:rsidR="006C1299">
        <w:rPr>
          <w:rFonts w:ascii="Times New Roman" w:hAnsi="Times New Roman" w:cs="Times New Roman"/>
          <w:sz w:val="28"/>
          <w:szCs w:val="28"/>
        </w:rPr>
        <w:t>топлива (ТП), производстве</w:t>
      </w:r>
      <w:r w:rsidR="006C1299" w:rsidRPr="00474695">
        <w:rPr>
          <w:rFonts w:ascii="Times New Roman" w:hAnsi="Times New Roman" w:cs="Times New Roman"/>
          <w:sz w:val="28"/>
          <w:szCs w:val="28"/>
        </w:rPr>
        <w:t xml:space="preserve"> масел (ПМ)</w:t>
      </w:r>
      <w:r w:rsidR="00B0775B">
        <w:rPr>
          <w:rFonts w:ascii="Times New Roman" w:hAnsi="Times New Roman" w:cs="Times New Roman"/>
          <w:sz w:val="28"/>
          <w:szCs w:val="28"/>
        </w:rPr>
        <w:t>,</w:t>
      </w:r>
      <w:r w:rsidR="006C1299">
        <w:rPr>
          <w:rFonts w:ascii="Times New Roman" w:hAnsi="Times New Roman" w:cs="Times New Roman"/>
          <w:sz w:val="28"/>
          <w:szCs w:val="28"/>
        </w:rPr>
        <w:t xml:space="preserve"> </w:t>
      </w:r>
      <w:r w:rsidR="00B0775B">
        <w:rPr>
          <w:rFonts w:ascii="Times New Roman" w:hAnsi="Times New Roman" w:cs="Times New Roman"/>
          <w:sz w:val="28"/>
          <w:szCs w:val="28"/>
        </w:rPr>
        <w:t>м</w:t>
      </w:r>
      <w:r w:rsidR="006C1299">
        <w:rPr>
          <w:rFonts w:ascii="Times New Roman" w:hAnsi="Times New Roman" w:cs="Times New Roman"/>
          <w:sz w:val="28"/>
          <w:szCs w:val="28"/>
        </w:rPr>
        <w:t>енее часто отключения</w:t>
      </w:r>
      <w:r w:rsidR="006C1299"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6C1299">
        <w:rPr>
          <w:rFonts w:ascii="Times New Roman" w:hAnsi="Times New Roman" w:cs="Times New Roman"/>
          <w:sz w:val="28"/>
          <w:szCs w:val="28"/>
        </w:rPr>
        <w:t xml:space="preserve">происходили на </w:t>
      </w:r>
      <w:r w:rsidR="006C1299" w:rsidRPr="00474695">
        <w:rPr>
          <w:rFonts w:ascii="Times New Roman" w:hAnsi="Times New Roman" w:cs="Times New Roman"/>
          <w:sz w:val="28"/>
          <w:szCs w:val="28"/>
        </w:rPr>
        <w:t>нефтеперерабатывающем производстве (НПП)</w:t>
      </w:r>
      <w:r w:rsidR="006C1299">
        <w:rPr>
          <w:rFonts w:ascii="Times New Roman" w:hAnsi="Times New Roman" w:cs="Times New Roman"/>
          <w:sz w:val="28"/>
          <w:szCs w:val="28"/>
        </w:rPr>
        <w:t xml:space="preserve"> и производстве нефтехимии (ПНХ).</w:t>
      </w:r>
    </w:p>
    <w:p w14:paraId="4AF99F58" w14:textId="71B4E0E6" w:rsidR="00337FD0" w:rsidRPr="00474695" w:rsidRDefault="00F54037" w:rsidP="009D10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На рисунке А.3 представлена кривая, построенная с помощью </w:t>
      </w:r>
      <w:r w:rsidR="00B0775B">
        <w:rPr>
          <w:rFonts w:ascii="Times New Roman" w:hAnsi="Times New Roman" w:cs="Times New Roman"/>
          <w:sz w:val="28"/>
          <w:szCs w:val="28"/>
        </w:rPr>
        <w:t>реализованного</w:t>
      </w:r>
      <w:r w:rsidRPr="00474695">
        <w:rPr>
          <w:rFonts w:ascii="Times New Roman" w:hAnsi="Times New Roman" w:cs="Times New Roman"/>
          <w:sz w:val="28"/>
          <w:szCs w:val="28"/>
        </w:rPr>
        <w:t xml:space="preserve"> под отчет простого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слов</w:t>
      </w:r>
      <w:r w:rsidR="00337FD0" w:rsidRPr="00474695">
        <w:rPr>
          <w:rFonts w:ascii="Times New Roman" w:hAnsi="Times New Roman" w:cs="Times New Roman"/>
          <w:sz w:val="28"/>
          <w:szCs w:val="28"/>
        </w:rPr>
        <w:t xml:space="preserve"> и использования метода для подсчета частотности слов в документе из библиотеки NTLK.</w:t>
      </w:r>
      <w:r w:rsidR="009D10E4">
        <w:rPr>
          <w:rFonts w:ascii="Times New Roman" w:hAnsi="Times New Roman" w:cs="Times New Roman"/>
          <w:sz w:val="28"/>
          <w:szCs w:val="28"/>
        </w:rPr>
        <w:t xml:space="preserve"> </w:t>
      </w:r>
      <w:r w:rsidR="00337FD0" w:rsidRPr="00474695">
        <w:rPr>
          <w:rFonts w:ascii="Times New Roman" w:hAnsi="Times New Roman" w:cs="Times New Roman"/>
          <w:sz w:val="28"/>
          <w:szCs w:val="28"/>
        </w:rPr>
        <w:t>Каждая мет</w:t>
      </w:r>
      <w:r w:rsidR="00B0775B">
        <w:rPr>
          <w:rFonts w:ascii="Times New Roman" w:hAnsi="Times New Roman" w:cs="Times New Roman"/>
          <w:sz w:val="28"/>
          <w:szCs w:val="28"/>
        </w:rPr>
        <w:t>ка на кривой - это отдельный не</w:t>
      </w:r>
      <w:r w:rsidR="00337FD0" w:rsidRPr="00474695">
        <w:rPr>
          <w:rFonts w:ascii="Times New Roman" w:hAnsi="Times New Roman" w:cs="Times New Roman"/>
          <w:sz w:val="28"/>
          <w:szCs w:val="28"/>
        </w:rPr>
        <w:t xml:space="preserve">делимый </w:t>
      </w:r>
      <w:proofErr w:type="spellStart"/>
      <w:r w:rsidR="00337FD0" w:rsidRPr="00474695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337FD0" w:rsidRPr="00474695">
        <w:rPr>
          <w:rFonts w:ascii="Times New Roman" w:hAnsi="Times New Roman" w:cs="Times New Roman"/>
          <w:sz w:val="28"/>
          <w:szCs w:val="28"/>
        </w:rPr>
        <w:t>, представляющий собой информацию из ячейки документа, где содержимое не разбито н</w:t>
      </w:r>
      <w:r w:rsidR="00B0775B">
        <w:rPr>
          <w:rFonts w:ascii="Times New Roman" w:hAnsi="Times New Roman" w:cs="Times New Roman"/>
          <w:sz w:val="28"/>
          <w:szCs w:val="28"/>
        </w:rPr>
        <w:t xml:space="preserve">а другие </w:t>
      </w:r>
      <w:proofErr w:type="spellStart"/>
      <w:r w:rsidR="00B0775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="00337FD0" w:rsidRPr="00474695">
        <w:rPr>
          <w:rFonts w:ascii="Times New Roman" w:hAnsi="Times New Roman" w:cs="Times New Roman"/>
          <w:sz w:val="28"/>
          <w:szCs w:val="28"/>
        </w:rPr>
        <w:t>.</w:t>
      </w:r>
    </w:p>
    <w:p w14:paraId="6F8BDFB1" w14:textId="03BE71E2" w:rsidR="00337FD0" w:rsidRDefault="00337FD0" w:rsidP="009D10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меток и частоты встречаемости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>, а также результата сопоставления информации можно выделить следующую суть документа:</w:t>
      </w:r>
    </w:p>
    <w:p w14:paraId="0391ECA0" w14:textId="3B37F4CB" w:rsidR="00B0775B" w:rsidRPr="00474695" w:rsidRDefault="00B0775B" w:rsidP="00B0775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«-нет-» означает, что большинство произошедших блокировок не имеют санкционирующего документа;</w:t>
      </w:r>
    </w:p>
    <w:p w14:paraId="3C7EEF81" w14:textId="54A5E4C4" w:rsidR="00B0775B" w:rsidRPr="00474695" w:rsidRDefault="00337FD0" w:rsidP="00B0775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- </w:t>
      </w:r>
      <w:r w:rsidR="00C07CC3" w:rsidRPr="00474695">
        <w:rPr>
          <w:rFonts w:ascii="Times New Roman" w:hAnsi="Times New Roman" w:cs="Times New Roman"/>
          <w:sz w:val="28"/>
          <w:szCs w:val="28"/>
        </w:rPr>
        <w:t xml:space="preserve">как </w:t>
      </w:r>
      <w:r w:rsidR="00B0775B">
        <w:rPr>
          <w:rFonts w:ascii="Times New Roman" w:hAnsi="Times New Roman" w:cs="Times New Roman"/>
          <w:sz w:val="28"/>
          <w:szCs w:val="28"/>
        </w:rPr>
        <w:t xml:space="preserve">и </w:t>
      </w:r>
      <w:r w:rsidR="00C07CC3" w:rsidRPr="00474695">
        <w:rPr>
          <w:rFonts w:ascii="Times New Roman" w:hAnsi="Times New Roman" w:cs="Times New Roman"/>
          <w:sz w:val="28"/>
          <w:szCs w:val="28"/>
        </w:rPr>
        <w:t xml:space="preserve">на рисунке А.2, чаще всего отключения защиты были на </w:t>
      </w:r>
      <w:r w:rsidR="00B0775B" w:rsidRPr="00474695">
        <w:rPr>
          <w:rFonts w:ascii="Times New Roman" w:hAnsi="Times New Roman" w:cs="Times New Roman"/>
          <w:sz w:val="28"/>
          <w:szCs w:val="28"/>
        </w:rPr>
        <w:t xml:space="preserve">производстве </w:t>
      </w:r>
      <w:r w:rsidR="00B0775B">
        <w:rPr>
          <w:rFonts w:ascii="Times New Roman" w:hAnsi="Times New Roman" w:cs="Times New Roman"/>
          <w:sz w:val="28"/>
          <w:szCs w:val="28"/>
        </w:rPr>
        <w:t>топлива (ТП), производстве</w:t>
      </w:r>
      <w:r w:rsidR="00B0775B" w:rsidRPr="00474695">
        <w:rPr>
          <w:rFonts w:ascii="Times New Roman" w:hAnsi="Times New Roman" w:cs="Times New Roman"/>
          <w:sz w:val="28"/>
          <w:szCs w:val="28"/>
        </w:rPr>
        <w:t xml:space="preserve"> масел (ПМ)</w:t>
      </w:r>
      <w:r w:rsidR="00B0775B">
        <w:rPr>
          <w:rFonts w:ascii="Times New Roman" w:hAnsi="Times New Roman" w:cs="Times New Roman"/>
          <w:sz w:val="28"/>
          <w:szCs w:val="28"/>
        </w:rPr>
        <w:t>, менее часто отключения</w:t>
      </w:r>
      <w:r w:rsidR="00B0775B"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B0775B">
        <w:rPr>
          <w:rFonts w:ascii="Times New Roman" w:hAnsi="Times New Roman" w:cs="Times New Roman"/>
          <w:sz w:val="28"/>
          <w:szCs w:val="28"/>
        </w:rPr>
        <w:t xml:space="preserve">происходили на </w:t>
      </w:r>
      <w:r w:rsidR="00B0775B" w:rsidRPr="00474695">
        <w:rPr>
          <w:rFonts w:ascii="Times New Roman" w:hAnsi="Times New Roman" w:cs="Times New Roman"/>
          <w:sz w:val="28"/>
          <w:szCs w:val="28"/>
        </w:rPr>
        <w:t>нефтеперерабатывающем производстве (НПП)</w:t>
      </w:r>
      <w:r w:rsidR="00B0775B">
        <w:rPr>
          <w:rFonts w:ascii="Times New Roman" w:hAnsi="Times New Roman" w:cs="Times New Roman"/>
          <w:sz w:val="28"/>
          <w:szCs w:val="28"/>
        </w:rPr>
        <w:t xml:space="preserve"> и производстве нефтехимии (ПНХ);</w:t>
      </w:r>
    </w:p>
    <w:p w14:paraId="707E900C" w14:textId="194EEAC9" w:rsidR="00337FD0" w:rsidRPr="00474695" w:rsidRDefault="00C07CC3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74695">
        <w:rPr>
          <w:rFonts w:ascii="Times New Roman" w:hAnsi="Times New Roman" w:cs="Times New Roman"/>
          <w:sz w:val="28"/>
          <w:szCs w:val="28"/>
        </w:rPr>
        <w:t xml:space="preserve">наибольшее количество отключений происходило в цехах </w:t>
      </w:r>
      <w:r w:rsidR="00B0775B">
        <w:rPr>
          <w:rFonts w:ascii="Times New Roman" w:hAnsi="Times New Roman" w:cs="Times New Roman"/>
          <w:sz w:val="28"/>
          <w:szCs w:val="28"/>
        </w:rPr>
        <w:t>№ 1, 103;</w:t>
      </w:r>
    </w:p>
    <w:p w14:paraId="4C6E492F" w14:textId="36D53CA5" w:rsidR="00451A7D" w:rsidRPr="00474695" w:rsidRDefault="00451A7D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наибольшее количество отключений выявлено по установк</w:t>
      </w:r>
      <w:r w:rsidR="00B0775B">
        <w:rPr>
          <w:rFonts w:ascii="Times New Roman" w:hAnsi="Times New Roman" w:cs="Times New Roman"/>
          <w:sz w:val="28"/>
          <w:szCs w:val="28"/>
        </w:rPr>
        <w:t>ах</w:t>
      </w:r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B0775B">
        <w:rPr>
          <w:rFonts w:ascii="Times New Roman" w:hAnsi="Times New Roman" w:cs="Times New Roman"/>
          <w:sz w:val="28"/>
          <w:szCs w:val="28"/>
        </w:rPr>
        <w:t>145/148</w:t>
      </w:r>
      <w:r w:rsidRPr="00474695">
        <w:rPr>
          <w:rFonts w:ascii="Times New Roman" w:hAnsi="Times New Roman" w:cs="Times New Roman"/>
          <w:sz w:val="28"/>
          <w:szCs w:val="28"/>
        </w:rPr>
        <w:t xml:space="preserve">, </w:t>
      </w:r>
      <w:r w:rsidR="00B0775B">
        <w:rPr>
          <w:rFonts w:ascii="Times New Roman" w:hAnsi="Times New Roman" w:cs="Times New Roman"/>
          <w:sz w:val="28"/>
          <w:szCs w:val="28"/>
        </w:rPr>
        <w:t xml:space="preserve">1215, </w:t>
      </w:r>
      <w:proofErr w:type="gramStart"/>
      <w:r w:rsidR="0007226C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474695">
        <w:rPr>
          <w:rFonts w:ascii="Times New Roman" w:hAnsi="Times New Roman" w:cs="Times New Roman"/>
          <w:sz w:val="28"/>
          <w:szCs w:val="28"/>
        </w:rPr>
        <w:t xml:space="preserve"> </w:t>
      </w:r>
      <w:r w:rsidR="00B0775B">
        <w:rPr>
          <w:rFonts w:ascii="Times New Roman" w:hAnsi="Times New Roman" w:cs="Times New Roman"/>
          <w:sz w:val="28"/>
          <w:szCs w:val="28"/>
        </w:rPr>
        <w:t>эти установки</w:t>
      </w:r>
      <w:r w:rsidRPr="00474695">
        <w:rPr>
          <w:rFonts w:ascii="Times New Roman" w:hAnsi="Times New Roman" w:cs="Times New Roman"/>
          <w:sz w:val="28"/>
          <w:szCs w:val="28"/>
        </w:rPr>
        <w:t xml:space="preserve"> больше всего подвергалась ремонтам, ТО;</w:t>
      </w:r>
    </w:p>
    <w:p w14:paraId="144330CC" w14:textId="42D78BF2" w:rsidR="00451A7D" w:rsidRPr="00474695" w:rsidRDefault="00451A7D" w:rsidP="003039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- также можно оценить в какие даты и время наиболее часто на установках проводились работы.</w:t>
      </w:r>
    </w:p>
    <w:p w14:paraId="2988CF44" w14:textId="4E817453" w:rsidR="00F74C44" w:rsidRPr="00474695" w:rsidRDefault="00F74C44">
      <w:pPr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br w:type="page"/>
      </w:r>
    </w:p>
    <w:p w14:paraId="62208EBD" w14:textId="1C412220" w:rsidR="00451A7D" w:rsidRPr="00474695" w:rsidRDefault="00F74C44" w:rsidP="002C1C1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3070471"/>
      <w:r w:rsidRPr="004746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451A7D" w:rsidRPr="004746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</w:t>
      </w:r>
      <w:bookmarkEnd w:id="9"/>
    </w:p>
    <w:p w14:paraId="6E6C9C9E" w14:textId="77777777" w:rsidR="00F74C44" w:rsidRPr="00474695" w:rsidRDefault="00F74C44" w:rsidP="00C6594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D3F671" w14:textId="3C239D14" w:rsidR="00E468EB" w:rsidRPr="00474695" w:rsidRDefault="00451A7D" w:rsidP="0059241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 В результате обработки отчета и построения </w:t>
      </w:r>
      <w:r w:rsidR="00E468EB" w:rsidRPr="00474695">
        <w:rPr>
          <w:rFonts w:ascii="Times New Roman" w:hAnsi="Times New Roman" w:cs="Times New Roman"/>
          <w:sz w:val="28"/>
          <w:szCs w:val="28"/>
        </w:rPr>
        <w:t xml:space="preserve">кривых частотного распределения </w:t>
      </w:r>
      <w:proofErr w:type="spellStart"/>
      <w:r w:rsidR="00E468EB" w:rsidRPr="0047469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E468EB" w:rsidRPr="00474695">
        <w:rPr>
          <w:rFonts w:ascii="Times New Roman" w:hAnsi="Times New Roman" w:cs="Times New Roman"/>
          <w:sz w:val="28"/>
          <w:szCs w:val="28"/>
        </w:rPr>
        <w:t xml:space="preserve"> было установлено, что более полную информацию из отчета возможно получить используя специфичное разделение </w:t>
      </w:r>
      <w:proofErr w:type="spellStart"/>
      <w:r w:rsidR="00E468EB" w:rsidRPr="0047469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E468EB" w:rsidRPr="004746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9B7D75" w14:textId="3D4DE806" w:rsidR="00451A7D" w:rsidRPr="00474695" w:rsidRDefault="00E468EB" w:rsidP="00C6594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При обработке стандартными методами из библиотек информативность получается меньше, однако лучше проанализирована описательная часть (столбцы описание параметра и описание алгоритма).</w:t>
      </w:r>
    </w:p>
    <w:p w14:paraId="5999CDC6" w14:textId="70CB0D43" w:rsidR="00E468EB" w:rsidRPr="00474695" w:rsidRDefault="00E468EB" w:rsidP="00C6594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Для дальнейшего улучшения работы </w:t>
      </w:r>
      <w:r w:rsidRPr="00474695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474695">
        <w:rPr>
          <w:rFonts w:ascii="Times New Roman" w:hAnsi="Times New Roman" w:cs="Times New Roman"/>
          <w:sz w:val="28"/>
          <w:szCs w:val="28"/>
        </w:rPr>
        <w:t xml:space="preserve"> конвейера необходимо будет объединить подход со специфичной обработкой основной части </w:t>
      </w:r>
      <w:proofErr w:type="spellStart"/>
      <w:r w:rsidRPr="0047469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474695">
        <w:rPr>
          <w:rFonts w:ascii="Times New Roman" w:hAnsi="Times New Roman" w:cs="Times New Roman"/>
          <w:sz w:val="28"/>
          <w:szCs w:val="28"/>
        </w:rPr>
        <w:t xml:space="preserve"> и </w:t>
      </w:r>
      <w:r w:rsidR="00D22B96" w:rsidRPr="00474695">
        <w:rPr>
          <w:rFonts w:ascii="Times New Roman" w:hAnsi="Times New Roman" w:cs="Times New Roman"/>
          <w:sz w:val="28"/>
          <w:szCs w:val="28"/>
        </w:rPr>
        <w:t xml:space="preserve">стандартные методы </w:t>
      </w:r>
      <w:proofErr w:type="spellStart"/>
      <w:r w:rsidR="00D22B96" w:rsidRPr="00474695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="00D22B96" w:rsidRPr="00474695">
        <w:rPr>
          <w:rFonts w:ascii="Times New Roman" w:hAnsi="Times New Roman" w:cs="Times New Roman"/>
          <w:sz w:val="28"/>
          <w:szCs w:val="28"/>
        </w:rPr>
        <w:t xml:space="preserve"> и обработки в описательной части отчета.</w:t>
      </w:r>
    </w:p>
    <w:p w14:paraId="2F414ABB" w14:textId="283CCB84" w:rsidR="00F74C44" w:rsidRPr="00474695" w:rsidRDefault="00F74C44" w:rsidP="00F74C4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 xml:space="preserve">Итогом проделанной работы стало создание инструмента для получения </w:t>
      </w:r>
      <w:r w:rsidR="009D10E4">
        <w:rPr>
          <w:rFonts w:ascii="Times New Roman" w:hAnsi="Times New Roman" w:cs="Times New Roman"/>
          <w:sz w:val="28"/>
          <w:szCs w:val="28"/>
        </w:rPr>
        <w:t>обобщенной информации из отчета.</w:t>
      </w:r>
    </w:p>
    <w:p w14:paraId="4A4A1EF7" w14:textId="7D58A806" w:rsidR="00340CCB" w:rsidRPr="00474695" w:rsidRDefault="00F74C44" w:rsidP="00C6594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t>Полученные кривые позволяют</w:t>
      </w:r>
      <w:r w:rsidR="009D10E4">
        <w:rPr>
          <w:rFonts w:ascii="Times New Roman" w:hAnsi="Times New Roman" w:cs="Times New Roman"/>
          <w:sz w:val="28"/>
          <w:szCs w:val="28"/>
        </w:rPr>
        <w:t xml:space="preserve"> управляющему персоналу</w:t>
      </w:r>
      <w:r w:rsidRPr="00474695">
        <w:rPr>
          <w:rFonts w:ascii="Times New Roman" w:hAnsi="Times New Roman" w:cs="Times New Roman"/>
          <w:sz w:val="28"/>
          <w:szCs w:val="28"/>
        </w:rPr>
        <w:t>, к примеру, главным технологам не просматривая всю информацию из отчета понять на какие объекты (цеха, установки</w:t>
      </w:r>
      <w:r w:rsidR="0021297F" w:rsidRPr="00474695">
        <w:rPr>
          <w:rFonts w:ascii="Times New Roman" w:hAnsi="Times New Roman" w:cs="Times New Roman"/>
          <w:sz w:val="28"/>
          <w:szCs w:val="28"/>
        </w:rPr>
        <w:t xml:space="preserve"> и пр.</w:t>
      </w:r>
      <w:r w:rsidRPr="00474695">
        <w:rPr>
          <w:rFonts w:ascii="Times New Roman" w:hAnsi="Times New Roman" w:cs="Times New Roman"/>
          <w:sz w:val="28"/>
          <w:szCs w:val="28"/>
        </w:rPr>
        <w:t xml:space="preserve">) </w:t>
      </w:r>
      <w:r w:rsidR="009D10E4">
        <w:rPr>
          <w:rFonts w:ascii="Times New Roman" w:hAnsi="Times New Roman" w:cs="Times New Roman"/>
          <w:sz w:val="28"/>
          <w:szCs w:val="28"/>
        </w:rPr>
        <w:t>отключались чаще всего, выявить несан</w:t>
      </w:r>
      <w:r w:rsidR="00B452B0">
        <w:rPr>
          <w:rFonts w:ascii="Times New Roman" w:hAnsi="Times New Roman" w:cs="Times New Roman"/>
          <w:sz w:val="28"/>
          <w:szCs w:val="28"/>
        </w:rPr>
        <w:t>к</w:t>
      </w:r>
      <w:r w:rsidR="009D10E4">
        <w:rPr>
          <w:rFonts w:ascii="Times New Roman" w:hAnsi="Times New Roman" w:cs="Times New Roman"/>
          <w:sz w:val="28"/>
          <w:szCs w:val="28"/>
        </w:rPr>
        <w:t>ционированные отключения противоаварийной защиты и пр.</w:t>
      </w:r>
    </w:p>
    <w:p w14:paraId="4B21825D" w14:textId="77777777" w:rsidR="00D22B96" w:rsidRPr="00474695" w:rsidRDefault="00D22B96">
      <w:pPr>
        <w:rPr>
          <w:rFonts w:ascii="Times New Roman" w:hAnsi="Times New Roman" w:cs="Times New Roman"/>
          <w:sz w:val="28"/>
          <w:szCs w:val="28"/>
        </w:rPr>
      </w:pPr>
      <w:r w:rsidRPr="00474695">
        <w:rPr>
          <w:rFonts w:ascii="Times New Roman" w:hAnsi="Times New Roman" w:cs="Times New Roman"/>
          <w:sz w:val="28"/>
          <w:szCs w:val="28"/>
        </w:rPr>
        <w:br w:type="page"/>
      </w:r>
    </w:p>
    <w:p w14:paraId="5F93129C" w14:textId="68B8DE49" w:rsidR="00D22B96" w:rsidRDefault="00F74C44" w:rsidP="002C1C17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90145550"/>
      <w:bookmarkStart w:id="11" w:name="_Toc123070472"/>
      <w:r w:rsidRPr="004746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7</w:t>
      </w:r>
      <w:r w:rsidR="00D22B96" w:rsidRPr="004746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22B96" w:rsidRPr="004746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</w:t>
      </w:r>
      <w:r w:rsidR="00D22B96" w:rsidRPr="004746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22B96" w:rsidRPr="004746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литературы</w:t>
      </w:r>
      <w:bookmarkEnd w:id="10"/>
      <w:bookmarkEnd w:id="11"/>
    </w:p>
    <w:p w14:paraId="6FBD8181" w14:textId="77777777" w:rsidR="00303907" w:rsidRPr="00303907" w:rsidRDefault="00303907" w:rsidP="00303907"/>
    <w:p w14:paraId="283DC8EF" w14:textId="393EADBE" w:rsidR="00D22B96" w:rsidRPr="009D10E4" w:rsidRDefault="00F74C44" w:rsidP="00FA09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469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.1</w:t>
      </w:r>
      <w:proofErr w:type="gramEnd"/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Processing in Action Understanding, analyzing, and generating text with Python» HOBSON LANE, COLE HOWARD, HANNES MAX HAPKE (</w:t>
      </w:r>
      <w:r w:rsidR="00D22B96" w:rsidRPr="00474695">
        <w:rPr>
          <w:rFonts w:ascii="Times New Roman" w:hAnsi="Times New Roman" w:cs="Times New Roman"/>
          <w:sz w:val="28"/>
          <w:szCs w:val="28"/>
        </w:rPr>
        <w:t>перевод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 xml:space="preserve">, 2020 </w:t>
      </w:r>
      <w:r w:rsidR="00D22B96" w:rsidRPr="00474695">
        <w:rPr>
          <w:rFonts w:ascii="Times New Roman" w:hAnsi="Times New Roman" w:cs="Times New Roman"/>
          <w:sz w:val="28"/>
          <w:szCs w:val="28"/>
        </w:rPr>
        <w:t>г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D10E4" w:rsidRPr="009D10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523FA1" w14:textId="349C2186" w:rsidR="00D22B96" w:rsidRPr="009D10E4" w:rsidRDefault="00F74C44" w:rsidP="00FA09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469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.2</w:t>
      </w:r>
      <w:proofErr w:type="gramEnd"/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Processing with Python» Steven Bird, Ewan Klein, and Edward </w:t>
      </w:r>
      <w:proofErr w:type="spellStart"/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Loper</w:t>
      </w:r>
      <w:proofErr w:type="spellEnd"/>
      <w:r w:rsidR="009D10E4" w:rsidRPr="009D10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336914" w14:textId="77777777" w:rsidR="00523FF2" w:rsidRDefault="00F74C44" w:rsidP="00523F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3381">
        <w:rPr>
          <w:rFonts w:ascii="Times New Roman" w:hAnsi="Times New Roman" w:cs="Times New Roman"/>
          <w:sz w:val="28"/>
          <w:szCs w:val="28"/>
        </w:rPr>
        <w:t>7</w:t>
      </w:r>
      <w:r w:rsidR="00FA0987">
        <w:rPr>
          <w:rFonts w:ascii="Times New Roman" w:hAnsi="Times New Roman" w:cs="Times New Roman"/>
          <w:sz w:val="28"/>
          <w:szCs w:val="28"/>
        </w:rPr>
        <w:t>.3</w:t>
      </w:r>
      <w:r w:rsidR="00523FF2">
        <w:rPr>
          <w:rFonts w:ascii="Times New Roman" w:hAnsi="Times New Roman" w:cs="Times New Roman"/>
          <w:sz w:val="28"/>
          <w:szCs w:val="28"/>
        </w:rPr>
        <w:t> </w:t>
      </w:r>
      <w:r w:rsidR="00113381">
        <w:rPr>
          <w:rFonts w:ascii="Times New Roman" w:hAnsi="Times New Roman" w:cs="Times New Roman"/>
          <w:sz w:val="28"/>
          <w:szCs w:val="28"/>
        </w:rPr>
        <w:t xml:space="preserve">Электронная документация к библиотеке </w:t>
      </w:r>
      <w:r w:rsidR="00113381">
        <w:rPr>
          <w:rFonts w:ascii="Times New Roman" w:hAnsi="Times New Roman" w:cs="Times New Roman"/>
          <w:sz w:val="28"/>
          <w:szCs w:val="28"/>
          <w:lang w:val="en-US"/>
        </w:rPr>
        <w:t>NTLK</w:t>
      </w:r>
      <w:r w:rsidR="00113381" w:rsidRPr="001133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ED58A" w14:textId="64BEE0CD" w:rsidR="00D22B96" w:rsidRPr="006D093D" w:rsidRDefault="00113381" w:rsidP="00523F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23FF2" w:rsidRPr="006D093D">
        <w:rPr>
          <w:rFonts w:ascii="Times New Roman" w:hAnsi="Times New Roman" w:cs="Times New Roman"/>
          <w:sz w:val="28"/>
          <w:szCs w:val="28"/>
        </w:rPr>
        <w:t xml:space="preserve">: 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22B96" w:rsidRPr="006D093D">
        <w:rPr>
          <w:rFonts w:ascii="Times New Roman" w:hAnsi="Times New Roman" w:cs="Times New Roman"/>
          <w:sz w:val="28"/>
          <w:szCs w:val="28"/>
        </w:rPr>
        <w:t>://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22B96" w:rsidRPr="006D09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="00D22B96" w:rsidRPr="006D093D">
        <w:rPr>
          <w:rFonts w:ascii="Times New Roman" w:hAnsi="Times New Roman" w:cs="Times New Roman"/>
          <w:sz w:val="28"/>
          <w:szCs w:val="28"/>
        </w:rPr>
        <w:t>.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22B96" w:rsidRPr="006D09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22B96" w:rsidRPr="006D09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="00D22B96" w:rsidRPr="006D093D">
        <w:rPr>
          <w:rFonts w:ascii="Times New Roman" w:hAnsi="Times New Roman" w:cs="Times New Roman"/>
          <w:sz w:val="28"/>
          <w:szCs w:val="28"/>
        </w:rPr>
        <w:t>.</w:t>
      </w:r>
      <w:r w:rsidR="00D22B96" w:rsidRPr="0047469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D10E4" w:rsidRPr="006D093D">
        <w:rPr>
          <w:rFonts w:ascii="Times New Roman" w:hAnsi="Times New Roman" w:cs="Times New Roman"/>
          <w:sz w:val="28"/>
          <w:szCs w:val="28"/>
        </w:rPr>
        <w:t>.</w:t>
      </w:r>
    </w:p>
    <w:p w14:paraId="654EF144" w14:textId="77777777" w:rsidR="00D9046F" w:rsidRPr="006D093D" w:rsidRDefault="00D9046F" w:rsidP="00411E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93D">
        <w:rPr>
          <w:rFonts w:ascii="Times New Roman" w:hAnsi="Times New Roman" w:cs="Times New Roman"/>
          <w:sz w:val="28"/>
          <w:szCs w:val="28"/>
        </w:rPr>
        <w:br w:type="page"/>
      </w:r>
    </w:p>
    <w:p w14:paraId="208AA08A" w14:textId="5B165A31" w:rsidR="00AC5F00" w:rsidRDefault="00AC5F00" w:rsidP="002C1C1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2" w:name="_Toc123070473"/>
      <w:r w:rsidRPr="0021297F">
        <w:rPr>
          <w:rFonts w:ascii="Times New Roman" w:hAnsi="Times New Roman" w:cs="Times New Roman"/>
          <w:b/>
          <w:color w:val="auto"/>
          <w:sz w:val="28"/>
        </w:rPr>
        <w:lastRenderedPageBreak/>
        <w:t>Пр</w:t>
      </w:r>
      <w:bookmarkStart w:id="13" w:name="_GoBack"/>
      <w:bookmarkEnd w:id="13"/>
      <w:r w:rsidRPr="0021297F">
        <w:rPr>
          <w:rFonts w:ascii="Times New Roman" w:hAnsi="Times New Roman" w:cs="Times New Roman"/>
          <w:b/>
          <w:color w:val="auto"/>
          <w:sz w:val="28"/>
        </w:rPr>
        <w:t xml:space="preserve">иложение </w:t>
      </w:r>
      <w:r w:rsidR="00AD4E80" w:rsidRPr="0021297F">
        <w:rPr>
          <w:rFonts w:ascii="Times New Roman" w:hAnsi="Times New Roman" w:cs="Times New Roman"/>
          <w:b/>
          <w:color w:val="auto"/>
          <w:sz w:val="28"/>
        </w:rPr>
        <w:t>А</w:t>
      </w:r>
      <w:bookmarkEnd w:id="12"/>
    </w:p>
    <w:p w14:paraId="0D20C76F" w14:textId="77777777" w:rsidR="0021297F" w:rsidRPr="0021297F" w:rsidRDefault="0021297F" w:rsidP="0021297F"/>
    <w:p w14:paraId="013D88A8" w14:textId="77777777" w:rsidR="00AC5F00" w:rsidRPr="00AC5F00" w:rsidRDefault="00AD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C5F00">
        <w:rPr>
          <w:rFonts w:ascii="Times New Roman" w:hAnsi="Times New Roman" w:cs="Times New Roman"/>
          <w:sz w:val="28"/>
          <w:szCs w:val="28"/>
        </w:rPr>
        <w:t xml:space="preserve">1 Исходный код программы на </w:t>
      </w:r>
      <w:r w:rsidR="00AC5F0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E46632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nltk</w:t>
      </w:r>
      <w:proofErr w:type="spellEnd"/>
    </w:p>
    <w:p w14:paraId="3D56573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345B90A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</w:p>
    <w:p w14:paraId="37C808D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nltk.probability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FreqDist</w:t>
      </w:r>
      <w:proofErr w:type="spellEnd"/>
    </w:p>
    <w:p w14:paraId="1007FB3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nltk.corpus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stopwords</w:t>
      </w:r>
      <w:proofErr w:type="spellEnd"/>
    </w:p>
    <w:p w14:paraId="1D3D686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nltk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BlanklineTokenizer</w:t>
      </w:r>
      <w:proofErr w:type="spellEnd"/>
    </w:p>
    <w:p w14:paraId="57DA7E0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re</w:t>
      </w:r>
    </w:p>
    <w:p w14:paraId="742180C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pandas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pd</w:t>
      </w:r>
      <w:proofErr w:type="spellEnd"/>
    </w:p>
    <w:p w14:paraId="4456088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sklearn.feature_extraction.text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CountVectorizer</w:t>
      </w:r>
      <w:proofErr w:type="spellEnd"/>
    </w:p>
    <w:p w14:paraId="3392837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C9D38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C3D7F3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ExcelParser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0F40683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4E9A3EC" w14:textId="77777777" w:rsidR="008F396F" w:rsidRPr="002C1C17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C1C1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2C1C1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.excel_name = excel_name</w:t>
      </w:r>
    </w:p>
    <w:p w14:paraId="02426E3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.file_sheetname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file_sheetname</w:t>
      </w:r>
      <w:proofErr w:type="spellEnd"/>
    </w:p>
    <w:p w14:paraId="498A6FB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ECD3D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read_excel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E87C27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data_frame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sheet_name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.file_sheetname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93BFD2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data_frame.drop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(columns=[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'Unnamed: 0'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'Unnamed: 25'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'Unnamed: 26'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index=[ 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D6BF50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A2B21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NLP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5996822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0B162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A5E16F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.stop_words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nan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 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8F396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'тег отсутствует'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'Тег состояния технологического объекта не предусмотрен'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'на режиме'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вкл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выкл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'включена'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'отключена'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56A39CC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'тег состояния технологического объекта не предусмотрен'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'б/н'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5DC26E1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.stop_words_for_sents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'nan'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7061C2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720B8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tokenize_words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words):</w:t>
      </w:r>
    </w:p>
    <w:p w14:paraId="02314FA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#предложения из ячеек тоже будем считать отдельными </w:t>
      </w:r>
      <w:proofErr w:type="spellStart"/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токенами</w:t>
      </w:r>
      <w:proofErr w:type="spellEnd"/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т.к. это описание и его менять нельзя</w:t>
      </w:r>
    </w:p>
    <w:p w14:paraId="38CA6F9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927181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word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words:</w:t>
      </w:r>
    </w:p>
    <w:p w14:paraId="7BD347D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word:</w:t>
      </w:r>
    </w:p>
    <w:p w14:paraId="737748F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(item).lower()</w:t>
      </w:r>
    </w:p>
    <w:p w14:paraId="4236E10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words.append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tokens)</w:t>
      </w:r>
    </w:p>
    <w:p w14:paraId="4E62C2E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.delete_stopwords_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DDBBBB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.word_tokens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out_words</w:t>
      </w:r>
      <w:proofErr w:type="spellEnd"/>
    </w:p>
    <w:p w14:paraId="31BDEE6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E6F5D0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spellStart"/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датасет</w:t>
      </w:r>
      <w:proofErr w:type="spellEnd"/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изначально уже практически </w:t>
      </w:r>
      <w:proofErr w:type="spellStart"/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токенизирован</w:t>
      </w:r>
      <w:proofErr w:type="spellEnd"/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просто делаем из листа единое предложение</w:t>
      </w:r>
    </w:p>
    <w:p w14:paraId="7150A23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tokenize_sents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D6B2B0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out_sents</w:t>
      </w:r>
      <w:proofErr w:type="spellEnd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=[]</w:t>
      </w:r>
      <w:proofErr w:type="gramEnd"/>
    </w:p>
    <w:p w14:paraId="535ECE3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sent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719D49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.clean_tokens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(sent).lower())</w:t>
      </w:r>
    </w:p>
    <w:p w14:paraId="34FCAE8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sents.append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tokens)</w:t>
      </w:r>
    </w:p>
    <w:p w14:paraId="5CC0EBAD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.preprocessing_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1E3C3D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.sent_tokens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_sents</w:t>
      </w:r>
      <w:proofErr w:type="spellEnd"/>
    </w:p>
    <w:p w14:paraId="52F9DBA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6D953A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clean_tokens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502A4F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replace_symbols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"["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"]"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","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"'"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"}"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17E875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proofErr w:type="gramEnd"/>
    </w:p>
    <w:p w14:paraId="3E1B13F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replace_symbols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FDA7C4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str.replace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BDF299A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str.replace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B4BE96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str.replace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4653B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out_str</w:t>
      </w:r>
      <w:proofErr w:type="spellEnd"/>
    </w:p>
    <w:p w14:paraId="57063C9D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50488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delete_stopwords_words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tokens):</w:t>
      </w:r>
    </w:p>
    <w:p w14:paraId="13FB0F5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without_stopwords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[token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token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tokens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token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.stop_words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187CA6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without_stopwords</w:t>
      </w:r>
      <w:proofErr w:type="spellEnd"/>
    </w:p>
    <w:p w14:paraId="716CB6C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AD80B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preprocessing_sents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tokens):</w:t>
      </w:r>
    </w:p>
    <w:p w14:paraId="053070D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cleanr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re.compile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'[!@"“’«»#$%&amp;</w:t>
      </w:r>
      <w:r w:rsidRPr="008F396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()*+,—/:;&lt;=&gt;?^_`{|}~\[\]]'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E66633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token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enumerate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(tokens):</w:t>
      </w:r>
    </w:p>
    <w:p w14:paraId="28F81C4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.stop_words_for_sents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161A29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tmp_str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tokens[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A749AF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cleantext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tmp_str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C2755A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rem_num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'[0-9]+'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cleantext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C1CA8B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tokens[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rem_num</w:t>
      </w:r>
      <w:proofErr w:type="spellEnd"/>
    </w:p>
    <w:p w14:paraId="2280E54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E866DA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vectorize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tokens_sent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FBE8A6A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new_custom_stop_words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поз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режиме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тег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'anhk'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раздел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datetime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'time'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'2023'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blok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uv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ob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BD100D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'другой'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'ей'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какоий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'мои'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'ней'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'объекта'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'отсутствует'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'предусмотрен'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'сейчас'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'состояния'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'такой'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'технологического'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'этой'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2C19129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stop_words_new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stopwords.words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russian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EAFB5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new.extend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new_custom_stop_words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9B8A28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new.extend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.stop_words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B3EF24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E239B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vecorize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CountVectorizer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strip_accents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unicode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stop_words_new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CD98E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words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vecorize.fit_transform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tokens_sent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6F5A7D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word_frequency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7DEF4A5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{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'word'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vecorize.get_feature_names_out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</w:t>
      </w:r>
    </w:p>
    <w:p w14:paraId="60030E9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получаем частотность слов</w:t>
      </w:r>
    </w:p>
    <w:p w14:paraId="7054B3B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F396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находя сумму компонент векторов</w:t>
      </w:r>
    </w:p>
    <w:p w14:paraId="7C7F580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frequency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words.sum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(axis = 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))[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C61221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}).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by =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'frequency'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ascending = 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566B26F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word_frequency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855C4D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6DE04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Pipeline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B429C2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E38C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085CAD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excel_name</w:t>
      </w:r>
      <w:proofErr w:type="spellEnd"/>
    </w:p>
    <w:p w14:paraId="17C3870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sheetname</w:t>
      </w:r>
      <w:proofErr w:type="spellEnd"/>
    </w:p>
    <w:p w14:paraId="310D730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02DC5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show_most_common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4CCA93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ew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ExcelParser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83625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work_data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ew.read_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14:paraId="1D607D8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NLP()</w:t>
      </w:r>
    </w:p>
    <w:p w14:paraId="19BC2FF6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work_data.values.tolist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3889F4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nlp.tokenize_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data)</w:t>
      </w:r>
    </w:p>
    <w:p w14:paraId="0B530F0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fdist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FreqDist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nlp.word_tokens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C746E2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fdist.most_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common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B21273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fdist.plot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F7AA88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A052A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show_most_common_vectorized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490BEF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ew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ExcelParser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.excel_sheetname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FBF1AF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work_data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ew.read_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14:paraId="0F73B77F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NLP()</w:t>
      </w:r>
    </w:p>
    <w:p w14:paraId="65532C5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work_data.values.tolist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2D9286D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nlp.tokenize_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data)</w:t>
      </w:r>
    </w:p>
    <w:p w14:paraId="1FF0AC2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word_frequency_filtered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nlp.vectorize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nlp.sent_tokens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most_count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F0808E3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 =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plt.subplots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249CE53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ax.plot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word_frequency_filtered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'word'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word_frequency_filtered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'frequency'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47D0253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ax.grid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14:paraId="4ACED828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plt.xticks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rotation=</w:t>
      </w:r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90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C476499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14:paraId="59EB3B4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4D78F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F396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27259C34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nltk.download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punkt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8E64AE2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nltk.download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stopwords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5D3B1B1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pipe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Pipeline(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"test_dataset.xlsx"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"Data"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554BB3B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pipe.show_most_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common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E9F7770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pipe.show_most_common_</w:t>
      </w:r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vectorized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6B5D595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CFA36C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BD4E77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8F396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__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__==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"__</w:t>
      </w:r>
      <w:proofErr w:type="spell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main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__"</w:t>
      </w: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7977D1BE" w14:textId="77777777" w:rsidR="008F396F" w:rsidRPr="008F396F" w:rsidRDefault="008F396F" w:rsidP="008F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</w:t>
      </w:r>
      <w:proofErr w:type="spell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F39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2E9FD34" w14:textId="77777777" w:rsidR="00AC5F00" w:rsidRDefault="00AC5F00" w:rsidP="00AC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3692A" w14:textId="77777777" w:rsidR="00AC5F00" w:rsidRDefault="00AC5F00">
      <w:pPr>
        <w:rPr>
          <w:rFonts w:ascii="Times New Roman" w:hAnsi="Times New Roman" w:cs="Times New Roman"/>
          <w:sz w:val="28"/>
          <w:szCs w:val="28"/>
        </w:rPr>
        <w:sectPr w:rsidR="00AC5F00" w:rsidSect="00095E7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64FB7" w14:textId="189E20DD" w:rsidR="00AC5F00" w:rsidRDefault="00AD4E80" w:rsidP="00AC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А2</w:t>
      </w:r>
      <w:r w:rsidR="00AC5F00">
        <w:rPr>
          <w:rFonts w:ascii="Times New Roman" w:hAnsi="Times New Roman" w:cs="Times New Roman"/>
          <w:sz w:val="28"/>
          <w:szCs w:val="28"/>
        </w:rPr>
        <w:t xml:space="preserve"> Небольшая часть данных из исходного отчета по производствам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А.1.</w:t>
      </w:r>
      <w:r w:rsidR="003D15E1" w:rsidRPr="003D15E1">
        <w:rPr>
          <w:noProof/>
          <w:lang w:eastAsia="ru-RU"/>
        </w:rPr>
        <w:t xml:space="preserve"> </w:t>
      </w:r>
      <w:r w:rsidR="003D15E1">
        <w:rPr>
          <w:noProof/>
          <w:lang w:eastAsia="ru-RU"/>
        </w:rPr>
        <w:drawing>
          <wp:inline distT="0" distB="0" distL="0" distR="0" wp14:anchorId="2E2010DC" wp14:editId="2E4BEF93">
            <wp:extent cx="9251950" cy="2549525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090D" w14:textId="77777777" w:rsidR="00AD4E80" w:rsidRDefault="00AD4E80" w:rsidP="00AD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 – Общий вид отчета</w:t>
      </w:r>
    </w:p>
    <w:p w14:paraId="74C1354D" w14:textId="77777777" w:rsidR="00AC5F00" w:rsidRDefault="00AC5F00" w:rsidP="00AC5F00">
      <w:pPr>
        <w:rPr>
          <w:rFonts w:ascii="Times New Roman" w:hAnsi="Times New Roman" w:cs="Times New Roman"/>
          <w:sz w:val="28"/>
          <w:szCs w:val="28"/>
        </w:rPr>
        <w:sectPr w:rsidR="00AC5F00" w:rsidSect="00AC5F0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26B54C" w14:textId="20C85E2D" w:rsidR="000941D4" w:rsidRDefault="000941D4" w:rsidP="0009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А3 Кривая значимости слов в тексте c использованием </w:t>
      </w:r>
      <w:proofErr w:type="spellStart"/>
      <w:r w:rsidR="000C3EAA" w:rsidRPr="000C3EAA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А.</w:t>
      </w:r>
      <w:r w:rsidR="00C65946">
        <w:rPr>
          <w:rFonts w:ascii="Times New Roman" w:hAnsi="Times New Roman" w:cs="Times New Roman"/>
          <w:sz w:val="28"/>
          <w:szCs w:val="28"/>
        </w:rPr>
        <w:t>2</w:t>
      </w:r>
    </w:p>
    <w:p w14:paraId="6F05F4DB" w14:textId="2BB84EA7" w:rsidR="000941D4" w:rsidRDefault="008F396F" w:rsidP="0009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E1516" wp14:editId="23692A3F">
            <wp:extent cx="5874707" cy="378731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673" cy="37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6401" w14:textId="76773489" w:rsidR="00CA65C2" w:rsidRDefault="00CA65C2" w:rsidP="00212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C65946">
        <w:rPr>
          <w:rFonts w:ascii="Times New Roman" w:hAnsi="Times New Roman" w:cs="Times New Roman"/>
          <w:sz w:val="28"/>
          <w:szCs w:val="28"/>
        </w:rPr>
        <w:t>2</w:t>
      </w:r>
    </w:p>
    <w:p w14:paraId="61FC4A4F" w14:textId="77777777" w:rsidR="00AC5F00" w:rsidRDefault="00AD4E80" w:rsidP="0009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941D4">
        <w:rPr>
          <w:rFonts w:ascii="Times New Roman" w:hAnsi="Times New Roman" w:cs="Times New Roman"/>
          <w:sz w:val="28"/>
          <w:szCs w:val="28"/>
        </w:rPr>
        <w:t>4</w:t>
      </w:r>
      <w:r w:rsidR="00AC5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Кривая значимости </w:t>
      </w:r>
      <w:r w:rsidR="006F5D0C">
        <w:rPr>
          <w:rFonts w:ascii="Times New Roman" w:hAnsi="Times New Roman" w:cs="Times New Roman"/>
          <w:sz w:val="28"/>
          <w:szCs w:val="28"/>
        </w:rPr>
        <w:t xml:space="preserve">слов </w:t>
      </w:r>
      <w:r w:rsidR="000941D4">
        <w:rPr>
          <w:rFonts w:ascii="Times New Roman" w:hAnsi="Times New Roman" w:cs="Times New Roman"/>
          <w:sz w:val="28"/>
          <w:szCs w:val="28"/>
        </w:rPr>
        <w:t xml:space="preserve">в тексте c использованием своей реализации </w:t>
      </w:r>
      <w:proofErr w:type="spellStart"/>
      <w:r w:rsidR="000941D4">
        <w:rPr>
          <w:rFonts w:ascii="Times New Roman" w:hAnsi="Times New Roman" w:cs="Times New Roman"/>
          <w:sz w:val="28"/>
          <w:szCs w:val="28"/>
        </w:rPr>
        <w:t>токенизаторов</w:t>
      </w:r>
      <w:proofErr w:type="spellEnd"/>
      <w:r w:rsidR="0009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А.</w:t>
      </w:r>
      <w:r w:rsidR="000941D4">
        <w:rPr>
          <w:rFonts w:ascii="Times New Roman" w:hAnsi="Times New Roman" w:cs="Times New Roman"/>
          <w:sz w:val="28"/>
          <w:szCs w:val="28"/>
        </w:rPr>
        <w:t>3</w:t>
      </w:r>
    </w:p>
    <w:p w14:paraId="26BBB1A3" w14:textId="18737324" w:rsidR="00AD4E80" w:rsidRPr="008F396F" w:rsidRDefault="008E03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14E6C0" wp14:editId="5D0B9415">
            <wp:extent cx="5874385" cy="354284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5261" cy="35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FBC2" w14:textId="203CCDE3" w:rsidR="00F83416" w:rsidRPr="008F396F" w:rsidRDefault="006F5D0C" w:rsidP="008F39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D6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63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941D4" w:rsidRPr="005D637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F83416" w:rsidRPr="008F396F" w:rsidSect="00AC5F0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44357" w14:textId="77777777" w:rsidR="00610A97" w:rsidRDefault="00610A97" w:rsidP="00302083">
      <w:pPr>
        <w:spacing w:after="0" w:line="240" w:lineRule="auto"/>
      </w:pPr>
      <w:r>
        <w:separator/>
      </w:r>
    </w:p>
  </w:endnote>
  <w:endnote w:type="continuationSeparator" w:id="0">
    <w:p w14:paraId="0E61D295" w14:textId="77777777" w:rsidR="00610A97" w:rsidRDefault="00610A97" w:rsidP="0030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2600726"/>
      <w:docPartObj>
        <w:docPartGallery w:val="Page Numbers (Bottom of Page)"/>
        <w:docPartUnique/>
      </w:docPartObj>
    </w:sdtPr>
    <w:sdtEndPr/>
    <w:sdtContent>
      <w:p w14:paraId="059135CD" w14:textId="77777777" w:rsidR="00D14931" w:rsidRDefault="00D149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C17">
          <w:rPr>
            <w:noProof/>
          </w:rPr>
          <w:t>19</w:t>
        </w:r>
        <w:r>
          <w:fldChar w:fldCharType="end"/>
        </w:r>
      </w:p>
    </w:sdtContent>
  </w:sdt>
  <w:p w14:paraId="2EC9A0F6" w14:textId="77777777" w:rsidR="00D14931" w:rsidRDefault="00D149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67BE5" w14:textId="77777777" w:rsidR="00610A97" w:rsidRDefault="00610A97" w:rsidP="00302083">
      <w:pPr>
        <w:spacing w:after="0" w:line="240" w:lineRule="auto"/>
      </w:pPr>
      <w:r>
        <w:separator/>
      </w:r>
    </w:p>
  </w:footnote>
  <w:footnote w:type="continuationSeparator" w:id="0">
    <w:p w14:paraId="6FC1A7C3" w14:textId="77777777" w:rsidR="00610A97" w:rsidRDefault="00610A97" w:rsidP="0030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DB0"/>
    <w:multiLevelType w:val="hybridMultilevel"/>
    <w:tmpl w:val="AEBA86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BBAD5D6">
      <w:start w:val="1"/>
      <w:numFmt w:val="bullet"/>
      <w:lvlText w:val="o"/>
      <w:lvlJc w:val="left"/>
      <w:pPr>
        <w:ind w:left="1151" w:hanging="437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17B0AA7"/>
    <w:multiLevelType w:val="hybridMultilevel"/>
    <w:tmpl w:val="B6D81D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7E6162"/>
    <w:multiLevelType w:val="hybridMultilevel"/>
    <w:tmpl w:val="6FDCA7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26E8BAE">
      <w:start w:val="1"/>
      <w:numFmt w:val="bullet"/>
      <w:lvlText w:val="o"/>
      <w:lvlJc w:val="left"/>
      <w:pPr>
        <w:ind w:left="1151" w:hanging="437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6DD6C54"/>
    <w:multiLevelType w:val="multilevel"/>
    <w:tmpl w:val="46B4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855ADE"/>
    <w:multiLevelType w:val="hybridMultilevel"/>
    <w:tmpl w:val="D57EEA9C"/>
    <w:lvl w:ilvl="0" w:tplc="EA8EF3F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9D315B"/>
    <w:multiLevelType w:val="hybridMultilevel"/>
    <w:tmpl w:val="72C21CE0"/>
    <w:lvl w:ilvl="0" w:tplc="F38CD2C2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BB839A2"/>
    <w:multiLevelType w:val="hybridMultilevel"/>
    <w:tmpl w:val="956E4AD0"/>
    <w:lvl w:ilvl="0" w:tplc="0C8E2342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B5422"/>
    <w:multiLevelType w:val="multilevel"/>
    <w:tmpl w:val="32FA08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8">
    <w:nsid w:val="11F102DF"/>
    <w:multiLevelType w:val="hybridMultilevel"/>
    <w:tmpl w:val="A9583E3E"/>
    <w:lvl w:ilvl="0" w:tplc="28D02910">
      <w:start w:val="1"/>
      <w:numFmt w:val="decimal"/>
      <w:lvlText w:val="%1)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221F5"/>
    <w:multiLevelType w:val="hybridMultilevel"/>
    <w:tmpl w:val="DDB28D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96029C6"/>
    <w:multiLevelType w:val="hybridMultilevel"/>
    <w:tmpl w:val="7B54C612"/>
    <w:lvl w:ilvl="0" w:tplc="40EE539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062342"/>
    <w:multiLevelType w:val="multilevel"/>
    <w:tmpl w:val="F0EC4840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51" w:firstLine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firstLine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firstLine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firstLine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firstLine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firstLine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7" w:firstLine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8" w:firstLine="357"/>
      </w:pPr>
      <w:rPr>
        <w:rFonts w:hint="default"/>
      </w:rPr>
    </w:lvl>
  </w:abstractNum>
  <w:abstractNum w:abstractNumId="12">
    <w:nsid w:val="2493525C"/>
    <w:multiLevelType w:val="multilevel"/>
    <w:tmpl w:val="AA8068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A040647"/>
    <w:multiLevelType w:val="hybridMultilevel"/>
    <w:tmpl w:val="1A103AFC"/>
    <w:lvl w:ilvl="0" w:tplc="81A4D926">
      <w:start w:val="1"/>
      <w:numFmt w:val="decimal"/>
      <w:lvlText w:val="%1)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11230"/>
    <w:multiLevelType w:val="hybridMultilevel"/>
    <w:tmpl w:val="E9248A22"/>
    <w:lvl w:ilvl="0" w:tplc="B26C8A04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3092182F"/>
    <w:multiLevelType w:val="hybridMultilevel"/>
    <w:tmpl w:val="0D1C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E3FD6"/>
    <w:multiLevelType w:val="multilevel"/>
    <w:tmpl w:val="F35A6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4166326"/>
    <w:multiLevelType w:val="hybridMultilevel"/>
    <w:tmpl w:val="0CEC02F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39B8777E"/>
    <w:multiLevelType w:val="hybridMultilevel"/>
    <w:tmpl w:val="C0389422"/>
    <w:lvl w:ilvl="0" w:tplc="E24AB0EA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CE00DAA"/>
    <w:multiLevelType w:val="multilevel"/>
    <w:tmpl w:val="852C5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03" w:hanging="5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0">
    <w:nsid w:val="42FB6666"/>
    <w:multiLevelType w:val="multilevel"/>
    <w:tmpl w:val="4078CF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1">
    <w:nsid w:val="458E1048"/>
    <w:multiLevelType w:val="hybridMultilevel"/>
    <w:tmpl w:val="86666AF2"/>
    <w:lvl w:ilvl="0" w:tplc="AD10DD18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4A2B26BB"/>
    <w:multiLevelType w:val="hybridMultilevel"/>
    <w:tmpl w:val="0ACA54C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>
    <w:nsid w:val="4B2A5AC7"/>
    <w:multiLevelType w:val="hybridMultilevel"/>
    <w:tmpl w:val="A818325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A27050F8">
      <w:start w:val="1"/>
      <w:numFmt w:val="bullet"/>
      <w:lvlText w:val="o"/>
      <w:lvlJc w:val="left"/>
      <w:pPr>
        <w:ind w:left="1151" w:hanging="1151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4DBE3498"/>
    <w:multiLevelType w:val="hybridMultilevel"/>
    <w:tmpl w:val="EDA6AB4A"/>
    <w:lvl w:ilvl="0" w:tplc="F8660A64">
      <w:start w:val="1"/>
      <w:numFmt w:val="decimal"/>
      <w:lvlText w:val="%1)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EBE0991"/>
    <w:multiLevelType w:val="hybridMultilevel"/>
    <w:tmpl w:val="4524C21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>
    <w:nsid w:val="52E85B6C"/>
    <w:multiLevelType w:val="hybridMultilevel"/>
    <w:tmpl w:val="08B20CEE"/>
    <w:lvl w:ilvl="0" w:tplc="40EE5390">
      <w:start w:val="1"/>
      <w:numFmt w:val="bullet"/>
      <w:lvlText w:val=""/>
      <w:lvlJc w:val="left"/>
      <w:pPr>
        <w:ind w:left="705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3FD57C9"/>
    <w:multiLevelType w:val="hybridMultilevel"/>
    <w:tmpl w:val="73783F18"/>
    <w:lvl w:ilvl="0" w:tplc="D164A4A8">
      <w:start w:val="1"/>
      <w:numFmt w:val="decimal"/>
      <w:lvlText w:val="%1)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5D46663"/>
    <w:multiLevelType w:val="hybridMultilevel"/>
    <w:tmpl w:val="5CC08A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134338"/>
    <w:multiLevelType w:val="hybridMultilevel"/>
    <w:tmpl w:val="1182EA3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F0E6401A">
      <w:start w:val="1"/>
      <w:numFmt w:val="bullet"/>
      <w:lvlText w:val="o"/>
      <w:lvlJc w:val="left"/>
      <w:pPr>
        <w:ind w:left="1151" w:hanging="357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591253AD"/>
    <w:multiLevelType w:val="hybridMultilevel"/>
    <w:tmpl w:val="B790AD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1D64EA6">
      <w:start w:val="1"/>
      <w:numFmt w:val="bullet"/>
      <w:lvlText w:val="o"/>
      <w:lvlJc w:val="left"/>
      <w:pPr>
        <w:ind w:left="1515" w:hanging="721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>
    <w:nsid w:val="59346B1A"/>
    <w:multiLevelType w:val="hybridMultilevel"/>
    <w:tmpl w:val="059C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C7ECE"/>
    <w:multiLevelType w:val="hybridMultilevel"/>
    <w:tmpl w:val="F81C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D04C05"/>
    <w:multiLevelType w:val="hybridMultilevel"/>
    <w:tmpl w:val="3392BAEC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4">
    <w:nsid w:val="5E7A464B"/>
    <w:multiLevelType w:val="hybridMultilevel"/>
    <w:tmpl w:val="F140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022203"/>
    <w:multiLevelType w:val="hybridMultilevel"/>
    <w:tmpl w:val="0A70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632AC7"/>
    <w:multiLevelType w:val="hybridMultilevel"/>
    <w:tmpl w:val="A26691A4"/>
    <w:lvl w:ilvl="0" w:tplc="853CC4DC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2F47A2"/>
    <w:multiLevelType w:val="hybridMultilevel"/>
    <w:tmpl w:val="C9B0E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21D15"/>
    <w:multiLevelType w:val="hybridMultilevel"/>
    <w:tmpl w:val="C596A4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460E034">
      <w:start w:val="1"/>
      <w:numFmt w:val="bullet"/>
      <w:lvlText w:val="o"/>
      <w:lvlJc w:val="left"/>
      <w:pPr>
        <w:ind w:left="1151" w:hanging="357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9">
    <w:nsid w:val="74AA7FE6"/>
    <w:multiLevelType w:val="hybridMultilevel"/>
    <w:tmpl w:val="D18EF486"/>
    <w:lvl w:ilvl="0" w:tplc="520AA0A2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2F4189"/>
    <w:multiLevelType w:val="hybridMultilevel"/>
    <w:tmpl w:val="D438F1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357AD6"/>
    <w:multiLevelType w:val="multilevel"/>
    <w:tmpl w:val="58A08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79A80442"/>
    <w:multiLevelType w:val="hybridMultilevel"/>
    <w:tmpl w:val="2FD0BEEA"/>
    <w:lvl w:ilvl="0" w:tplc="97FC26A6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3">
    <w:nsid w:val="7A44650F"/>
    <w:multiLevelType w:val="hybridMultilevel"/>
    <w:tmpl w:val="5EB25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AB13448"/>
    <w:multiLevelType w:val="hybridMultilevel"/>
    <w:tmpl w:val="CA222C64"/>
    <w:lvl w:ilvl="0" w:tplc="10BA208C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7"/>
  </w:num>
  <w:num w:numId="4">
    <w:abstractNumId w:val="1"/>
  </w:num>
  <w:num w:numId="5">
    <w:abstractNumId w:val="34"/>
  </w:num>
  <w:num w:numId="6">
    <w:abstractNumId w:val="35"/>
  </w:num>
  <w:num w:numId="7">
    <w:abstractNumId w:val="40"/>
  </w:num>
  <w:num w:numId="8">
    <w:abstractNumId w:val="28"/>
  </w:num>
  <w:num w:numId="9">
    <w:abstractNumId w:val="32"/>
  </w:num>
  <w:num w:numId="10">
    <w:abstractNumId w:val="43"/>
  </w:num>
  <w:num w:numId="11">
    <w:abstractNumId w:val="15"/>
  </w:num>
  <w:num w:numId="12">
    <w:abstractNumId w:val="22"/>
  </w:num>
  <w:num w:numId="13">
    <w:abstractNumId w:val="25"/>
  </w:num>
  <w:num w:numId="14">
    <w:abstractNumId w:val="33"/>
  </w:num>
  <w:num w:numId="15">
    <w:abstractNumId w:val="8"/>
  </w:num>
  <w:num w:numId="16">
    <w:abstractNumId w:val="24"/>
  </w:num>
  <w:num w:numId="17">
    <w:abstractNumId w:val="27"/>
  </w:num>
  <w:num w:numId="18">
    <w:abstractNumId w:val="13"/>
  </w:num>
  <w:num w:numId="19">
    <w:abstractNumId w:val="11"/>
  </w:num>
  <w:num w:numId="20">
    <w:abstractNumId w:val="7"/>
  </w:num>
  <w:num w:numId="21">
    <w:abstractNumId w:val="16"/>
  </w:num>
  <w:num w:numId="22">
    <w:abstractNumId w:val="19"/>
  </w:num>
  <w:num w:numId="23">
    <w:abstractNumId w:val="41"/>
  </w:num>
  <w:num w:numId="24">
    <w:abstractNumId w:val="30"/>
  </w:num>
  <w:num w:numId="25">
    <w:abstractNumId w:val="38"/>
  </w:num>
  <w:num w:numId="26">
    <w:abstractNumId w:val="23"/>
  </w:num>
  <w:num w:numId="27">
    <w:abstractNumId w:val="29"/>
  </w:num>
  <w:num w:numId="28">
    <w:abstractNumId w:val="42"/>
  </w:num>
  <w:num w:numId="29">
    <w:abstractNumId w:val="14"/>
  </w:num>
  <w:num w:numId="30">
    <w:abstractNumId w:val="0"/>
  </w:num>
  <w:num w:numId="31">
    <w:abstractNumId w:val="2"/>
  </w:num>
  <w:num w:numId="32">
    <w:abstractNumId w:val="5"/>
  </w:num>
  <w:num w:numId="33">
    <w:abstractNumId w:val="36"/>
  </w:num>
  <w:num w:numId="34">
    <w:abstractNumId w:val="18"/>
  </w:num>
  <w:num w:numId="35">
    <w:abstractNumId w:val="39"/>
  </w:num>
  <w:num w:numId="36">
    <w:abstractNumId w:val="6"/>
  </w:num>
  <w:num w:numId="37">
    <w:abstractNumId w:val="10"/>
  </w:num>
  <w:num w:numId="38">
    <w:abstractNumId w:val="26"/>
  </w:num>
  <w:num w:numId="39">
    <w:abstractNumId w:val="21"/>
  </w:num>
  <w:num w:numId="40">
    <w:abstractNumId w:val="44"/>
  </w:num>
  <w:num w:numId="41">
    <w:abstractNumId w:val="4"/>
  </w:num>
  <w:num w:numId="4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3">
    <w:abstractNumId w:val="31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62"/>
    <w:rsid w:val="000022E0"/>
    <w:rsid w:val="00006C5A"/>
    <w:rsid w:val="000143DA"/>
    <w:rsid w:val="000473FA"/>
    <w:rsid w:val="0006332C"/>
    <w:rsid w:val="00066504"/>
    <w:rsid w:val="0007226C"/>
    <w:rsid w:val="0007495A"/>
    <w:rsid w:val="000764F0"/>
    <w:rsid w:val="00085651"/>
    <w:rsid w:val="00090DC8"/>
    <w:rsid w:val="000941D4"/>
    <w:rsid w:val="00095E78"/>
    <w:rsid w:val="00096FC2"/>
    <w:rsid w:val="00097A50"/>
    <w:rsid w:val="000C3EAA"/>
    <w:rsid w:val="000D708F"/>
    <w:rsid w:val="000D790F"/>
    <w:rsid w:val="000D7A37"/>
    <w:rsid w:val="00107CB0"/>
    <w:rsid w:val="00110C1F"/>
    <w:rsid w:val="00111740"/>
    <w:rsid w:val="00113381"/>
    <w:rsid w:val="00136249"/>
    <w:rsid w:val="00146F77"/>
    <w:rsid w:val="0014727A"/>
    <w:rsid w:val="00157CC4"/>
    <w:rsid w:val="001603CD"/>
    <w:rsid w:val="00162E69"/>
    <w:rsid w:val="001638C1"/>
    <w:rsid w:val="0017016B"/>
    <w:rsid w:val="001704B9"/>
    <w:rsid w:val="00172C31"/>
    <w:rsid w:val="00184709"/>
    <w:rsid w:val="0019389D"/>
    <w:rsid w:val="00194CAE"/>
    <w:rsid w:val="001A4AD9"/>
    <w:rsid w:val="001B5A03"/>
    <w:rsid w:val="001C42CF"/>
    <w:rsid w:val="001D7562"/>
    <w:rsid w:val="001E2B16"/>
    <w:rsid w:val="001E404A"/>
    <w:rsid w:val="001E47B4"/>
    <w:rsid w:val="001F4771"/>
    <w:rsid w:val="00200F5A"/>
    <w:rsid w:val="002076E5"/>
    <w:rsid w:val="0021297F"/>
    <w:rsid w:val="0021441D"/>
    <w:rsid w:val="00221DA8"/>
    <w:rsid w:val="00222F1D"/>
    <w:rsid w:val="002234FE"/>
    <w:rsid w:val="002317CF"/>
    <w:rsid w:val="00234B59"/>
    <w:rsid w:val="002469D2"/>
    <w:rsid w:val="00264080"/>
    <w:rsid w:val="0028693C"/>
    <w:rsid w:val="002B34A4"/>
    <w:rsid w:val="002B6347"/>
    <w:rsid w:val="002C1C17"/>
    <w:rsid w:val="002C7C81"/>
    <w:rsid w:val="002D70B4"/>
    <w:rsid w:val="002E5F81"/>
    <w:rsid w:val="002F29D2"/>
    <w:rsid w:val="00302083"/>
    <w:rsid w:val="00303907"/>
    <w:rsid w:val="00303DFE"/>
    <w:rsid w:val="00304566"/>
    <w:rsid w:val="00305DA4"/>
    <w:rsid w:val="00321CEE"/>
    <w:rsid w:val="003266BE"/>
    <w:rsid w:val="00331EC1"/>
    <w:rsid w:val="00337FD0"/>
    <w:rsid w:val="003406DD"/>
    <w:rsid w:val="00340CCB"/>
    <w:rsid w:val="00341613"/>
    <w:rsid w:val="00352FA4"/>
    <w:rsid w:val="00365487"/>
    <w:rsid w:val="00366BA1"/>
    <w:rsid w:val="00376702"/>
    <w:rsid w:val="00385C7D"/>
    <w:rsid w:val="003A09CC"/>
    <w:rsid w:val="003A2B29"/>
    <w:rsid w:val="003A5366"/>
    <w:rsid w:val="003B4E07"/>
    <w:rsid w:val="003B6B69"/>
    <w:rsid w:val="003B70CF"/>
    <w:rsid w:val="003C62EE"/>
    <w:rsid w:val="003D0ED1"/>
    <w:rsid w:val="003D15E1"/>
    <w:rsid w:val="003D2953"/>
    <w:rsid w:val="003E2FEA"/>
    <w:rsid w:val="003E337A"/>
    <w:rsid w:val="003E4AB2"/>
    <w:rsid w:val="003F5419"/>
    <w:rsid w:val="003F58A3"/>
    <w:rsid w:val="003F7887"/>
    <w:rsid w:val="00411E82"/>
    <w:rsid w:val="0041218E"/>
    <w:rsid w:val="00426003"/>
    <w:rsid w:val="00437E9B"/>
    <w:rsid w:val="00440BE1"/>
    <w:rsid w:val="00451A7D"/>
    <w:rsid w:val="00473692"/>
    <w:rsid w:val="00474695"/>
    <w:rsid w:val="004C4639"/>
    <w:rsid w:val="004E3325"/>
    <w:rsid w:val="004F3339"/>
    <w:rsid w:val="00523FF2"/>
    <w:rsid w:val="00524D65"/>
    <w:rsid w:val="005341B8"/>
    <w:rsid w:val="00537768"/>
    <w:rsid w:val="00544012"/>
    <w:rsid w:val="00550C61"/>
    <w:rsid w:val="00566563"/>
    <w:rsid w:val="00566FF3"/>
    <w:rsid w:val="00571ED6"/>
    <w:rsid w:val="00592411"/>
    <w:rsid w:val="00595F27"/>
    <w:rsid w:val="005A309F"/>
    <w:rsid w:val="005A6956"/>
    <w:rsid w:val="005B7A07"/>
    <w:rsid w:val="005C7326"/>
    <w:rsid w:val="005D2AB1"/>
    <w:rsid w:val="005D6372"/>
    <w:rsid w:val="005D7DE3"/>
    <w:rsid w:val="005E4C7B"/>
    <w:rsid w:val="00607109"/>
    <w:rsid w:val="00610A97"/>
    <w:rsid w:val="0062366E"/>
    <w:rsid w:val="0063544C"/>
    <w:rsid w:val="00636686"/>
    <w:rsid w:val="0064373C"/>
    <w:rsid w:val="00645315"/>
    <w:rsid w:val="00653DFF"/>
    <w:rsid w:val="006551E7"/>
    <w:rsid w:val="0066603B"/>
    <w:rsid w:val="006701D9"/>
    <w:rsid w:val="00674FDB"/>
    <w:rsid w:val="00677921"/>
    <w:rsid w:val="006A12C0"/>
    <w:rsid w:val="006A1B69"/>
    <w:rsid w:val="006A3424"/>
    <w:rsid w:val="006B77F8"/>
    <w:rsid w:val="006C1299"/>
    <w:rsid w:val="006D093D"/>
    <w:rsid w:val="006D217A"/>
    <w:rsid w:val="006E182C"/>
    <w:rsid w:val="006F2957"/>
    <w:rsid w:val="006F5D0C"/>
    <w:rsid w:val="00702B49"/>
    <w:rsid w:val="00705873"/>
    <w:rsid w:val="00714E27"/>
    <w:rsid w:val="00723EF0"/>
    <w:rsid w:val="00725B36"/>
    <w:rsid w:val="00731B58"/>
    <w:rsid w:val="00750C0D"/>
    <w:rsid w:val="00756E93"/>
    <w:rsid w:val="00774F1D"/>
    <w:rsid w:val="00790DCF"/>
    <w:rsid w:val="00795443"/>
    <w:rsid w:val="0079735E"/>
    <w:rsid w:val="007A19AE"/>
    <w:rsid w:val="007A1C17"/>
    <w:rsid w:val="007A3CEC"/>
    <w:rsid w:val="007B1939"/>
    <w:rsid w:val="007B2555"/>
    <w:rsid w:val="007C0F92"/>
    <w:rsid w:val="007C72AE"/>
    <w:rsid w:val="007D2287"/>
    <w:rsid w:val="007D677B"/>
    <w:rsid w:val="007E0BCD"/>
    <w:rsid w:val="007E482F"/>
    <w:rsid w:val="007E4F8A"/>
    <w:rsid w:val="007E6E6C"/>
    <w:rsid w:val="00801ABA"/>
    <w:rsid w:val="008049D4"/>
    <w:rsid w:val="008076C8"/>
    <w:rsid w:val="008209E8"/>
    <w:rsid w:val="00832DC5"/>
    <w:rsid w:val="00856757"/>
    <w:rsid w:val="00873E42"/>
    <w:rsid w:val="00881E09"/>
    <w:rsid w:val="00882636"/>
    <w:rsid w:val="00890442"/>
    <w:rsid w:val="008907C1"/>
    <w:rsid w:val="00891970"/>
    <w:rsid w:val="00892AF8"/>
    <w:rsid w:val="008D1450"/>
    <w:rsid w:val="008D7867"/>
    <w:rsid w:val="008E03B4"/>
    <w:rsid w:val="008F396F"/>
    <w:rsid w:val="008F78C2"/>
    <w:rsid w:val="00911C42"/>
    <w:rsid w:val="00915870"/>
    <w:rsid w:val="00924A65"/>
    <w:rsid w:val="009270E3"/>
    <w:rsid w:val="0093556A"/>
    <w:rsid w:val="00953FFC"/>
    <w:rsid w:val="00967611"/>
    <w:rsid w:val="009710F7"/>
    <w:rsid w:val="00972AF9"/>
    <w:rsid w:val="00980D48"/>
    <w:rsid w:val="0098771B"/>
    <w:rsid w:val="009879EA"/>
    <w:rsid w:val="00987E12"/>
    <w:rsid w:val="00990A68"/>
    <w:rsid w:val="00992506"/>
    <w:rsid w:val="009A410E"/>
    <w:rsid w:val="009A55F5"/>
    <w:rsid w:val="009D10E4"/>
    <w:rsid w:val="009E1E7A"/>
    <w:rsid w:val="009F458E"/>
    <w:rsid w:val="00A03104"/>
    <w:rsid w:val="00A0476A"/>
    <w:rsid w:val="00A16FAC"/>
    <w:rsid w:val="00A17623"/>
    <w:rsid w:val="00A221AD"/>
    <w:rsid w:val="00A25DE4"/>
    <w:rsid w:val="00A41CF6"/>
    <w:rsid w:val="00A44C1C"/>
    <w:rsid w:val="00A46BB6"/>
    <w:rsid w:val="00A61282"/>
    <w:rsid w:val="00A64EAC"/>
    <w:rsid w:val="00A81EE7"/>
    <w:rsid w:val="00A9416C"/>
    <w:rsid w:val="00AA46E6"/>
    <w:rsid w:val="00AB1AF7"/>
    <w:rsid w:val="00AB34A2"/>
    <w:rsid w:val="00AC5F00"/>
    <w:rsid w:val="00AD3EC5"/>
    <w:rsid w:val="00AD4E80"/>
    <w:rsid w:val="00AD5E52"/>
    <w:rsid w:val="00AE148D"/>
    <w:rsid w:val="00AE256B"/>
    <w:rsid w:val="00AF7814"/>
    <w:rsid w:val="00AF79D6"/>
    <w:rsid w:val="00B02C3A"/>
    <w:rsid w:val="00B06EB5"/>
    <w:rsid w:val="00B06F9A"/>
    <w:rsid w:val="00B0775B"/>
    <w:rsid w:val="00B11920"/>
    <w:rsid w:val="00B13E18"/>
    <w:rsid w:val="00B15ADB"/>
    <w:rsid w:val="00B17EA4"/>
    <w:rsid w:val="00B35CCD"/>
    <w:rsid w:val="00B407EF"/>
    <w:rsid w:val="00B42FCA"/>
    <w:rsid w:val="00B452B0"/>
    <w:rsid w:val="00B50787"/>
    <w:rsid w:val="00B80FD4"/>
    <w:rsid w:val="00B92CE0"/>
    <w:rsid w:val="00BB0DDC"/>
    <w:rsid w:val="00BB2811"/>
    <w:rsid w:val="00BB66E1"/>
    <w:rsid w:val="00BE357F"/>
    <w:rsid w:val="00BF4804"/>
    <w:rsid w:val="00BF55F5"/>
    <w:rsid w:val="00BF674B"/>
    <w:rsid w:val="00BF6752"/>
    <w:rsid w:val="00BF74A9"/>
    <w:rsid w:val="00BF7D6D"/>
    <w:rsid w:val="00C04BD4"/>
    <w:rsid w:val="00C04ECE"/>
    <w:rsid w:val="00C0537B"/>
    <w:rsid w:val="00C06952"/>
    <w:rsid w:val="00C06BBF"/>
    <w:rsid w:val="00C07CC3"/>
    <w:rsid w:val="00C12EC3"/>
    <w:rsid w:val="00C2002D"/>
    <w:rsid w:val="00C30EEC"/>
    <w:rsid w:val="00C37CCC"/>
    <w:rsid w:val="00C44E66"/>
    <w:rsid w:val="00C47985"/>
    <w:rsid w:val="00C47B49"/>
    <w:rsid w:val="00C65946"/>
    <w:rsid w:val="00C72CFE"/>
    <w:rsid w:val="00C735CC"/>
    <w:rsid w:val="00C735E5"/>
    <w:rsid w:val="00C75731"/>
    <w:rsid w:val="00C95BF0"/>
    <w:rsid w:val="00CA0DDB"/>
    <w:rsid w:val="00CA65C2"/>
    <w:rsid w:val="00CA75F2"/>
    <w:rsid w:val="00CB396E"/>
    <w:rsid w:val="00CB5D1E"/>
    <w:rsid w:val="00CD6047"/>
    <w:rsid w:val="00CF7522"/>
    <w:rsid w:val="00D14931"/>
    <w:rsid w:val="00D22B96"/>
    <w:rsid w:val="00D2719F"/>
    <w:rsid w:val="00D34874"/>
    <w:rsid w:val="00D505C6"/>
    <w:rsid w:val="00D62055"/>
    <w:rsid w:val="00D65614"/>
    <w:rsid w:val="00D66EB0"/>
    <w:rsid w:val="00D7698C"/>
    <w:rsid w:val="00D7701C"/>
    <w:rsid w:val="00D842D1"/>
    <w:rsid w:val="00D84FF8"/>
    <w:rsid w:val="00D9046F"/>
    <w:rsid w:val="00D976E9"/>
    <w:rsid w:val="00DA5EA7"/>
    <w:rsid w:val="00DD26D0"/>
    <w:rsid w:val="00DD488A"/>
    <w:rsid w:val="00E00EF9"/>
    <w:rsid w:val="00E04643"/>
    <w:rsid w:val="00E10DD3"/>
    <w:rsid w:val="00E244D6"/>
    <w:rsid w:val="00E32508"/>
    <w:rsid w:val="00E33D80"/>
    <w:rsid w:val="00E3757B"/>
    <w:rsid w:val="00E41281"/>
    <w:rsid w:val="00E42101"/>
    <w:rsid w:val="00E44399"/>
    <w:rsid w:val="00E45242"/>
    <w:rsid w:val="00E4685F"/>
    <w:rsid w:val="00E468EB"/>
    <w:rsid w:val="00E55C9A"/>
    <w:rsid w:val="00E5656C"/>
    <w:rsid w:val="00E64BDA"/>
    <w:rsid w:val="00E75332"/>
    <w:rsid w:val="00E82BB3"/>
    <w:rsid w:val="00E82C41"/>
    <w:rsid w:val="00E8460A"/>
    <w:rsid w:val="00E878D2"/>
    <w:rsid w:val="00E91DB2"/>
    <w:rsid w:val="00E94159"/>
    <w:rsid w:val="00E969B8"/>
    <w:rsid w:val="00EB0737"/>
    <w:rsid w:val="00EC0762"/>
    <w:rsid w:val="00EE2D19"/>
    <w:rsid w:val="00EE6FC5"/>
    <w:rsid w:val="00F040CC"/>
    <w:rsid w:val="00F1768D"/>
    <w:rsid w:val="00F178BD"/>
    <w:rsid w:val="00F23577"/>
    <w:rsid w:val="00F30477"/>
    <w:rsid w:val="00F32671"/>
    <w:rsid w:val="00F445F3"/>
    <w:rsid w:val="00F5208C"/>
    <w:rsid w:val="00F54037"/>
    <w:rsid w:val="00F6173D"/>
    <w:rsid w:val="00F619F2"/>
    <w:rsid w:val="00F632A6"/>
    <w:rsid w:val="00F74C44"/>
    <w:rsid w:val="00F828AD"/>
    <w:rsid w:val="00F83416"/>
    <w:rsid w:val="00F97872"/>
    <w:rsid w:val="00FA0987"/>
    <w:rsid w:val="00FA1C8E"/>
    <w:rsid w:val="00FC0339"/>
    <w:rsid w:val="00FC4E40"/>
    <w:rsid w:val="00FD5073"/>
    <w:rsid w:val="00FD74E8"/>
    <w:rsid w:val="00FE7783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AB0C"/>
  <w15:chartTrackingRefBased/>
  <w15:docId w15:val="{3B98CC42-E694-48EF-9C82-E84EDCE3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0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632A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32A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632A6"/>
    <w:pPr>
      <w:spacing w:after="100"/>
    </w:pPr>
  </w:style>
  <w:style w:type="character" w:styleId="a5">
    <w:name w:val="Hyperlink"/>
    <w:basedOn w:val="a0"/>
    <w:uiPriority w:val="99"/>
    <w:unhideWhenUsed/>
    <w:rsid w:val="00F632A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02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2083"/>
  </w:style>
  <w:style w:type="paragraph" w:styleId="a8">
    <w:name w:val="footer"/>
    <w:basedOn w:val="a"/>
    <w:link w:val="a9"/>
    <w:uiPriority w:val="99"/>
    <w:unhideWhenUsed/>
    <w:rsid w:val="00302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2083"/>
  </w:style>
  <w:style w:type="table" w:styleId="aa">
    <w:name w:val="Table Grid"/>
    <w:basedOn w:val="a1"/>
    <w:uiPriority w:val="39"/>
    <w:rsid w:val="00AD3EC5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176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68D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D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5%D0%BC%D0%BC%D0%B0%D1%82%D0%B8%D0%B7%D0%B0%D1%86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TF-I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g-of-words_mode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F4A40-9A6C-4DA0-8E77-7306C15E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21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Astafyeva</dc:creator>
  <cp:keywords/>
  <dc:description/>
  <cp:lastModifiedBy>Учетная запись Майкрософт</cp:lastModifiedBy>
  <cp:revision>57</cp:revision>
  <cp:lastPrinted>2021-12-11T16:12:00Z</cp:lastPrinted>
  <dcterms:created xsi:type="dcterms:W3CDTF">2021-12-17T16:49:00Z</dcterms:created>
  <dcterms:modified xsi:type="dcterms:W3CDTF">2023-01-19T19:40:00Z</dcterms:modified>
</cp:coreProperties>
</file>