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6048908233643" w:lineRule="auto"/>
        <w:ind w:left="55.184478759765625" w:right="31.42333984375" w:hanging="41.699724197387695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Shashikant Yadav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Ó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+91-7206571160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syadav21@iitk.ac.in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¯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Shashikant-Yadav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Academic Qualifications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1656.0398292541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4.7800636291504"/>
        <w:gridCol w:w="3365.1800537109375"/>
        <w:gridCol w:w="4328.9801025390625"/>
        <w:gridCol w:w="1447.099609375"/>
        <w:tblGridChange w:id="0">
          <w:tblGrid>
            <w:gridCol w:w="2514.7800636291504"/>
            <w:gridCol w:w="3365.1800537109375"/>
            <w:gridCol w:w="4328.9801025390625"/>
            <w:gridCol w:w="1447.099609375"/>
          </w:tblGrid>
        </w:tblGridChange>
      </w:tblGrid>
      <w:tr>
        <w:trPr>
          <w:cantSplit w:val="0"/>
          <w:trHeight w:val="259.0405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Degree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Institute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CPI/%</w:t>
            </w:r>
          </w:p>
        </w:tc>
      </w:tr>
      <w:tr>
        <w:trPr>
          <w:cantSplit w:val="0"/>
          <w:trHeight w:val="259.01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2021 - 2025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B.Tech- Mechanical Engineering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Indian Institute of Technology Kanpur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7.1/10</w:t>
            </w:r>
          </w:p>
        </w:tc>
      </w:tr>
      <w:tr>
        <w:trPr>
          <w:cantSplit w:val="0"/>
          <w:trHeight w:val="259.019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Grade XII (CBSE)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Prince Uch Madhyamik Vidyalaya, Sikar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92.6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259.0405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2019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Grade X (CBSE)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Oasis Sainik School, Kalibanga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000000"/>
                <w:sz w:val="18.948997497558594"/>
                <w:szCs w:val="18.948997497558594"/>
                <w:u w:val="none"/>
                <w:shd w:fill="auto" w:val="clear"/>
                <w:vertAlign w:val="baseline"/>
                <w:rtl w:val="0"/>
              </w:rPr>
              <w:t xml:space="preserve">89.4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74743270874023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Patents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37646484375" w:line="229.9079418182373" w:lineRule="auto"/>
        <w:ind w:left="134.4791603088379" w:right="102.081298828125" w:hanging="2.86102294921875E-4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High Actuation Frequency Shape Memory Alloy Based Rotary Actuator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(Indian Patent : Draft)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Efficient Container Weighing and Packaging System for Retail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(Indian Patent : Draft)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8798828125" w:line="240" w:lineRule="auto"/>
        <w:ind w:left="75.74743270874023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Research Work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279.4342231750488" w:lineRule="auto"/>
        <w:ind w:left="70.02328872680664" w:right="35.313720703125" w:firstLine="0"/>
        <w:jc w:val="righ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Undergraduate Researcher | SMSS Lab, IIT Kanpur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Mentor: Prof. Bishakh Bhattacharya, Department: ME, IIT Kanpur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May’23 - Present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Objective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Design and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development of novel rotary actuation system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powered by shape memory alloy coil driven mechanism • Size optimization of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shape memory alloy based rotary actuator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without compromising outputs in existing system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Approach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Performed experimental study to determine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correlation of actuation force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of SMA coil with respect to its length/pitch • Developed a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new design framework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by critically analyzing and identifying the areas of improvements in existing system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Result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Reduced size by 79.6%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by fabricating compact SMA-powered cam follower mechanism using Addictive manufacturing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4622039794922" w:lineRule="auto"/>
        <w:ind w:left="75.74743270874023" w:right="236.409912109375" w:firstLine="1278.5289001464844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Proposed product serves as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better alternative to conventional actuation system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and aims to improve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cost-benefit ratio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New actuator design, resulted in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Publication as Research Paper and Patent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for its innovative and highly efficient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2177734375" w:line="297.1811771392822" w:lineRule="auto"/>
        <w:ind w:left="195.55255889892578" w:right="35.396728515625" w:hanging="123.82387161254883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Full Stack Game Developer | Vizuara, Cambridge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Feb’23 - Present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perscript"/>
          <w:rtl w:val="0"/>
        </w:rPr>
        <w:t xml:space="preserve">Objective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Developed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web-based interactive mini-games for students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to visualize activities mentioned in their school textbooks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Approach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Utilized the Unity game engine and C# language, emphasizing on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performance optimization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code reusability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4307975769043" w:lineRule="auto"/>
        <w:ind w:left="75.74743270874023" w:right="464.8974609375" w:firstLine="1278.5285949707031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Created high-end game models for enhanced visuals and optimized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user experience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to maximize player engagement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Designed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15+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web-based games for children, incorporated graphics, and delivered an exceptional playing experience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Key Projects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56640625" w:line="297.1816349029541" w:lineRule="auto"/>
        <w:ind w:left="138.86869430541992" w:right="35.22216796875" w:hanging="78.13041687011719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Slope Delivery Bot | Course Project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Mentor: Prof. Mohit Law, Department: ME, IIT Kanpur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Jan’23 - May’23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perscript"/>
          <w:rtl w:val="0"/>
        </w:rPr>
        <w:t xml:space="preserve">Objective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Engineered a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sustainable bot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utilizing recycled materials to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deliver packages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on inclined and rough surfaces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Mechanism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Performed detailed force and torque calculations to determine the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optimal gear mechanics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for the movement of bot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8492889404297" w:lineRule="auto"/>
        <w:ind w:left="117.76866912841797" w:right="35.12939453125" w:firstLine="0"/>
        <w:jc w:val="righ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Optimized gear ratios and configurations to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maximize bot’s power transmission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, resulting in improved overall efficiency • Integrated Arduino-based system for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movement control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, leveraging sensors, and seamless communication interface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perscript"/>
          <w:rtl w:val="0"/>
        </w:rPr>
        <w:t xml:space="preserve">Result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Conducted tests demonstrating bot’s impressive climbing capabilities, achieving angles of upto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◦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1 N.m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RL Based Optimization Of HVAC Systems |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Association of Mechanical Engineers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Jan’23 - Mar’23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Literature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Conducted an literature review on RL-based formulations and their application in HVAC, analyzed latest research findings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Model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Computed optimal state for HVAC systems by leveraging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computational methods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and considering multiple variable factors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4673957824707" w:lineRule="auto"/>
        <w:ind w:left="59.9665641784668" w:right="150.458984375" w:firstLine="1294.3095397949219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Developed a optimization model to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reduce energy consumption and CO2 emissions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, aligning with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sustainability goals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Evaluated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model performance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on HVAC systems’ data, achieving energy savings and substantial CO2 emission reduction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35400390625" w:line="283.9278316497803" w:lineRule="auto"/>
        <w:ind w:left="75.74743270874023" w:right="18.9501953125" w:firstLine="63.12126159667969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Python, C, C++, C#, SQL, R, Bash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Libraries: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NumPy, Pandas, Scikit-learn, Matplotlib, OpenCV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Softwares: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MATLAB, Solidworks, Ansys, Microsoft Office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Leadership, Team Work, Communication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Relevant Courses </w:t>
      </w:r>
      <w:r w:rsidDel="00000000" w:rsidR="00000000" w:rsidRPr="00000000">
        <w:rPr>
          <w:rFonts w:ascii="Lato" w:cs="Lato" w:eastAsia="Lato" w:hAnsi="Lato"/>
          <w:b w:val="1"/>
          <w:i w:val="1"/>
          <w:smallCaps w:val="0"/>
          <w:strike w:val="0"/>
          <w:color w:val="4d4d4d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Lato" w:cs="Lato" w:eastAsia="Lato" w:hAnsi="Lato"/>
          <w:b w:val="1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Lato" w:cs="Lato" w:eastAsia="Lato" w:hAnsi="Lato"/>
          <w:b w:val="1"/>
          <w:i w:val="1"/>
          <w:smallCaps w:val="0"/>
          <w:strike w:val="0"/>
          <w:color w:val="4d4d4d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# </w:t>
      </w:r>
      <w:r w:rsidDel="00000000" w:rsidR="00000000" w:rsidRPr="00000000">
        <w:rPr>
          <w:rFonts w:ascii="Lato" w:cs="Lato" w:eastAsia="Lato" w:hAnsi="Lato"/>
          <w:b w:val="1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Manufacturing Processes Nature &amp; Properties of Materials Thermodynamics Mechanics of Solids Engineering Graphics Theory of Machines Fluid Mechanics New Product Development Fundamentals of Computing Applied Data Science Lab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.10700035095215"/>
          <w:szCs w:val="22.10700035095215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Supervised Machine Learning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2.10700035095215"/>
          <w:szCs w:val="22.10700035095215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Energy Systems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bfbfbf" w:val="clear"/>
          <w:vertAlign w:val="baseline"/>
          <w:rtl w:val="0"/>
        </w:rPr>
        <w:t xml:space="preserve">Positions of Responsibility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4539794921875" w:line="275.9608554840088" w:lineRule="auto"/>
        <w:ind w:left="60.738277435302734" w:right="35.386962890625" w:firstLine="3.0318450927734375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Coordinator, Game Development Club |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SnT Council, IIT Kanpur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Apr’23 - Present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Leadership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Spearheaded a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3-tier team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30+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members to organize club events, including workshops, sessions, for campus community • Coordinated with Core Team to organize Semester Projects, for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100+ students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, focusing on topics like Anti-Cheat and AI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Initiatives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Conducted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interactive workshop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on strategy-game design, attended by diverse audience of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50+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from campus community • Started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"Just Insights"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social media campaign, reaching an audience of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2.5K+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to promote gamedev within the institution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Boosted active contributors by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1.6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times, cultivating a more dynamic and collaborative atmosphere within the club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Senior Member, Team Autonomous Underwater Vehicles |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SnT Council, IIT Kanpur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4d4d4d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Apr’23 - Present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Team Work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Collaborated with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multidisciplinary team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on different phases, to develop and optimize a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compact design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for the Anahita • Conducted freshers orientation for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1200+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freshers at SnT Pavilion, delivering a presentation showcasing our work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Initiatives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Optimized camera casing for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Anahita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(AUV), strategically repositioning it to reduce turbulence and enhance field of view • Proposed new design for torpedo, reducing turbulence and improving accuracy, thereby enhancing overall performance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cccccc" w:val="clear"/>
          <w:vertAlign w:val="baseline"/>
          <w:rtl w:val="0"/>
        </w:rPr>
        <w:t xml:space="preserve">Extra-Curricular Activities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0882873535156" w:line="240" w:lineRule="auto"/>
        <w:ind w:left="0" w:right="241.998291015625" w:firstLine="0"/>
        <w:jc w:val="right"/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8963794708252" w:lineRule="auto"/>
        <w:ind w:left="10997.860107421875" w:right="241.998291015625" w:hanging="10668.291015625"/>
        <w:jc w:val="left"/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Design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Bronze Medal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at Inter IIT Cult Meet 5.0 in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Design Marathon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under digital art category conducted by IIT Madras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396469116211" w:lineRule="auto"/>
        <w:ind w:left="10997.860107421875" w:right="241.998291015625" w:hanging="9643.583374023438"/>
        <w:jc w:val="left"/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Secured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2nd position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Mascot Design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at Galaxy’23 (Inter-hall competition) organized by MnC Council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89643669128418" w:lineRule="auto"/>
        <w:ind w:left="10997.860107421875" w:right="251.861572265625" w:hanging="10845.12939453125"/>
        <w:jc w:val="left"/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31.581662495930992"/>
          <w:szCs w:val="31.581662495930992"/>
          <w:u w:val="none"/>
          <w:shd w:fill="auto" w:val="clear"/>
          <w:vertAlign w:val="subscript"/>
          <w:rtl w:val="0"/>
        </w:rPr>
        <w:t xml:space="preserve">Case study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Received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letter of recommendation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as recognition of performance during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Business Analyst Program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, Finlatics </w:t>
      </w:r>
      <w:r w:rsidDel="00000000" w:rsidR="00000000" w:rsidRPr="00000000">
        <w:rPr>
          <w:rFonts w:ascii="Lato" w:cs="Lato" w:eastAsia="Lato" w:hAnsi="Lato"/>
          <w:b w:val="0"/>
          <w:i w:val="1"/>
          <w:smallCaps w:val="0"/>
          <w:strike w:val="0"/>
          <w:color w:val="333333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2022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1.82373046875" w:firstLine="0"/>
        <w:jc w:val="righ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• Awarded with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Merit Prize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for completing cases with unique approach at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18.948997497558594"/>
          <w:szCs w:val="18.948997497558594"/>
          <w:u w:val="none"/>
          <w:shd w:fill="auto" w:val="clear"/>
          <w:vertAlign w:val="baseline"/>
          <w:rtl w:val="0"/>
        </w:rPr>
        <w:t xml:space="preserve">StrategyCo.Global’s Consulting course </w:t>
      </w:r>
    </w:p>
    <w:sectPr>
      <w:pgSz w:h="16820" w:w="11900" w:orient="portrait"/>
      <w:pgMar w:bottom="370.0386047363281" w:top="66.8701171875" w:left="116.77999496459961" w:right="132.7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