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b w:val="1"/>
          <w:color w:val="262626"/>
          <w:sz w:val="51"/>
          <w:szCs w:val="51"/>
        </w:rPr>
      </w:pPr>
      <w:bookmarkStart w:colFirst="0" w:colLast="0" w:name="_kno7cq6jycj5" w:id="0"/>
      <w:bookmarkEnd w:id="0"/>
      <w:r w:rsidDel="00000000" w:rsidR="00000000" w:rsidRPr="00000000">
        <w:rPr>
          <w:b w:val="1"/>
          <w:color w:val="262626"/>
          <w:sz w:val="51"/>
          <w:szCs w:val="51"/>
          <w:rtl w:val="0"/>
        </w:rPr>
        <w:t xml:space="preserve">CSS Margin</w:t>
      </w:r>
    </w:p>
    <w:p w:rsidR="00000000" w:rsidDel="00000000" w:rsidP="00000000" w:rsidRDefault="00000000" w:rsidRPr="00000000" w14:paraId="00000002">
      <w:pPr>
        <w:pBdr>
          <w:top w:color="eaeaea" w:space="7" w:sz="5" w:val="single"/>
          <w:left w:color="eaeaea" w:space="0" w:sz="0" w:val="none"/>
          <w:bottom w:color="eaeaea" w:space="7" w:sz="5" w:val="single"/>
          <w:right w:color="eaeaea" w:space="0" w:sz="0" w:val="none"/>
          <w:between w:color="eaeaea" w:space="7" w:sz="5" w:val="single"/>
        </w:pBdr>
        <w:spacing w:after="300" w:before="300" w:lineRule="auto"/>
        <w:rPr>
          <w:color w:val="8e9aa6"/>
          <w:sz w:val="26"/>
          <w:szCs w:val="26"/>
        </w:rPr>
      </w:pPr>
      <w:r w:rsidDel="00000000" w:rsidR="00000000" w:rsidRPr="00000000">
        <w:rPr>
          <w:color w:val="8e9aa6"/>
          <w:sz w:val="26"/>
          <w:szCs w:val="26"/>
          <w:rtl w:val="0"/>
        </w:rPr>
        <w:t xml:space="preserve">In this tutorial you will learn how to adjust space around an element using CSS.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rjya2bj3sjx5" w:id="1"/>
      <w:bookmarkEnd w:id="1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CSS Margin Properties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CSS margin properties allow you to set the spacing around the border of an element's box (or the edge of the element's box, if it has no defined border).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An element's margin is not affected by its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rtl w:val="0"/>
          </w:rPr>
          <w:t xml:space="preserve">background-color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, it is always transparent. However, if the parent element has the background color it will be visible through its margin area.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miayn74itxo0" w:id="2"/>
      <w:bookmarkEnd w:id="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Margins for Individual Sides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specify the margins for the individual sides of an element such as top, right, bottom, and left sides using the CSS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margin-top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margin-right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margin-bottom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margin-left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properties, respectively. Let's try out the following example to understand how it works: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dixz3hk8e3ql" w:id="3"/>
      <w:bookmarkEnd w:id="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7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"https://www.tutorialrepublic.com/codelab.php?topic=css&amp;file=margin"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50px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75px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75px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margin properties can be specified using the following values: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length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- specifies a margin in px, em, rem, pt, cm, etc.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%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- specifies a margin in percentage (%) of the width of the containing element.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auto - the browser calculates a suitable margin to use.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inherit - specifies that the margin should be inherited from the parent element.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also specify negative margins on an element, e.g.,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margin: -10px;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margin: -5%;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etc.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oghif9h0b8f8" w:id="4"/>
      <w:bookmarkEnd w:id="4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The Margin Shorthand Property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is a shorthand property to avoid setting margin of each side separately, i.e.,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margin-top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margin-right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margin-bottom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margin-left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Let's take a look at the following example to understand how it basically works: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z375byv806gu" w:id="5"/>
      <w:bookmarkEnd w:id="5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8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"https://www.tutorialrepublic.com/codelab.php?topic=css&amp;file=margin-shorthand-property"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50px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/* apply to all four sides */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25px 75px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/* vertical | horizontal */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25px 50px 75px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/* top | horizontal | bottom */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25px 50px 75px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/* top | right | bottom | left */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This shorthand notation can take one, two, three, or four whitespace separated values.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If </w:t>
      </w: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one value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specified, it is applied to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all four sides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If </w:t>
      </w: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two values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are specified, the first value is applied to the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top and bottom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side, and the second value is applied to the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right and left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side of the element's box.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If </w:t>
      </w: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three values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are specified, the first value is applied to the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top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second value is applied to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right and left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side, and the last value is applied to the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bottom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If </w:t>
      </w: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four values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are specified, they are applied to the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top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right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bottom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the </w:t>
      </w: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left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side of the element's box respectively in the specified order.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It is recommended to use the shorthand properties, it will help you to save some time by avoiding the extra typing and make your CSS code easier to follow and maintain.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4acenrxm39zg" w:id="6"/>
      <w:bookmarkEnd w:id="6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Horizontal Centering with Auto Margins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auto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value for the margin property tells the web browser to automatically calculate the margin. This is commonly used to center an element horizontally within a larger container.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Let's try out the following example to understand how it works: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60dmfd9uwm69" w:id="7"/>
      <w:bookmarkEnd w:id="7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9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"https://www.tutorialrepublic.com/codelab.php?topic=css&amp;file=auto-margin"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0 auto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above style rules lets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&lt;div&gt;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 take up 300 pixels of all the horizontal space available, and the remaining space will be equally divided between left and right margins.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odelab.php?topic=css&amp;file=auto-mar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css-reference/css-background-color-property.php" TargetMode="External"/><Relationship Id="rId7" Type="http://schemas.openxmlformats.org/officeDocument/2006/relationships/hyperlink" Target="https://www.tutorialrepublic.com/codelab.php?topic=css&amp;file=margin" TargetMode="External"/><Relationship Id="rId8" Type="http://schemas.openxmlformats.org/officeDocument/2006/relationships/hyperlink" Target="https://www.tutorialrepublic.com/codelab.php?topic=css&amp;file=margin-shorthand-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