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ind w:left="2880" w:right="2520" w:hanging="720"/>
        <w:jc w:val="center"/>
        <w:rPr>
          <w:rFonts w:ascii="Merriweather" w:cs="Merriweather" w:eastAsia="Merriweather" w:hAnsi="Merriweather"/>
        </w:rPr>
      </w:pPr>
      <w:r w:rsidDel="00000000" w:rsidR="00000000" w:rsidRPr="00000000">
        <w:rPr>
          <w:rFonts w:ascii="Merriweather" w:cs="Merriweather" w:eastAsia="Merriweather" w:hAnsi="Merriweather"/>
          <w:sz w:val="48"/>
          <w:szCs w:val="48"/>
          <w:u w:val="single"/>
          <w:rtl w:val="0"/>
        </w:rPr>
        <w:t xml:space="preserve">Frequency Game</w:t>
      </w:r>
      <w:r w:rsidDel="00000000" w:rsidR="00000000" w:rsidRPr="00000000">
        <w:rPr>
          <w:rtl w:val="0"/>
        </w:rPr>
      </w:r>
    </w:p>
    <w:p w:rsidR="00000000" w:rsidDel="00000000" w:rsidP="00000000" w:rsidRDefault="00000000" w:rsidRPr="00000000" w14:paraId="00000002">
      <w:pPr>
        <w:widowControl w:val="0"/>
        <w:spacing w:after="0" w:before="0" w:line="240" w:lineRule="auto"/>
        <w:ind w:left="2880" w:right="2520" w:hanging="72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widowControl w:val="0"/>
        <w:spacing w:after="0" w:before="0"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after="0" w:before="0" w:line="240" w:lineRule="auto"/>
        <w:ind w:right="14.400000000000546"/>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Gandhiji and Nehruji are playing a game. In this game Nehruji gives Gandhiji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natural numbers and asks him to calculate the frequency of each distinct number. Once Gandhiji finds out the frequency of each element, he has to check how many elements have the same frequency and print each frequency along with the elements having that frequency in ascending order. Gandhiji is busy in organising the Quit India movement, so he wants your help in solving this question.</w:t>
      </w:r>
      <w:r w:rsidDel="00000000" w:rsidR="00000000" w:rsidRPr="00000000">
        <w:rPr>
          <w:rtl w:val="0"/>
        </w:rPr>
      </w:r>
    </w:p>
    <w:p w:rsidR="00000000" w:rsidDel="00000000" w:rsidP="00000000" w:rsidRDefault="00000000" w:rsidRPr="00000000" w14:paraId="00000006">
      <w:pPr>
        <w:widowControl w:val="0"/>
        <w:spacing w:after="0" w:before="0" w:line="240" w:lineRule="auto"/>
        <w:ind w:right="14.40000000000054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0" w:before="0" w:line="240" w:lineRule="auto"/>
        <w:ind w:right="2990.399999999999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8">
      <w:pPr>
        <w:widowControl w:val="0"/>
        <w:spacing w:after="0" w:before="0" w:line="240" w:lineRule="auto"/>
        <w:ind w:right="2990.3999999999996"/>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takes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the number of test cases.</w:t>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line takes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the number of elements in the sequence.</w:t>
      </w:r>
    </w:p>
    <w:p w:rsidR="00000000" w:rsidDel="00000000" w:rsidP="00000000" w:rsidRDefault="00000000" w:rsidRPr="00000000" w14:paraId="0000000B">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line contains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space separated numbers,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1.....N</m:t>
            </m:r>
          </m:sub>
        </m:sSub>
      </m:oMath>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0C">
      <w:pPr>
        <w:spacing w:after="0" w:before="0"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0D">
      <w:pPr>
        <w:spacing w:after="0" w:before="0"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each frequency followed by the element having that frequency on the next line. The frequencies and the elements having the frequency both must be in ascending order.</w:t>
      </w:r>
    </w:p>
    <w:p w:rsidR="00000000" w:rsidDel="00000000" w:rsidP="00000000" w:rsidRDefault="00000000" w:rsidRPr="00000000" w14:paraId="0000000F">
      <w:pPr>
        <w:widowControl w:val="0"/>
        <w:spacing w:after="0" w:before="0" w:line="240" w:lineRule="auto"/>
        <w:ind w:right="1118.4000000000003"/>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0">
      <w:pPr>
        <w:widowControl w:val="0"/>
        <w:spacing w:after="0" w:before="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1">
      <w:pPr>
        <w:widowControl w:val="0"/>
        <w:spacing w:after="0" w:before="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1&lt;T&lt;100</m:t>
        </m:r>
      </m:oMath>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1&lt;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&lt; </w:t>
      </w:r>
      <m:oMath>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9</m:t>
            </m:r>
          </m:sup>
        </m:sSup>
      </m:oMath>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&lt; N &lt; </w:t>
      </w:r>
      <m:oMath>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5</m:t>
            </m:r>
          </m:sup>
        </m:sSup>
      </m:oMath>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 </w:t>
        <w:tab/>
      </w:r>
      <w:r w:rsidDel="00000000" w:rsidR="00000000" w:rsidRPr="00000000">
        <w:rPr>
          <w:rtl w:val="0"/>
        </w:rPr>
      </w:r>
    </w:p>
    <w:p w:rsidR="00000000" w:rsidDel="00000000" w:rsidP="00000000" w:rsidRDefault="00000000" w:rsidRPr="00000000" w14:paraId="00000015">
      <w:pPr>
        <w:widowControl w:val="0"/>
        <w:spacing w:after="0" w:before="0"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16">
      <w:pPr>
        <w:widowControl w:val="0"/>
        <w:spacing w:after="0" w:before="0" w:line="240" w:lineRule="auto"/>
        <w:ind w:right="747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widowControl w:val="0"/>
        <w:spacing w:after="0" w:before="0" w:line="240" w:lineRule="auto"/>
        <w:ind w:right="747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Input</w:t>
      </w:r>
    </w:p>
    <w:p w:rsidR="00000000" w:rsidDel="00000000" w:rsidP="00000000" w:rsidRDefault="00000000" w:rsidRPr="00000000" w14:paraId="0000001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9">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1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1 1 1 2 2 3 3</w:t>
      </w:r>
    </w:p>
    <w:p w:rsidR="00000000" w:rsidDel="00000000" w:rsidP="00000000" w:rsidRDefault="00000000" w:rsidRPr="00000000" w14:paraId="0000001B">
      <w:pPr>
        <w:widowControl w:val="0"/>
        <w:spacing w:after="0" w:before="0" w:line="240" w:lineRule="auto"/>
        <w:ind w:right="747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after="0" w:before="0" w:line="240" w:lineRule="auto"/>
        <w:ind w:right="747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Output</w:t>
      </w:r>
    </w:p>
    <w:p w:rsidR="00000000" w:rsidDel="00000000" w:rsidP="00000000" w:rsidRDefault="00000000" w:rsidRPr="00000000" w14:paraId="0000001D">
      <w:pPr>
        <w:widowControl w:val="0"/>
        <w:spacing w:after="0" w:before="0" w:line="240" w:lineRule="auto"/>
        <w:ind w:right="74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p w:rsidR="00000000" w:rsidDel="00000000" w:rsidP="00000000" w:rsidRDefault="00000000" w:rsidRPr="00000000" w14:paraId="0000001F">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21">
      <w:pPr>
        <w:widowControl w:val="0"/>
        <w:spacing w:after="0" w:before="0" w:line="240" w:lineRule="auto"/>
        <w:ind w:right="747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before="0"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3">
      <w:pPr>
        <w:widowControl w:val="0"/>
        <w:spacing w:after="0" w:before="0"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2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Soham Chatterjee</w:t>
      </w:r>
    </w:p>
    <w:p w:rsidR="00000000" w:rsidDel="00000000" w:rsidP="00000000" w:rsidRDefault="00000000" w:rsidRPr="00000000" w14:paraId="00000025">
      <w:pPr>
        <w:widowControl w:val="0"/>
        <w:spacing w:after="0" w:before="0" w:line="240" w:lineRule="auto"/>
        <w:ind w:right="7290"/>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