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240" w:lineRule="auto"/>
        <w:ind w:left="2880" w:right="2340" w:hanging="720"/>
        <w:jc w:val="center"/>
        <w:rPr>
          <w:rFonts w:ascii="Times New Roman" w:cs="Times New Roman" w:eastAsia="Times New Roman" w:hAnsi="Times New Roman"/>
          <w:b w:val="1"/>
          <w:sz w:val="48"/>
          <w:szCs w:val="48"/>
          <w:u w:val="single"/>
        </w:rPr>
      </w:pPr>
      <w:r w:rsidDel="00000000" w:rsidR="00000000" w:rsidRPr="00000000">
        <w:rPr>
          <w:rFonts w:ascii="Merriweather" w:cs="Merriweather" w:eastAsia="Merriweather" w:hAnsi="Merriweather"/>
          <w:sz w:val="48"/>
          <w:szCs w:val="48"/>
          <w:u w:val="single"/>
          <w:rtl w:val="0"/>
        </w:rPr>
        <w:t xml:space="preserve">The Rise of the Dark</w:t>
      </w:r>
      <w:r w:rsidDel="00000000" w:rsidR="00000000" w:rsidRPr="00000000">
        <w:rPr>
          <w:rtl w:val="0"/>
        </w:rPr>
      </w:r>
    </w:p>
    <w:p w:rsidR="00000000" w:rsidDel="00000000" w:rsidP="00000000" w:rsidRDefault="00000000" w:rsidRPr="00000000" w14:paraId="00000002">
      <w:pPr>
        <w:widowControl w:val="0"/>
        <w:spacing w:before="200" w:line="240" w:lineRule="auto"/>
        <w:ind w:left="0" w:right="14.40000000000054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ab/>
        <w:tab/>
        <w:tab/>
        <w:tab/>
        <w:tab/>
        <w:tab/>
        <w:tab/>
        <w:tab/>
        <w:t xml:space="preserve">[ EASY ][ TRD ]</w:t>
      </w:r>
    </w:p>
    <w:p w:rsidR="00000000" w:rsidDel="00000000" w:rsidP="00000000" w:rsidRDefault="00000000" w:rsidRPr="00000000" w14:paraId="00000003">
      <w:pPr>
        <w:widowControl w:val="0"/>
        <w:spacing w:before="200" w:line="240" w:lineRule="auto"/>
        <w:ind w:right="14.40000000000054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w:t>
      </w:r>
    </w:p>
    <w:p w:rsidR="00000000" w:rsidDel="00000000" w:rsidP="00000000" w:rsidRDefault="00000000" w:rsidRPr="00000000" w14:paraId="00000004">
      <w:pPr>
        <w:widowControl w:val="0"/>
        <w:spacing w:after="200" w:before="200" w:line="360"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Harry Potter and Lord Voldemort are fighting at the Ministry of Magic, and Dumbledore is there to support Harry. They are initially able to defeat Voldemort, but the dark lord has a few more tricks up his sleeves. He rises and makes N clones of himself, each attacking Dumbledore and Harry. In order to protect Harry, Dumbledore conjures the ‘Flame of the Phoenix’ to kill the clones.</w:t>
      </w:r>
    </w:p>
    <w:p w:rsidR="00000000" w:rsidDel="00000000" w:rsidP="00000000" w:rsidRDefault="00000000" w:rsidRPr="00000000" w14:paraId="00000005">
      <w:pPr>
        <w:widowControl w:val="0"/>
        <w:spacing w:before="200" w:line="276"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 clones of Voldemort are based on synergy. Their health of the clone </w:t>
      </w:r>
      <w:r w:rsidDel="00000000" w:rsidR="00000000" w:rsidRPr="00000000">
        <w:rPr>
          <w:rFonts w:ascii="Times New Roman" w:cs="Times New Roman" w:eastAsia="Times New Roman" w:hAnsi="Times New Roman"/>
          <w:rtl w:val="0"/>
        </w:rPr>
        <w:t xml:space="preserve">HP depends upon their adjacent clones. If a clone has both adjacent clones alive, his HP will be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If one of the adjacent clones dies, the HP will be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If both the adjacent clones die, the HP will be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widowControl w:val="0"/>
        <w:spacing w:before="200" w:line="276"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relation between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i.e. There is no guarantee that killing adjacent clones will make the current clone weak or strong. </w:t>
      </w:r>
    </w:p>
    <w:p w:rsidR="00000000" w:rsidDel="00000000" w:rsidP="00000000" w:rsidRDefault="00000000" w:rsidRPr="00000000" w14:paraId="00000007">
      <w:pPr>
        <w:widowControl w:val="0"/>
        <w:spacing w:before="200" w:line="360"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Flame of Phoenix is guaranteed to kill all the clones, but it will drain equal amount of Dumbledore’s energy as the HP it takes down. So, Dumbledore wants to kill all the clones by using minimum possible energy.</w:t>
      </w:r>
    </w:p>
    <w:p w:rsidR="00000000" w:rsidDel="00000000" w:rsidP="00000000" w:rsidRDefault="00000000" w:rsidRPr="00000000" w14:paraId="00000008">
      <w:pPr>
        <w:widowControl w:val="0"/>
        <w:spacing w:before="200" w:line="360" w:lineRule="auto"/>
        <w:ind w:right="14.40000000000054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Dumbledore is busy fighting the clones, can you help him calculate the minimum energy he would lose in killing the clones?</w:t>
      </w:r>
      <w:r w:rsidDel="00000000" w:rsidR="00000000" w:rsidRPr="00000000">
        <w:rPr>
          <w:rtl w:val="0"/>
        </w:rPr>
      </w:r>
    </w:p>
    <w:p w:rsidR="00000000" w:rsidDel="00000000" w:rsidP="00000000" w:rsidRDefault="00000000" w:rsidRPr="00000000" w14:paraId="00000009">
      <w:pPr>
        <w:widowControl w:val="0"/>
        <w:spacing w:before="200" w:line="240" w:lineRule="auto"/>
        <w:ind w:right="2990.399999999999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w:t>
      </w:r>
    </w:p>
    <w:p w:rsidR="00000000" w:rsidDel="00000000" w:rsidP="00000000" w:rsidRDefault="00000000" w:rsidRPr="00000000" w14:paraId="0000000A">
      <w:pPr>
        <w:widowControl w:val="0"/>
        <w:spacing w:before="200" w:line="240" w:lineRule="auto"/>
        <w:ind w:right="2990.399999999999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line contains </w:t>
      </w:r>
      <w:r w:rsidDel="00000000" w:rsidR="00000000" w:rsidRPr="00000000">
        <w:rPr>
          <w:rFonts w:ascii="Times New Roman" w:cs="Times New Roman" w:eastAsia="Times New Roman" w:hAnsi="Times New Roman"/>
          <w:b w:val="1"/>
          <w:rtl w:val="0"/>
        </w:rPr>
        <w:t xml:space="preserve">N, </w:t>
      </w:r>
      <w:r w:rsidDel="00000000" w:rsidR="00000000" w:rsidRPr="00000000">
        <w:rPr>
          <w:rFonts w:ascii="Times New Roman" w:cs="Times New Roman" w:eastAsia="Times New Roman" w:hAnsi="Times New Roman"/>
          <w:rtl w:val="0"/>
        </w:rPr>
        <w:t xml:space="preserve">the number of clones.</w:t>
      </w:r>
    </w:p>
    <w:p w:rsidR="00000000" w:rsidDel="00000000" w:rsidP="00000000" w:rsidRDefault="00000000" w:rsidRPr="00000000" w14:paraId="0000000B">
      <w:pPr>
        <w:widowControl w:val="0"/>
        <w:spacing w:before="200" w:line="24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3 lines contain N integers each, denoting sequences  </w:t>
      </w:r>
      <w:r w:rsidDel="00000000" w:rsidR="00000000" w:rsidRPr="00000000">
        <w:rPr>
          <w:rFonts w:ascii="Times New Roman" w:cs="Times New Roman" w:eastAsia="Times New Roman" w:hAnsi="Times New Roman"/>
          <w:rtl w:val="0"/>
        </w:rPr>
        <w:t xml:space="preserve">A, B and C respectively.</w:t>
      </w:r>
    </w:p>
    <w:p w:rsidR="00000000" w:rsidDel="00000000" w:rsidP="00000000" w:rsidRDefault="00000000" w:rsidRPr="00000000" w14:paraId="0000000C">
      <w:pPr>
        <w:widowControl w:val="0"/>
        <w:spacing w:before="200" w:line="240" w:lineRule="auto"/>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spacing w:before="200" w:line="240" w:lineRule="auto"/>
        <w:ind w:right="1118.4000000000003"/>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0E">
      <w:pPr>
        <w:widowControl w:val="0"/>
        <w:spacing w:before="200" w:line="240" w:lineRule="auto"/>
        <w:ind w:right="1118.4000000000003"/>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Print the minimum possible energy loss for the given data.</w:t>
      </w:r>
      <w:r w:rsidDel="00000000" w:rsidR="00000000" w:rsidRPr="00000000">
        <w:rPr>
          <w:rFonts w:ascii="Times New Roman" w:cs="Times New Roman" w:eastAsia="Times New Roman" w:hAnsi="Times New Roman"/>
          <w:sz w:val="21.989999771118164"/>
          <w:szCs w:val="21.989999771118164"/>
          <w:rtl w:val="0"/>
        </w:rPr>
        <w:t xml:space="preserve"> </w:t>
      </w:r>
    </w:p>
    <w:p w:rsidR="00000000" w:rsidDel="00000000" w:rsidP="00000000" w:rsidRDefault="00000000" w:rsidRPr="00000000" w14:paraId="0000000F">
      <w:pPr>
        <w:widowControl w:val="0"/>
        <w:spacing w:before="200" w:line="240" w:lineRule="auto"/>
        <w:ind w:right="1118.4000000000003"/>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10">
      <w:pPr>
        <w:widowControl w:val="0"/>
        <w:spacing w:before="200"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Constraints:</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11">
      <w:pPr>
        <w:widowControl w:val="0"/>
        <w:numPr>
          <w:ilvl w:val="0"/>
          <w:numId w:val="1"/>
        </w:numPr>
        <w:spacing w:before="0" w:line="240" w:lineRule="auto"/>
        <w:ind w:left="720" w:right="74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&lt; 3100</w:t>
      </w:r>
    </w:p>
    <w:p w:rsidR="00000000" w:rsidDel="00000000" w:rsidP="00000000" w:rsidRDefault="00000000" w:rsidRPr="00000000" w14:paraId="00000012">
      <w:pPr>
        <w:widowControl w:val="0"/>
        <w:numPr>
          <w:ilvl w:val="0"/>
          <w:numId w:val="1"/>
        </w:numPr>
        <w:spacing w:before="0" w:lineRule="auto"/>
        <w:ind w:left="720" w:right="14.400000000000546" w:hanging="360"/>
        <w:rPr>
          <w:rFonts w:ascii="Times New Roman" w:cs="Times New Roman" w:eastAsia="Times New Roman" w:hAnsi="Times New Roman"/>
          <w:b w:val="1"/>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rtl w:val="0"/>
        </w:rPr>
        <w:t xml:space="preserve">&lt; 110</w:t>
      </w:r>
      <w:r w:rsidDel="00000000" w:rsidR="00000000" w:rsidRPr="00000000">
        <w:rPr>
          <w:rtl w:val="0"/>
        </w:rPr>
      </w:r>
    </w:p>
    <w:p w:rsidR="00000000" w:rsidDel="00000000" w:rsidP="00000000" w:rsidRDefault="00000000" w:rsidRPr="00000000" w14:paraId="00000013">
      <w:pPr>
        <w:widowControl w:val="0"/>
        <w:spacing w:before="200" w:line="240" w:lineRule="auto"/>
        <w:ind w:right="747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widowControl w:val="0"/>
        <w:spacing w:before="200"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Example:</w:t>
      </w:r>
      <w:r w:rsidDel="00000000" w:rsidR="00000000" w:rsidRPr="00000000">
        <w:rPr>
          <w:rtl w:val="0"/>
        </w:rPr>
      </w:r>
    </w:p>
    <w:p w:rsidR="00000000" w:rsidDel="00000000" w:rsidP="00000000" w:rsidRDefault="00000000" w:rsidRPr="00000000" w14:paraId="00000015">
      <w:pPr>
        <w:widowControl w:val="0"/>
        <w:spacing w:before="0" w:line="276" w:lineRule="auto"/>
        <w:ind w:right="747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Sample Input 1:</w:t>
      </w:r>
    </w:p>
    <w:p w:rsidR="00000000" w:rsidDel="00000000" w:rsidP="00000000" w:rsidRDefault="00000000" w:rsidRPr="00000000" w14:paraId="00000016">
      <w:pPr>
        <w:widowControl w:val="0"/>
        <w:spacing w:before="0" w:line="276" w:lineRule="auto"/>
        <w:ind w:right="747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p w:rsidR="00000000" w:rsidDel="00000000" w:rsidP="00000000" w:rsidRDefault="00000000" w:rsidRPr="00000000" w14:paraId="00000017">
      <w:pPr>
        <w:widowControl w:val="0"/>
        <w:spacing w:before="0" w:line="276" w:lineRule="auto"/>
        <w:ind w:right="747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1 2 3 4</w:t>
      </w:r>
    </w:p>
    <w:p w:rsidR="00000000" w:rsidDel="00000000" w:rsidP="00000000" w:rsidRDefault="00000000" w:rsidRPr="00000000" w14:paraId="00000018">
      <w:pPr>
        <w:widowControl w:val="0"/>
        <w:spacing w:before="0" w:line="276" w:lineRule="auto"/>
        <w:ind w:right="747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4 3 2 1</w:t>
      </w:r>
    </w:p>
    <w:p w:rsidR="00000000" w:rsidDel="00000000" w:rsidP="00000000" w:rsidRDefault="00000000" w:rsidRPr="00000000" w14:paraId="00000019">
      <w:pPr>
        <w:widowControl w:val="0"/>
        <w:spacing w:before="0" w:line="276" w:lineRule="auto"/>
        <w:ind w:right="747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0 1 1 0</w:t>
      </w:r>
    </w:p>
    <w:p w:rsidR="00000000" w:rsidDel="00000000" w:rsidP="00000000" w:rsidRDefault="00000000" w:rsidRPr="00000000" w14:paraId="0000001A">
      <w:pPr>
        <w:widowControl w:val="0"/>
        <w:spacing w:before="0" w:line="276" w:lineRule="auto"/>
        <w:ind w:right="747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Sample Output 1:</w:t>
      </w:r>
    </w:p>
    <w:p w:rsidR="00000000" w:rsidDel="00000000" w:rsidP="00000000" w:rsidRDefault="00000000" w:rsidRPr="00000000" w14:paraId="0000001B">
      <w:pPr>
        <w:widowControl w:val="0"/>
        <w:spacing w:before="0" w:line="276" w:lineRule="auto"/>
        <w:ind w:right="747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p w:rsidR="00000000" w:rsidDel="00000000" w:rsidP="00000000" w:rsidRDefault="00000000" w:rsidRPr="00000000" w14:paraId="0000001C">
      <w:pPr>
        <w:widowControl w:val="0"/>
        <w:spacing w:before="0" w:line="276" w:lineRule="auto"/>
        <w:ind w:right="387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Sample Explanation 1:</w:t>
      </w:r>
    </w:p>
    <w:p w:rsidR="00000000" w:rsidDel="00000000" w:rsidP="00000000" w:rsidRDefault="00000000" w:rsidRPr="00000000" w14:paraId="0000001D">
      <w:pPr>
        <w:widowControl w:val="0"/>
        <w:spacing w:before="0" w:line="276" w:lineRule="auto"/>
        <w:ind w:right="288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First kill 3rd clone for HP 3</w:t>
      </w:r>
    </w:p>
    <w:p w:rsidR="00000000" w:rsidDel="00000000" w:rsidP="00000000" w:rsidRDefault="00000000" w:rsidRPr="00000000" w14:paraId="0000001E">
      <w:pPr>
        <w:widowControl w:val="0"/>
        <w:spacing w:before="0" w:line="276" w:lineRule="auto"/>
        <w:ind w:right="261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Then kill 4th clone for HP 1</w:t>
      </w:r>
    </w:p>
    <w:p w:rsidR="00000000" w:rsidDel="00000000" w:rsidP="00000000" w:rsidRDefault="00000000" w:rsidRPr="00000000" w14:paraId="0000001F">
      <w:pPr>
        <w:widowControl w:val="0"/>
        <w:spacing w:before="0" w:line="276" w:lineRule="auto"/>
        <w:ind w:right="270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Then kill 1st clone for HP 1</w:t>
      </w:r>
    </w:p>
    <w:p w:rsidR="00000000" w:rsidDel="00000000" w:rsidP="00000000" w:rsidRDefault="00000000" w:rsidRPr="00000000" w14:paraId="00000020">
      <w:pPr>
        <w:widowControl w:val="0"/>
        <w:spacing w:before="0" w:line="276" w:lineRule="auto"/>
        <w:ind w:right="360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At last kill 2nd clone for HP 1</w:t>
      </w:r>
    </w:p>
    <w:p w:rsidR="00000000" w:rsidDel="00000000" w:rsidP="00000000" w:rsidRDefault="00000000" w:rsidRPr="00000000" w14:paraId="00000021">
      <w:pPr>
        <w:widowControl w:val="0"/>
        <w:spacing w:before="0" w:line="276" w:lineRule="auto"/>
        <w:ind w:right="360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2">
      <w:pPr>
        <w:widowControl w:val="0"/>
        <w:spacing w:before="0" w:line="276" w:lineRule="auto"/>
        <w:ind w:right="405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Total energy loss would be 6.</w:t>
      </w:r>
    </w:p>
    <w:p w:rsidR="00000000" w:rsidDel="00000000" w:rsidP="00000000" w:rsidRDefault="00000000" w:rsidRPr="00000000" w14:paraId="00000023">
      <w:pPr>
        <w:widowControl w:val="0"/>
        <w:spacing w:before="0" w:line="276" w:lineRule="auto"/>
        <w:ind w:right="24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spacing w:before="0" w:line="276" w:lineRule="auto"/>
        <w:ind w:left="0" w:right="81.60000000000082"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Sample Input 2:</w:t>
      </w:r>
    </w:p>
    <w:p w:rsidR="00000000" w:rsidDel="00000000" w:rsidP="00000000" w:rsidRDefault="00000000" w:rsidRPr="00000000" w14:paraId="00000025">
      <w:pPr>
        <w:widowControl w:val="0"/>
        <w:spacing w:before="0" w:line="276" w:lineRule="auto"/>
        <w:ind w:left="0" w:right="81.60000000000082"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7</w:t>
      </w:r>
    </w:p>
    <w:p w:rsidR="00000000" w:rsidDel="00000000" w:rsidP="00000000" w:rsidRDefault="00000000" w:rsidRPr="00000000" w14:paraId="00000026">
      <w:pPr>
        <w:widowControl w:val="0"/>
        <w:spacing w:before="0" w:line="276" w:lineRule="auto"/>
        <w:ind w:left="0" w:right="81.60000000000082"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8 5 7 6 1 8 9</w:t>
      </w:r>
    </w:p>
    <w:p w:rsidR="00000000" w:rsidDel="00000000" w:rsidP="00000000" w:rsidRDefault="00000000" w:rsidRPr="00000000" w14:paraId="00000027">
      <w:pPr>
        <w:widowControl w:val="0"/>
        <w:spacing w:before="0" w:line="276" w:lineRule="auto"/>
        <w:ind w:left="0" w:right="81.60000000000082"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2 7 9 5 4 3 1</w:t>
      </w:r>
    </w:p>
    <w:p w:rsidR="00000000" w:rsidDel="00000000" w:rsidP="00000000" w:rsidRDefault="00000000" w:rsidRPr="00000000" w14:paraId="00000028">
      <w:pPr>
        <w:widowControl w:val="0"/>
        <w:spacing w:before="0" w:line="276" w:lineRule="auto"/>
        <w:ind w:left="0" w:right="81.60000000000082"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2 3 3 4 1 1 3</w:t>
      </w:r>
    </w:p>
    <w:p w:rsidR="00000000" w:rsidDel="00000000" w:rsidP="00000000" w:rsidRDefault="00000000" w:rsidRPr="00000000" w14:paraId="00000029">
      <w:pPr>
        <w:widowControl w:val="0"/>
        <w:spacing w:before="0" w:line="276" w:lineRule="auto"/>
        <w:ind w:left="0" w:right="81.60000000000082"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2A">
      <w:pPr>
        <w:widowControl w:val="0"/>
        <w:spacing w:before="0" w:line="276" w:lineRule="auto"/>
        <w:ind w:left="0" w:right="81.60000000000082"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Sample Output 2:</w:t>
      </w:r>
    </w:p>
    <w:p w:rsidR="00000000" w:rsidDel="00000000" w:rsidP="00000000" w:rsidRDefault="00000000" w:rsidRPr="00000000" w14:paraId="0000002B">
      <w:pPr>
        <w:widowControl w:val="0"/>
        <w:ind w:right="81.60000000000082"/>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20</w:t>
      </w:r>
    </w:p>
    <w:p w:rsidR="00000000" w:rsidDel="00000000" w:rsidP="00000000" w:rsidRDefault="00000000" w:rsidRPr="00000000" w14:paraId="0000002C">
      <w:pPr>
        <w:widowControl w:val="0"/>
        <w:spacing w:before="0" w:line="276" w:lineRule="auto"/>
        <w:ind w:left="0" w:right="81.60000000000082" w:firstLine="0"/>
        <w:rPr>
          <w:rFonts w:ascii="Times New Roman" w:cs="Times New Roman" w:eastAsia="Times New Roman" w:hAnsi="Times New Roman"/>
          <w:sz w:val="21.989999771118164"/>
          <w:szCs w:val="21.989999771118164"/>
        </w:rPr>
      </w:pPr>
      <w:r w:rsidDel="00000000" w:rsidR="00000000" w:rsidRPr="00000000">
        <w:rPr>
          <w:rtl w:val="0"/>
        </w:rPr>
      </w:r>
    </w:p>
    <w:p w:rsidR="00000000" w:rsidDel="00000000" w:rsidP="00000000" w:rsidRDefault="00000000" w:rsidRPr="00000000" w14:paraId="0000002D">
      <w:pPr>
        <w:widowControl w:val="0"/>
        <w:spacing w:before="200" w:line="240" w:lineRule="auto"/>
        <w:ind w:right="666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Setter: </w:t>
      </w:r>
    </w:p>
    <w:p w:rsidR="00000000" w:rsidDel="00000000" w:rsidP="00000000" w:rsidRDefault="00000000" w:rsidRPr="00000000" w14:paraId="0000002E">
      <w:pPr>
        <w:widowControl w:val="0"/>
        <w:spacing w:before="200" w:line="240" w:lineRule="auto"/>
        <w:ind w:right="7290"/>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1.989999771118164"/>
          <w:szCs w:val="21.989999771118164"/>
          <w:rtl w:val="0"/>
        </w:rPr>
        <w:t xml:space="preserve">Shivam Rana</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