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1C9465CB"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Time Series: Unit 1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5680392C" w14:textId="77777777" w:rsidR="00C32551" w:rsidRDefault="00C32551" w:rsidP="00C32551"/>
    <w:p w14:paraId="3A516D63" w14:textId="315E20B6" w:rsidR="00C32551" w:rsidRDefault="00C32551" w:rsidP="00C32551">
      <w:r>
        <w:t>Problems</w:t>
      </w:r>
      <w:r w:rsidR="004A1190">
        <w:t xml:space="preserve"> from the Textbook</w:t>
      </w:r>
      <w:r>
        <w:t>:</w:t>
      </w:r>
    </w:p>
    <w:p w14:paraId="6ED80309" w14:textId="15A035FF" w:rsidR="00C32551" w:rsidRDefault="00C32551" w:rsidP="00C32551">
      <w:r>
        <w:t>1.1</w:t>
      </w:r>
    </w:p>
    <w:p w14:paraId="3E4428DE" w14:textId="3B1F1D8E" w:rsidR="00C32551" w:rsidRDefault="00C32551" w:rsidP="00C32551">
      <w:r>
        <w:t>1.2</w:t>
      </w:r>
    </w:p>
    <w:p w14:paraId="33BD99F1" w14:textId="572EE840" w:rsidR="00C32551" w:rsidRDefault="00C32551" w:rsidP="00C32551">
      <w:r>
        <w:t>1.4</w:t>
      </w:r>
      <w:r w:rsidR="00DF69DB">
        <w:t xml:space="preserve"> (ACFs only … we will do the Spectral Densities in Unit 2)</w:t>
      </w:r>
    </w:p>
    <w:p w14:paraId="584F56E2" w14:textId="2C86677F" w:rsidR="00C32551" w:rsidRDefault="00C32551" w:rsidP="00C32551">
      <w:r>
        <w:t>1.6</w:t>
      </w:r>
      <w:r w:rsidR="00EC0875">
        <w:t xml:space="preserve"> (a-c only)</w:t>
      </w:r>
      <w:bookmarkStart w:id="0" w:name="_GoBack"/>
      <w:bookmarkEnd w:id="0"/>
    </w:p>
    <w:p w14:paraId="2FB984EC" w14:textId="77777777" w:rsidR="00C32551" w:rsidRDefault="00C32551" w:rsidP="00C32551"/>
    <w:sectPr w:rsidR="00C32551"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4A1190"/>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2019-05-09T19:12:00Z</dcterms:created>
  <dcterms:modified xsi:type="dcterms:W3CDTF">2019-05-13T18:56:00Z</dcterms:modified>
</cp:coreProperties>
</file>