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CONTENTSTACK CONTENT DELIVERY API Actions</w:t>
      </w:r>
    </w:p>
    <w:p>
      <w:pPr>
        <w:pStyle w:val="Heading2"/>
      </w:pPr>
      <w:r>
        <w:t>1. [GET] Get a Single Asset</w:t>
      </w:r>
    </w:p>
    <w:p>
      <w:r>
        <w:rPr>
          <w:b/>
        </w:rPr>
        <w:t xml:space="preserve">Endpoint: </w:t>
      </w:r>
      <w:r>
        <w:rPr>
          <w:rFonts w:ascii="Courier New" w:hAnsi="Courier New"/>
          <w:sz w:val="18"/>
        </w:rPr>
        <w:t>/v3/assets/{{assetUid}}</w:t>
      </w:r>
    </w:p>
    <w:p>
      <w:pPr>
        <w:pStyle w:val="Heading3"/>
      </w:pPr>
      <w:r>
        <w:t>Prerequisites</w:t>
      </w:r>
    </w:p>
    <w:p>
      <w:pPr>
        <w:pStyle w:val="ListBullet"/>
      </w:pPr>
      <w:r>
        <w:t>You must have access to the stack/environment that contains the asset you want to fetch.</w:t>
      </w:r>
    </w:p>
    <w:p>
      <w:pPr>
        <w:pStyle w:val="Heading3"/>
      </w:pPr>
      <w:r>
        <w:t>Method</w:t>
      </w:r>
    </w:p>
    <w:p>
      <w:r>
        <w:t>GET</w:t>
      </w:r>
    </w:p>
    <w:p>
      <w:pPr>
        <w:pStyle w:val="Heading3"/>
      </w:pPr>
      <w:r>
        <w:t>URL</w:t>
      </w:r>
    </w:p>
    <w:p>
      <w:r>
        <w:t>{{CONTENTSTACK_CONTENT_DELIVERY_BASE_URL}}/v3/assets/{{asset_uid}}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"access_token": "{{CONTENTSTACK_CONTENT_DELIVERY_DELIVERY_TOKEN}}"</w:t>
        <w:br/>
        <w:t>}</w:t>
      </w:r>
    </w:p>
    <w:p>
      <w:pPr>
        <w:pStyle w:val="Heading3"/>
      </w:pPr>
      <w:r>
        <w:t>Description</w:t>
      </w:r>
    </w:p>
    <w:p>
      <w:r>
        <w:t>Fetches the latest version of a specific asset from a stack. You can optionally request a specific version and include additional details such as image dimensions, relative URLs, fallback locale content, branch info, or asset metadata.</w:t>
      </w:r>
    </w:p>
    <w:p>
      <w:pPr>
        <w:pStyle w:val="Heading3"/>
      </w:pPr>
      <w:r>
        <w:t>Enforcement Rules</w:t>
      </w:r>
    </w:p>
    <w:p>
      <w:pPr>
        <w:pStyle w:val="ListBullet"/>
      </w:pPr>
      <w:r>
        <w:t>The asset_uid path parameter must always be present.</w:t>
      </w:r>
    </w:p>
    <w:p>
      <w:pPr>
        <w:pStyle w:val="ListBullet"/>
      </w:pPr>
      <w:r>
        <w:t>If the user provides an asset_uid, use that value directly.</w:t>
      </w:r>
    </w:p>
    <w:p>
      <w:pPr>
        <w:pStyle w:val="ListBullet"/>
      </w:pPr>
      <w:r>
        <w:t>Do not call the API with a missing or empty asset_uid (e.g., avoid /v3/assets/).</w:t>
      </w:r>
    </w:p>
    <w:p>
      <w:pPr>
        <w:pStyle w:val="ListBullet"/>
      </w:pPr>
      <w:r>
        <w:t>Always construct the path as /v3/assets/{{asset_uid}}, where {{asset_uid}}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/v3/assets/blt1234567890abcdef</w:t>
      </w:r>
    </w:p>
    <w:p>
      <w:pPr>
        <w:pStyle w:val="Heading3"/>
      </w:pPr>
      <w:r>
        <w:t>Invalid Examples</w:t>
      </w:r>
    </w:p>
    <w:p>
      <w:r>
        <w:rPr>
          <w:b/>
          <w:color w:val="666666"/>
          <w:sz w:val="16"/>
        </w:rPr>
        <w:t>[http]</w:t>
      </w:r>
    </w:p>
    <w:p>
      <w:pPr>
        <w:shd w:fill="F2F2F2" w:val="clear"/>
      </w:pPr>
      <w:r>
        <w:rPr>
          <w:rFonts w:ascii="Courier New" w:hAnsi="Courier New"/>
          <w:sz w:val="17"/>
        </w:rPr>
        <w:t>/v3/assets/</w:t>
        <w:br/>
        <w:t>/v3/assets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asset_uid</w:t>
            </w:r>
          </w:p>
        </w:tc>
        <w:tc>
          <w:tcPr>
            <w:tcW w:type="dxa" w:w="2880"/>
          </w:tcPr>
          <w:p>
            <w:r>
              <w:t>string</w:t>
            </w:r>
          </w:p>
        </w:tc>
        <w:tc>
          <w:tcPr>
            <w:tcW w:type="dxa" w:w="2880"/>
          </w:tcPr>
          <w:p>
            <w:r>
              <w:t>Unique ID of the asset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Specify the version number of the asset you want to retrieve. If not specified, the latest version is retrieved. To retrieve a specific version, keep the environment parameter blank.</w:t>
            </w:r>
          </w:p>
        </w:tc>
      </w:tr>
      <w:tr>
        <w:tc>
          <w:tcPr>
            <w:tcW w:type="dxa" w:w="2880"/>
          </w:tcPr>
          <w:p>
            <w:r>
              <w:t>include_fallback</w:t>
            </w:r>
          </w:p>
        </w:tc>
        <w:tc>
          <w:tcPr>
            <w:tcW w:type="dxa" w:w="2880"/>
          </w:tcPr>
          <w:p>
            <w:r>
              <w:t>string</w:t>
            </w:r>
          </w:p>
        </w:tc>
        <w:tc>
          <w:tcPr>
            <w:tcW w:type="dxa" w:w="2880"/>
          </w:tcPr>
          <w:p>
            <w:r>
              <w:t>Enter 'true' to include published asset details from the fallback locale when the specified locale does not contain published information.</w:t>
            </w:r>
          </w:p>
        </w:tc>
      </w:tr>
      <w:tr>
        <w:tc>
          <w:tcPr>
            <w:tcW w:type="dxa" w:w="2880"/>
          </w:tcPr>
          <w:p>
            <w:r>
              <w:t>include_dimension</w:t>
            </w:r>
          </w:p>
        </w:tc>
        <w:tc>
          <w:tcPr>
            <w:tcW w:type="dxa" w:w="2880"/>
          </w:tcPr>
          <w:p>
            <w:r>
              <w:t>string</w:t>
            </w:r>
          </w:p>
        </w:tc>
        <w:tc>
          <w:tcPr>
            <w:tcW w:type="dxa" w:w="2880"/>
          </w:tcPr>
          <w:p>
            <w:r>
              <w:t>Enter 'true' to include image dimensions (height and width) in the response. Supported image types: JPG, GIF, PNG, WebP, BMP, TIFF, SVG, PSD.</w:t>
            </w:r>
          </w:p>
        </w:tc>
      </w:tr>
      <w:tr>
        <w:tc>
          <w:tcPr>
            <w:tcW w:type="dxa" w:w="2880"/>
          </w:tcPr>
          <w:p>
            <w:r>
              <w:t>relative_urls</w:t>
            </w:r>
          </w:p>
        </w:tc>
        <w:tc>
          <w:tcPr>
            <w:tcW w:type="dxa" w:w="2880"/>
          </w:tcPr>
          <w:p>
            <w:r>
              <w:t>string</w:t>
            </w:r>
          </w:p>
        </w:tc>
        <w:tc>
          <w:tcPr>
            <w:tcW w:type="dxa" w:w="2880"/>
          </w:tcPr>
          <w:p>
            <w:r>
              <w:t>Enter 'true' to include the relative URL of the asset in the response.</w:t>
            </w:r>
          </w:p>
        </w:tc>
      </w:tr>
      <w:tr>
        <w:tc>
          <w:tcPr>
            <w:tcW w:type="dxa" w:w="2880"/>
          </w:tcPr>
          <w:p>
            <w:r>
              <w:t>include_branch</w:t>
            </w:r>
          </w:p>
        </w:tc>
        <w:tc>
          <w:tcPr>
            <w:tcW w:type="dxa" w:w="2880"/>
          </w:tcPr>
          <w:p>
            <w:r>
              <w:t>string</w:t>
            </w:r>
          </w:p>
        </w:tc>
        <w:tc>
          <w:tcPr>
            <w:tcW w:type="dxa" w:w="2880"/>
          </w:tcPr>
          <w:p>
            <w:r>
              <w:t>Set to true to include the _branch top-level key in the response (unique ID of the branch where the module resides).</w:t>
            </w:r>
          </w:p>
        </w:tc>
      </w:tr>
      <w:tr>
        <w:tc>
          <w:tcPr>
            <w:tcW w:type="dxa" w:w="2880"/>
          </w:tcPr>
          <w:p>
            <w:r>
              <w:t>include_metadata</w:t>
            </w:r>
          </w:p>
        </w:tc>
        <w:tc>
          <w:tcPr>
            <w:tcW w:type="dxa" w:w="2880"/>
          </w:tcPr>
          <w:p>
            <w:r>
              <w:t>string</w:t>
            </w:r>
          </w:p>
        </w:tc>
        <w:tc>
          <w:tcPr>
            <w:tcW w:type="dxa" w:w="2880"/>
          </w:tcPr>
          <w:p>
            <w:r>
              <w:t>Set to true to include the asset metadata in the response body.</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 {}</w:t>
        <w:br/>
        <w:t>}</w:t>
      </w:r>
    </w:p>
    <w:p>
      <w:r>
        <w:rPr>
          <w:b/>
        </w:rPr>
        <w:t>Note: Note: The scraped documentation snippet does not provide the full response schema for the asset object.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object</w:t>
            </w:r>
          </w:p>
        </w:tc>
        <w:tc>
          <w:tcPr>
            <w:tcW w:type="dxa" w:w="2880"/>
          </w:tcPr>
          <w:p>
            <w:r>
              <w:t>The requested asset object (shape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'{{CONTENTSTACK_CONTENT_DELIVERY_BASE_URL}}/v3/assets/blt1234567890abcdef?include_dimension=true&amp;relative_urls=true' \</w:t>
        <w:br/>
        <w:t xml:space="preserve"> --header 'Accept: application/json' \</w:t>
        <w:br/>
        <w:t xml:space="preserve"> --header 'access_token: {{CONTENTSTACK_CONTENT_DELIVERY_DELIVERY_TOKEN}}'</w:t>
      </w:r>
    </w:p>
    <w:p>
      <w:pPr>
        <w:pStyle w:val="Heading3"/>
      </w:pPr>
      <w:r>
        <w:t>Example Usage</w:t>
      </w:r>
    </w:p>
    <w:p>
      <w:pPr>
        <w:pStyle w:val="Heading3"/>
      </w:pPr>
      <w:r>
        <w:t>Example 1: Get the latest version of an asset</w:t>
      </w:r>
    </w:p>
    <w:p>
      <w:r>
        <w:rPr>
          <w:b/>
          <w:color w:val="666666"/>
          <w:sz w:val="16"/>
        </w:rPr>
        <w:t>[bash]</w:t>
      </w:r>
    </w:p>
    <w:p>
      <w:pPr>
        <w:shd w:fill="F2F2F2" w:val="clear"/>
      </w:pPr>
      <w:r>
        <w:rPr>
          <w:rFonts w:ascii="Courier New" w:hAnsi="Courier New"/>
          <w:sz w:val="17"/>
        </w:rPr>
        <w:t>curl -i --location \</w:t>
        <w:br/>
        <w:t xml:space="preserve"> --request GET '{{CONTENTSTACK_CONTENT_DELIVERY_BASE_URL}}/v3/assets/blt1234567890abcdef' \</w:t>
        <w:br/>
        <w:t xml:space="preserve"> --header 'Accept: application/json' \</w:t>
        <w:br/>
        <w:t xml:space="preserve"> --header 'access_token: {{CONTENTSTACK_CONTENT_DELIVERY_DELIVERY_TOKEN}}'</w:t>
      </w:r>
    </w:p>
    <w:p>
      <w:pPr>
        <w:pStyle w:val="Heading3"/>
      </w:pPr>
      <w:r>
        <w:t>Example 2: Get a specific version of an asset</w:t>
      </w:r>
    </w:p>
    <w:p>
      <w:r>
        <w:rPr>
          <w:b/>
          <w:color w:val="666666"/>
          <w:sz w:val="16"/>
        </w:rPr>
        <w:t>[bash]</w:t>
      </w:r>
    </w:p>
    <w:p>
      <w:pPr>
        <w:shd w:fill="F2F2F2" w:val="clear"/>
      </w:pPr>
      <w:r>
        <w:rPr>
          <w:rFonts w:ascii="Courier New" w:hAnsi="Courier New"/>
          <w:sz w:val="17"/>
        </w:rPr>
        <w:t>curl -i --location \</w:t>
        <w:br/>
        <w:t xml:space="preserve"> --request GET '{{CONTENTSTACK_CONTENT_DELIVERY_BASE_URL}}/v3/assets/blt1234567890abcdef?version=3' \</w:t>
        <w:br/>
        <w:t xml:space="preserve"> --header 'Accept: application/json' \</w:t>
        <w:br/>
        <w:t xml:space="preserve"> --header 'access_token: {{CONTENTSTACK_CONTENT_DELIVERY_DELIVERY_TOKEN}}'</w:t>
      </w:r>
    </w:p>
    <w:p>
      <w:pPr>
        <w:pStyle w:val="Heading3"/>
      </w:pPr>
      <w:r>
        <w:t>Example 3: Include dimensions, metadata, and branch info</w:t>
      </w:r>
    </w:p>
    <w:p>
      <w:r>
        <w:rPr>
          <w:b/>
          <w:color w:val="666666"/>
          <w:sz w:val="16"/>
        </w:rPr>
        <w:t>[bash]</w:t>
      </w:r>
    </w:p>
    <w:p>
      <w:pPr>
        <w:shd w:fill="F2F2F2" w:val="clear"/>
      </w:pPr>
      <w:r>
        <w:rPr>
          <w:rFonts w:ascii="Courier New" w:hAnsi="Courier New"/>
          <w:sz w:val="17"/>
        </w:rPr>
        <w:t>curl -i --location \</w:t>
        <w:br/>
        <w:t xml:space="preserve"> --request GET '{{CONTENTSTACK_CONTENT_DELIVERY_BASE_URL}}/v3/assets/blt1234567890abcdef?include_dimension=true&amp;include_metadata=true&amp;include_branch=true' \</w:t>
        <w:br/>
        <w:t xml:space="preserve"> --header 'Accept: application/json' \</w:t>
        <w:br/>
        <w:t xml:space="preserve"> --header 'access_token: {{CONTENTSTACK_CONTENT_DELIVERY_DELIVERY_TOKEN}}' \</w:t>
        <w:br/>
        <w:t xml:space="preserve"> --header 'branch: brch_abcdef1234567890'</w:t>
      </w:r>
    </w:p>
    <w:p>
      <w:pPr>
        <w:pStyle w:val="Heading3"/>
      </w:pPr>
      <w:r>
        <w:t>Notes</w:t>
      </w:r>
    </w:p>
    <w:p>
      <w:pPr>
        <w:pStyle w:val="ListBullet"/>
      </w:pPr>
      <w:r>
        <w:t>Region-specific host/base URL values vary by Contentstack region; the provided values correspond to AWS North America (per the scraped note).</w:t>
      </w:r>
    </w:p>
    <w:p>
      <w:pPr>
        <w:pStyle w:val="ListBullet"/>
      </w:pPr>
      <w:r>
        <w:t>The documentation references an environment parameter in the version description, but it is not included in the provided parameter list for this endpoint snippet.</w:t>
      </w:r>
    </w:p>
    <w:p>
      <w:pPr>
        <w:pStyle w:val="Heading3"/>
      </w:pPr>
      <w:r>
        <w:t>Error Handling</w:t>
      </w:r>
    </w:p>
    <w:p>
      <w:pPr>
        <w:pStyle w:val="ListBullet"/>
      </w:pPr>
      <w:r>
        <w:t>The scraped content only explicitly lists 200 (Success) for responses; no error status codes or error body examples were provided.</w:t>
      </w:r>
    </w:p>
    <w:p>
      <w:pPr>
        <w:pStyle w:val="Heading3"/>
      </w:pPr>
      <w:r>
        <w:t>Related assets actions</w:t>
      </w:r>
    </w:p>
    <w:p>
      <w:pPr>
        <w:pStyle w:val="ListBullet"/>
      </w:pPr>
      <w:r>
        <w:t>[GET] List Assets in a Stack — /v3/assets</w:t>
      </w:r>
    </w:p>
    <w:p>
      <w:r>
        <w:br w:type="page"/>
      </w:r>
    </w:p>
    <w:p>
      <w:pPr>
        <w:pStyle w:val="Heading2"/>
      </w:pPr>
      <w:r>
        <w:t>2. [GET] List Assets in a Stack</w:t>
      </w:r>
    </w:p>
    <w:p>
      <w:r>
        <w:rPr>
          <w:b/>
        </w:rPr>
        <w:t xml:space="preserve">Endpoint: </w:t>
      </w:r>
      <w:r>
        <w:rPr>
          <w:rFonts w:ascii="Courier New" w:hAnsi="Courier New"/>
          <w:sz w:val="18"/>
        </w:rPr>
        <w:t>/v3/assets</w:t>
      </w:r>
    </w:p>
    <w:p>
      <w:pPr>
        <w:pStyle w:val="Heading3"/>
      </w:pPr>
      <w:r>
        <w:t>Prerequisites</w:t>
      </w:r>
    </w:p>
    <w:p>
      <w:pPr>
        <w:pStyle w:val="ListBullet"/>
      </w:pPr>
      <w:r>
        <w:t>A stack with published assets</w:t>
      </w:r>
    </w:p>
    <w:p>
      <w:pPr>
        <w:pStyle w:val="ListBullet"/>
      </w:pPr>
      <w:r>
        <w:t>(Optional) Know the branch unique ID if you want to fetch assets from a specific branch</w:t>
      </w:r>
    </w:p>
    <w:p>
      <w:pPr>
        <w:pStyle w:val="Heading3"/>
      </w:pPr>
      <w:r>
        <w:t>Method</w:t>
      </w:r>
    </w:p>
    <w:p>
      <w:r>
        <w:t>GET</w:t>
      </w:r>
    </w:p>
    <w:p>
      <w:pPr>
        <w:pStyle w:val="Heading3"/>
      </w:pPr>
      <w:r>
        <w:t>URL</w:t>
      </w:r>
    </w:p>
    <w:p>
      <w:r>
        <w:t>{{CONTENTSTACK_CONTENT_DELIVERY_BASE_URL}}/v3/assets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"access_token": "{{CONTENTSTACK_CONTENT_DELIVERY_DELIVERY_TOKEN}}",</w:t>
        <w:br/>
        <w:t xml:space="preserve"> "Content-Type": "application/json"</w:t>
        <w:br/>
        <w:t>}</w:t>
      </w:r>
    </w:p>
    <w:p>
      <w:pPr>
        <w:pStyle w:val="Heading3"/>
      </w:pPr>
      <w:r>
        <w:t>Description</w:t>
      </w:r>
    </w:p>
    <w:p>
      <w:r>
        <w:t>Fetches the list of all assets of a particular stack and returns the content of each asset in JSON format. You can optionally specify parameters to include fallback locale asset details, return relative URLs, include image dimensions, and include branch metadata.</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include_fallback</w:t>
            </w:r>
          </w:p>
        </w:tc>
        <w:tc>
          <w:tcPr>
            <w:tcW w:type="dxa" w:w="2880"/>
          </w:tcPr>
          <w:p>
            <w:r>
              <w:t>string</w:t>
            </w:r>
          </w:p>
        </w:tc>
        <w:tc>
          <w:tcPr>
            <w:tcW w:type="dxa" w:w="2880"/>
          </w:tcPr>
          <w:p>
            <w:r>
              <w:t>Enter 'true' to include the published asset details from the fallback locale when the specified locale does not contain published content.</w:t>
            </w:r>
          </w:p>
        </w:tc>
      </w:tr>
      <w:tr>
        <w:tc>
          <w:tcPr>
            <w:tcW w:type="dxa" w:w="2880"/>
          </w:tcPr>
          <w:p>
            <w:r>
              <w:t>relative_urls</w:t>
            </w:r>
          </w:p>
        </w:tc>
        <w:tc>
          <w:tcPr>
            <w:tcW w:type="dxa" w:w="2880"/>
          </w:tcPr>
          <w:p>
            <w:r>
              <w:t>string</w:t>
            </w:r>
          </w:p>
        </w:tc>
        <w:tc>
          <w:tcPr>
            <w:tcW w:type="dxa" w:w="2880"/>
          </w:tcPr>
          <w:p>
            <w:r>
              <w:t>Enter 'true' to include the relative URLs of the assets in the response.</w:t>
            </w:r>
          </w:p>
        </w:tc>
      </w:tr>
      <w:tr>
        <w:tc>
          <w:tcPr>
            <w:tcW w:type="dxa" w:w="2880"/>
          </w:tcPr>
          <w:p>
            <w:r>
              <w:t>include_dimension</w:t>
            </w:r>
          </w:p>
        </w:tc>
        <w:tc>
          <w:tcPr>
            <w:tcW w:type="dxa" w:w="2880"/>
          </w:tcPr>
          <w:p>
            <w:r>
              <w:t>string</w:t>
            </w:r>
          </w:p>
        </w:tc>
        <w:tc>
          <w:tcPr>
            <w:tcW w:type="dxa" w:w="2880"/>
          </w:tcPr>
          <w:p>
            <w:r>
              <w:t>Enter 'true' to include the dimensions (height and width) of the image in the response. Supported image types: JPG, GIF, PNG, WebP, BMP, TIFF, SVG, and PSD.</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"assets": [</w:t>
        <w:br/>
        <w:t xml:space="preserve"> {</w:t>
        <w:br/>
        <w:t xml:space="preserve"> "uid": "blt1a2b3c4d5e6f7g8",</w:t>
        <w:br/>
        <w:t xml:space="preserve"> "url": "https://images.contentstack.io/v3/assets/bltstackid/blt1a2b3c4d5e6f7g8/sample.png",</w:t>
        <w:br/>
        <w:t xml:space="preserve"> "filename": "sample.png",</w:t>
        <w:br/>
        <w:t xml:space="preserve"> "content_type": "image/png",</w:t>
        <w:br/>
        <w:t xml:space="preserve"> "file_size": "24567",</w:t>
        <w:br/>
        <w:t xml:space="preserve"> "tags": [],</w:t>
        <w:br/>
        <w:t xml:space="preserve"> "created_at": "2024-01-15T10:30:00.000Z",</w:t>
        <w:br/>
        <w:t xml:space="preserve"> "updated_at": "2024-01-15T10:30:00.000Z"</w:t>
        <w:br/>
        <w:t xml:space="preserve"> }</w:t>
        <w:br/>
        <w:t xml:space="preserve"> ]</w:t>
        <w:br/>
        <w:t>}</w:t>
      </w:r>
    </w:p>
    <w:p>
      <w:r>
        <w:rPr>
          <w:b/>
        </w:rPr>
        <w:t>Note: Note: The exact response fields were not provided in the scraped content; the structure above is a representative JSON example showing an assets list.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assets</w:t>
            </w:r>
          </w:p>
        </w:tc>
        <w:tc>
          <w:tcPr>
            <w:tcW w:type="dxa" w:w="2880"/>
          </w:tcPr>
          <w:p>
            <w:r>
              <w:t>array</w:t>
            </w:r>
          </w:p>
        </w:tc>
        <w:tc>
          <w:tcPr>
            <w:tcW w:type="dxa" w:w="2880"/>
          </w:tcPr>
          <w:p>
            <w:r>
              <w:t>List of assets returned by the API.</w:t>
            </w:r>
          </w:p>
        </w:tc>
      </w:tr>
      <w:tr>
        <w:tc>
          <w:tcPr>
            <w:tcW w:type="dxa" w:w="2880"/>
          </w:tcPr>
          <w:p>
            <w:r>
              <w:t>assets[].uid</w:t>
            </w:r>
          </w:p>
        </w:tc>
        <w:tc>
          <w:tcPr>
            <w:tcW w:type="dxa" w:w="2880"/>
          </w:tcPr>
          <w:p>
            <w:r>
              <w:t>string</w:t>
            </w:r>
          </w:p>
        </w:tc>
        <w:tc>
          <w:tcPr>
            <w:tcW w:type="dxa" w:w="2880"/>
          </w:tcPr>
          <w:p>
            <w:r>
              <w:t>Unique identifier of the asset.</w:t>
            </w:r>
          </w:p>
        </w:tc>
      </w:tr>
      <w:tr>
        <w:tc>
          <w:tcPr>
            <w:tcW w:type="dxa" w:w="2880"/>
          </w:tcPr>
          <w:p>
            <w:r>
              <w:t>assets[].url</w:t>
            </w:r>
          </w:p>
        </w:tc>
        <w:tc>
          <w:tcPr>
            <w:tcW w:type="dxa" w:w="2880"/>
          </w:tcPr>
          <w:p>
            <w:r>
              <w:t>string</w:t>
            </w:r>
          </w:p>
        </w:tc>
        <w:tc>
          <w:tcPr>
            <w:tcW w:type="dxa" w:w="2880"/>
          </w:tcPr>
          <w:p>
            <w:r>
              <w:t>URL of the asset.</w:t>
            </w:r>
          </w:p>
        </w:tc>
      </w:tr>
      <w:tr>
        <w:tc>
          <w:tcPr>
            <w:tcW w:type="dxa" w:w="2880"/>
          </w:tcPr>
          <w:p>
            <w:r>
              <w:t>assets[].filename</w:t>
            </w:r>
          </w:p>
        </w:tc>
        <w:tc>
          <w:tcPr>
            <w:tcW w:type="dxa" w:w="2880"/>
          </w:tcPr>
          <w:p>
            <w:r>
              <w:t>string</w:t>
            </w:r>
          </w:p>
        </w:tc>
        <w:tc>
          <w:tcPr>
            <w:tcW w:type="dxa" w:w="2880"/>
          </w:tcPr>
          <w:p>
            <w:r>
              <w:t>Name of the asset file.</w:t>
            </w:r>
          </w:p>
        </w:tc>
      </w:tr>
      <w:tr>
        <w:tc>
          <w:tcPr>
            <w:tcW w:type="dxa" w:w="2880"/>
          </w:tcPr>
          <w:p>
            <w:r>
              <w:t>assets[].content_type</w:t>
            </w:r>
          </w:p>
        </w:tc>
        <w:tc>
          <w:tcPr>
            <w:tcW w:type="dxa" w:w="2880"/>
          </w:tcPr>
          <w:p>
            <w:r>
              <w:t>string</w:t>
            </w:r>
          </w:p>
        </w:tc>
        <w:tc>
          <w:tcPr>
            <w:tcW w:type="dxa" w:w="2880"/>
          </w:tcPr>
          <w:p>
            <w:r>
              <w:t>MIME type of the asset.</w:t>
            </w:r>
          </w:p>
        </w:tc>
      </w:tr>
      <w:tr>
        <w:tc>
          <w:tcPr>
            <w:tcW w:type="dxa" w:w="2880"/>
          </w:tcPr>
          <w:p>
            <w:r>
              <w:t>assets[].file_size</w:t>
            </w:r>
          </w:p>
        </w:tc>
        <w:tc>
          <w:tcPr>
            <w:tcW w:type="dxa" w:w="2880"/>
          </w:tcPr>
          <w:p>
            <w:r>
              <w:t>string</w:t>
            </w:r>
          </w:p>
        </w:tc>
        <w:tc>
          <w:tcPr>
            <w:tcW w:type="dxa" w:w="2880"/>
          </w:tcPr>
          <w:p>
            <w:r>
              <w:t>Size of the asset file (as returned by the API).</w:t>
            </w:r>
          </w:p>
        </w:tc>
      </w:tr>
      <w:tr>
        <w:tc>
          <w:tcPr>
            <w:tcW w:type="dxa" w:w="2880"/>
          </w:tcPr>
          <w:p>
            <w:r>
              <w:t>assets[].tags</w:t>
            </w:r>
          </w:p>
        </w:tc>
        <w:tc>
          <w:tcPr>
            <w:tcW w:type="dxa" w:w="2880"/>
          </w:tcPr>
          <w:p>
            <w:r>
              <w:t>array</w:t>
            </w:r>
          </w:p>
        </w:tc>
        <w:tc>
          <w:tcPr>
            <w:tcW w:type="dxa" w:w="2880"/>
          </w:tcPr>
          <w:p>
            <w:r>
              <w:t>Tags associated with the asset.</w:t>
            </w:r>
          </w:p>
        </w:tc>
      </w:tr>
      <w:tr>
        <w:tc>
          <w:tcPr>
            <w:tcW w:type="dxa" w:w="2880"/>
          </w:tcPr>
          <w:p>
            <w:r>
              <w:t>assets[].created_at</w:t>
            </w:r>
          </w:p>
        </w:tc>
        <w:tc>
          <w:tcPr>
            <w:tcW w:type="dxa" w:w="2880"/>
          </w:tcPr>
          <w:p>
            <w:r>
              <w:t>string</w:t>
            </w:r>
          </w:p>
        </w:tc>
        <w:tc>
          <w:tcPr>
            <w:tcW w:type="dxa" w:w="2880"/>
          </w:tcPr>
          <w:p>
            <w:r>
              <w:t>ISO timestamp when the asset was created.</w:t>
            </w:r>
          </w:p>
        </w:tc>
      </w:tr>
      <w:tr>
        <w:tc>
          <w:tcPr>
            <w:tcW w:type="dxa" w:w="2880"/>
          </w:tcPr>
          <w:p>
            <w:r>
              <w:t>assets[].updated_at</w:t>
            </w:r>
          </w:p>
        </w:tc>
        <w:tc>
          <w:tcPr>
            <w:tcW w:type="dxa" w:w="2880"/>
          </w:tcPr>
          <w:p>
            <w:r>
              <w:t>string</w:t>
            </w:r>
          </w:p>
        </w:tc>
        <w:tc>
          <w:tcPr>
            <w:tcW w:type="dxa" w:w="2880"/>
          </w:tcPr>
          <w:p>
            <w:r>
              <w:t>ISO timestamp when the asset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'{{CONTENTSTACK_CONTENT_DELIVERY_BASE_URL}}/v3/assets?include_dimension=true&amp;relative_urls=true' \</w:t>
        <w:br/>
        <w:t xml:space="preserve"> --header 'accept: application/json' \</w:t>
        <w:br/>
        <w:t xml:space="preserve"> --header 'access_token: {{CONTENTSTACK_CONTENT_DELIVERY_DELIVERY_TOKEN}}' \</w:t>
        <w:br/>
        <w:t xml:space="preserve"> --header 'Content-Type: application/json'</w:t>
      </w:r>
    </w:p>
    <w:p>
      <w:pPr>
        <w:pStyle w:val="Heading3"/>
      </w:pPr>
      <w:r>
        <w:t>Example Usage</w:t>
      </w:r>
    </w:p>
    <w:p>
      <w:pPr>
        <w:pStyle w:val="Heading3"/>
      </w:pPr>
      <w:r>
        <w:t>Example 1: Get all assets (default)</w:t>
      </w:r>
    </w:p>
    <w:p>
      <w:r>
        <w:rPr>
          <w:b/>
          <w:color w:val="666666"/>
          <w:sz w:val="16"/>
        </w:rPr>
        <w:t>[bash]</w:t>
      </w:r>
    </w:p>
    <w:p>
      <w:pPr>
        <w:shd w:fill="F2F2F2" w:val="clear"/>
      </w:pPr>
      <w:r>
        <w:rPr>
          <w:rFonts w:ascii="Courier New" w:hAnsi="Courier New"/>
          <w:sz w:val="17"/>
        </w:rPr>
        <w:t>curl --location '{{CONTENTSTACK_CONTENT_DELIVERY_BASE_URL}}/v3/assets' \</w:t>
        <w:br/>
        <w:t xml:space="preserve"> --header 'accept: application/json' \</w:t>
        <w:br/>
        <w:t xml:space="preserve"> --header 'access_token: {{CONTENTSTACK_CONTENT_DELIVERY_DELIVERY_TOKEN}}' \</w:t>
        <w:br/>
        <w:t xml:space="preserve"> --header 'Content-Type: application/json'</w:t>
      </w:r>
    </w:p>
    <w:p>
      <w:pPr>
        <w:pStyle w:val="Heading3"/>
      </w:pPr>
      <w:r>
        <w:t>Example 2: Include image dimensions and relative URLs</w:t>
      </w:r>
    </w:p>
    <w:p>
      <w:pPr>
        <w:pStyle w:val="Heading3"/>
      </w:pPr>
      <w:r>
        <w:t>Example 3: Include branch metadata (and specify a branch header)</w:t>
      </w:r>
    </w:p>
    <w:p>
      <w:r>
        <w:rPr>
          <w:b/>
          <w:color w:val="666666"/>
          <w:sz w:val="16"/>
        </w:rPr>
        <w:t>[bash]</w:t>
      </w:r>
    </w:p>
    <w:p>
      <w:pPr>
        <w:shd w:fill="F2F2F2" w:val="clear"/>
      </w:pPr>
      <w:r>
        <w:rPr>
          <w:rFonts w:ascii="Courier New" w:hAnsi="Courier New"/>
          <w:sz w:val="17"/>
        </w:rPr>
        <w:t>curl --location '{{CONTENTSTACK_CONTENT_DELIVERY_BASE_URL}}/v3/assets?include_branch=true' \</w:t>
        <w:br/>
        <w:t xml:space="preserve"> --header 'accept: application/json' \</w:t>
        <w:br/>
        <w:t xml:space="preserve"> --header 'access_token: {{CONTENTSTACK_CONTENT_DELIVERY_DELIVERY_TOKEN}}' \</w:t>
        <w:br/>
        <w:t xml:space="preserve"> --header 'Content-Type: application/json' \</w:t>
        <w:br/>
        <w:t xml:space="preserve"> --header 'branch: bltbranchuniqueid123'</w:t>
      </w:r>
    </w:p>
    <w:p>
      <w:pPr>
        <w:pStyle w:val="Heading3"/>
      </w:pPr>
      <w:r>
        <w:t>Notes</w:t>
      </w:r>
    </w:p>
    <w:p>
      <w:pPr>
        <w:pStyle w:val="ListBullet"/>
      </w:pPr>
      <w:r>
        <w:t>The documentation notes that parameter values shown correspond to the AWS North America Region; for other regions, refer to the Content Delivery API documentation.</w:t>
      </w:r>
    </w:p>
    <w:p>
      <w:pPr>
        <w:pStyle w:val="ListBullet"/>
      </w:pPr>
      <w:r>
        <w:t>Although Content-Type is listed as required in the scraped content, this is a GET request with no body; it is included here to match the provided documentation.</w:t>
      </w:r>
    </w:p>
    <w:p>
      <w:pPr>
        <w:pStyle w:val="ListBullet"/>
      </w:pPr>
      <w:r>
        <w:t>Authentication details (how to obtain tokens) are referenced in the source documentation but are not reproduced here.</w:t>
      </w:r>
    </w:p>
    <w:p>
      <w:pPr>
        <w:pStyle w:val="Heading3"/>
      </w:pPr>
      <w:r>
        <w:t>Related assets actions</w:t>
      </w:r>
    </w:p>
    <w:p>
      <w:pPr>
        <w:pStyle w:val="ListBullet"/>
      </w:pPr>
      <w:r>
        <w:t>[GET] Get a Single Asset — /v3/assets/{{assetUid}}</w:t>
      </w:r>
    </w:p>
    <w:p>
      <w:r>
        <w:br w:type="page"/>
      </w:r>
    </w:p>
    <w:p>
      <w:pPr>
        <w:pStyle w:val="Heading2"/>
      </w:pPr>
      <w:r>
        <w:t>3. [GET] Get a Single Content Type</w:t>
      </w:r>
    </w:p>
    <w:p>
      <w:r>
        <w:rPr>
          <w:b/>
        </w:rPr>
        <w:t xml:space="preserve">Endpoint: </w:t>
      </w:r>
      <w:r>
        <w:rPr>
          <w:rFonts w:ascii="Courier New" w:hAnsi="Courier New"/>
          <w:sz w:val="18"/>
        </w:rPr>
        <w:t>/v3/content_types/{{contentTypeUid}}</w:t>
      </w:r>
    </w:p>
    <w:p>
      <w:pPr>
        <w:pStyle w:val="Heading3"/>
      </w:pPr>
      <w:r>
        <w:t>Prerequisites</w:t>
      </w:r>
    </w:p>
    <w:p>
      <w:pPr>
        <w:pStyle w:val="ListBullet"/>
      </w:pPr>
      <w:r>
        <w:t>You must know the target content type UID (content_type_uid).</w:t>
      </w:r>
    </w:p>
    <w:p>
      <w:pPr>
        <w:pStyle w:val="ListBullet"/>
      </w:pPr>
      <w:r>
        <w:t>If you want branch-specific results, you must know the branch unique ID.</w:t>
      </w:r>
    </w:p>
    <w:p>
      <w:pPr>
        <w:pStyle w:val="Heading3"/>
      </w:pPr>
      <w:r>
        <w:t>Method</w:t>
      </w:r>
    </w:p>
    <w:p>
      <w:r>
        <w:t>GET</w:t>
      </w:r>
    </w:p>
    <w:p>
      <w:pPr>
        <w:pStyle w:val="Heading3"/>
      </w:pPr>
      <w:r>
        <w:t>URL</w:t>
      </w:r>
    </w:p>
    <w:p>
      <w:r>
        <w:t>{{CONTENTSTACK_CONTENT_DELIVERY_BASE_URL}}/v3/content_types/{{content_type_uid}}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"access_token": "{{CONTENTSTACK_CONTENT_DELIVERY_DELIVERY_TOKEN}}"</w:t>
        <w:br/>
        <w:t>}</w:t>
      </w:r>
    </w:p>
    <w:p>
      <w:pPr>
        <w:pStyle w:val="Heading3"/>
      </w:pPr>
      <w:r>
        <w:t>Description</w:t>
      </w:r>
    </w:p>
    <w:p>
      <w:r>
        <w:t>Returns information for a specific content type. The response includes the content type schema, but does not include its entries.</w:t>
      </w:r>
    </w:p>
    <w:p>
      <w:pPr>
        <w:pStyle w:val="Heading3"/>
      </w:pPr>
      <w:r>
        <w:t>Enforcement Rules</w:t>
      </w:r>
    </w:p>
    <w:p>
      <w:pPr>
        <w:pStyle w:val="ListBullet"/>
      </w:pPr>
      <w:r>
        <w:t>The content_type_uid path parameter must always be present.</w:t>
      </w:r>
    </w:p>
    <w:p>
      <w:pPr>
        <w:pStyle w:val="ListBullet"/>
      </w:pPr>
      <w:r>
        <w:t>If the user provides a content_type_uid, use that value directly.</w:t>
      </w:r>
    </w:p>
    <w:p>
      <w:pPr>
        <w:pStyle w:val="ListBullet"/>
      </w:pPr>
      <w:r>
        <w:t>Do not call the API with a missing or empty content_type_uid (e.g., avoid /v3/content_types//).</w:t>
      </w:r>
    </w:p>
    <w:p>
      <w:pPr>
        <w:pStyle w:val="ListBullet"/>
      </w:pPr>
      <w:r>
        <w:t>Always construct the path as /v3/content_types/{{content_type_uid}}, where {{content_type_uid}} is a non-empty string.</w:t>
      </w:r>
    </w:p>
    <w:p>
      <w:pPr>
        <w:pStyle w:val="ListBullet"/>
      </w:pPr>
      <w:r>
        <w:t>Do not infer or guess content_type_uid.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w:t>
        <w:br/>
        <w:t>/v3/content_types/product</w:t>
      </w:r>
    </w:p>
    <w:p>
      <w:pPr>
        <w:pStyle w:val="Heading3"/>
      </w:pPr>
      <w:r>
        <w:t>Invalid Examples</w:t>
      </w:r>
    </w:p>
    <w:p>
      <w:r>
        <w:rPr>
          <w:b/>
          <w:color w:val="666666"/>
          <w:sz w:val="16"/>
        </w:rPr>
        <w:t>[http]</w:t>
      </w:r>
    </w:p>
    <w:p>
      <w:pPr>
        <w:shd w:fill="F2F2F2" w:val="clear"/>
      </w:pPr>
      <w:r>
        <w:rPr>
          <w:rFonts w:ascii="Courier New" w:hAnsi="Courier New"/>
          <w:sz w:val="17"/>
        </w:rPr>
        <w:t>/v3/content_types/</w:t>
        <w:br/>
        <w:t>/v3/content_types</w:t>
        <w:br/>
        <w:t>/v3/content_types//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(indicates the unique ID of the branch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"content_type": {</w:t>
        <w:br/>
        <w:t xml:space="preserve"> "uid": "blog_post",</w:t>
        <w:br/>
        <w:t xml:space="preserve"> "title": "Blog Post",</w:t>
        <w:br/>
        <w:t xml:space="preserve"> "schema": []</w:t>
        <w:br/>
        <w:t xml:space="preserve"> }</w:t>
        <w:br/>
        <w:t>}</w:t>
      </w:r>
    </w:p>
    <w:p>
      <w:r>
        <w:rPr>
          <w:b/>
        </w:rPr>
        <w:t>Note: Note: The documentation indicates the response includes the content type schema but does not provide a full example payload. The structure above is a minimal illustrative JSON shape.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content_type</w:t>
            </w:r>
          </w:p>
        </w:tc>
        <w:tc>
          <w:tcPr>
            <w:tcW w:type="dxa" w:w="2880"/>
          </w:tcPr>
          <w:p>
            <w:r>
              <w:t>object</w:t>
            </w:r>
          </w:p>
        </w:tc>
        <w:tc>
          <w:tcPr>
            <w:tcW w:type="dxa" w:w="2880"/>
          </w:tcPr>
          <w:p>
            <w:r>
              <w:t>The requested content type object.</w:t>
            </w:r>
          </w:p>
        </w:tc>
      </w:tr>
      <w:tr>
        <w:tc>
          <w:tcPr>
            <w:tcW w:type="dxa" w:w="2880"/>
          </w:tcPr>
          <w:p>
            <w:r>
              <w:t>content_type.uid</w:t>
            </w:r>
          </w:p>
        </w:tc>
        <w:tc>
          <w:tcPr>
            <w:tcW w:type="dxa" w:w="2880"/>
          </w:tcPr>
          <w:p>
            <w:r>
              <w:t>string</w:t>
            </w:r>
          </w:p>
        </w:tc>
        <w:tc>
          <w:tcPr>
            <w:tcW w:type="dxa" w:w="2880"/>
          </w:tcPr>
          <w:p>
            <w:r>
              <w:t>UID of the content type.</w:t>
            </w:r>
          </w:p>
        </w:tc>
      </w:tr>
      <w:tr>
        <w:tc>
          <w:tcPr>
            <w:tcW w:type="dxa" w:w="2880"/>
          </w:tcPr>
          <w:p>
            <w:r>
              <w:t>content_type.title</w:t>
            </w:r>
          </w:p>
        </w:tc>
        <w:tc>
          <w:tcPr>
            <w:tcW w:type="dxa" w:w="2880"/>
          </w:tcPr>
          <w:p>
            <w:r>
              <w:t>string</w:t>
            </w:r>
          </w:p>
        </w:tc>
        <w:tc>
          <w:tcPr>
            <w:tcW w:type="dxa" w:w="2880"/>
          </w:tcPr>
          <w:p>
            <w:r>
              <w:t>Title/name of the content type.</w:t>
            </w:r>
          </w:p>
        </w:tc>
      </w:tr>
      <w:tr>
        <w:tc>
          <w:tcPr>
            <w:tcW w:type="dxa" w:w="2880"/>
          </w:tcPr>
          <w:p>
            <w:r>
              <w:t>content_type.schema</w:t>
            </w:r>
          </w:p>
        </w:tc>
        <w:tc>
          <w:tcPr>
            <w:tcW w:type="dxa" w:w="2880"/>
          </w:tcPr>
          <w:p>
            <w:r>
              <w:t>array</w:t>
            </w:r>
          </w:p>
        </w:tc>
        <w:tc>
          <w:tcPr>
            <w:tcW w:type="dxa" w:w="2880"/>
          </w:tcPr>
          <w:p>
            <w:r>
              <w:t>The content type schema definition (fields).</w:t>
            </w:r>
          </w:p>
        </w:tc>
      </w:tr>
      <w:tr>
        <w:tc>
          <w:tcPr>
            <w:tcW w:type="dxa" w:w="2880"/>
          </w:tcPr>
          <w:p>
            <w:r>
              <w:t>_branch</w:t>
            </w:r>
          </w:p>
        </w:tc>
        <w:tc>
          <w:tcPr>
            <w:tcW w:type="dxa" w:w="2880"/>
          </w:tcPr>
          <w:p>
            <w:r>
              <w:t>string</w:t>
            </w:r>
          </w:p>
        </w:tc>
        <w:tc>
          <w:tcPr>
            <w:tcW w:type="dxa" w:w="2880"/>
          </w:tcPr>
          <w:p>
            <w:r>
              <w:t>(Only when include_branch=true) Unique ID of the branch where the module resides.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'{{CONTENTSTACK_CONTENT_DELIVERY_BASE_URL}}/v3/content_types/blog_post?include_branch=true' \</w:t>
        <w:br/>
        <w:t xml:space="preserve"> --header 'Accept: application/json' \</w:t>
        <w:br/>
        <w:t xml:space="preserve"> --header 'Content-Type: application/json' \</w:t>
        <w:br/>
        <w:t xml:space="preserve"> --header 'access_token: {{CONTENTSTACK_CONTENT_DELIVERY_DELIVERY_TOKEN}}'</w:t>
      </w:r>
    </w:p>
    <w:p>
      <w:pPr>
        <w:pStyle w:val="Heading3"/>
      </w:pPr>
      <w:r>
        <w:t>Example Usage</w:t>
      </w:r>
    </w:p>
    <w:p>
      <w:pPr>
        <w:pStyle w:val="Heading3"/>
      </w:pPr>
      <w:r>
        <w:t>Example 1: Get a content type (no branch info)</w:t>
      </w:r>
    </w:p>
    <w:p>
      <w:r>
        <w:rPr>
          <w:b/>
          <w:color w:val="666666"/>
          <w:sz w:val="16"/>
        </w:rPr>
        <w:t>[bash]</w:t>
      </w:r>
    </w:p>
    <w:p>
      <w:pPr>
        <w:shd w:fill="F2F2F2" w:val="clear"/>
      </w:pPr>
      <w:r>
        <w:rPr>
          <w:rFonts w:ascii="Courier New" w:hAnsi="Courier New"/>
          <w:sz w:val="17"/>
        </w:rPr>
        <w:t>curl -i --location --request GET \</w:t>
        <w:br/>
        <w:t xml:space="preserve"> '{{CONTENTSTACK_CONTENT_DELIVERY_BASE_URL}}/v3/content_types/product' \</w:t>
        <w:br/>
        <w:t xml:space="preserve"> --header 'Accept: application/json' \</w:t>
        <w:br/>
        <w:t xml:space="preserve"> --header 'Content-Type: application/json' \</w:t>
        <w:br/>
        <w:t xml:space="preserve"> --header 'access_token: {{CONTENTSTACK_CONTENT_DELIVERY_DELIVERY_TOKEN}}'</w:t>
      </w:r>
    </w:p>
    <w:p>
      <w:pPr>
        <w:pStyle w:val="Heading3"/>
      </w:pPr>
      <w:r>
        <w:t>Example 2: Include branch info via query parameter</w:t>
      </w:r>
    </w:p>
    <w:p>
      <w:pPr>
        <w:pStyle w:val="Heading3"/>
      </w:pPr>
      <w:r>
        <w:t>Example 3: Target a specific branch via header</w:t>
      </w:r>
    </w:p>
    <w:p>
      <w:r>
        <w:rPr>
          <w:b/>
          <w:color w:val="666666"/>
          <w:sz w:val="16"/>
        </w:rPr>
        <w:t>[bash]</w:t>
      </w:r>
    </w:p>
    <w:p>
      <w:pPr>
        <w:shd w:fill="F2F2F2" w:val="clear"/>
      </w:pPr>
      <w:r>
        <w:rPr>
          <w:rFonts w:ascii="Courier New" w:hAnsi="Courier New"/>
          <w:sz w:val="17"/>
        </w:rPr>
        <w:t>curl -i --location --request GET \</w:t>
        <w:br/>
        <w:t xml:space="preserve"> '{{CONTENTSTACK_CONTENT_DELIVERY_BASE_URL}}/v3/content_types/blog_post?include_branch=true' \</w:t>
        <w:br/>
        <w:t xml:space="preserve"> --header 'Accept: application/json' \</w:t>
        <w:br/>
        <w:t xml:space="preserve"> --header 'Content-Type: application/json' \</w:t>
        <w:br/>
        <w:t xml:space="preserve"> --header 'access_token: {{CONTENTSTACK_CONTENT_DELIVERY_DELIVERY_TOKEN}}' \</w:t>
        <w:br/>
        <w:t xml:space="preserve"> --header 'branch: blt1234567890abcdef'</w:t>
      </w:r>
    </w:p>
    <w:p>
      <w:pPr>
        <w:pStyle w:val="Heading3"/>
      </w:pPr>
      <w:r>
        <w:t>Behavior</w:t>
      </w:r>
    </w:p>
    <w:p>
      <w:pPr>
        <w:pStyle w:val="ListBullet"/>
      </w:pPr>
      <w:r>
        <w:t>Accepts a content_type_uid in the URL path.</w:t>
      </w:r>
    </w:p>
    <w:p>
      <w:pPr>
        <w:pStyle w:val="ListBullet"/>
      </w:pPr>
      <w:r>
        <w:t>If include_branch=true, includes the _branch top-level key in the response.</w:t>
      </w:r>
    </w:p>
    <w:p>
      <w:pPr>
        <w:pStyle w:val="ListBullet"/>
      </w:pPr>
      <w:r>
        <w:t>Returns the content type definition (including schema) but not the entries of that content type.</w:t>
      </w:r>
    </w:p>
    <w:p>
      <w:pPr>
        <w:pStyle w:val="Heading3"/>
      </w:pPr>
      <w:r>
        <w:t>Notes</w:t>
      </w:r>
    </w:p>
    <w:p>
      <w:pPr>
        <w:pStyle w:val="ListBullet"/>
      </w:pPr>
      <w:r>
        <w:t>Documentation notes that parameter values may differ by region; this endpoint example corresponds to AWS North America region.</w:t>
      </w:r>
    </w:p>
    <w:p>
      <w:pPr>
        <w:pStyle w:val="ListBullet"/>
      </w:pPr>
      <w:r>
        <w:t>Authentication details are intentionally not documented here; only the required platform header access_token is included as specified.</w:t>
      </w:r>
    </w:p>
    <w:p>
      <w:pPr>
        <w:pStyle w:val="Heading3"/>
      </w:pPr>
      <w:r>
        <w:t>Error Handling</w:t>
      </w:r>
    </w:p>
    <w:p>
      <w:pPr>
        <w:pStyle w:val="ListBullet"/>
      </w:pPr>
      <w:r>
        <w:t>The scraped documentation only specifies a 200 (Success) response; no error responses were provided.</w:t>
      </w:r>
    </w:p>
    <w:p>
      <w:pPr>
        <w:pStyle w:val="Heading3"/>
      </w:pPr>
      <w:r>
        <w:t>Related contentTypes actions</w:t>
      </w:r>
    </w:p>
    <w:p>
      <w:pPr>
        <w:pStyle w:val="ListBullet"/>
      </w:pPr>
      <w:r>
        <w:t>[GET] Get All Content Types — /v3/content_types</w:t>
      </w:r>
    </w:p>
    <w:p>
      <w:r>
        <w:br w:type="page"/>
      </w:r>
    </w:p>
    <w:p>
      <w:pPr>
        <w:pStyle w:val="Heading2"/>
      </w:pPr>
      <w:r>
        <w:t>4. [GET] Get All Content Types</w:t>
      </w:r>
    </w:p>
    <w:p>
      <w:r>
        <w:rPr>
          <w:b/>
        </w:rPr>
        <w:t xml:space="preserve">Endpoint: </w:t>
      </w:r>
      <w:r>
        <w:rPr>
          <w:rFonts w:ascii="Courier New" w:hAnsi="Courier New"/>
          <w:sz w:val="18"/>
        </w:rPr>
        <w:t>/v3/content_types</w:t>
      </w:r>
    </w:p>
    <w:p>
      <w:pPr>
        <w:pStyle w:val="Heading3"/>
      </w:pPr>
      <w:r>
        <w:t>Prerequisites</w:t>
      </w:r>
    </w:p>
    <w:p>
      <w:pPr>
        <w:pStyle w:val="ListBullet"/>
      </w:pPr>
      <w:r>
        <w:t>A stack with at least one content type available</w:t>
      </w:r>
    </w:p>
    <w:p>
      <w:pPr>
        <w:pStyle w:val="ListBullet"/>
      </w:pPr>
      <w:r>
        <w:t>(Optional) A branch unique ID if you want to scope the request to a specific branch</w:t>
      </w:r>
    </w:p>
    <w:p>
      <w:pPr>
        <w:pStyle w:val="Heading3"/>
      </w:pPr>
      <w:r>
        <w:t>Method</w:t>
      </w:r>
    </w:p>
    <w:p>
      <w:r>
        <w:t>GET</w:t>
      </w:r>
    </w:p>
    <w:p>
      <w:pPr>
        <w:pStyle w:val="Heading3"/>
      </w:pPr>
      <w:r>
        <w:t>URL</w:t>
      </w:r>
    </w:p>
    <w:p>
      <w:r>
        <w:t>{{CONTENTSTACK_CONTENT_DELIVERY_BASE_URL}}/v3/content_types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"access_token": "{{CONTENTSTACK_CONTENT_DELIVERY_DELIVERY_TOKEN}}",</w:t>
        <w:br/>
        <w:t xml:space="preserve"> "Content-Type": "application/json"</w:t>
        <w:br/>
        <w:t>}</w:t>
      </w:r>
    </w:p>
    <w:p>
      <w:pPr>
        <w:pStyle w:val="Heading3"/>
      </w:pPr>
      <w:r>
        <w:t>Description</w:t>
      </w:r>
    </w:p>
    <w:p>
      <w:r>
        <w:t>Returns comprehensive information for all content types available in a particular stack in your account.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include_count</w:t>
            </w:r>
          </w:p>
        </w:tc>
        <w:tc>
          <w:tcPr>
            <w:tcW w:type="dxa" w:w="2880"/>
          </w:tcPr>
          <w:p>
            <w:r>
              <w:t>string</w:t>
            </w:r>
          </w:p>
        </w:tc>
        <w:tc>
          <w:tcPr>
            <w:tcW w:type="dxa" w:w="2880"/>
          </w:tcPr>
          <w:p>
            <w:r>
              <w:t>Set this to 'true' to include in response the total count of content types available in your stack. (Send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 (Send as a URL query parameter.)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"content_types": [],</w:t>
        <w:br/>
        <w:t xml:space="preserve"> "count":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content_types</w:t>
            </w:r>
          </w:p>
        </w:tc>
        <w:tc>
          <w:tcPr>
            <w:tcW w:type="dxa" w:w="2880"/>
          </w:tcPr>
          <w:p>
            <w:r>
              <w:t>array</w:t>
            </w:r>
          </w:p>
        </w:tc>
        <w:tc>
          <w:tcPr>
            <w:tcW w:type="dxa" w:w="2880"/>
          </w:tcPr>
          <w:p>
            <w:r>
              <w:t>List of content types available in the stack.</w:t>
            </w:r>
          </w:p>
        </w:tc>
      </w:tr>
      <w:tr>
        <w:tc>
          <w:tcPr>
            <w:tcW w:type="dxa" w:w="2880"/>
          </w:tcPr>
          <w:p>
            <w:r>
              <w:t>count</w:t>
            </w:r>
          </w:p>
        </w:tc>
        <w:tc>
          <w:tcPr>
            <w:tcW w:type="dxa" w:w="2880"/>
          </w:tcPr>
          <w:p>
            <w:r>
              <w:t>number</w:t>
            </w:r>
          </w:p>
        </w:tc>
        <w:tc>
          <w:tcPr>
            <w:tcW w:type="dxa" w:w="2880"/>
          </w:tcPr>
          <w:p>
            <w:r>
              <w:t>Total count of content types available in the stack. Included when include_count is set to 'true'.</w:t>
            </w:r>
          </w:p>
        </w:tc>
      </w:tr>
      <w:tr>
        <w:tc>
          <w:tcPr>
            <w:tcW w:type="dxa" w:w="2880"/>
          </w:tcPr>
          <w:p>
            <w:r>
              <w:t>_branch</w:t>
            </w:r>
          </w:p>
        </w:tc>
        <w:tc>
          <w:tcPr>
            <w:tcW w:type="dxa" w:w="2880"/>
          </w:tcPr>
          <w:p>
            <w:r>
              <w:t>string</w:t>
            </w:r>
          </w:p>
        </w:tc>
        <w:tc>
          <w:tcPr>
            <w:tcW w:type="dxa" w:w="2880"/>
          </w:tcPr>
          <w:p>
            <w:r>
              <w:t>Unique ID of the branch where the concerned Contentstack module resides. Included when include_branch is set to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'{{CONTENTSTACK_CONTENT_DELIVERY_BASE_URL}}/v3/content_types?include_count=true' \</w:t>
        <w:br/>
        <w:t xml:space="preserve"> --header 'accept: application/json' \</w:t>
        <w:br/>
        <w:t xml:space="preserve"> --header 'access_token: {{CONTENTSTACK_CONTENT_DELIVERY_DELIVERY_TOKEN}}' \</w:t>
        <w:br/>
        <w:t xml:space="preserve"> --header 'Content-Type: application/json'</w:t>
      </w:r>
    </w:p>
    <w:p>
      <w:pPr>
        <w:pStyle w:val="Heading3"/>
      </w:pPr>
      <w:r>
        <w:t>Example Usage</w:t>
      </w:r>
    </w:p>
    <w:p>
      <w:pPr>
        <w:pStyle w:val="Heading3"/>
      </w:pPr>
      <w:r>
        <w:t>Example 1: Get all content types (with total count)</w:t>
      </w:r>
    </w:p>
    <w:p>
      <w:r>
        <w:rPr>
          <w:b/>
          <w:color w:val="666666"/>
          <w:sz w:val="16"/>
        </w:rPr>
        <w:t>[bash]</w:t>
      </w:r>
    </w:p>
    <w:p>
      <w:pPr>
        <w:shd w:fill="F2F2F2" w:val="clear"/>
      </w:pPr>
      <w:r>
        <w:rPr>
          <w:rFonts w:ascii="Courier New" w:hAnsi="Courier New"/>
          <w:sz w:val="17"/>
        </w:rPr>
        <w:t>curl --location \</w:t>
        <w:br/>
        <w:t xml:space="preserve"> '{{CONTENTSTACK_CONTENT_DELIVERY_BASE_URL}}/v3/content_types?include_count=true' \</w:t>
        <w:br/>
        <w:t xml:space="preserve"> --header 'accept: application/json' \</w:t>
        <w:br/>
        <w:t xml:space="preserve"> --header 'access_token: {{CONTENTSTACK_CONTENT_DELIVERY_DELIVERY_TOKEN}}' \</w:t>
        <w:br/>
        <w:t xml:space="preserve"> --header 'Content-Type: application/json'</w:t>
      </w:r>
    </w:p>
    <w:p>
      <w:pPr>
        <w:pStyle w:val="Heading3"/>
      </w:pPr>
      <w:r>
        <w:t>Example 2: Include branch information in the response</w:t>
      </w:r>
    </w:p>
    <w:p>
      <w:r>
        <w:rPr>
          <w:b/>
          <w:color w:val="666666"/>
          <w:sz w:val="16"/>
        </w:rPr>
        <w:t>[bash]</w:t>
      </w:r>
    </w:p>
    <w:p>
      <w:pPr>
        <w:shd w:fill="F2F2F2" w:val="clear"/>
      </w:pPr>
      <w:r>
        <w:rPr>
          <w:rFonts w:ascii="Courier New" w:hAnsi="Courier New"/>
          <w:sz w:val="17"/>
        </w:rPr>
        <w:t>curl --location \</w:t>
        <w:br/>
        <w:t xml:space="preserve"> '{{CONTENTSTACK_CONTENT_DELIVERY_BASE_URL}}/v3/content_types?include_count=true&amp;include_branch=true' \</w:t>
        <w:br/>
        <w:t xml:space="preserve"> --header 'accept: application/json' \</w:t>
        <w:br/>
        <w:t xml:space="preserve"> --header 'access_token: {{CONTENTSTACK_CONTENT_DELIVERY_DELIVERY_TOKEN}}' \</w:t>
        <w:br/>
        <w:t xml:space="preserve"> --header 'Content-Type: application/json'</w:t>
      </w:r>
    </w:p>
    <w:p>
      <w:pPr>
        <w:pStyle w:val="Heading3"/>
      </w:pPr>
      <w:r>
        <w:t>Example 3: Scope the request to a specific branch (via header)</w:t>
      </w:r>
    </w:p>
    <w:p>
      <w:r>
        <w:rPr>
          <w:b/>
          <w:color w:val="666666"/>
          <w:sz w:val="16"/>
        </w:rPr>
        <w:t>[bash]</w:t>
      </w:r>
    </w:p>
    <w:p>
      <w:pPr>
        <w:shd w:fill="F2F2F2" w:val="clear"/>
      </w:pPr>
      <w:r>
        <w:rPr>
          <w:rFonts w:ascii="Courier New" w:hAnsi="Courier New"/>
          <w:sz w:val="17"/>
        </w:rPr>
        <w:t>curl --location \</w:t>
        <w:br/>
        <w:t xml:space="preserve"> '{{CONTENTSTACK_CONTENT_DELIVERY_BASE_URL}}/v3/content_types?include_count=true&amp;include_branch=true' \</w:t>
        <w:br/>
        <w:t xml:space="preserve"> --header 'accept: application/json' \</w:t>
        <w:br/>
        <w:t xml:space="preserve"> --header 'access_token: {{CONTENTSTACK_CONTENT_DELIVERY_DELIVERY_TOKEN}}' \</w:t>
        <w:br/>
        <w:t xml:space="preserve"> --header 'Content-Type: application/json' \</w:t>
        <w:br/>
        <w:t xml:space="preserve"> --header 'branch: blt1234567890abcdef'</w:t>
      </w:r>
    </w:p>
    <w:p>
      <w:pPr>
        <w:pStyle w:val="Heading3"/>
      </w:pPr>
      <w:r>
        <w:t>Behavior</w:t>
      </w:r>
    </w:p>
    <w:p>
      <w:pPr>
        <w:pStyle w:val="ListBullet"/>
      </w:pPr>
      <w:r>
        <w:t>Validates request parameters.</w:t>
      </w:r>
    </w:p>
    <w:p>
      <w:pPr>
        <w:pStyle w:val="ListBullet"/>
      </w:pPr>
      <w:r>
        <w:t>Fetches all content types for the stack associated with the provided delivery token context.</w:t>
      </w:r>
    </w:p>
    <w:p>
      <w:pPr>
        <w:pStyle w:val="ListBullet"/>
      </w:pPr>
      <w:r>
        <w:t>If include_count=true, includes the total count in the response.</w:t>
      </w:r>
    </w:p>
    <w:p>
      <w:pPr>
        <w:pStyle w:val="ListBullet"/>
      </w:pPr>
      <w:r>
        <w:t>If include_branch=true, includes the _branch top-level key in the response (and/or uses branch header to scope).</w:t>
      </w:r>
    </w:p>
    <w:p>
      <w:pPr>
        <w:pStyle w:val="Heading3"/>
      </w:pPr>
      <w:r>
        <w:t>Notes</w:t>
      </w:r>
    </w:p>
    <w:p>
      <w:pPr>
        <w:pStyle w:val="ListBullet"/>
      </w:pPr>
      <w:r>
        <w:t>Parameter values shown correspond to the AWS North America Region; other regions may have different base URL values (per Contentstack docs).</w:t>
      </w:r>
    </w:p>
    <w:p>
      <w:pPr>
        <w:pStyle w:val="ListBullet"/>
      </w:pPr>
      <w:r>
        <w:t>Although Content-Type is documented as required, this is a GET request with no request body.</w:t>
      </w:r>
    </w:p>
    <w:p>
      <w:pPr>
        <w:pStyle w:val="Heading3"/>
      </w:pPr>
      <w:r>
        <w:t>Gotchas</w:t>
      </w:r>
    </w:p>
    <w:p>
      <w:pPr>
        <w:pStyle w:val="ListBullet"/>
      </w:pPr>
      <w:r>
        <w:t>include_count is documented as required and must be provided (as a string) to avoid request validation errors.</w:t>
      </w:r>
    </w:p>
    <w:p>
      <w:pPr>
        <w:pStyle w:val="ListBullet"/>
      </w:pPr>
      <w:r>
        <w:t>Send query parameters in the URL query string, not in the request body.</w:t>
      </w:r>
    </w:p>
    <w:p>
      <w:pPr>
        <w:pStyle w:val="Heading3"/>
      </w:pPr>
      <w:r>
        <w:t>Error Handling</w:t>
      </w:r>
    </w:p>
    <w:p>
      <w:pPr>
        <w:pStyle w:val="ListBullet"/>
      </w:pPr>
      <w:r>
        <w:t>The scraped content only documents a 200 success response; no error status codes or error body formats were provided.</w:t>
      </w:r>
    </w:p>
    <w:p>
      <w:pPr>
        <w:pStyle w:val="Heading3"/>
      </w:pPr>
      <w:r>
        <w:t>Related contentTypes actions</w:t>
      </w:r>
    </w:p>
    <w:p>
      <w:pPr>
        <w:pStyle w:val="ListBullet"/>
      </w:pPr>
      <w:r>
        <w:t>[GET] Get a Single Content Type — /v3/content_types/{{contentTypeUid}}</w:t>
      </w:r>
    </w:p>
    <w:p>
      <w:r>
        <w:br w:type="page"/>
      </w:r>
    </w:p>
    <w:p>
      <w:pPr>
        <w:pStyle w:val="Heading2"/>
      </w:pPr>
      <w:r>
        <w:t>5. [GET] Get a Single Entry (by Content Type UID and Entry UID)</w:t>
      </w:r>
    </w:p>
    <w:p>
      <w:r>
        <w:rPr>
          <w:b/>
        </w:rPr>
        <w:t xml:space="preserve">Endpoint: </w:t>
      </w:r>
      <w:r>
        <w:rPr>
          <w:rFonts w:ascii="Courier New" w:hAnsi="Courier New"/>
          <w:sz w:val="18"/>
        </w:rPr>
        <w:t>/v3/content_types/{{contentTypeUid}}/entries/{{entryUid}}</w:t>
      </w:r>
    </w:p>
    <w:p>
      <w:pPr>
        <w:pStyle w:val="Heading3"/>
      </w:pPr>
      <w:r>
        <w:t>Prerequisites</w:t>
      </w:r>
    </w:p>
    <w:p>
      <w:pPr>
        <w:pStyle w:val="ListBullet"/>
      </w:pPr>
      <w:r>
        <w:t>You must have a Delivery Token scoped to the target environment (the environment you pass must match the token’s scope).</w:t>
      </w:r>
    </w:p>
    <w:p>
      <w:pPr>
        <w:pStyle w:val="Heading3"/>
      </w:pPr>
      <w:r>
        <w:t>Method</w:t>
      </w:r>
    </w:p>
    <w:p>
      <w:r>
        <w:t>GET</w:t>
      </w:r>
    </w:p>
    <w:p>
      <w:pPr>
        <w:pStyle w:val="Heading3"/>
      </w:pPr>
      <w:r>
        <w:t>URL</w:t>
      </w:r>
    </w:p>
    <w:p>
      <w:r>
        <w:t>{{CONTENTSTACK_CONTENT_DELIVERY_BASE_URL}}/v3/content_types/{{content_type_uid}}/entries/{{entry_uid}}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"access_token": "{{CONTENTSTACK_CONTENT_DELIVERY_DELIVERY_TOKEN}}",</w:t>
        <w:br/>
        <w:t xml:space="preserve"> "branch": "{{branch}}",</w:t>
        <w:br/>
        <w:t xml:space="preserve"> "x-cs-variant-uid": "{{x-cs-variant-uid}}"</w:t>
        <w:br/>
        <w:t>}</w:t>
      </w:r>
    </w:p>
    <w:p>
      <w:pPr>
        <w:pStyle w:val="Heading3"/>
      </w:pPr>
      <w:r>
        <w:t>Description</w:t>
      </w:r>
    </w:p>
    <w:p>
      <w:r>
        <w:t>Fetches a particular entry of a specified content type. This endpoint can also be used to retrieve information for embedded Rich Text Editor (RTE) items and to fetch a specific entry variant.</w:t>
      </w:r>
    </w:p>
    <w:p>
      <w:pPr>
        <w:pStyle w:val="Heading3"/>
      </w:pPr>
      <w:r>
        <w:t>Enforcement Rules</w:t>
      </w:r>
    </w:p>
    <w:p>
      <w:pPr>
        <w:pStyle w:val="ListBullet"/>
      </w:pPr>
      <w:r>
        <w:t>The content_type_uid path parameter must always be present.</w:t>
      </w:r>
    </w:p>
    <w:p>
      <w:pPr>
        <w:pStyle w:val="ListBullet"/>
      </w:pPr>
      <w:r>
        <w:t>The entry_uid path parameter must always be present.</w:t>
      </w:r>
    </w:p>
    <w:p>
      <w:pPr>
        <w:pStyle w:val="ListBullet"/>
      </w:pPr>
      <w:r>
        <w:t>Always construct the path as /v3/content_types/{{content_type_uid}}/entries/{{entry_uid}}, where both path parameters are non-empty strings.</w:t>
      </w:r>
    </w:p>
    <w:p>
      <w:pPr>
        <w:pStyle w:val="ListBullet"/>
      </w:pPr>
      <w:r>
        <w:t>Do not call the API with missing or empty path parameters (e.g., avoid /v3/content_types//entries/).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/v3/content_types/blog_post/entries/blt1234567890abcd</w:t>
        <w:br/>
        <w:t>/v3/content_types/product/entries/blt0a1b2c3d4e5f6789</w:t>
      </w:r>
    </w:p>
    <w:p>
      <w:pPr>
        <w:pStyle w:val="Heading3"/>
      </w:pPr>
      <w:r>
        <w:t>Invalid Examples</w:t>
      </w:r>
    </w:p>
    <w:p>
      <w:r>
        <w:rPr>
          <w:b/>
          <w:color w:val="666666"/>
          <w:sz w:val="16"/>
        </w:rPr>
        <w:t>[http]</w:t>
      </w:r>
    </w:p>
    <w:p>
      <w:pPr>
        <w:shd w:fill="F2F2F2" w:val="clear"/>
      </w:pPr>
      <w:r>
        <w:rPr>
          <w:rFonts w:ascii="Courier New" w:hAnsi="Courier New"/>
          <w:sz w:val="17"/>
        </w:rPr>
        <w:t>/v3/content_types//entries/blt1234567890abcd</w:t>
        <w:br/>
        <w:t>/v3/content_types/blog_post/entries/</w:t>
        <w:br/>
        <w:t>/v3/content_types/blog_post/entries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Unique ID of the content type.</w:t>
            </w:r>
          </w:p>
        </w:tc>
      </w:tr>
      <w:tr>
        <w:tc>
          <w:tcPr>
            <w:tcW w:type="dxa" w:w="2880"/>
          </w:tcPr>
          <w:p>
            <w:r>
              <w:t>entry_uid</w:t>
            </w:r>
          </w:p>
        </w:tc>
        <w:tc>
          <w:tcPr>
            <w:tcW w:type="dxa" w:w="2880"/>
          </w:tcPr>
          <w:p>
            <w:r>
              <w:t>string</w:t>
            </w:r>
          </w:p>
        </w:tc>
        <w:tc>
          <w:tcPr>
            <w:tcW w:type="dxa" w:w="2880"/>
          </w:tcPr>
          <w:p>
            <w:r>
              <w:t>Unique ID of the entry.</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w:t>
            </w:r>
          </w:p>
        </w:tc>
        <w:tc>
          <w:tcPr>
            <w:tcW w:type="dxa" w:w="2880"/>
          </w:tcPr>
          <w:p>
            <w:r>
              <w:t>string</w:t>
            </w:r>
          </w:p>
        </w:tc>
        <w:tc>
          <w:tcPr>
            <w:tcW w:type="dxa" w:w="2880"/>
          </w:tcPr>
          <w:p>
            <w:r>
              <w:t>Environment scoped to your delivery token (e.g., production).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Language code to include entries for. Only published localized entries are returned.</w:t>
            </w:r>
          </w:p>
        </w:tc>
      </w:tr>
      <w:tr>
        <w:tc>
          <w:tcPr>
            <w:tcW w:type="dxa" w:w="2880"/>
          </w:tcPr>
          <w:p>
            <w:r>
              <w:t>include_fallback</w:t>
            </w:r>
          </w:p>
        </w:tc>
        <w:tc>
          <w:tcPr>
            <w:tcW w:type="dxa" w:w="2880"/>
          </w:tcPr>
          <w:p>
            <w:r>
              <w:t>string</w:t>
            </w:r>
          </w:p>
        </w:tc>
        <w:tc>
          <w:tcPr>
            <w:tcW w:type="dxa" w:w="2880"/>
          </w:tcPr>
          <w:p>
            <w:r>
              <w:t>Set to true to include published content from the fallback locale when the specified locale has no published content.</w:t>
            </w:r>
          </w:p>
        </w:tc>
      </w:tr>
      <w:tr>
        <w:tc>
          <w:tcPr>
            <w:tcW w:type="dxa" w:w="2880"/>
          </w:tcPr>
          <w:p>
            <w:r>
              <w:t>include_branch</w:t>
            </w:r>
          </w:p>
        </w:tc>
        <w:tc>
          <w:tcPr>
            <w:tcW w:type="dxa" w:w="2880"/>
          </w:tcPr>
          <w:p>
            <w:r>
              <w:t>string</w:t>
            </w:r>
          </w:p>
        </w:tc>
        <w:tc>
          <w:tcPr>
            <w:tcW w:type="dxa" w:w="2880"/>
          </w:tcPr>
          <w:p>
            <w:r>
              <w:t>Set to true to include the _branch top-level key in the response (unique ID of the branch).</w:t>
            </w:r>
          </w:p>
        </w:tc>
      </w:tr>
      <w:tr>
        <w:tc>
          <w:tcPr>
            <w:tcW w:type="dxa" w:w="2880"/>
          </w:tcPr>
          <w:p>
            <w:r>
              <w:t>include_embedded_items[]</w:t>
            </w:r>
          </w:p>
        </w:tc>
        <w:tc>
          <w:tcPr>
            <w:tcW w:type="dxa" w:w="2880"/>
          </w:tcPr>
          <w:p>
            <w:r>
              <w:t>string</w:t>
            </w:r>
          </w:p>
        </w:tc>
        <w:tc>
          <w:tcPr>
            <w:tcW w:type="dxa" w:w="2880"/>
          </w:tcPr>
          <w:p>
            <w:r>
              <w:t>Enter BASE to include entries and assets embedded inside a Rich Text Editor field.</w:t>
            </w:r>
          </w:p>
        </w:tc>
      </w:tr>
      <w:tr>
        <w:tc>
          <w:tcPr>
            <w:tcW w:type="dxa" w:w="2880"/>
          </w:tcPr>
          <w:p>
            <w:r>
              <w:t>include_publish_details</w:t>
            </w:r>
          </w:p>
        </w:tc>
        <w:tc>
          <w:tcPr>
            <w:tcW w:type="dxa" w:w="2880"/>
          </w:tcPr>
          <w:p>
            <w:r>
              <w:t>string</w:t>
            </w:r>
          </w:p>
        </w:tc>
        <w:tc>
          <w:tcPr>
            <w:tcW w:type="dxa" w:w="2880"/>
          </w:tcPr>
          <w:p>
            <w:r>
              <w:t>Set to true to include publish details of the entry.</w:t>
            </w:r>
          </w:p>
        </w:tc>
      </w:tr>
      <w:tr>
        <w:tc>
          <w:tcPr>
            <w:tcW w:type="dxa" w:w="2880"/>
          </w:tcPr>
          <w:p>
            <w:r>
              <w:t>include_rules</w:t>
            </w:r>
          </w:p>
        </w:tc>
        <w:tc>
          <w:tcPr>
            <w:tcW w:type="dxa" w:w="2880"/>
          </w:tcPr>
          <w:p>
            <w:r>
              <w:t>string</w:t>
            </w:r>
          </w:p>
        </w:tc>
        <w:tc>
          <w:tcPr>
            <w:tcW w:type="dxa" w:w="2880"/>
          </w:tcPr>
          <w:p>
            <w:r>
              <w:t>Set to true to include publishing rules for the entry.</w:t>
            </w:r>
          </w:p>
        </w:tc>
      </w:tr>
      <w:tr>
        <w:tc>
          <w:tcPr>
            <w:tcW w:type="dxa" w:w="2880"/>
          </w:tcPr>
          <w:p>
            <w:r>
              <w:t>include_metadata</w:t>
            </w:r>
          </w:p>
        </w:tc>
        <w:tc>
          <w:tcPr>
            <w:tcW w:type="dxa" w:w="2880"/>
          </w:tcPr>
          <w:p>
            <w:r>
              <w:t>string</w:t>
            </w:r>
          </w:p>
        </w:tc>
        <w:tc>
          <w:tcPr>
            <w:tcW w:type="dxa" w:w="2880"/>
          </w:tcPr>
          <w:p>
            <w:r>
              <w:t>Pass true to fetch metadata attached to each entry.</w:t>
            </w:r>
          </w:p>
        </w:tc>
      </w:tr>
      <w:tr>
        <w:tc>
          <w:tcPr>
            <w:tcW w:type="dxa" w:w="2880"/>
          </w:tcPr>
          <w:p>
            <w:r>
              <w:t>show_errors</w:t>
            </w:r>
          </w:p>
        </w:tc>
        <w:tc>
          <w:tcPr>
            <w:tcW w:type="dxa" w:w="2880"/>
          </w:tcPr>
          <w:p>
            <w:r>
              <w:t>string</w:t>
            </w:r>
          </w:p>
        </w:tc>
        <w:tc>
          <w:tcPr>
            <w:tcW w:type="dxa" w:w="2880"/>
          </w:tcPr>
          <w:p>
            <w:r>
              <w:t>Pass true to include the errors array in the response.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Content-Type</w:t>
            </w:r>
          </w:p>
        </w:tc>
        <w:tc>
          <w:tcPr>
            <w:tcW w:type="dxa" w:w="2880"/>
          </w:tcPr>
          <w:p>
            <w:r>
              <w:t>string</w:t>
            </w:r>
          </w:p>
        </w:tc>
        <w:tc>
          <w:tcPr>
            <w:tcW w:type="dxa" w:w="2880"/>
          </w:tcPr>
          <w:p>
            <w:r>
              <w:t>Content type of the request. (Required per provided documentation.)</w:t>
            </w:r>
          </w:p>
        </w:tc>
      </w:tr>
      <w:tr>
        <w:tc>
          <w:tcPr>
            <w:tcW w:type="dxa" w:w="2880"/>
          </w:tcPr>
          <w:p>
            <w:r>
              <w:t>x-cs-variant-uid</w:t>
            </w:r>
          </w:p>
        </w:tc>
        <w:tc>
          <w:tcPr>
            <w:tcW w:type="dxa" w:w="2880"/>
          </w:tcPr>
          <w:p>
            <w:r>
              <w:t>string</w:t>
            </w:r>
          </w:p>
        </w:tc>
        <w:tc>
          <w:tcPr>
            <w:tcW w:type="dxa" w:w="2880"/>
          </w:tcPr>
          <w:p>
            <w:r>
              <w:t>Variant UID linked with your content type. (Required per provided documentation.)</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"entry": {},</w:t>
        <w:br/>
        <w:t xml:space="preserve"> "schema": [],</w:t>
        <w:br/>
        <w:t xml:space="preserve"> "content_type": {},</w:t>
        <w:br/>
        <w:t xml:space="preserve"> "locale": "en-us"</w:t>
        <w:br/>
        <w:t>}</w:t>
      </w:r>
    </w:p>
    <w:p>
      <w:r>
        <w:rPr>
          <w:b/>
        </w:rPr>
        <w:t>Note: Note: The scraped documentation only specifies a 200 (Success) response and does not provide a concrete response schema. The example above is a placeholder structure and should be replaced with the official example from Contentstack’s API reference if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object</w:t>
            </w:r>
          </w:p>
        </w:tc>
        <w:tc>
          <w:tcPr>
            <w:tcW w:type="dxa" w:w="2880"/>
          </w:tcPr>
          <w:p>
            <w:r>
              <w:t>The requested entry object. (Shape not provided in scraped content.)</w:t>
            </w:r>
          </w:p>
        </w:tc>
      </w:tr>
      <w:tr>
        <w:tc>
          <w:tcPr>
            <w:tcW w:type="dxa" w:w="2880"/>
          </w:tcPr>
          <w:p>
            <w:r>
              <w:t>schema</w:t>
            </w:r>
          </w:p>
        </w:tc>
        <w:tc>
          <w:tcPr>
            <w:tcW w:type="dxa" w:w="2880"/>
          </w:tcPr>
          <w:p>
            <w:r>
              <w:t>array</w:t>
            </w:r>
          </w:p>
        </w:tc>
        <w:tc>
          <w:tcPr>
            <w:tcW w:type="dxa" w:w="2880"/>
          </w:tcPr>
          <w:p>
            <w:r>
              <w:t>Content type schema information. (Not provided in scraped content.)</w:t>
            </w:r>
          </w:p>
        </w:tc>
      </w:tr>
      <w:tr>
        <w:tc>
          <w:tcPr>
            <w:tcW w:type="dxa" w:w="2880"/>
          </w:tcPr>
          <w:p>
            <w:r>
              <w:t>content_type</w:t>
            </w:r>
          </w:p>
        </w:tc>
        <w:tc>
          <w:tcPr>
            <w:tcW w:type="dxa" w:w="2880"/>
          </w:tcPr>
          <w:p>
            <w:r>
              <w:t>object</w:t>
            </w:r>
          </w:p>
        </w:tc>
        <w:tc>
          <w:tcPr>
            <w:tcW w:type="dxa" w:w="2880"/>
          </w:tcPr>
          <w:p>
            <w:r>
              <w:t>Content type metadata. (Not provided in scraped content.)</w:t>
            </w:r>
          </w:p>
        </w:tc>
      </w:tr>
      <w:tr>
        <w:tc>
          <w:tcPr>
            <w:tcW w:type="dxa" w:w="2880"/>
          </w:tcPr>
          <w:p>
            <w:r>
              <w:t>locale</w:t>
            </w:r>
          </w:p>
        </w:tc>
        <w:tc>
          <w:tcPr>
            <w:tcW w:type="dxa" w:w="2880"/>
          </w:tcPr>
          <w:p>
            <w:r>
              <w:t>string</w:t>
            </w:r>
          </w:p>
        </w:tc>
        <w:tc>
          <w:tcPr>
            <w:tcW w:type="dxa" w:w="2880"/>
          </w:tcPr>
          <w:p>
            <w:r>
              <w:t>Locale of the returned entry.</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'{{CONTENTSTACK_CONTENT_DELIVERY_BASE_URL}}/v3/content_types/blog_post/entries/blt1234567890abcd?environment=production&amp;locale=en-us&amp;include_fallback=true' \</w:t>
        <w:br/>
        <w:t xml:space="preserve"> --header 'Accept: application/json' \</w:t>
        <w:br/>
        <w:t xml:space="preserve"> --header 'Content-Type: application/json' \</w:t>
        <w:br/>
        <w:t xml:space="preserve"> --header 'access_token: {{CONTENTSTACK_CONTENT_DELIVERY_DELIVERY_TOKEN}}' \</w:t>
        <w:br/>
        <w:t xml:space="preserve"> --header 'x-cs-variant-uid: VARIANT_UID_HERE'</w:t>
      </w:r>
    </w:p>
    <w:p>
      <w:pPr>
        <w:pStyle w:val="Heading3"/>
      </w:pPr>
      <w:r>
        <w:t>Example Usage</w:t>
      </w:r>
    </w:p>
    <w:p>
      <w:pPr>
        <w:pStyle w:val="Heading3"/>
      </w:pPr>
      <w:r>
        <w:t>Example 1: Fetch an entry in a specific locale (with fallback)</w:t>
      </w:r>
    </w:p>
    <w:p>
      <w:r>
        <w:rPr>
          <w:b/>
          <w:color w:val="666666"/>
          <w:sz w:val="16"/>
        </w:rPr>
        <w:t>[bash]</w:t>
      </w:r>
    </w:p>
    <w:p>
      <w:pPr>
        <w:shd w:fill="F2F2F2" w:val="clear"/>
      </w:pPr>
      <w:r>
        <w:rPr>
          <w:rFonts w:ascii="Courier New" w:hAnsi="Courier New"/>
          <w:sz w:val="17"/>
        </w:rPr>
        <w:t>curl --location \</w:t>
        <w:br/>
        <w:t xml:space="preserve"> --request GET '{{CONTENTSTACK_CONTENT_DELIVERY_BASE_URL}}/v3/content_types/blog_post/entries/blt1234567890abcd?environment=production&amp;locale=fr-fr&amp;include_fallback=true' \</w:t>
        <w:br/>
        <w:t xml:space="preserve"> --header 'Accept: application/json' \</w:t>
        <w:br/>
        <w:t xml:space="preserve"> --header 'Content-Type: application/json' \</w:t>
        <w:br/>
        <w:t xml:space="preserve"> --header 'access_token: {{CONTENTSTACK_CONTENT_DELIVERY_DELIVERY_TOKEN}}' \</w:t>
        <w:br/>
        <w:t xml:space="preserve"> --header 'x-cs-variant-uid: VARIANT_UID_HERE'</w:t>
      </w:r>
    </w:p>
    <w:p>
      <w:pPr>
        <w:pStyle w:val="Heading3"/>
      </w:pPr>
      <w:r>
        <w:t>Example 2: Include embedded RTE items (BASE)</w:t>
      </w:r>
    </w:p>
    <w:p>
      <w:r>
        <w:rPr>
          <w:b/>
          <w:color w:val="666666"/>
          <w:sz w:val="16"/>
        </w:rPr>
        <w:t>[bash]</w:t>
      </w:r>
    </w:p>
    <w:p>
      <w:pPr>
        <w:shd w:fill="F2F2F2" w:val="clear"/>
      </w:pPr>
      <w:r>
        <w:rPr>
          <w:rFonts w:ascii="Courier New" w:hAnsi="Courier New"/>
          <w:sz w:val="17"/>
        </w:rPr>
        <w:t>curl --location \</w:t>
        <w:br/>
        <w:t xml:space="preserve"> --request GET '{{CONTENTSTACK_CONTENT_DELIVERY_BASE_URL}}/v3/content_types/blog_post/entries/blt1234567890abcd?environment=production&amp;include_embedded_items[]=BASE' \</w:t>
        <w:br/>
        <w:t xml:space="preserve"> --header 'Accept: application/json' \</w:t>
        <w:br/>
        <w:t xml:space="preserve"> --header 'Content-Type: application/json' \</w:t>
        <w:br/>
        <w:t xml:space="preserve"> --header 'access_token: {{CONTENTSTACK_CONTENT_DELIVERY_DELIVERY_TOKEN}}' \</w:t>
        <w:br/>
        <w:t xml:space="preserve"> --header 'x-cs-variant-uid: VARIANT_UID_HERE'</w:t>
      </w:r>
    </w:p>
    <w:p>
      <w:pPr>
        <w:pStyle w:val="Heading3"/>
      </w:pPr>
      <w:r>
        <w:t>Example 3: Include publish details, rules, and metadata</w:t>
      </w:r>
    </w:p>
    <w:p>
      <w:r>
        <w:rPr>
          <w:b/>
          <w:color w:val="666666"/>
          <w:sz w:val="16"/>
        </w:rPr>
        <w:t>[bash]</w:t>
      </w:r>
    </w:p>
    <w:p>
      <w:pPr>
        <w:shd w:fill="F2F2F2" w:val="clear"/>
      </w:pPr>
      <w:r>
        <w:rPr>
          <w:rFonts w:ascii="Courier New" w:hAnsi="Courier New"/>
          <w:sz w:val="17"/>
        </w:rPr>
        <w:t>curl --location \</w:t>
        <w:br/>
        <w:t xml:space="preserve"> --request GET '{{CONTENTSTACK_CONTENT_DELIVERY_BASE_URL}}/v3/content_types/blog_post/entries/blt1234567890abcd?environment=production&amp;include_publish_details=true&amp;include_rules=true&amp;include_metadata=true&amp;show_errors=true' \</w:t>
        <w:br/>
        <w:t xml:space="preserve"> --header 'Accept: application/json' \</w:t>
        <w:br/>
        <w:t xml:space="preserve"> --header 'Content-Type: application/json' \</w:t>
        <w:br/>
        <w:t xml:space="preserve"> --header 'access_token: {{CONTENTSTACK_CONTENT_DELIVERY_DELIVERY_TOKEN}}' \</w:t>
        <w:br/>
        <w:t xml:space="preserve"> --header 'x-cs-variant-uid: VARIANT_UID_HERE'</w:t>
      </w:r>
    </w:p>
    <w:p>
      <w:pPr>
        <w:pStyle w:val="Heading3"/>
      </w:pPr>
      <w:r>
        <w:t>Notes</w:t>
      </w:r>
    </w:p>
    <w:p>
      <w:pPr>
        <w:pStyle w:val="ListBullet"/>
      </w:pPr>
      <w:r>
        <w:t>The parameter values in the scraped documentation correspond to the AWS North America region; other regions may have different base URL values.</w:t>
      </w:r>
    </w:p>
    <w:p>
      <w:pPr>
        <w:pStyle w:val="ListBullet"/>
      </w:pPr>
      <w:r>
        <w:t>include_embedded_items[] is an array-style query parameter; pass it like include_embedded_items[]=BASE.</w:t>
      </w:r>
    </w:p>
    <w:p>
      <w:pPr>
        <w:pStyle w:val="ListBullet"/>
      </w:pPr>
      <w:r>
        <w:t>include_branch=true adds a _branch top-level key in the response indicating the branch ID.</w:t>
      </w:r>
    </w:p>
    <w:p>
      <w:pPr>
        <w:pStyle w:val="Heading3"/>
      </w:pPr>
      <w:r>
        <w:t>Gotchas</w:t>
      </w:r>
    </w:p>
    <w:p>
      <w:pPr>
        <w:pStyle w:val="ListBullet"/>
      </w:pPr>
      <w:r>
        <w:t>The environment query parameter must match the environment scoped to your delivery token.</w:t>
      </w:r>
    </w:p>
    <w:p>
      <w:pPr>
        <w:pStyle w:val="ListBullet"/>
      </w:pPr>
      <w:r>
        <w:t>The documentation marks x-cs-variant-uid as required; ensure you always send it when calling this endpoint.</w:t>
      </w:r>
    </w:p>
    <w:p>
      <w:pPr>
        <w:pStyle w:val="Heading3"/>
      </w:pPr>
      <w:r>
        <w:t>Error Handling</w:t>
      </w:r>
    </w:p>
    <w:p>
      <w:pPr>
        <w:pStyle w:val="ListBullet"/>
      </w:pPr>
      <w:r>
        <w:t>The scraped content only documents a 200 (Success) response and does not provide error status codes or error payload examples for this operation.</w:t>
      </w:r>
    </w:p>
    <w:p>
      <w:pPr>
        <w:pStyle w:val="Heading3"/>
      </w:pPr>
      <w:r>
        <w:t>Related entries actions</w:t>
      </w:r>
    </w:p>
    <w:p>
      <w:pPr>
        <w:pStyle w:val="ListBullet"/>
      </w:pPr>
      <w:r>
        <w:t>[GET] List Entries for a Content Type — /v3/content_types/{{contentTypeUid}}/entries</w:t>
      </w:r>
    </w:p>
    <w:p>
      <w:r>
        <w:br w:type="page"/>
      </w:r>
    </w:p>
    <w:p>
      <w:pPr>
        <w:pStyle w:val="Heading2"/>
      </w:pPr>
      <w:r>
        <w:t>6. [GET] Get a Single Global Field</w:t>
      </w:r>
    </w:p>
    <w:p>
      <w:r>
        <w:rPr>
          <w:b/>
        </w:rPr>
        <w:t xml:space="preserve">Endpoint: </w:t>
      </w:r>
      <w:r>
        <w:rPr>
          <w:rFonts w:ascii="Courier New" w:hAnsi="Courier New"/>
          <w:sz w:val="18"/>
        </w:rPr>
        <w:t>/v3/global_fields/{{globalFieldUid}}</w:t>
      </w:r>
    </w:p>
    <w:p>
      <w:pPr>
        <w:pStyle w:val="Heading3"/>
      </w:pPr>
      <w:r>
        <w:t>Prerequisites</w:t>
      </w:r>
    </w:p>
    <w:p>
      <w:pPr>
        <w:pStyle w:val="ListBullet"/>
      </w:pPr>
      <w:r>
        <w:t>You must have the UID of the global field you want to fetch (global_field_uid).</w:t>
      </w:r>
    </w:p>
    <w:p>
      <w:pPr>
        <w:pStyle w:val="ListBullet"/>
      </w:pPr>
      <w:r>
        <w:t>If you want branch-specific content, you must know the branch unique ID (used in the branch header).</w:t>
      </w:r>
    </w:p>
    <w:p>
      <w:pPr>
        <w:pStyle w:val="Heading3"/>
      </w:pPr>
      <w:r>
        <w:t>Method</w:t>
      </w:r>
    </w:p>
    <w:p>
      <w:r>
        <w:t>GET</w:t>
      </w:r>
    </w:p>
    <w:p>
      <w:pPr>
        <w:pStyle w:val="Heading3"/>
      </w:pPr>
      <w:r>
        <w:t>URL</w:t>
      </w:r>
    </w:p>
    <w:p>
      <w:r>
        <w:t>{{CONTENTSTACK_CONTENT_DELIVERY_BASE_URL}}/v3/global_fields/{{global_field_uid}}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"access_token": "{{CONTENTSTACK_CONTENT_DELIVERY_DELIVERY_TOKEN}}",</w:t>
        <w:br/>
        <w:t xml:space="preserve"> "Content-Type": "application/json"</w:t>
        <w:br/>
        <w:t>}</w:t>
      </w:r>
    </w:p>
    <w:p>
      <w:pPr>
        <w:pStyle w:val="Heading3"/>
      </w:pPr>
      <w:r>
        <w:t>Description</w:t>
      </w:r>
    </w:p>
    <w:p>
      <w:r>
        <w:t>Fetches comprehensive details of a specific global field by its UID. You can optionally include the global field schema and/or include branch information in the response.</w:t>
      </w:r>
    </w:p>
    <w:p>
      <w:pPr>
        <w:pStyle w:val="Heading3"/>
      </w:pPr>
      <w:r>
        <w:t>Enforcement Rules</w:t>
      </w:r>
    </w:p>
    <w:p>
      <w:pPr>
        <w:pStyle w:val="ListBullet"/>
      </w:pPr>
      <w:r>
        <w:t>The global_field_uid path parameter must always be present.</w:t>
      </w:r>
    </w:p>
    <w:p>
      <w:pPr>
        <w:pStyle w:val="ListBullet"/>
      </w:pPr>
      <w:r>
        <w:t>If the user provides a global_field_uid, use that value directly.</w:t>
      </w:r>
    </w:p>
    <w:p>
      <w:pPr>
        <w:pStyle w:val="ListBullet"/>
      </w:pPr>
      <w:r>
        <w:t>Do not call the API with a missing or empty global_field_uid (e.g., avoid /v3/global_fields/).</w:t>
      </w:r>
    </w:p>
    <w:p>
      <w:pPr>
        <w:pStyle w:val="ListBullet"/>
      </w:pPr>
      <w:r>
        <w:t>Always construct the path as /v3/global_fields/{{global_field_uid}}, where {{global_field_uid}}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/v3/global_fields/blt1a2b3c4d5e6f7g8</w:t>
      </w:r>
    </w:p>
    <w:p>
      <w:pPr>
        <w:pStyle w:val="Heading3"/>
      </w:pPr>
      <w:r>
        <w:t>Invalid Examples</w:t>
      </w:r>
    </w:p>
    <w:p>
      <w:r>
        <w:rPr>
          <w:b/>
          <w:color w:val="666666"/>
          <w:sz w:val="16"/>
        </w:rPr>
        <w:t>[http]</w:t>
      </w:r>
    </w:p>
    <w:p>
      <w:pPr>
        <w:shd w:fill="F2F2F2" w:val="clear"/>
      </w:pPr>
      <w:r>
        <w:rPr>
          <w:rFonts w:ascii="Courier New" w:hAnsi="Courier New"/>
          <w:sz w:val="17"/>
        </w:rPr>
        <w:t>/v3/global_fields/</w:t>
        <w:br/>
        <w:t>/v3/global_fields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global_field_uid</w:t>
            </w:r>
          </w:p>
        </w:tc>
        <w:tc>
          <w:tcPr>
            <w:tcW w:type="dxa" w:w="2880"/>
          </w:tcPr>
          <w:p>
            <w:r>
              <w:t>string</w:t>
            </w:r>
          </w:p>
        </w:tc>
        <w:tc>
          <w:tcPr>
            <w:tcW w:type="dxa" w:w="2880"/>
          </w:tcPr>
          <w:p>
            <w:r>
              <w:t>UID of the global field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include_global_field_schema</w:t>
            </w:r>
          </w:p>
        </w:tc>
        <w:tc>
          <w:tcPr>
            <w:tcW w:type="dxa" w:w="2880"/>
          </w:tcPr>
          <w:p>
            <w:r>
              <w:t>string</w:t>
            </w:r>
          </w:p>
        </w:tc>
        <w:tc>
          <w:tcPr>
            <w:tcW w:type="dxa" w:w="2880"/>
          </w:tcPr>
          <w:p>
            <w:r>
              <w:t>Set to true to include the schema of the global field in the response.</w:t>
            </w:r>
          </w:p>
        </w:tc>
      </w:tr>
      <w:tr>
        <w:tc>
          <w:tcPr>
            <w:tcW w:type="dxa" w:w="2880"/>
          </w:tcPr>
          <w:p>
            <w:r>
              <w:t>include_branch</w:t>
            </w:r>
          </w:p>
        </w:tc>
        <w:tc>
          <w:tcPr>
            <w:tcW w:type="dxa" w:w="2880"/>
          </w:tcPr>
          <w:p>
            <w:r>
              <w:t>string</w:t>
            </w:r>
          </w:p>
        </w:tc>
        <w:tc>
          <w:tcPr>
            <w:tcW w:type="dxa" w:w="2880"/>
          </w:tcPr>
          <w:p>
            <w:r>
              <w:t>Set to true to include the _branch top-level key in the response (states the unique ID of the branch where the global field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"global_field": {}</w:t>
        <w:br/>
        <w:t>}</w:t>
      </w:r>
    </w:p>
    <w:p>
      <w:r>
        <w:rPr>
          <w:b/>
        </w:rPr>
        <w:t>Note: The documentation excerpt only specifies that 200 (Success) is returned, but does not provide the full response schema. The example above is a minimal placeholder showing the typical top-level structure name referenced by the endpoint.</w:t>
      </w:r>
    </w:p>
    <w:p>
      <w:pPr>
        <w:pStyle w:val="Heading3"/>
      </w:pPr>
      <w:r>
        <w:t>Sample Request</w:t>
      </w:r>
    </w:p>
    <w:p>
      <w:r>
        <w:rPr>
          <w:b/>
          <w:color w:val="666666"/>
          <w:sz w:val="16"/>
        </w:rPr>
        <w:t>[bash]</w:t>
      </w:r>
    </w:p>
    <w:p>
      <w:pPr>
        <w:shd w:fill="F2F2F2" w:val="clear"/>
      </w:pPr>
      <w:r>
        <w:rPr>
          <w:rFonts w:ascii="Courier New" w:hAnsi="Courier New"/>
          <w:sz w:val="17"/>
        </w:rPr>
        <w:t>curl --location '{{CONTENTSTACK_CONTENT_DELIVERY_BASE_URL}}/v3/global_fields/blt1a2b3c4d5e6f7g8?include_global_field_schema=true&amp;include_branch=true' \</w:t>
        <w:br/>
        <w:t xml:space="preserve"> --header 'accept: application/json' \</w:t>
        <w:br/>
        <w:t xml:space="preserve"> --header 'access_token: {{CONTENTSTACK_CONTENT_DELIVERY_DELIVERY_TOKEN}}' \</w:t>
        <w:br/>
        <w:t xml:space="preserve"> --header 'Content-Type: application/json'</w:t>
      </w:r>
    </w:p>
    <w:p>
      <w:pPr>
        <w:pStyle w:val="Heading3"/>
      </w:pPr>
      <w:r>
        <w:t>Notes</w:t>
      </w:r>
    </w:p>
    <w:p>
      <w:pPr>
        <w:pStyle w:val="ListBullet"/>
      </w:pPr>
      <w:r>
        <w:t>The documentation notes that parameter values shown correspond to the AWS North America region; for other regions, use the appropriate regional values from Contentstack’s Content Delivery API documentation.</w:t>
      </w:r>
    </w:p>
    <w:p>
      <w:pPr>
        <w:pStyle w:val="ListBullet"/>
      </w:pPr>
      <w:r>
        <w:t>Authentication details (Delivery Token usage) are referenced in the source documentation, but authentication mechanisms beyond the required access_token header are not documented in the provided excerpt.</w:t>
      </w:r>
    </w:p>
    <w:p>
      <w:pPr>
        <w:pStyle w:val="Heading3"/>
      </w:pPr>
      <w:r>
        <w:t>Related globalFields actions</w:t>
      </w:r>
    </w:p>
    <w:p>
      <w:pPr>
        <w:pStyle w:val="ListBullet"/>
      </w:pPr>
      <w:r>
        <w:t>[GET] List Global Fields — /v3/global_fields</w:t>
      </w:r>
    </w:p>
    <w:p>
      <w:r>
        <w:br w:type="page"/>
      </w:r>
    </w:p>
    <w:p>
      <w:pPr>
        <w:pStyle w:val="Heading2"/>
      </w:pPr>
      <w:r>
        <w:t>7. [GET] List Global Fields</w:t>
      </w:r>
    </w:p>
    <w:p>
      <w:r>
        <w:rPr>
          <w:b/>
        </w:rPr>
        <w:t xml:space="preserve">Endpoint: </w:t>
      </w:r>
      <w:r>
        <w:rPr>
          <w:rFonts w:ascii="Courier New" w:hAnsi="Courier New"/>
          <w:sz w:val="18"/>
        </w:rPr>
        <w:t>/v3/global_fields</w:t>
      </w:r>
    </w:p>
    <w:p>
      <w:pPr>
        <w:pStyle w:val="Heading3"/>
      </w:pPr>
      <w:r>
        <w:t>Prerequisites</w:t>
      </w:r>
    </w:p>
    <w:p>
      <w:pPr>
        <w:pStyle w:val="ListBullet"/>
      </w:pPr>
      <w:r>
        <w:t>You must have access to a Contentstack stack and environment that contains global fields.</w:t>
      </w:r>
    </w:p>
    <w:p>
      <w:pPr>
        <w:pStyle w:val="Heading3"/>
      </w:pPr>
      <w:r>
        <w:t>Method</w:t>
      </w:r>
    </w:p>
    <w:p>
      <w:r>
        <w:t>GET</w:t>
      </w:r>
    </w:p>
    <w:p>
      <w:pPr>
        <w:pStyle w:val="Heading3"/>
      </w:pPr>
      <w:r>
        <w:t>URL</w:t>
      </w:r>
    </w:p>
    <w:p>
      <w:r>
        <w:t>{{CONTENTSTACK_CONTENT_DELIVERY_BASE_URL}}/v3/global_fields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"access_token": "{{CONTENTSTACK_CONTENT_DELIVERY_DELIVERY_TOKEN}}"</w:t>
        <w:br/>
        <w:t>}</w:t>
      </w:r>
    </w:p>
    <w:p>
      <w:pPr>
        <w:pStyle w:val="Heading3"/>
      </w:pPr>
      <w:r>
        <w:t>Description</w:t>
      </w:r>
    </w:p>
    <w:p>
      <w:r>
        <w:t>Returns comprehensive information for all global fields available in a particular stack. If global fields are nested, nested global fields are included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Headers as headers (e.g., branch) and not in the URL or body.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 Enter your branch unique ID to fetch global fields from that branch.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include_global_field_schema</w:t>
            </w:r>
          </w:p>
        </w:tc>
        <w:tc>
          <w:tcPr>
            <w:tcW w:type="dxa" w:w="2880"/>
          </w:tcPr>
          <w:p>
            <w:r>
              <w:t>string</w:t>
            </w:r>
          </w:p>
        </w:tc>
        <w:tc>
          <w:tcPr>
            <w:tcW w:type="dxa" w:w="2880"/>
          </w:tcPr>
          <w:p>
            <w:r>
              <w:t>Set to 'true' to include the schema of the global field in the response.</w:t>
            </w:r>
          </w:p>
        </w:tc>
      </w:tr>
      <w:tr>
        <w:tc>
          <w:tcPr>
            <w:tcW w:type="dxa" w:w="2880"/>
          </w:tcPr>
          <w:p>
            <w:r>
              <w:t>include_branch</w:t>
            </w:r>
          </w:p>
        </w:tc>
        <w:tc>
          <w:tcPr>
            <w:tcW w:type="dxa" w:w="2880"/>
          </w:tcPr>
          <w:p>
            <w:r>
              <w:t>string</w:t>
            </w:r>
          </w:p>
        </w:tc>
        <w:tc>
          <w:tcPr>
            <w:tcW w:type="dxa" w:w="2880"/>
          </w:tcPr>
          <w:p>
            <w:r>
              <w:t>Set to 'true' to include the _branch top-level key in the response. This key states the unique ID of the branch where the global field resides.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"global_fields": [</w:t>
        <w:br/>
        <w:t xml:space="preserve"> {</w:t>
        <w:br/>
        <w:t xml:space="preserve"> "uid": "global_field_uid",</w:t>
        <w:br/>
        <w:t xml:space="preserve"> "title": "Global Field Title",</w:t>
        <w:br/>
        <w:t xml:space="preserve"> "schema": [],</w:t>
        <w:br/>
        <w:t xml:space="preserve"> "_branch": "branch_uid"</w:t>
        <w:br/>
        <w:t xml:space="preserve"> }</w:t>
        <w:br/>
        <w:t xml:space="preserve"> ]</w:t>
        <w:br/>
        <w:t>}</w:t>
      </w:r>
    </w:p>
    <w:p>
      <w:r>
        <w:rPr>
          <w:b/>
        </w:rPr>
        <w:t>Note: Note: The documentation indicates a 200 Success response but does not provide an exact response schema. The example above is illustrative and field names may differ.</w:t>
      </w:r>
    </w:p>
    <w:p>
      <w:pPr>
        <w:pStyle w:val="Heading3"/>
      </w:pPr>
      <w:r>
        <w:t>Sample Request</w:t>
      </w:r>
    </w:p>
    <w:p>
      <w:r>
        <w:rPr>
          <w:b/>
          <w:color w:val="666666"/>
          <w:sz w:val="16"/>
        </w:rPr>
        <w:t>[bash]</w:t>
      </w:r>
    </w:p>
    <w:p>
      <w:pPr>
        <w:shd w:fill="F2F2F2" w:val="clear"/>
      </w:pPr>
      <w:r>
        <w:rPr>
          <w:rFonts w:ascii="Courier New" w:hAnsi="Courier New"/>
          <w:sz w:val="17"/>
        </w:rPr>
        <w:t>curl --location --request GET '{{CONTENTSTACK_CONTENT_DELIVERY_BASE_URL}}/v3/global_fields?include_global_field_schema=true&amp;include_branch=true' \</w:t>
        <w:br/>
        <w:t xml:space="preserve"> --header 'accept: application/json' \</w:t>
        <w:br/>
        <w:t xml:space="preserve"> --header 'access_token: {{CONTENTSTACK_CONTENT_DELIVERY_DELIVERY_TOKEN}}'</w:t>
      </w:r>
    </w:p>
    <w:p>
      <w:pPr>
        <w:pStyle w:val="Heading3"/>
      </w:pPr>
      <w:r>
        <w:t>Example Usage</w:t>
      </w:r>
    </w:p>
    <w:p>
      <w:pPr>
        <w:pStyle w:val="Heading3"/>
      </w:pPr>
      <w:r>
        <w:t>Example 1: Get all global fields (default)</w:t>
      </w:r>
    </w:p>
    <w:p>
      <w:r>
        <w:rPr>
          <w:b/>
          <w:color w:val="666666"/>
          <w:sz w:val="16"/>
        </w:rPr>
        <w:t>[bash]</w:t>
      </w:r>
    </w:p>
    <w:p>
      <w:pPr>
        <w:shd w:fill="F2F2F2" w:val="clear"/>
      </w:pPr>
      <w:r>
        <w:rPr>
          <w:rFonts w:ascii="Courier New" w:hAnsi="Courier New"/>
          <w:sz w:val="17"/>
        </w:rPr>
        <w:t>curl --location --request GET '{{CONTENTSTACK_CONTENT_DELIVERY_BASE_URL}}/v3/global_fields' \</w:t>
        <w:br/>
        <w:t xml:space="preserve"> --header 'accept: application/json' \</w:t>
        <w:br/>
        <w:t xml:space="preserve"> --header 'access_token: {{CONTENTSTACK_CONTENT_DELIVERY_DELIVERY_TOKEN}}'</w:t>
      </w:r>
    </w:p>
    <w:p>
      <w:pPr>
        <w:pStyle w:val="Heading3"/>
      </w:pPr>
      <w:r>
        <w:t>Example 2: Include global field schema in the response</w:t>
      </w:r>
    </w:p>
    <w:p>
      <w:r>
        <w:rPr>
          <w:b/>
          <w:color w:val="666666"/>
          <w:sz w:val="16"/>
        </w:rPr>
        <w:t>[bash]</w:t>
      </w:r>
    </w:p>
    <w:p>
      <w:pPr>
        <w:shd w:fill="F2F2F2" w:val="clear"/>
      </w:pPr>
      <w:r>
        <w:rPr>
          <w:rFonts w:ascii="Courier New" w:hAnsi="Courier New"/>
          <w:sz w:val="17"/>
        </w:rPr>
        <w:t>curl --location --request GET '{{CONTENTSTACK_CONTENT_DELIVERY_BASE_URL}}/v3/global_fields?include_global_field_schema=true' \</w:t>
        <w:br/>
        <w:t xml:space="preserve"> --header 'accept: application/json' \</w:t>
        <w:br/>
        <w:t xml:space="preserve"> --header 'access_token: {{CONTENTSTACK_CONTENT_DELIVERY_DELIVERY_TOKEN}}'</w:t>
      </w:r>
    </w:p>
    <w:p>
      <w:pPr>
        <w:pStyle w:val="Heading3"/>
      </w:pPr>
      <w:r>
        <w:t>Example 3: Include branch metadata (and specify a branch)</w:t>
      </w:r>
    </w:p>
    <w:p>
      <w:r>
        <w:rPr>
          <w:b/>
          <w:color w:val="666666"/>
          <w:sz w:val="16"/>
        </w:rPr>
        <w:t>[bash]</w:t>
      </w:r>
    </w:p>
    <w:p>
      <w:pPr>
        <w:shd w:fill="F2F2F2" w:val="clear"/>
      </w:pPr>
      <w:r>
        <w:rPr>
          <w:rFonts w:ascii="Courier New" w:hAnsi="Courier New"/>
          <w:sz w:val="17"/>
        </w:rPr>
        <w:t>curl --location --request GET '{{CONTENTSTACK_CONTENT_DELIVERY_BASE_URL}}/v3/global_fields?include_branch=true' \</w:t>
        <w:br/>
        <w:t xml:space="preserve"> --header 'accept: application/json' \</w:t>
        <w:br/>
        <w:t xml:space="preserve"> --header 'access_token: {{CONTENTSTACK_CONTENT_DELIVERY_DELIVERY_TOKEN}}' \</w:t>
        <w:br/>
        <w:t xml:space="preserve"> --header 'branch: branch_uid'</w:t>
      </w:r>
    </w:p>
    <w:p>
      <w:pPr>
        <w:pStyle w:val="Heading3"/>
      </w:pPr>
      <w:r>
        <w:t>Behavior</w:t>
      </w:r>
    </w:p>
    <w:p>
      <w:pPr>
        <w:pStyle w:val="ListBullet"/>
      </w:pPr>
      <w:r>
        <w:t>Processes the request for the stack associated with the provided delivery token.</w:t>
      </w:r>
    </w:p>
    <w:p>
      <w:pPr>
        <w:pStyle w:val="ListBullet"/>
      </w:pPr>
      <w:r>
        <w:t>Fetches all global fields available in the stack.</w:t>
      </w:r>
    </w:p>
    <w:p>
      <w:pPr>
        <w:pStyle w:val="ListBullet"/>
      </w:pPr>
      <w:r>
        <w:t>If nested global fields exist, includes them in the returned data.</w:t>
      </w:r>
    </w:p>
    <w:p>
      <w:pPr>
        <w:pStyle w:val="ListBullet"/>
      </w:pPr>
      <w:r>
        <w:t>If include_global_field_schema=true, includes each global field’s schema.</w:t>
      </w:r>
    </w:p>
    <w:p>
      <w:pPr>
        <w:pStyle w:val="ListBullet"/>
      </w:pPr>
      <w:r>
        <w:t>If include_branch=true, includes the _branch top-level key in the response.</w:t>
      </w:r>
    </w:p>
    <w:p>
      <w:pPr>
        <w:pStyle w:val="Heading3"/>
      </w:pPr>
      <w:r>
        <w:t>Notes</w:t>
      </w:r>
    </w:p>
    <w:p>
      <w:pPr>
        <w:pStyle w:val="ListBullet"/>
      </w:pPr>
      <w:r>
        <w:t>The source documentation states Content-Type is a required header, but this is a GET request with no request body; typically Content-Type is not required unless explicitly enforced by the API gateway.</w:t>
      </w:r>
    </w:p>
    <w:p>
      <w:pPr>
        <w:pStyle w:val="ListBullet"/>
      </w:pPr>
      <w:r>
        <w:t>Authentication details (e.g., delivery token usage) are handled via the required access_token header included above.</w:t>
      </w:r>
    </w:p>
    <w:p>
      <w:pPr>
        <w:pStyle w:val="ListBullet"/>
      </w:pPr>
      <w:r>
        <w:t>Regional base URL values vary by region; this documentation uses the provided base URL variable.</w:t>
      </w:r>
    </w:p>
    <w:p>
      <w:pPr>
        <w:pStyle w:val="Heading3"/>
      </w:pPr>
      <w:r>
        <w:t>Gotchas</w:t>
      </w:r>
    </w:p>
    <w:p>
      <w:pPr>
        <w:pStyle w:val="ListBullet"/>
      </w:pPr>
      <w:r>
        <w:t>Use the literal string 'true' for include_global_field_schema and include_branch (as documented), not a JSON boolean, since these are query-string values.</w:t>
      </w:r>
    </w:p>
    <w:p>
      <w:pPr>
        <w:pStyle w:val="Heading3"/>
      </w:pPr>
      <w:r>
        <w:t>Error Handling</w:t>
      </w:r>
    </w:p>
    <w:p>
      <w:pPr>
        <w:pStyle w:val="ListBullet"/>
      </w:pPr>
      <w:r>
        <w:t>The scraped documentation only specifies a 200 (Success) response and does not list error status codes or error payloads for this operation.</w:t>
      </w:r>
    </w:p>
    <w:p>
      <w:pPr>
        <w:pStyle w:val="Heading3"/>
      </w:pPr>
      <w:r>
        <w:t>Related globalFields actions</w:t>
      </w:r>
    </w:p>
    <w:p>
      <w:pPr>
        <w:pStyle w:val="ListBullet"/>
      </w:pPr>
      <w:r>
        <w:t>[GET] Get a Single Global Field — /v3/global_fields/{{globalFieldUid}}</w:t>
      </w:r>
    </w:p>
    <w:p>
      <w:r>
        <w:br w:type="page"/>
      </w:r>
    </w:p>
    <w:p>
      <w:pPr>
        <w:pStyle w:val="Heading2"/>
      </w:pPr>
      <w:r>
        <w:t>8. [GET] List Entries for a Content Type</w:t>
      </w:r>
    </w:p>
    <w:p>
      <w:r>
        <w:rPr>
          <w:b/>
        </w:rPr>
        <w:t xml:space="preserve">Endpoint: </w:t>
      </w:r>
      <w:r>
        <w:rPr>
          <w:rFonts w:ascii="Courier New" w:hAnsi="Courier New"/>
          <w:sz w:val="18"/>
        </w:rPr>
        <w:t>/v3/content_types/{{contentTypeUid}}/entries</w:t>
      </w:r>
    </w:p>
    <w:p>
      <w:pPr>
        <w:pStyle w:val="Heading3"/>
      </w:pPr>
      <w:r>
        <w:t>List Entries for a Content Type (Get All Entries)</w:t>
      </w:r>
    </w:p>
    <w:p>
      <w:pPr>
        <w:pStyle w:val="Heading3"/>
      </w:pPr>
      <w:r>
        <w:t>Prerequisites</w:t>
      </w:r>
    </w:p>
    <w:p>
      <w:pPr>
        <w:pStyle w:val="ListBullet"/>
      </w:pPr>
      <w:r>
        <w:t>You must have a content type UID (content_type_uid).</w:t>
      </w:r>
    </w:p>
    <w:p>
      <w:pPr>
        <w:pStyle w:val="ListBullet"/>
      </w:pPr>
      <w:r>
        <w:t>Your Delivery Token must be scoped to the target environment (pass it via the environment query parameter).</w:t>
      </w:r>
    </w:p>
    <w:p>
      <w:pPr>
        <w:pStyle w:val="Heading3"/>
      </w:pPr>
      <w:r>
        <w:t>Method</w:t>
      </w:r>
    </w:p>
    <w:p>
      <w:r>
        <w:t>GET</w:t>
      </w:r>
    </w:p>
    <w:p>
      <w:pPr>
        <w:pStyle w:val="Heading3"/>
      </w:pPr>
      <w:r>
        <w:t>URL</w:t>
      </w:r>
    </w:p>
    <w:p>
      <w:r>
        <w:t>{{CONTENTSTACK_CONTENT_DELIVERY_BASE_URL}}/v3/content_types/{{content_type_uid}}/entries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"access_token": "{{CONTENTSTACK_CONTENT_DELIVERY_DELIVERY_TOKEN}}",</w:t>
        <w:br/>
        <w:t xml:space="preserve"> "x-cs-variant-uid": "VARIANT_UID"</w:t>
        <w:br/>
        <w:t>}</w:t>
      </w:r>
    </w:p>
    <w:p>
      <w:pPr>
        <w:pStyle w:val="Heading3"/>
      </w:pPr>
      <w:r>
        <w:t>Description</w:t>
      </w:r>
    </w:p>
    <w:p>
      <w:r>
        <w:t>Fetches the list of all entries for a specified content type and returns each entry’s content in JSON format. Supports optional query parameters for filtering, localization, including references, pagination, sorting, and returning counts.</w:t>
      </w:r>
    </w:p>
    <w:p>
      <w:pPr>
        <w:pStyle w:val="Heading3"/>
      </w:pPr>
      <w:r>
        <w:t>Enforcement Rules</w:t>
      </w:r>
    </w:p>
    <w:p>
      <w:pPr>
        <w:pStyle w:val="ListBullet"/>
      </w:pPr>
      <w:r>
        <w:t>The content_type_uid path parameter must always be present.</w:t>
      </w:r>
    </w:p>
    <w:p>
      <w:pPr>
        <w:pStyle w:val="ListBullet"/>
      </w:pPr>
      <w:r>
        <w:t>Always construct the path as /v3/content_types/{{content_type_uid}}/entries, where {{content_type_uid}} is a non-empty string.</w:t>
      </w:r>
    </w:p>
    <w:p>
      <w:pPr>
        <w:pStyle w:val="ListBullet"/>
      </w:pPr>
      <w:r>
        <w:t>Do not call the API with a missing or empty content_type_uid (e.g., avoid /v3/content_types//entries).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/v3/content_types/blog_post/entries</w:t>
        <w:br/>
        <w:t>/v3/content_types/product/entries</w:t>
      </w:r>
    </w:p>
    <w:p>
      <w:pPr>
        <w:pStyle w:val="Heading3"/>
      </w:pPr>
      <w:r>
        <w:t>Invalid Examples</w:t>
      </w:r>
    </w:p>
    <w:p>
      <w:r>
        <w:rPr>
          <w:b/>
          <w:color w:val="666666"/>
          <w:sz w:val="16"/>
        </w:rPr>
        <w:t>[http]</w:t>
      </w:r>
    </w:p>
    <w:p>
      <w:pPr>
        <w:shd w:fill="F2F2F2" w:val="clear"/>
      </w:pPr>
      <w:r>
        <w:rPr>
          <w:rFonts w:ascii="Courier New" w:hAnsi="Courier New"/>
          <w:sz w:val="17"/>
        </w:rPr>
        <w:t>/v3/content_types//entries</w:t>
        <w:br/>
        <w:t>/v3/content_types/entries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whose entries you want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w:t>
            </w:r>
          </w:p>
        </w:tc>
        <w:tc>
          <w:tcPr>
            <w:tcW w:type="dxa" w:w="2880"/>
          </w:tcPr>
          <w:p>
            <w:r>
              <w:t>string</w:t>
            </w:r>
          </w:p>
        </w:tc>
        <w:tc>
          <w:tcPr>
            <w:tcW w:type="dxa" w:w="2880"/>
          </w:tcPr>
          <w:p>
            <w:r>
              <w:t>Environment scoped to your delivery token (e.g., production).</w:t>
            </w:r>
          </w:p>
        </w:tc>
      </w:tr>
      <w:tr>
        <w:tc>
          <w:tcPr>
            <w:tcW w:type="dxa" w:w="2880"/>
          </w:tcPr>
          <w:p>
            <w:r>
              <w:t>locale</w:t>
            </w:r>
          </w:p>
        </w:tc>
        <w:tc>
          <w:tcPr>
            <w:tcW w:type="dxa" w:w="2880"/>
          </w:tcPr>
          <w:p>
            <w:r>
              <w:t>string</w:t>
            </w:r>
          </w:p>
        </w:tc>
        <w:tc>
          <w:tcPr>
            <w:tcW w:type="dxa" w:w="2880"/>
          </w:tcPr>
          <w:p>
            <w:r>
              <w:t>Locale code to fetch entries for. Only entries published in this locale are returned.</w:t>
            </w:r>
          </w:p>
        </w:tc>
      </w:tr>
      <w:tr>
        <w:tc>
          <w:tcPr>
            <w:tcW w:type="dxa" w:w="2880"/>
          </w:tcPr>
          <w:p>
            <w:r>
              <w:t>include_fallback</w:t>
            </w:r>
          </w:p>
        </w:tc>
        <w:tc>
          <w:tcPr>
            <w:tcW w:type="dxa" w:w="2880"/>
          </w:tcPr>
          <w:p>
            <w:r>
              <w:t>string</w:t>
            </w:r>
          </w:p>
        </w:tc>
        <w:tc>
          <w:tcPr>
            <w:tcW w:type="dxa" w:w="2880"/>
          </w:tcPr>
          <w:p>
            <w:r>
              <w:t>Set to true to include published content from the fallback locale when the specified locale has no published content.</w:t>
            </w:r>
          </w:p>
        </w:tc>
      </w:tr>
      <w:tr>
        <w:tc>
          <w:tcPr>
            <w:tcW w:type="dxa" w:w="2880"/>
          </w:tcPr>
          <w:p>
            <w:r>
              <w:t>include_branch</w:t>
            </w:r>
          </w:p>
        </w:tc>
        <w:tc>
          <w:tcPr>
            <w:tcW w:type="dxa" w:w="2880"/>
          </w:tcPr>
          <w:p>
            <w:r>
              <w:t>string</w:t>
            </w:r>
          </w:p>
        </w:tc>
        <w:tc>
          <w:tcPr>
            <w:tcW w:type="dxa" w:w="2880"/>
          </w:tcPr>
          <w:p>
            <w:r>
              <w:t>Set to true to include the _branch top-level key in the response.</w:t>
            </w:r>
          </w:p>
        </w:tc>
      </w:tr>
      <w:tr>
        <w:tc>
          <w:tcPr>
            <w:tcW w:type="dxa" w:w="2880"/>
          </w:tcPr>
          <w:p>
            <w:r>
              <w:t>include_publish_details</w:t>
            </w:r>
          </w:p>
        </w:tc>
        <w:tc>
          <w:tcPr>
            <w:tcW w:type="dxa" w:w="2880"/>
          </w:tcPr>
          <w:p>
            <w:r>
              <w:t>string</w:t>
            </w:r>
          </w:p>
        </w:tc>
        <w:tc>
          <w:tcPr>
            <w:tcW w:type="dxa" w:w="2880"/>
          </w:tcPr>
          <w:p>
            <w:r>
              <w:t>Set to true to include publish details of the entry.</w:t>
            </w:r>
          </w:p>
        </w:tc>
      </w:tr>
      <w:tr>
        <w:tc>
          <w:tcPr>
            <w:tcW w:type="dxa" w:w="2880"/>
          </w:tcPr>
          <w:p>
            <w:r>
              <w:t>include_rules</w:t>
            </w:r>
          </w:p>
        </w:tc>
        <w:tc>
          <w:tcPr>
            <w:tcW w:type="dxa" w:w="2880"/>
          </w:tcPr>
          <w:p>
            <w:r>
              <w:t>string</w:t>
            </w:r>
          </w:p>
        </w:tc>
        <w:tc>
          <w:tcPr>
            <w:tcW w:type="dxa" w:w="2880"/>
          </w:tcPr>
          <w:p>
            <w:r>
              <w:t>Set to true to include publishing rules for the entry.</w:t>
            </w:r>
          </w:p>
        </w:tc>
      </w:tr>
      <w:tr>
        <w:tc>
          <w:tcPr>
            <w:tcW w:type="dxa" w:w="2880"/>
          </w:tcPr>
          <w:p>
            <w:r>
              <w:t>include_metadata</w:t>
            </w:r>
          </w:p>
        </w:tc>
        <w:tc>
          <w:tcPr>
            <w:tcW w:type="dxa" w:w="2880"/>
          </w:tcPr>
          <w:p>
            <w:r>
              <w:t>string</w:t>
            </w:r>
          </w:p>
        </w:tc>
        <w:tc>
          <w:tcPr>
            <w:tcW w:type="dxa" w:w="2880"/>
          </w:tcPr>
          <w:p>
            <w:r>
              <w:t>Set to true to fetch metadata attached to each entry.</w:t>
            </w:r>
          </w:p>
        </w:tc>
      </w:tr>
      <w:tr>
        <w:tc>
          <w:tcPr>
            <w:tcW w:type="dxa" w:w="2880"/>
          </w:tcPr>
          <w:p>
            <w:r>
              <w:t>show_errors</w:t>
            </w:r>
          </w:p>
        </w:tc>
        <w:tc>
          <w:tcPr>
            <w:tcW w:type="dxa" w:w="2880"/>
          </w:tcPr>
          <w:p>
            <w:r>
              <w:t>string</w:t>
            </w:r>
          </w:p>
        </w:tc>
        <w:tc>
          <w:tcPr>
            <w:tcW w:type="dxa" w:w="2880"/>
          </w:tcPr>
          <w:p>
            <w:r>
              <w:t>Set to true to include an errors array in the response.</w:t>
            </w:r>
          </w:p>
        </w:tc>
      </w:tr>
      <w:tr>
        <w:tc>
          <w:tcPr>
            <w:tcW w:type="dxa" w:w="2880"/>
          </w:tcPr>
          <w:p>
            <w:r>
              <w:t>query</w:t>
            </w:r>
          </w:p>
        </w:tc>
        <w:tc>
          <w:tcPr>
            <w:tcW w:type="dxa" w:w="2880"/>
          </w:tcPr>
          <w:p>
            <w:r>
              <w:t>string</w:t>
            </w:r>
          </w:p>
        </w:tc>
        <w:tc>
          <w:tcPr>
            <w:tcW w:type="dxa" w:w="2880"/>
          </w:tcPr>
          <w:p>
            <w:r>
              <w:t>The query to execute to retrieve entries. This query should be in JSON format.</w:t>
            </w:r>
          </w:p>
        </w:tc>
      </w:tr>
      <w:tr>
        <w:tc>
          <w:tcPr>
            <w:tcW w:type="dxa" w:w="2880"/>
          </w:tcPr>
          <w:p>
            <w:r>
              <w:t>include[]</w:t>
            </w:r>
          </w:p>
        </w:tc>
        <w:tc>
          <w:tcPr>
            <w:tcW w:type="dxa" w:w="2880"/>
          </w:tcPr>
          <w:p>
            <w:r>
              <w:t>string</w:t>
            </w:r>
          </w:p>
        </w:tc>
        <w:tc>
          <w:tcPr>
            <w:tcW w:type="dxa" w:w="2880"/>
          </w:tcPr>
          <w:p>
            <w:r>
              <w:t>The query to execute to retrieve entries. This query should be in JSON format.</w:t>
            </w:r>
          </w:p>
        </w:tc>
      </w:tr>
      <w:tr>
        <w:tc>
          <w:tcPr>
            <w:tcW w:type="dxa" w:w="2880"/>
          </w:tcPr>
          <w:p>
            <w:r>
              <w:t>include_all</w:t>
            </w:r>
          </w:p>
        </w:tc>
        <w:tc>
          <w:tcPr>
            <w:tcW w:type="dxa" w:w="2880"/>
          </w:tcPr>
          <w:p>
            <w:r>
              <w:t>string</w:t>
            </w:r>
          </w:p>
        </w:tc>
        <w:tc>
          <w:tcPr>
            <w:tcW w:type="dxa" w:w="2880"/>
          </w:tcPr>
          <w:p>
            <w:r>
              <w:t>Set to true to include referenced entries.</w:t>
            </w:r>
          </w:p>
        </w:tc>
      </w:tr>
      <w:tr>
        <w:tc>
          <w:tcPr>
            <w:tcW w:type="dxa" w:w="2880"/>
          </w:tcPr>
          <w:p>
            <w:r>
              <w:t>include_all_depth</w:t>
            </w:r>
          </w:p>
        </w:tc>
        <w:tc>
          <w:tcPr>
            <w:tcW w:type="dxa" w:w="2880"/>
          </w:tcPr>
          <w:p>
            <w:r>
              <w:t>string</w:t>
            </w:r>
          </w:p>
        </w:tc>
        <w:tc>
          <w:tcPr>
            <w:tcW w:type="dxa" w:w="2880"/>
          </w:tcPr>
          <w:p>
            <w:r>
              <w:t>Levels of referenced entries to include. Value between 1 and 5.</w:t>
            </w:r>
          </w:p>
        </w:tc>
      </w:tr>
      <w:tr>
        <w:tc>
          <w:tcPr>
            <w:tcW w:type="dxa" w:w="2880"/>
          </w:tcPr>
          <w:p>
            <w:r>
              <w:t>limit</w:t>
            </w:r>
          </w:p>
        </w:tc>
        <w:tc>
          <w:tcPr>
            <w:tcW w:type="dxa" w:w="2880"/>
          </w:tcPr>
          <w:p>
            <w:r>
              <w:t>string</w:t>
            </w:r>
          </w:p>
        </w:tc>
        <w:tc>
          <w:tcPr>
            <w:tcW w:type="dxa" w:w="2880"/>
          </w:tcPr>
          <w:p>
            <w:r>
              <w:t>Maximum number of entries to return.</w:t>
            </w:r>
          </w:p>
        </w:tc>
      </w:tr>
      <w:tr>
        <w:tc>
          <w:tcPr>
            <w:tcW w:type="dxa" w:w="2880"/>
          </w:tcPr>
          <w:p>
            <w:r>
              <w:t>skip</w:t>
            </w:r>
          </w:p>
        </w:tc>
        <w:tc>
          <w:tcPr>
            <w:tcW w:type="dxa" w:w="2880"/>
          </w:tcPr>
          <w:p>
            <w:r>
              <w:t>string</w:t>
            </w:r>
          </w:p>
        </w:tc>
        <w:tc>
          <w:tcPr>
            <w:tcW w:type="dxa" w:w="2880"/>
          </w:tcPr>
          <w:p>
            <w:r>
              <w:t>Number of entries to skip.</w:t>
            </w:r>
          </w:p>
        </w:tc>
      </w:tr>
      <w:tr>
        <w:tc>
          <w:tcPr>
            <w:tcW w:type="dxa" w:w="2880"/>
          </w:tcPr>
          <w:p>
            <w:r>
              <w:t>asc</w:t>
            </w:r>
          </w:p>
        </w:tc>
        <w:tc>
          <w:tcPr>
            <w:tcW w:type="dxa" w:w="2880"/>
          </w:tcPr>
          <w:p>
            <w:r>
              <w:t>string</w:t>
            </w:r>
          </w:p>
        </w:tc>
        <w:tc>
          <w:tcPr>
            <w:tcW w:type="dxa" w:w="2880"/>
          </w:tcPr>
          <w:p>
            <w:r>
              <w:t>The query to execute to retrieve entries. This query should be in JSON format.</w:t>
            </w:r>
          </w:p>
        </w:tc>
      </w:tr>
      <w:tr>
        <w:tc>
          <w:tcPr>
            <w:tcW w:type="dxa" w:w="2880"/>
          </w:tcPr>
          <w:p>
            <w:r>
              <w:t>desc</w:t>
            </w:r>
          </w:p>
        </w:tc>
        <w:tc>
          <w:tcPr>
            <w:tcW w:type="dxa" w:w="2880"/>
          </w:tcPr>
          <w:p>
            <w:r>
              <w:t>string</w:t>
            </w:r>
          </w:p>
        </w:tc>
        <w:tc>
          <w:tcPr>
            <w:tcW w:type="dxa" w:w="2880"/>
          </w:tcPr>
          <w:p>
            <w:r>
              <w:t>The query to execute to retrieve entries. This query should be in JSON format.</w:t>
            </w:r>
          </w:p>
        </w:tc>
      </w:tr>
      <w:tr>
        <w:tc>
          <w:tcPr>
            <w:tcW w:type="dxa" w:w="2880"/>
          </w:tcPr>
          <w:p>
            <w:r>
              <w:t>only[BASE][]</w:t>
            </w:r>
          </w:p>
        </w:tc>
        <w:tc>
          <w:tcPr>
            <w:tcW w:type="dxa" w:w="2880"/>
          </w:tcPr>
          <w:p>
            <w:r>
              <w:t>string</w:t>
            </w:r>
          </w:p>
        </w:tc>
        <w:tc>
          <w:tcPr>
            <w:tcW w:type="dxa" w:w="2880"/>
          </w:tcPr>
          <w:p>
            <w:r>
              <w:t>The query to execute to retrieve entries. This query should be in JSON format.</w:t>
            </w:r>
          </w:p>
        </w:tc>
      </w:tr>
      <w:tr>
        <w:tc>
          <w:tcPr>
            <w:tcW w:type="dxa" w:w="2880"/>
          </w:tcPr>
          <w:p>
            <w:r>
              <w:t>except[BASE][]</w:t>
            </w:r>
          </w:p>
        </w:tc>
        <w:tc>
          <w:tcPr>
            <w:tcW w:type="dxa" w:w="2880"/>
          </w:tcPr>
          <w:p>
            <w:r>
              <w:t>string</w:t>
            </w:r>
          </w:p>
        </w:tc>
        <w:tc>
          <w:tcPr>
            <w:tcW w:type="dxa" w:w="2880"/>
          </w:tcPr>
          <w:p>
            <w:r>
              <w:t>The query to execute to retrieve entries. This query should be in JSON format.</w:t>
            </w:r>
          </w:p>
        </w:tc>
      </w:tr>
      <w:tr>
        <w:tc>
          <w:tcPr>
            <w:tcW w:type="dxa" w:w="2880"/>
          </w:tcPr>
          <w:p>
            <w:r>
              <w:t>include_count</w:t>
            </w:r>
          </w:p>
        </w:tc>
        <w:tc>
          <w:tcPr>
            <w:tcW w:type="dxa" w:w="2880"/>
          </w:tcPr>
          <w:p>
            <w:r>
              <w:t>string</w:t>
            </w:r>
          </w:p>
        </w:tc>
        <w:tc>
          <w:tcPr>
            <w:tcW w:type="dxa" w:w="2880"/>
          </w:tcPr>
          <w:p>
            <w:r>
              <w:t>Set to true to get the total count of entries along with entry details.</w:t>
            </w:r>
          </w:p>
        </w:tc>
      </w:tr>
      <w:tr>
        <w:tc>
          <w:tcPr>
            <w:tcW w:type="dxa" w:w="2880"/>
          </w:tcPr>
          <w:p>
            <w:r>
              <w:t>count</w:t>
            </w:r>
          </w:p>
        </w:tc>
        <w:tc>
          <w:tcPr>
            <w:tcW w:type="dxa" w:w="2880"/>
          </w:tcPr>
          <w:p>
            <w:r>
              <w:t>string</w:t>
            </w:r>
          </w:p>
        </w:tc>
        <w:tc>
          <w:tcPr>
            <w:tcW w:type="dxa" w:w="2880"/>
          </w:tcPr>
          <w:p>
            <w:r>
              <w:t>Set to true to only get the count of entries.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"entries": [],</w:t>
        <w:br/>
        <w:t xml:space="preserve"> "count": 0</w:t>
        <w:br/>
        <w:t>}</w:t>
      </w:r>
    </w:p>
    <w:p>
      <w:r>
        <w:rPr>
          <w:b/>
        </w:rPr>
        <w:t>Note: Note: The scraped documentation only specifies 200 (Success) but does not provide a concrete response schema. The example above is a minimal, generic JSON shape consistent with “list + count” style responses, but field names and structure may differ in your environment.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entries for the specified content type.</w:t>
            </w:r>
          </w:p>
        </w:tc>
      </w:tr>
      <w:tr>
        <w:tc>
          <w:tcPr>
            <w:tcW w:type="dxa" w:w="2880"/>
          </w:tcPr>
          <w:p>
            <w:r>
              <w:t>count</w:t>
            </w:r>
          </w:p>
        </w:tc>
        <w:tc>
          <w:tcPr>
            <w:tcW w:type="dxa" w:w="2880"/>
          </w:tcPr>
          <w:p>
            <w:r>
              <w:t>number</w:t>
            </w:r>
          </w:p>
        </w:tc>
        <w:tc>
          <w:tcPr>
            <w:tcW w:type="dxa" w:w="2880"/>
          </w:tcPr>
          <w:p>
            <w:r>
              <w:t>Total number of entries (returned when include_count=true or count=true, depending on API behavior).</w:t>
            </w:r>
          </w:p>
        </w:tc>
      </w:tr>
    </w:tbl>
    <w:p/>
    <w:p>
      <w:pPr>
        <w:pStyle w:val="Heading3"/>
      </w:pPr>
      <w:r>
        <w:t>Available Filters</w:t>
      </w:r>
    </w:p>
    <w:p>
      <w:r>
        <w:t>The endpoint supports a query parameter (JSON format) intended for filtering (e.g., equals, not-equals, array operators, reference search, regex), including within groups and modular blocks, as referenced in the scraped documentation links.</w:t>
      </w:r>
    </w:p>
    <w:p>
      <w:pPr>
        <w:pStyle w:val="Heading3"/>
      </w:pPr>
      <w:r>
        <w:t>Available Sorting Options</w:t>
      </w:r>
    </w:p>
    <w:p>
      <w:pPr>
        <w:pStyle w:val="ListBullet"/>
      </w:pPr>
      <w:r>
        <w:t>asc (query parameter) — ascending sort (format described as “query in JSON format” in the scraped text)</w:t>
      </w:r>
    </w:p>
    <w:p>
      <w:pPr>
        <w:pStyle w:val="ListBullet"/>
      </w:pPr>
      <w:r>
        <w:t>desc (query parameter) — descending sort (format described as “query in JSON format” in the scraped text)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'{{CONTENTSTACK_CONTENT_DELIVERY_BASE_URL}}/v3/content_types/blog_post/entries?environment=production&amp;limit=10&amp;skip=0&amp;include_count=true' \</w:t>
        <w:br/>
        <w:t xml:space="preserve"> --header 'accept: application/json' \</w:t>
        <w:br/>
        <w:t xml:space="preserve"> --header 'Content-Type: application/json' \</w:t>
        <w:br/>
        <w:t xml:space="preserve"> --header 'access_token: {{CONTENTSTACK_CONTENT_DELIVERY_DELIVERY_TOKEN}}' \</w:t>
        <w:br/>
        <w:t xml:space="preserve"> --header 'x-cs-variant-uid: VARIANT_UID'</w:t>
      </w:r>
    </w:p>
    <w:p>
      <w:pPr>
        <w:pStyle w:val="Heading3"/>
      </w:pPr>
      <w:r>
        <w:t>Example Usage</w:t>
      </w:r>
    </w:p>
    <w:p>
      <w:pPr>
        <w:pStyle w:val="Heading3"/>
      </w:pPr>
      <w:r>
        <w:t>Example 1: Fetch entries for a locale with fallback</w:t>
      </w:r>
    </w:p>
    <w:p>
      <w:r>
        <w:rPr>
          <w:b/>
          <w:color w:val="666666"/>
          <w:sz w:val="16"/>
        </w:rPr>
        <w:t>[bash]</w:t>
      </w:r>
    </w:p>
    <w:p>
      <w:pPr>
        <w:shd w:fill="F2F2F2" w:val="clear"/>
      </w:pPr>
      <w:r>
        <w:rPr>
          <w:rFonts w:ascii="Courier New" w:hAnsi="Courier New"/>
          <w:sz w:val="17"/>
        </w:rPr>
        <w:t>curl -i --location \</w:t>
        <w:br/>
        <w:t xml:space="preserve"> --request GET '{{CONTENTSTACK_CONTENT_DELIVERY_BASE_URL}}/v3/content_types/blog_post/entries?environment=production&amp;locale=fr-fr&amp;include_fallback=true' \</w:t>
        <w:br/>
        <w:t xml:space="preserve"> --header 'accept: application/json' \</w:t>
        <w:br/>
        <w:t xml:space="preserve"> --header 'Content-Type: application/json' \</w:t>
        <w:br/>
        <w:t xml:space="preserve"> --header 'access_token: {{CONTENTSTACK_CONTENT_DELIVERY_DELIVERY_TOKEN}}' \</w:t>
        <w:br/>
        <w:t xml:space="preserve"> --header 'x-cs-variant-uid: VARIANT_UID'</w:t>
      </w:r>
    </w:p>
    <w:p>
      <w:pPr>
        <w:pStyle w:val="Heading3"/>
      </w:pPr>
      <w:r>
        <w:t>Example 2: Include references up to a depth</w:t>
      </w:r>
    </w:p>
    <w:p>
      <w:r>
        <w:rPr>
          <w:b/>
          <w:color w:val="666666"/>
          <w:sz w:val="16"/>
        </w:rPr>
        <w:t>[bash]</w:t>
      </w:r>
    </w:p>
    <w:p>
      <w:pPr>
        <w:shd w:fill="F2F2F2" w:val="clear"/>
      </w:pPr>
      <w:r>
        <w:rPr>
          <w:rFonts w:ascii="Courier New" w:hAnsi="Courier New"/>
          <w:sz w:val="17"/>
        </w:rPr>
        <w:t>curl -i --location \</w:t>
        <w:br/>
        <w:t xml:space="preserve"> --request GET '{{CONTENTSTACK_CONTENT_DELIVERY_BASE_URL}}/v3/content_types/product/entries?environment=production&amp;include_all=true&amp;include_all_depth=2' \</w:t>
        <w:br/>
        <w:t xml:space="preserve"> --header 'accept: application/json' \</w:t>
        <w:br/>
        <w:t xml:space="preserve"> --header 'Content-Type: application/json' \</w:t>
        <w:br/>
        <w:t xml:space="preserve"> --header 'access_token: {{CONTENTSTACK_CONTENT_DELIVERY_DELIVERY_TOKEN}}' \</w:t>
        <w:br/>
        <w:t xml:space="preserve"> --header 'x-cs-variant-uid: VARIANT_UID'</w:t>
      </w:r>
    </w:p>
    <w:p>
      <w:pPr>
        <w:pStyle w:val="Heading3"/>
      </w:pPr>
      <w:r>
        <w:t>Example 3: Return only the count</w:t>
      </w:r>
    </w:p>
    <w:p>
      <w:r>
        <w:rPr>
          <w:b/>
          <w:color w:val="666666"/>
          <w:sz w:val="16"/>
        </w:rPr>
        <w:t>[bash]</w:t>
      </w:r>
    </w:p>
    <w:p>
      <w:pPr>
        <w:shd w:fill="F2F2F2" w:val="clear"/>
      </w:pPr>
      <w:r>
        <w:rPr>
          <w:rFonts w:ascii="Courier New" w:hAnsi="Courier New"/>
          <w:sz w:val="17"/>
        </w:rPr>
        <w:t>curl -i --location \</w:t>
        <w:br/>
        <w:t xml:space="preserve"> --request GET '{{CONTENTSTACK_CONTENT_DELIVERY_BASE_URL}}/v3/content_types/blog_post/entries?environment=production&amp;count=true' \</w:t>
        <w:br/>
        <w:t xml:space="preserve"> --header 'accept: application/json' \</w:t>
        <w:br/>
        <w:t xml:space="preserve"> --header 'Content-Type: application/json' \</w:t>
        <w:br/>
        <w:t xml:space="preserve"> --header 'access_token: {{CONTENTSTACK_CONTENT_DELIVERY_DELIVERY_TOKEN}}' \</w:t>
        <w:br/>
        <w:t xml:space="preserve"> --header 'x-cs-variant-uid: VARIANT_UID'</w:t>
      </w:r>
    </w:p>
    <w:p>
      <w:pPr>
        <w:pStyle w:val="Heading3"/>
      </w:pPr>
      <w:r>
        <w:t>Behavior</w:t>
      </w:r>
    </w:p>
    <w:p>
      <w:pPr>
        <w:pStyle w:val="ListBullet"/>
      </w:pPr>
      <w:r>
        <w:t>Validates the content_type_uid path parameter.</w:t>
      </w:r>
    </w:p>
    <w:p>
      <w:pPr>
        <w:pStyle w:val="ListBullet"/>
      </w:pPr>
      <w:r>
        <w:t>Applies environment scoping (via environment) and optional locale behavior (locale, include_fallback).</w:t>
      </w:r>
    </w:p>
    <w:p>
      <w:pPr>
        <w:pStyle w:val="ListBullet"/>
      </w:pPr>
      <w:r>
        <w:t>Applies optional query/filtering, reference inclusion, pagination, and sorting based on query parameters.</w:t>
      </w:r>
    </w:p>
    <w:p>
      <w:pPr>
        <w:pStyle w:val="ListBullet"/>
      </w:pPr>
      <w:r>
        <w:t>Returns a JSON response with the resulting entries (and optionally counts/metadata depending on parameters).</w:t>
      </w:r>
    </w:p>
    <w:p>
      <w:pPr>
        <w:pStyle w:val="Heading3"/>
      </w:pPr>
      <w:r>
        <w:t>Notes</w:t>
      </w:r>
    </w:p>
    <w:p>
      <w:pPr>
        <w:pStyle w:val="ListBullet"/>
      </w:pPr>
      <w:r>
        <w:t>The scraped doc notes that parameter values shown correspond to the AWS North America Region; refer to Contentstack’s Content Delivery API documentation for other regions.</w:t>
      </w:r>
    </w:p>
    <w:p>
      <w:pPr>
        <w:pStyle w:val="ListBullet"/>
      </w:pPr>
      <w:r>
        <w:t>query is documented as “in JSON format” but is still sent as a URL query parameter (string-encoded JSON).</w:t>
      </w:r>
    </w:p>
    <w:p>
      <w:pPr>
        <w:pStyle w:val="ListBullet"/>
      </w:pPr>
      <w:r>
        <w:t>include_all_depth accepts values from 1 to 5.</w:t>
      </w:r>
    </w:p>
    <w:p>
      <w:pPr>
        <w:pStyle w:val="Heading3"/>
      </w:pPr>
      <w:r>
        <w:t>Gotchas</w:t>
      </w:r>
    </w:p>
    <w:p>
      <w:pPr>
        <w:pStyle w:val="ListBullet"/>
      </w:pPr>
      <w:r>
        <w:t>environment must match the environment that your Delivery Token is scoped to; otherwise results may be empty or access may be denied.</w:t>
      </w:r>
    </w:p>
    <w:p>
      <w:pPr>
        <w:pStyle w:val="ListBullet"/>
      </w:pPr>
      <w:r>
        <w:t>Several parameters are described generically as “Enter the actual query… in JSON format”; ensure you URL-encode JSON properly when passing it in the query string.</w:t>
      </w:r>
    </w:p>
    <w:p>
      <w:pPr>
        <w:pStyle w:val="Heading3"/>
      </w:pPr>
      <w:r>
        <w:t>Error Handling</w:t>
      </w:r>
    </w:p>
    <w:p>
      <w:r>
        <w:t>The scraped content only specifies a 200 (Success) response and does not provide error status codes or example bodies.</w:t>
      </w:r>
    </w:p>
    <w:p>
      <w:pPr>
        <w:pStyle w:val="Heading3"/>
      </w:pPr>
      <w:r>
        <w:t>Related entries actions</w:t>
      </w:r>
    </w:p>
    <w:p>
      <w:pPr>
        <w:pStyle w:val="ListBullet"/>
      </w:pPr>
      <w:r>
        <w:t>[GET] Get a Single Entry (by Content Type UID and Entry UID) — /v3/content_types/{{contentTypeUid}}/entries/{{entryUid}}</w:t>
      </w:r>
    </w:p>
    <w:p>
      <w:r>
        <w:br w:type="page"/>
      </w:r>
    </w:p>
    <w:p>
      <w:pPr>
        <w:pStyle w:val="Heading2"/>
      </w:pPr>
      <w:r>
        <w:t>9. [GET] Get Entries With Defined Taxonomies (Stack-Level)</w:t>
      </w:r>
    </w:p>
    <w:p>
      <w:r>
        <w:rPr>
          <w:b/>
        </w:rPr>
        <w:t xml:space="preserve">Endpoint: </w:t>
      </w:r>
      <w:r>
        <w:rPr>
          <w:rFonts w:ascii="Courier New" w:hAnsi="Courier New"/>
          <w:sz w:val="18"/>
        </w:rPr>
        <w:t>/v3/taxonomies/entries</w:t>
      </w:r>
    </w:p>
    <w:p>
      <w:pPr>
        <w:pStyle w:val="Heading3"/>
      </w:pPr>
      <w:r>
        <w:t>Prerequisites</w:t>
      </w:r>
    </w:p>
    <w:p>
      <w:pPr>
        <w:pStyle w:val="ListBullet"/>
      </w:pPr>
      <w:r>
        <w:t>A stack in your organization that has taxonomy(ies) configured</w:t>
      </w:r>
    </w:p>
    <w:p>
      <w:pPr>
        <w:pStyle w:val="ListBullet"/>
      </w:pPr>
      <w:r>
        <w:t>A Delivery Token for the target environment (token acquisition is handled outside this doc)</w:t>
      </w:r>
    </w:p>
    <w:p>
      <w:pPr>
        <w:pStyle w:val="Heading3"/>
      </w:pPr>
      <w:r>
        <w:t>Method</w:t>
      </w:r>
    </w:p>
    <w:p>
      <w:r>
        <w:t>GET</w:t>
      </w:r>
    </w:p>
    <w:p>
      <w:pPr>
        <w:pStyle w:val="Heading3"/>
      </w:pPr>
      <w:r>
        <w:t>URL</w:t>
      </w:r>
    </w:p>
    <w:p>
      <w:r>
        <w:t>{{CONTENTSTACK_CONTENT_DELIVERY_BASE_URL}}/v3/taxonomies/entries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"access_token": "{{CONTENTSTACK_CONTENT_DELIVERY_DELIVERY_TOKEN}}",</w:t>
        <w:br/>
        <w:t xml:space="preserve"> "Content-Type": "application/json"</w:t>
        <w:br/>
        <w:t>}</w:t>
      </w:r>
    </w:p>
    <w:p>
      <w:pPr>
        <w:pStyle w:val="Heading3"/>
      </w:pPr>
      <w:r>
        <w:t>Description</w:t>
      </w:r>
    </w:p>
    <w:p>
      <w:r>
        <w:t>Returns comprehensive information for all entries in a stack that contain one or more defined taxonomy values. This endpoint supports taxonomy-related query operators (for example: IN, OR, AND, EXISTS, and range-style operators).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Headers as headers (not in the query string).</w:t>
      </w:r>
    </w:p>
    <w:p>
      <w:pPr>
        <w:pStyle w:val="Heading3"/>
      </w:pPr>
      <w:r>
        <w:t>Required Path Parameters</w:t>
      </w:r>
    </w:p>
    <w:p>
      <w:r>
        <w:t>None.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Provide a custom query in string format. (Used to apply taxonomy operators such as IN/OR/AND/EXISTS and related comparisons as supported by the Content Delivery API taxonomy querying syntax.)</w:t>
            </w:r>
          </w:p>
        </w:tc>
      </w:tr>
    </w:tbl>
    <w:p/>
    <w:p>
      <w:pPr>
        <w:pStyle w:val="Heading3"/>
      </w:pPr>
      <w:r>
        <w:t>Required Request Body Fields</w:t>
      </w:r>
    </w:p>
    <w:p>
      <w:r>
        <w:t>None (this is a GET request).</w:t>
      </w:r>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"entries": [],</w:t>
        <w:br/>
        <w:t xml:space="preserve"> "count": 0</w:t>
        <w:br/>
        <w:t>}</w:t>
      </w:r>
    </w:p>
    <w:p>
      <w:r>
        <w:rPr>
          <w:b/>
        </w:rPr>
        <w:t>Note: The scraped documentation only specifies a 200 (Success) response and does not provide an exact response schema. The example above is a minimal placeholder shape and may differ from the actual API response.</w:t>
      </w:r>
    </w:p>
    <w:p>
      <w:pPr>
        <w:pStyle w:val="Heading3"/>
      </w:pPr>
      <w:r>
        <w:t>Response Fields</w:t>
      </w:r>
    </w:p>
    <w:p>
      <w:r>
        <w:t>The response field schema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'{{CONTENTSTACK_CONTENT_DELIVERY_BASE_URL}}/v3/taxonomies/entries?query={"taxonomies":{"$exists":true}}' \</w:t>
        <w:br/>
        <w:t xml:space="preserve"> --header 'accept: application/json' \</w:t>
        <w:br/>
        <w:t xml:space="preserve"> --header 'access_token: {{CONTENTSTACK_CONTENT_DELIVERY_DELIVERY_TOKEN}}' \</w:t>
        <w:br/>
        <w:t xml:space="preserve"> --header 'Content-Type: application/json'</w:t>
      </w:r>
    </w:p>
    <w:p>
      <w:pPr>
        <w:pStyle w:val="Heading3"/>
      </w:pPr>
      <w:r>
        <w:t>Example Usage</w:t>
      </w:r>
    </w:p>
    <w:p>
      <w:pPr>
        <w:pStyle w:val="Heading3"/>
      </w:pPr>
      <w:r>
        <w:t>Example 1: Use an EXISTS-style taxonomy query</w:t>
      </w:r>
    </w:p>
    <w:p>
      <w:pPr>
        <w:pStyle w:val="Heading3"/>
      </w:pPr>
      <w:r>
        <w:t>Example 2: Include a branch header</w:t>
      </w:r>
    </w:p>
    <w:p>
      <w:r>
        <w:rPr>
          <w:b/>
          <w:color w:val="666666"/>
          <w:sz w:val="16"/>
        </w:rPr>
        <w:t>[bash]</w:t>
      </w:r>
    </w:p>
    <w:p>
      <w:pPr>
        <w:shd w:fill="F2F2F2" w:val="clear"/>
      </w:pPr>
      <w:r>
        <w:rPr>
          <w:rFonts w:ascii="Courier New" w:hAnsi="Courier New"/>
          <w:sz w:val="17"/>
        </w:rPr>
        <w:t>curl -i --location --request GET \</w:t>
        <w:br/>
        <w:t xml:space="preserve"> '{{CONTENTSTACK_CONTENT_DELIVERY_BASE_URL}}/v3/taxonomies/entries?query={"taxonomies":{"$exists":true}}' \</w:t>
        <w:br/>
        <w:t xml:space="preserve"> --header 'accept: application/json' \</w:t>
        <w:br/>
        <w:t xml:space="preserve"> --header 'access_token: {{CONTENTSTACK_CONTENT_DELIVERY_DELIVERY_TOKEN}}' \</w:t>
        <w:br/>
        <w:t xml:space="preserve"> --header 'Content-Type: application/json' \</w:t>
        <w:br/>
        <w:t xml:space="preserve"> --header 'branch: blt1234567890abcdef'</w:t>
      </w:r>
    </w:p>
    <w:p>
      <w:pPr>
        <w:pStyle w:val="Heading3"/>
      </w:pPr>
      <w:r>
        <w:t>Notes</w:t>
      </w:r>
    </w:p>
    <w:p>
      <w:pPr>
        <w:pStyle w:val="ListBullet"/>
      </w:pPr>
      <w:r>
        <w:t>The scraped documentation lists branch as a supported header: “Enter your branch unique ID.”</w:t>
      </w:r>
    </w:p>
    <w:p>
      <w:pPr>
        <w:pStyle w:val="ListBullet"/>
      </w:pPr>
      <w:r>
        <w:t>Although Content-Type is listed as “required” in the scraped content, this is a GET endpoint with no request body; it is included here to match the source documentation.</w:t>
      </w:r>
    </w:p>
    <w:p>
      <w:pPr>
        <w:pStyle w:val="ListBullet"/>
      </w:pPr>
      <w:r>
        <w:t>The exact structure and supported operators for the query string are referenced in the Contentstack “Content Delivery API” taxonomy operator docs (IN/OR/AND/EXISTS and comparison operators), but the operator syntax itself was not included in the scraped text.</w:t>
      </w:r>
    </w:p>
    <w:p>
      <w:pPr>
        <w:pStyle w:val="Heading3"/>
      </w:pPr>
      <w:r>
        <w:t>Error Handling</w:t>
      </w:r>
    </w:p>
    <w:p>
      <w:r>
        <w:t>No error responses (e.g., 400/401/403/404/429) were provided in the scraped content.</w:t>
      </w:r>
    </w:p>
    <w:p>
      <w:r>
        <w:br w:type="page"/>
      </w:r>
    </w:p>
    <w:p>
      <w:pPr>
        <w:pStyle w:val="Heading2"/>
      </w:pPr>
      <w:r>
        <w:t>10. [GET] Sync Stack Content</w:t>
      </w:r>
    </w:p>
    <w:p>
      <w:r>
        <w:rPr>
          <w:b/>
        </w:rPr>
        <w:t xml:space="preserve">Endpoint: </w:t>
      </w:r>
      <w:r>
        <w:rPr>
          <w:rFonts w:ascii="Courier New" w:hAnsi="Courier New"/>
          <w:sz w:val="18"/>
        </w:rPr>
        <w:t>/v3/stacks/sync</w:t>
      </w:r>
    </w:p>
    <w:p>
      <w:pPr>
        <w:pStyle w:val="Heading3"/>
      </w:pPr>
      <w:r>
        <w:t>Sync Stack Content (Initial Sync, Pagination Token Sync, Subsequent Sync)</w:t>
      </w:r>
    </w:p>
    <w:p>
      <w:pPr>
        <w:pStyle w:val="Heading3"/>
      </w:pPr>
      <w:r>
        <w:t>Prerequisites</w:t>
      </w:r>
    </w:p>
    <w:p>
      <w:pPr>
        <w:pStyle w:val="ListBullet"/>
      </w:pPr>
      <w:r>
        <w:t>A stack and environment with published entries/assets to sync</w:t>
      </w:r>
    </w:p>
    <w:p>
      <w:pPr>
        <w:pStyle w:val="ListBullet"/>
      </w:pPr>
      <w:r>
        <w:t>(Optional) If using branches, you must know the branch unique ID to send in the branch header</w:t>
      </w:r>
    </w:p>
    <w:p>
      <w:pPr>
        <w:pStyle w:val="Heading3"/>
      </w:pPr>
      <w:r>
        <w:t>Method</w:t>
      </w:r>
    </w:p>
    <w:p>
      <w:r>
        <w:t>GET</w:t>
      </w:r>
    </w:p>
    <w:p>
      <w:pPr>
        <w:pStyle w:val="Heading3"/>
      </w:pPr>
      <w:r>
        <w:t>URL</w:t>
      </w:r>
    </w:p>
    <w:p>
      <w:r>
        <w:t>{{CONTENTSTACK_CONTENT_DELIVERY_BASE_URL}}/v3/stacks/sync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"access_token": "{{CONTENTSTACK_CONTENT_DELIVERY_DELIVERY_TOKEN}}",</w:t>
        <w:br/>
        <w:t xml:space="preserve"> "Content-Type": "application/json"</w:t>
        <w:br/>
        <w:t>}</w:t>
      </w:r>
    </w:p>
    <w:p>
      <w:pPr>
        <w:pStyle w:val="Heading3"/>
      </w:pPr>
      <w:r>
        <w:t>Description</w:t>
      </w:r>
    </w:p>
    <w:p>
      <w:r>
        <w:t>Syncs entries and assets of a stack published on a specific environment. This endpoint supports three sync flows: Initial Sync (init=true), Sync using pagination token (pagination_token=...), and Subsequent Sync (sync_token=...) to fetch delta updates.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w:t>
      </w:r>
    </w:p>
    <w:p>
      <w:pPr>
        <w:pStyle w:val="ListBullet"/>
      </w:pPr>
      <w:r>
        <w:t xml:space="preserve">Use exactly one of the following sync modes per request: </w:t>
        <w:br/>
        <w:br/>
        <w:t>Initial Sync: send init=true</w:t>
        <w:br/>
        <w:t>Pagination Token Sync: send pagination_token</w:t>
        <w:br/>
        <w:t>Subsequent Sync: send sync_token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 (used to scope the sync to a specific branch).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w:t>
            </w:r>
          </w:p>
        </w:tc>
        <w:tc>
          <w:tcPr>
            <w:tcW w:type="dxa" w:w="2880"/>
          </w:tcPr>
          <w:p>
            <w:r>
              <w:t>string</w:t>
            </w:r>
          </w:p>
        </w:tc>
        <w:tc>
          <w:tcPr>
            <w:tcW w:type="dxa" w:w="2880"/>
          </w:tcPr>
          <w:p>
            <w:r>
              <w:t>Enter 'true' to perform a complete sync of all your app data (Initial Sync).</w:t>
            </w:r>
          </w:p>
        </w:tc>
      </w:tr>
      <w:tr>
        <w:tc>
          <w:tcPr>
            <w:tcW w:type="dxa" w:w="2880"/>
          </w:tcPr>
          <w:p>
            <w:r>
              <w:t>content_type_uid</w:t>
            </w:r>
          </w:p>
        </w:tc>
        <w:tc>
          <w:tcPr>
            <w:tcW w:type="dxa" w:w="2880"/>
          </w:tcPr>
          <w:p>
            <w:r>
              <w:t>string</w:t>
            </w:r>
          </w:p>
        </w:tc>
        <w:tc>
          <w:tcPr>
            <w:tcW w:type="dxa" w:w="2880"/>
          </w:tcPr>
          <w:p>
            <w:r>
              <w:t>Content type UID to sync entries of specific content types only.</w:t>
            </w:r>
          </w:p>
        </w:tc>
      </w:tr>
      <w:tr>
        <w:tc>
          <w:tcPr>
            <w:tcW w:type="dxa" w:w="2880"/>
          </w:tcPr>
          <w:p>
            <w:r>
              <w:t>locale</w:t>
            </w:r>
          </w:p>
        </w:tc>
        <w:tc>
          <w:tcPr>
            <w:tcW w:type="dxa" w:w="2880"/>
          </w:tcPr>
          <w:p>
            <w:r>
              <w:t>string</w:t>
            </w:r>
          </w:p>
        </w:tc>
        <w:tc>
          <w:tcPr>
            <w:tcW w:type="dxa" w:w="2880"/>
          </w:tcPr>
          <w:p>
            <w:r>
              <w:t>Locale to retrieve and sync content published for a specific locale.</w:t>
            </w:r>
          </w:p>
        </w:tc>
      </w:tr>
      <w:tr>
        <w:tc>
          <w:tcPr>
            <w:tcW w:type="dxa" w:w="2880"/>
          </w:tcPr>
          <w:p>
            <w:r>
              <w:t>start_from</w:t>
            </w:r>
          </w:p>
        </w:tc>
        <w:tc>
          <w:tcPr>
            <w:tcW w:type="dxa" w:w="2880"/>
          </w:tcPr>
          <w:p>
            <w:r>
              <w:t>string</w:t>
            </w:r>
          </w:p>
        </w:tc>
        <w:tc>
          <w:tcPr>
            <w:tcW w:type="dxa" w:w="2880"/>
          </w:tcPr>
          <w:p>
            <w:r>
              <w:t>Start date to retrieve/sync data starting from a specific date.</w:t>
            </w:r>
          </w:p>
        </w:tc>
      </w:tr>
      <w:tr>
        <w:tc>
          <w:tcPr>
            <w:tcW w:type="dxa" w:w="2880"/>
          </w:tcPr>
          <w:p>
            <w:r>
              <w:t>type</w:t>
            </w:r>
          </w:p>
        </w:tc>
        <w:tc>
          <w:tcPr>
            <w:tcW w:type="dxa" w:w="2880"/>
          </w:tcPr>
          <w:p>
            <w:r>
              <w:t>string</w:t>
            </w:r>
          </w:p>
        </w:tc>
        <w:tc>
          <w:tcPr>
            <w:tcW w:type="dxa" w:w="2880"/>
          </w:tcPr>
          <w:p>
            <w:r>
              <w:t>Type(s) of content to sync. You can pass multiple types as comma-separated values.</w:t>
            </w:r>
          </w:p>
        </w:tc>
      </w:tr>
      <w:tr>
        <w:tc>
          <w:tcPr>
            <w:tcW w:type="dxa" w:w="2880"/>
          </w:tcPr>
          <w:p>
            <w:r>
              <w:t>pagination_token</w:t>
            </w:r>
          </w:p>
        </w:tc>
        <w:tc>
          <w:tcPr>
            <w:tcW w:type="dxa" w:w="2880"/>
          </w:tcPr>
          <w:p>
            <w:r>
              <w:t>string</w:t>
            </w:r>
          </w:p>
        </w:tc>
        <w:tc>
          <w:tcPr>
            <w:tcW w:type="dxa" w:w="2880"/>
          </w:tcPr>
          <w:p>
            <w:r>
              <w:t>Pagination token received in the response body of the previous sync request (Pagination Token Sync).</w:t>
            </w:r>
          </w:p>
        </w:tc>
      </w:tr>
      <w:tr>
        <w:tc>
          <w:tcPr>
            <w:tcW w:type="dxa" w:w="2880"/>
          </w:tcPr>
          <w:p>
            <w:r>
              <w:t>sync_token</w:t>
            </w:r>
          </w:p>
        </w:tc>
        <w:tc>
          <w:tcPr>
            <w:tcW w:type="dxa" w:w="2880"/>
          </w:tcPr>
          <w:p>
            <w:r>
              <w:t>string</w:t>
            </w:r>
          </w:p>
        </w:tc>
        <w:tc>
          <w:tcPr>
            <w:tcW w:type="dxa" w:w="2880"/>
          </w:tcPr>
          <w:p>
            <w:r>
              <w:t>Sync token received in the response body of the previous completed sync process to get delta updates (Subsequent Sync).</w:t>
            </w:r>
          </w:p>
        </w:tc>
      </w:tr>
    </w:tbl>
    <w:p/>
    <w:p>
      <w:pPr>
        <w:pStyle w:val="Heading3"/>
      </w:pPr>
      <w:r>
        <w:t>Response</w:t>
      </w:r>
    </w:p>
    <w:p>
      <w:pPr>
        <w:pStyle w:val="Heading3"/>
      </w:pPr>
      <w:r>
        <w:t>Success Response (200 OK)</w:t>
      </w:r>
    </w:p>
    <w:p>
      <w:r>
        <w:rPr>
          <w:b/>
        </w:rPr>
        <w:t>Note: The scraped documentation indicates 200 (Success) but does not provide a response body example. Contentstack Sync responses typically include items plus a pagination_token or sync_token, but the exact schema is not provided in the scraped content.</w:t>
      </w:r>
    </w:p>
    <w:p>
      <w:pPr>
        <w:pStyle w:val="Heading3"/>
      </w:pPr>
      <w:r>
        <w:t>Sample Request</w:t>
      </w:r>
    </w:p>
    <w:p>
      <w:pPr>
        <w:pStyle w:val="Heading3"/>
      </w:pPr>
      <w:r>
        <w:t>Initial Sync</w:t>
      </w:r>
    </w:p>
    <w:p>
      <w:r>
        <w:rPr>
          <w:b/>
          <w:color w:val="666666"/>
          <w:sz w:val="16"/>
        </w:rPr>
        <w:t>[bash]</w:t>
      </w:r>
    </w:p>
    <w:p>
      <w:pPr>
        <w:shd w:fill="F2F2F2" w:val="clear"/>
      </w:pPr>
      <w:r>
        <w:rPr>
          <w:rFonts w:ascii="Courier New" w:hAnsi="Courier New"/>
          <w:sz w:val="17"/>
        </w:rPr>
        <w:t>curl --location '{{CONTENTSTACK_CONTENT_DELIVERY_BASE_URL}}/v3/stacks/sync?init=true' \</w:t>
        <w:br/>
        <w:t xml:space="preserve"> --header 'accept: application/json' \</w:t>
        <w:br/>
        <w:t xml:space="preserve"> --header 'access_token: {{CONTENTSTACK_CONTENT_DELIVERY_DELIVERY_TOKEN}}' \</w:t>
        <w:br/>
        <w:t xml:space="preserve"> --header 'Content-Type: application/json'</w:t>
      </w:r>
    </w:p>
    <w:p>
      <w:pPr>
        <w:pStyle w:val="Heading3"/>
      </w:pPr>
      <w:r>
        <w:t>Example Usage</w:t>
      </w:r>
    </w:p>
    <w:p>
      <w:pPr>
        <w:pStyle w:val="Heading3"/>
      </w:pPr>
      <w:r>
        <w:t>Example 1: Sync entries for a specific content type and locale (Initial Sync)</w:t>
      </w:r>
    </w:p>
    <w:p>
      <w:r>
        <w:rPr>
          <w:b/>
          <w:color w:val="666666"/>
          <w:sz w:val="16"/>
        </w:rPr>
        <w:t>[bash]</w:t>
      </w:r>
    </w:p>
    <w:p>
      <w:pPr>
        <w:shd w:fill="F2F2F2" w:val="clear"/>
      </w:pPr>
      <w:r>
        <w:rPr>
          <w:rFonts w:ascii="Courier New" w:hAnsi="Courier New"/>
          <w:sz w:val="17"/>
        </w:rPr>
        <w:t>curl --location '{{CONTENTSTACK_CONTENT_DELIVERY_BASE_URL}}/v3/stacks/sync?init=true&amp;content_type_uid=blog_post&amp;locale=en-us' \</w:t>
        <w:br/>
        <w:t xml:space="preserve"> --header 'accept: application/json' \</w:t>
        <w:br/>
        <w:t xml:space="preserve"> --header 'access_token: {{CONTENTSTACK_CONTENT_DELIVERY_DELIVERY_TOKEN}}' \</w:t>
        <w:br/>
        <w:t xml:space="preserve"> --header 'Content-Type: application/json'</w:t>
      </w:r>
    </w:p>
    <w:p>
      <w:pPr>
        <w:pStyle w:val="Heading3"/>
      </w:pPr>
      <w:r>
        <w:t>Example 2: Continue sync using a pagination token</w:t>
      </w:r>
    </w:p>
    <w:p>
      <w:r>
        <w:rPr>
          <w:b/>
          <w:color w:val="666666"/>
          <w:sz w:val="16"/>
        </w:rPr>
        <w:t>[bash]</w:t>
      </w:r>
    </w:p>
    <w:p>
      <w:pPr>
        <w:shd w:fill="F2F2F2" w:val="clear"/>
      </w:pPr>
      <w:r>
        <w:rPr>
          <w:rFonts w:ascii="Courier New" w:hAnsi="Courier New"/>
          <w:sz w:val="17"/>
        </w:rPr>
        <w:t>curl --location '{{CONTENTSTACK_CONTENT_DELIVERY_BASE_URL}}/v3/stacks/sync?pagination_token=eyJhbGciOiJIUzI1NiIsInR5cCI6IkpXVCJ9...' \</w:t>
        <w:br/>
        <w:t xml:space="preserve"> --header 'accept: application/json' \</w:t>
        <w:br/>
        <w:t xml:space="preserve"> --header 'access_token: {{CONTENTSTACK_CONTENT_DELIVERY_DELIVERY_TOKEN}}' \</w:t>
        <w:br/>
        <w:t xml:space="preserve"> --header 'Content-Type: application/json'</w:t>
      </w:r>
    </w:p>
    <w:p>
      <w:pPr>
        <w:pStyle w:val="Heading3"/>
      </w:pPr>
      <w:r>
        <w:t>Example 3: Get delta updates using a sync token (Subsequent Sync)</w:t>
      </w:r>
    </w:p>
    <w:p>
      <w:r>
        <w:rPr>
          <w:b/>
          <w:color w:val="666666"/>
          <w:sz w:val="16"/>
        </w:rPr>
        <w:t>[bash]</w:t>
      </w:r>
    </w:p>
    <w:p>
      <w:pPr>
        <w:shd w:fill="F2F2F2" w:val="clear"/>
      </w:pPr>
      <w:r>
        <w:rPr>
          <w:rFonts w:ascii="Courier New" w:hAnsi="Courier New"/>
          <w:sz w:val="17"/>
        </w:rPr>
        <w:t>curl --location '{{CONTENTSTACK_CONTENT_DELIVERY_BASE_URL}}/v3/stacks/sync?sync_token=eyJhbGciOiJIUzI1NiIsInR5cCI6IkpXVCJ9...' \</w:t>
        <w:br/>
        <w:t xml:space="preserve"> --header 'accept: application/json' \</w:t>
        <w:br/>
        <w:t xml:space="preserve"> --header 'access_token: {{CONTENTSTACK_CONTENT_DELIVERY_DELIVERY_TOKEN}}' \</w:t>
        <w:br/>
        <w:t xml:space="preserve"> --header 'Content-Type: application/json'</w:t>
      </w:r>
    </w:p>
    <w:p>
      <w:pPr>
        <w:pStyle w:val="Heading3"/>
      </w:pPr>
      <w:r>
        <w:t>Behavior</w:t>
      </w:r>
    </w:p>
    <w:p>
      <w:pPr>
        <w:pStyle w:val="ListBullet"/>
      </w:pPr>
      <w:r>
        <w:t>Initial Sync (init=true) retrieves all entries and assets for the stack/environment scope.</w:t>
      </w:r>
    </w:p>
    <w:p>
      <w:pPr>
        <w:pStyle w:val="ListBullet"/>
      </w:pPr>
      <w:r>
        <w:t>If the dataset is large, the response may include a pagination_token to continue retrieving remaining data via subsequent calls.</w:t>
      </w:r>
    </w:p>
    <w:p>
      <w:pPr>
        <w:pStyle w:val="ListBullet"/>
      </w:pPr>
      <w:r>
        <w:t>Once synchronization completes, the response may include a sync_token.</w:t>
      </w:r>
    </w:p>
    <w:p>
      <w:pPr>
        <w:pStyle w:val="ListBullet"/>
      </w:pPr>
      <w:r>
        <w:t>Subsequent Sync calls using sync_token return only delta updates since the last completed sync.</w:t>
      </w:r>
    </w:p>
    <w:p>
      <w:pPr>
        <w:pStyle w:val="Heading3"/>
      </w:pPr>
      <w:r>
        <w:t>Notes</w:t>
      </w:r>
    </w:p>
    <w:p>
      <w:pPr>
        <w:pStyle w:val="ListBullet"/>
      </w:pPr>
      <w:r>
        <w:t>The documentation notes that parameter values shown correspond to the AWS North America Region; for other regions, refer to Contentstack’s Content Delivery API docs.</w:t>
      </w:r>
    </w:p>
    <w:p>
      <w:pPr>
        <w:pStyle w:val="ListBullet"/>
      </w:pPr>
      <w:r>
        <w:t>This endpoint uses a Delivery Token (provided via the required access_token header above).</w:t>
      </w:r>
    </w:p>
    <w:p>
      <w:pPr>
        <w:pStyle w:val="ListBullet"/>
      </w:pPr>
      <w:r>
        <w:t>No request body is documented for this GET endpoint.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