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DYNAMICS 365 BUSINESS CENTRAL API Actions</w:t>
      </w:r>
    </w:p>
    <w:p>
      <w:pPr>
        <w:pStyle w:val="Heading2"/>
      </w:pPr>
      <w:r>
        <w:t>1. [GET] Get an Accounting Period for a Company</w:t>
      </w:r>
    </w:p>
    <w:p>
      <w:r>
        <w:rPr>
          <w:b/>
        </w:rPr>
        <w:t xml:space="preserve">Endpoint: </w:t>
      </w:r>
      <w:r>
        <w:rPr>
          <w:rFonts w:ascii="Courier New" w:hAnsi="Courier New"/>
          <w:sz w:val="18"/>
        </w:rPr>
        <w:t>/accountingPeriods({{accountingPeriodId}})</w:t>
      </w:r>
    </w:p>
    <w:p>
      <w:pPr>
        <w:pStyle w:val="Heading3"/>
      </w:pPr>
      <w:r>
        <w:t>Prerequisites</w:t>
      </w:r>
    </w:p>
    <w:p>
      <w:pPr>
        <w:pStyle w:val="ListBullet"/>
      </w:pPr>
      <w:r>
        <w:t>You must have access to the target Business Central environment.</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https://api.businesscentral.dynamics.com/v2.0/{{OAUTH_REQUEST_PAYLOAD.formData.ENVIRONMENT_NAME}}/api/v2.0/companies({{OAUTH_METADATA.meta.companyId}})/accountingPeriods({{accountingPeriodId}})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accountingPeriod object for a specific company.</w:t>
      </w:r>
    </w:p>
    <w:p>
      <w:pPr>
        <w:pStyle w:val="Heading3"/>
      </w:pPr>
      <w:r>
        <w:t>Enforcement Rules</w:t>
      </w:r>
    </w:p>
    <w:p>
      <w:pPr>
        <w:pStyle w:val="ListBullet"/>
      </w:pPr>
      <w:r>
        <w:t>The accountingPeriodId path parameter must always be present.</w:t>
      </w:r>
    </w:p>
    <w:p>
      <w:pPr>
        <w:pStyle w:val="ListBullet"/>
      </w:pPr>
      <w:r>
        <w:t>If the user provides an accountingPeriodId, use that value directly.</w:t>
      </w:r>
    </w:p>
    <w:p>
      <w:pPr>
        <w:pStyle w:val="ListBullet"/>
      </w:pPr>
      <w:r>
        <w:t>Do not infer or guess accountingPeriodId.</w:t>
      </w:r>
    </w:p>
    <w:p>
      <w:pPr>
        <w:pStyle w:val="ListBullet"/>
      </w:pPr>
      <w:r>
        <w:t>Do not call the API with a missing or empty accountingPeriodId (e.g., avoid /accountingPeriods()).</w:t>
      </w:r>
    </w:p>
    <w:p>
      <w:pPr>
        <w:pStyle w:val="ListBullet"/>
      </w:pPr>
      <w:r>
        <w:t>Always construct the final path segment as /accountingPeriods({{accountingPeriodId}}), where {{accountingPeriodId}}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/companies({{OAUTH_METADATA.meta.companyId}})/accountingPeriods(12345)</w:t>
        <w:br/>
        <w:t>/companies({{OAUTH_METADATA.meta.companyId}})/accountingPeriods(3fa85f64-5717-4562-b3fc-2c963f66afa6)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/companies({{OAUTH_METADATA.meta.companyId}})/accountingPeriods()</w:t>
        <w:br/>
        <w:t>/companies({{OAUTH_METADATA.meta.companyId}})/accountingPeriods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accountingPeriodId</w:t>
            </w:r>
          </w:p>
        </w:tc>
        <w:tc>
          <w:tcPr>
            <w:tcW w:type="dxa" w:w="2880"/>
          </w:tcPr>
          <w:p>
            <w:r>
              <w:t>string</w:t>
            </w:r>
          </w:p>
        </w:tc>
        <w:tc>
          <w:tcPr>
            <w:tcW w:type="dxa" w:w="2880"/>
          </w:tcPr>
          <w:p>
            <w:r>
              <w:t>The unique ID of the accounting period (GUID). Sent in the URL as accountingPeriods({id}).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"startingDate": "2025-01-01",</w:t>
        <w:br/>
        <w:t xml:space="preserve"> "name": "Q1 2025",</w:t>
        <w:br/>
        <w:t xml:space="preserve"> "newFiscalYear": false,</w:t>
        <w:br/>
        <w:t xml:space="preserve"> "closed": false,</w:t>
        <w:br/>
        <w:t xml:space="preserve"> "dateLocked": "2025-03-31",</w:t>
        <w:br/>
        <w:t xml:space="preserve"> "lastModifiedDateTime": "2025-04-01T12:00:00Z"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accounting period. Non-editable.</w:t>
            </w:r>
          </w:p>
        </w:tc>
      </w:tr>
      <w:tr>
        <w:tc>
          <w:tcPr>
            <w:tcW w:type="dxa" w:w="2880"/>
          </w:tcPr>
          <w:p>
            <w:r>
              <w:t>startingDate</w:t>
            </w:r>
          </w:p>
        </w:tc>
        <w:tc>
          <w:tcPr>
            <w:tcW w:type="dxa" w:w="2880"/>
          </w:tcPr>
          <w:p>
            <w:r>
              <w:t>date</w:t>
            </w:r>
          </w:p>
        </w:tc>
        <w:tc>
          <w:tcPr>
            <w:tcW w:type="dxa" w:w="2880"/>
          </w:tcPr>
          <w:p>
            <w:r>
              <w:t>The starting date of the accounting period.</w:t>
            </w:r>
          </w:p>
        </w:tc>
      </w:tr>
      <w:tr>
        <w:tc>
          <w:tcPr>
            <w:tcW w:type="dxa" w:w="2880"/>
          </w:tcPr>
          <w:p>
            <w:r>
              <w:t>name</w:t>
            </w:r>
          </w:p>
        </w:tc>
        <w:tc>
          <w:tcPr>
            <w:tcW w:type="dxa" w:w="2880"/>
          </w:tcPr>
          <w:p>
            <w:r>
              <w:t>string</w:t>
            </w:r>
          </w:p>
        </w:tc>
        <w:tc>
          <w:tcPr>
            <w:tcW w:type="dxa" w:w="2880"/>
          </w:tcPr>
          <w:p>
            <w:r>
              <w:t>Represents the accounting period's name.</w:t>
            </w:r>
          </w:p>
        </w:tc>
      </w:tr>
      <w:tr>
        <w:tc>
          <w:tcPr>
            <w:tcW w:type="dxa" w:w="2880"/>
          </w:tcPr>
          <w:p>
            <w:r>
              <w:t>newFiscalYear</w:t>
            </w:r>
          </w:p>
        </w:tc>
        <w:tc>
          <w:tcPr>
            <w:tcW w:type="dxa" w:w="2880"/>
          </w:tcPr>
          <w:p>
            <w:r>
              <w:t>boolean</w:t>
            </w:r>
          </w:p>
        </w:tc>
        <w:tc>
          <w:tcPr>
            <w:tcW w:type="dxa" w:w="2880"/>
          </w:tcPr>
          <w:p>
            <w:r>
              <w:t>Indicates whether the period starts a new fiscal year.</w:t>
            </w:r>
          </w:p>
        </w:tc>
      </w:tr>
      <w:tr>
        <w:tc>
          <w:tcPr>
            <w:tcW w:type="dxa" w:w="2880"/>
          </w:tcPr>
          <w:p>
            <w:r>
              <w:t>closed</w:t>
            </w:r>
          </w:p>
        </w:tc>
        <w:tc>
          <w:tcPr>
            <w:tcW w:type="dxa" w:w="2880"/>
          </w:tcPr>
          <w:p>
            <w:r>
              <w:t>boolean</w:t>
            </w:r>
          </w:p>
        </w:tc>
        <w:tc>
          <w:tcPr>
            <w:tcW w:type="dxa" w:w="2880"/>
          </w:tcPr>
          <w:p>
            <w:r>
              <w:t>Indicates whether the accounting period is closed.</w:t>
            </w:r>
          </w:p>
        </w:tc>
      </w:tr>
      <w:tr>
        <w:tc>
          <w:tcPr>
            <w:tcW w:type="dxa" w:w="2880"/>
          </w:tcPr>
          <w:p>
            <w:r>
              <w:t>dateLocked</w:t>
            </w:r>
          </w:p>
        </w:tc>
        <w:tc>
          <w:tcPr>
            <w:tcW w:type="dxa" w:w="2880"/>
          </w:tcPr>
          <w:p>
            <w:r>
              <w:t>boolean</w:t>
            </w:r>
          </w:p>
        </w:tc>
        <w:tc>
          <w:tcPr>
            <w:tcW w:type="dxa" w:w="2880"/>
          </w:tcPr>
          <w:p>
            <w:r>
              <w:t>Indicates whether the accounting period is date-locked.</w:t>
            </w:r>
          </w:p>
        </w:tc>
      </w:tr>
      <w:tr>
        <w:tc>
          <w:tcPr>
            <w:tcW w:type="dxa" w:w="2880"/>
          </w:tcPr>
          <w:p>
            <w:r>
              <w:t>lastModifiedDateTime</w:t>
            </w:r>
          </w:p>
        </w:tc>
        <w:tc>
          <w:tcPr>
            <w:tcW w:type="dxa" w:w="2880"/>
          </w:tcPr>
          <w:p>
            <w:r>
              <w:t>datetime</w:t>
            </w:r>
          </w:p>
        </w:tc>
        <w:tc>
          <w:tcPr>
            <w:tcW w:type="dxa" w:w="2880"/>
          </w:tcPr>
          <w:p>
            <w:r>
              <w:t>The last datetime the accounting period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'https://api.businesscentral.dynamics.com/v2.0/{{OAUTH_REQUEST_PAYLOAD.formData.ENVIRONMENT_NAME}}/api/v2.0/companies({{OAUTH_METADATA.meta.companyId}})/accountingPeriods(12345)' \</w:t>
        <w:br/>
        <w:t xml:space="preserve"> --header 'Accept: application/json'</w:t>
      </w:r>
    </w:p>
    <w:p>
      <w:pPr>
        <w:pStyle w:val="Heading3"/>
      </w:pPr>
      <w:r>
        <w:t>Notes</w:t>
      </w:r>
    </w:p>
    <w:p>
      <w:pPr>
        <w:pStyle w:val="ListBullet"/>
      </w:pPr>
      <w:r>
        <w:t>The documentation specifies no request body for this method.</w:t>
      </w:r>
    </w:p>
    <w:p>
      <w:pPr>
        <w:pStyle w:val="ListBullet"/>
      </w:pPr>
      <w:r>
        <w:t>The scraped content uses {businesscentralPrefix}; this knowledge file uses the provided base URL and keeps the environment and company variables intact.</w:t>
      </w:r>
    </w:p>
    <w:p>
      <w:r>
        <w:br w:type="page"/>
      </w:r>
    </w:p>
    <w:p>
      <w:pPr>
        <w:pStyle w:val="Heading2"/>
      </w:pPr>
      <w:r>
        <w:t>2. [GET] Get an Account (G/L Account) for a Company</w:t>
      </w:r>
    </w:p>
    <w:p>
      <w:r>
        <w:rPr>
          <w:b/>
        </w:rPr>
        <w:t xml:space="preserve">Endpoint: </w:t>
      </w:r>
      <w:r>
        <w:rPr>
          <w:rFonts w:ascii="Courier New" w:hAnsi="Courier New"/>
          <w:sz w:val="18"/>
        </w:rPr>
        <w:t>/accounts({{accountId}})</w:t>
      </w:r>
    </w:p>
    <w:p>
      <w:pPr>
        <w:pStyle w:val="Heading3"/>
      </w:pPr>
      <w:r>
        <w:t>Prerequisites</w:t>
      </w:r>
    </w:p>
    <w:p>
      <w:pPr>
        <w:pStyle w:val="ListBullet"/>
      </w:pPr>
      <w:r>
        <w:t>APIs must be enabled for Dynamics 365 Business Central.</w:t>
      </w:r>
    </w:p>
    <w:p>
      <w:pPr>
        <w:pStyle w:val="Heading3"/>
      </w:pPr>
      <w:r>
        <w:t>Method</w:t>
      </w:r>
    </w:p>
    <w:p>
      <w:r>
        <w:t>GET</w:t>
      </w:r>
    </w:p>
    <w:p>
      <w:pPr>
        <w:pStyle w:val="Heading3"/>
      </w:pPr>
      <w:r>
        <w:t>URL</w:t>
      </w:r>
    </w:p>
    <w:p>
      <w:r>
        <w:t>https://api.businesscentral.dynamics.com/v2.0/{{OAUTH_REQUEST_PAYLOAD.formData.ENVIRONMENT_NAME}}/api/v2.0/companies({{OAUTH_METADATA.meta.companyId}})/accounts({{accountId}})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account (G/L account) resource for a specific company in Business Central.</w:t>
      </w:r>
    </w:p>
    <w:p>
      <w:pPr>
        <w:pStyle w:val="Heading3"/>
      </w:pPr>
      <w:r>
        <w:t>Enforcement Rules</w:t>
      </w:r>
    </w:p>
    <w:p>
      <w:pPr>
        <w:pStyle w:val="ListBullet"/>
      </w:pPr>
      <w:r>
        <w:t>The accountId path parameter must always be present.</w:t>
      </w:r>
    </w:p>
    <w:p>
      <w:pPr>
        <w:pStyle w:val="ListBullet"/>
      </w:pPr>
      <w:r>
        <w:t>Do not call the API with a missing or empty accountId (e.g., avoid /accounts()).</w:t>
      </w:r>
    </w:p>
    <w:p>
      <w:pPr>
        <w:pStyle w:val="ListBullet"/>
      </w:pPr>
      <w:r>
        <w:t>Always construct the path as /accounts({{accountId}}), where {{accountId}}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/accounts(a2a5738a-44e3-ea11-bb43-000d3a2feca1)</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(G/L account) ID. Corresponds to the account resource id (a GUID in examples). Sent in the URL as accounts({accountId}).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"a2a5738a-44e3-ea11-bb43-000d3a2feca1",</w:t>
        <w:br/>
        <w:t xml:space="preserve"> "number": "10100",</w:t>
        <w:br/>
        <w:t xml:space="preserve"> "displayName": "Bank Account - Operating",</w:t>
        <w:br/>
        <w:t xml:space="preserve"> "category": "Assets",</w:t>
        <w:br/>
        <w:t xml:space="preserve"> "subCategory": "Current Assets",</w:t>
        <w:br/>
        <w:t xml:space="preserve"> "blocked": false,</w:t>
        <w:br/>
        <w:t xml:space="preserve"> "accountType": "Posting",</w:t>
        <w:br/>
        <w:t xml:space="preserve"> "directPosting": true,</w:t>
        <w:br/>
        <w:t xml:space="preserve"> "incomeBalance": "Balance Sheet",</w:t>
        <w:br/>
        <w:t xml:space="preserve"> "debitCreditBalance": "Debit",</w:t>
        <w:br/>
        <w:t xml:space="preserve"> "netChange": 125476.82,</w:t>
        <w:br/>
        <w:t xml:space="preserve"> "totalBalance": 125476.82,</w:t>
        <w:br/>
        <w:t xml:space="preserve"> "balance": 125476.82,</w:t>
        <w:br/>
        <w:t xml:space="preserve"> "lastModifiedDateTime": "2025-04-15T14:32:18Z"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account. Non-editable.</w:t>
            </w:r>
          </w:p>
        </w:tc>
      </w:tr>
      <w:tr>
        <w:tc>
          <w:tcPr>
            <w:tcW w:type="dxa" w:w="2880"/>
          </w:tcPr>
          <w:p>
            <w:r>
              <w:t>number</w:t>
            </w:r>
          </w:p>
        </w:tc>
        <w:tc>
          <w:tcPr>
            <w:tcW w:type="dxa" w:w="2880"/>
          </w:tcPr>
          <w:p>
            <w:r>
              <w:t>string</w:t>
            </w:r>
          </w:p>
        </w:tc>
        <w:tc>
          <w:tcPr>
            <w:tcW w:type="dxa" w:w="2880"/>
          </w:tcPr>
          <w:p>
            <w:r>
              <w:t>Specifies the number of the account.</w:t>
            </w:r>
          </w:p>
        </w:tc>
      </w:tr>
      <w:tr>
        <w:tc>
          <w:tcPr>
            <w:tcW w:type="dxa" w:w="2880"/>
          </w:tcPr>
          <w:p>
            <w:r>
              <w:t>displayName</w:t>
            </w:r>
          </w:p>
        </w:tc>
        <w:tc>
          <w:tcPr>
            <w:tcW w:type="dxa" w:w="2880"/>
          </w:tcPr>
          <w:p>
            <w:r>
              <w:t>string</w:t>
            </w:r>
          </w:p>
        </w:tc>
        <w:tc>
          <w:tcPr>
            <w:tcW w:type="dxa" w:w="2880"/>
          </w:tcPr>
          <w:p>
            <w:r>
              <w:t>Specifies the account's name.</w:t>
            </w:r>
          </w:p>
        </w:tc>
      </w:tr>
      <w:tr>
        <w:tc>
          <w:tcPr>
            <w:tcW w:type="dxa" w:w="2880"/>
          </w:tcPr>
          <w:p>
            <w:r>
              <w:t>category</w:t>
            </w:r>
          </w:p>
        </w:tc>
        <w:tc>
          <w:tcPr>
            <w:tcW w:type="dxa" w:w="2880"/>
          </w:tcPr>
          <w:p>
            <w:r>
              <w:t>NAV.glAccountCategory</w:t>
            </w:r>
          </w:p>
        </w:tc>
        <w:tc>
          <w:tcPr>
            <w:tcW w:type="dxa" w:w="2880"/>
          </w:tcPr>
          <w:p>
            <w:r>
              <w:t>Account category. Possible values: " " (blank), "Assets", "Liabilities", "Equity", "Income", "Cost of Goods Sold", "Expense".</w:t>
            </w:r>
          </w:p>
        </w:tc>
      </w:tr>
      <w:tr>
        <w:tc>
          <w:tcPr>
            <w:tcW w:type="dxa" w:w="2880"/>
          </w:tcPr>
          <w:p>
            <w:r>
              <w:t>subCategory</w:t>
            </w:r>
          </w:p>
        </w:tc>
        <w:tc>
          <w:tcPr>
            <w:tcW w:type="dxa" w:w="2880"/>
          </w:tcPr>
          <w:p>
            <w:r>
              <w:t>string</w:t>
            </w:r>
          </w:p>
        </w:tc>
        <w:tc>
          <w:tcPr>
            <w:tcW w:type="dxa" w:w="2880"/>
          </w:tcPr>
          <w:p>
            <w:r>
              <w:t>Subcategory of the account category of the G/L account.</w:t>
            </w:r>
          </w:p>
        </w:tc>
      </w:tr>
      <w:tr>
        <w:tc>
          <w:tcPr>
            <w:tcW w:type="dxa" w:w="2880"/>
          </w:tcPr>
          <w:p>
            <w:r>
              <w:t>blocked</w:t>
            </w:r>
          </w:p>
        </w:tc>
        <w:tc>
          <w:tcPr>
            <w:tcW w:type="dxa" w:w="2880"/>
          </w:tcPr>
          <w:p>
            <w:r>
              <w:t>boolean</w:t>
            </w:r>
          </w:p>
        </w:tc>
        <w:tc>
          <w:tcPr>
            <w:tcW w:type="dxa" w:w="2880"/>
          </w:tcPr>
          <w:p>
            <w:r>
              <w:t>Whether entries can't be posted to the account. true indicates the account is blocked.</w:t>
            </w:r>
          </w:p>
        </w:tc>
      </w:tr>
      <w:tr>
        <w:tc>
          <w:tcPr>
            <w:tcW w:type="dxa" w:w="2880"/>
          </w:tcPr>
          <w:p>
            <w:r>
              <w:t>accountType</w:t>
            </w:r>
          </w:p>
        </w:tc>
        <w:tc>
          <w:tcPr>
            <w:tcW w:type="dxa" w:w="2880"/>
          </w:tcPr>
          <w:p>
            <w:r>
              <w:t>NAV.glAccountType</w:t>
            </w:r>
          </w:p>
        </w:tc>
        <w:tc>
          <w:tcPr>
            <w:tcW w:type="dxa" w:w="2880"/>
          </w:tcPr>
          <w:p>
            <w:r>
              <w:t>Type of the account. Possible values: "Posting", "Heading", "Total", "Begin Total", "End Total".</w:t>
            </w:r>
          </w:p>
        </w:tc>
      </w:tr>
      <w:tr>
        <w:tc>
          <w:tcPr>
            <w:tcW w:type="dxa" w:w="2880"/>
          </w:tcPr>
          <w:p>
            <w:r>
              <w:t>directPosting</w:t>
            </w:r>
          </w:p>
        </w:tc>
        <w:tc>
          <w:tcPr>
            <w:tcW w:type="dxa" w:w="2880"/>
          </w:tcPr>
          <w:p>
            <w:r>
              <w:t>boolean</w:t>
            </w:r>
          </w:p>
        </w:tc>
        <w:tc>
          <w:tcPr>
            <w:tcW w:type="dxa" w:w="2880"/>
          </w:tcPr>
          <w:p>
            <w:r>
              <w:t>Specifies whether direct posting is enabled.</w:t>
            </w:r>
          </w:p>
        </w:tc>
      </w:tr>
      <w:tr>
        <w:tc>
          <w:tcPr>
            <w:tcW w:type="dxa" w:w="2880"/>
          </w:tcPr>
          <w:p>
            <w:r>
              <w:t>netChange</w:t>
            </w:r>
          </w:p>
        </w:tc>
        <w:tc>
          <w:tcPr>
            <w:tcW w:type="dxa" w:w="2880"/>
          </w:tcPr>
          <w:p>
            <w:r>
              <w:t>decimal</w:t>
            </w:r>
          </w:p>
        </w:tc>
        <w:tc>
          <w:tcPr>
            <w:tcW w:type="dxa" w:w="2880"/>
          </w:tcPr>
          <w:p>
            <w:r>
              <w:t>The account net change.</w:t>
            </w:r>
          </w:p>
        </w:tc>
      </w:tr>
      <w:tr>
        <w:tc>
          <w:tcPr>
            <w:tcW w:type="dxa" w:w="2880"/>
          </w:tcPr>
          <w:p>
            <w:r>
              <w:t>consolidationTranslationMethod</w:t>
            </w:r>
          </w:p>
        </w:tc>
        <w:tc>
          <w:tcPr>
            <w:tcW w:type="dxa" w:w="2880"/>
          </w:tcPr>
          <w:p>
            <w:r>
              <w:t>string</w:t>
            </w:r>
          </w:p>
        </w:tc>
        <w:tc>
          <w:tcPr>
            <w:tcW w:type="dxa" w:w="2880"/>
          </w:tcPr>
          <w:p>
            <w:r>
              <w:t>(Not further described in provided documentation.)</w:t>
            </w:r>
          </w:p>
        </w:tc>
      </w:tr>
      <w:tr>
        <w:tc>
          <w:tcPr>
            <w:tcW w:type="dxa" w:w="2880"/>
          </w:tcPr>
          <w:p>
            <w:r>
              <w:t>consolidationDebitAccount</w:t>
            </w:r>
          </w:p>
        </w:tc>
        <w:tc>
          <w:tcPr>
            <w:tcW w:type="dxa" w:w="2880"/>
          </w:tcPr>
          <w:p>
            <w:r>
              <w:t>string</w:t>
            </w:r>
          </w:p>
        </w:tc>
        <w:tc>
          <w:tcPr>
            <w:tcW w:type="dxa" w:w="2880"/>
          </w:tcPr>
          <w:p>
            <w:r>
              <w:t>(Not further described in provided documentation.)</w:t>
            </w:r>
          </w:p>
        </w:tc>
      </w:tr>
      <w:tr>
        <w:tc>
          <w:tcPr>
            <w:tcW w:type="dxa" w:w="2880"/>
          </w:tcPr>
          <w:p>
            <w:r>
              <w:t>consolidationCreditAccount</w:t>
            </w:r>
          </w:p>
        </w:tc>
        <w:tc>
          <w:tcPr>
            <w:tcW w:type="dxa" w:w="2880"/>
          </w:tcPr>
          <w:p>
            <w:r>
              <w:t>string</w:t>
            </w:r>
          </w:p>
        </w:tc>
        <w:tc>
          <w:tcPr>
            <w:tcW w:type="dxa" w:w="2880"/>
          </w:tcPr>
          <w:p>
            <w:r>
              <w:t>(Not further described in provided documentation.)</w:t>
            </w:r>
          </w:p>
        </w:tc>
      </w:tr>
      <w:tr>
        <w:tc>
          <w:tcPr>
            <w:tcW w:type="dxa" w:w="2880"/>
          </w:tcPr>
          <w:p>
            <w:r>
              <w:t>excludeFromConsolidation</w:t>
            </w:r>
          </w:p>
        </w:tc>
        <w:tc>
          <w:tcPr>
            <w:tcW w:type="dxa" w:w="2880"/>
          </w:tcPr>
          <w:p>
            <w:r>
              <w:t>boolean</w:t>
            </w:r>
          </w:p>
        </w:tc>
        <w:tc>
          <w:tcPr>
            <w:tcW w:type="dxa" w:w="2880"/>
          </w:tcPr>
          <w:p>
            <w:r>
              <w:t>(Not further described in provided documentation.)</w:t>
            </w:r>
          </w:p>
        </w:tc>
      </w:tr>
      <w:tr>
        <w:tc>
          <w:tcPr>
            <w:tcW w:type="dxa" w:w="2880"/>
          </w:tcPr>
          <w:p>
            <w:r>
              <w:t>lastModifiedDateTime</w:t>
            </w:r>
          </w:p>
        </w:tc>
        <w:tc>
          <w:tcPr>
            <w:tcW w:type="dxa" w:w="2880"/>
          </w:tcPr>
          <w:p>
            <w:r>
              <w:t>datetime</w:t>
            </w:r>
          </w:p>
        </w:tc>
        <w:tc>
          <w:tcPr>
            <w:tcW w:type="dxa" w:w="2880"/>
          </w:tcPr>
          <w:p>
            <w:r>
              <w:t>The last datetime the account was modified. Read-only.</w:t>
            </w:r>
          </w:p>
        </w:tc>
      </w:tr>
      <w:tr>
        <w:tc>
          <w:tcPr>
            <w:tcW w:type="dxa" w:w="2880"/>
          </w:tcPr>
          <w:p>
            <w:r>
              <w:t>incomeBalance</w:t>
            </w:r>
          </w:p>
        </w:tc>
        <w:tc>
          <w:tcPr>
            <w:tcW w:type="dxa" w:w="2880"/>
          </w:tcPr>
          <w:p>
            <w:r>
              <w:t>string</w:t>
            </w:r>
          </w:p>
        </w:tc>
        <w:tc>
          <w:tcPr>
            <w:tcW w:type="dxa" w:w="2880"/>
          </w:tcPr>
          <w:p>
            <w:r>
              <w:t>Present in example response; not described in the provided properties table.</w:t>
            </w:r>
          </w:p>
        </w:tc>
      </w:tr>
      <w:tr>
        <w:tc>
          <w:tcPr>
            <w:tcW w:type="dxa" w:w="2880"/>
          </w:tcPr>
          <w:p>
            <w:r>
              <w:t>debitCreditBalance</w:t>
            </w:r>
          </w:p>
        </w:tc>
        <w:tc>
          <w:tcPr>
            <w:tcW w:type="dxa" w:w="2880"/>
          </w:tcPr>
          <w:p>
            <w:r>
              <w:t>string</w:t>
            </w:r>
          </w:p>
        </w:tc>
        <w:tc>
          <w:tcPr>
            <w:tcW w:type="dxa" w:w="2880"/>
          </w:tcPr>
          <w:p>
            <w:r>
              <w:t>Present in example response; not described in the provided properties table.</w:t>
            </w:r>
          </w:p>
        </w:tc>
      </w:tr>
      <w:tr>
        <w:tc>
          <w:tcPr>
            <w:tcW w:type="dxa" w:w="2880"/>
          </w:tcPr>
          <w:p>
            <w:r>
              <w:t>totalBalance</w:t>
            </w:r>
          </w:p>
        </w:tc>
        <w:tc>
          <w:tcPr>
            <w:tcW w:type="dxa" w:w="2880"/>
          </w:tcPr>
          <w:p>
            <w:r>
              <w:t>decimal</w:t>
            </w:r>
          </w:p>
        </w:tc>
        <w:tc>
          <w:tcPr>
            <w:tcW w:type="dxa" w:w="2880"/>
          </w:tcPr>
          <w:p>
            <w:r>
              <w:t>Present in example response; not described in the provided properties table.</w:t>
            </w:r>
          </w:p>
        </w:tc>
      </w:tr>
      <w:tr>
        <w:tc>
          <w:tcPr>
            <w:tcW w:type="dxa" w:w="2880"/>
          </w:tcPr>
          <w:p>
            <w:r>
              <w:t>balance</w:t>
            </w:r>
          </w:p>
        </w:tc>
        <w:tc>
          <w:tcPr>
            <w:tcW w:type="dxa" w:w="2880"/>
          </w:tcPr>
          <w:p>
            <w:r>
              <w:t>decimal</w:t>
            </w:r>
          </w:p>
        </w:tc>
        <w:tc>
          <w:tcPr>
            <w:tcW w:type="dxa" w:w="2880"/>
          </w:tcPr>
          <w:p>
            <w:r>
              <w:t>Present in example response; not described in the provided properties table.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'https://api.businesscentral.dynamics.com/v2.0/{{OAUTH_REQUEST_PAYLOAD.formData.ENVIRONMENT_NAME}}/api/v2.0/companies({{OAUTH_METADATA.meta.companyId}})/accounts(a2a5738a-44e3-ea11-bb43-000d3a2feca1)' \</w:t>
        <w:br/>
        <w:t xml:space="preserve"> --header 'Accept: application/json'</w:t>
      </w:r>
    </w:p>
    <w:p>
      <w:pPr>
        <w:pStyle w:val="Heading3"/>
      </w:pPr>
      <w:r>
        <w:t>Notes</w:t>
      </w:r>
    </w:p>
    <w:p>
      <w:pPr>
        <w:pStyle w:val="ListBullet"/>
      </w:pPr>
      <w:r>
        <w:t>This method does not accept a request body.</w:t>
      </w:r>
    </w:p>
    <w:p>
      <w:pPr>
        <w:pStyle w:val="ListBullet"/>
      </w:pPr>
      <w:r>
        <w:t>The documentation indicates the URL prefix varies by environment; the provided base URL already includes {{OAUTH_REQUEST_PAYLOAD.formData.ENVIRONMENT_NAME}} and the company scope companies({{OAUTH_METADATA.meta.companyId}}).</w:t>
      </w:r>
    </w:p>
    <w:p>
      <w:pPr>
        <w:pStyle w:val="ListBullet"/>
      </w:pPr>
      <w:r>
        <w:t>Navigation property: trialBalance (return type trialBalance) is listed as a related navigation for the account resource, but no endpoint details were provided in the scraped content.</w:t>
      </w:r>
    </w:p>
    <w:p>
      <w:r>
        <w:br w:type="page"/>
      </w:r>
    </w:p>
    <w:p>
      <w:pPr>
        <w:pStyle w:val="Heading2"/>
      </w:pPr>
      <w:r>
        <w:t>3. [GET] Get a Company's Apply Vendor Entry</w:t>
      </w:r>
    </w:p>
    <w:p>
      <w:r>
        <w:rPr>
          <w:b/>
        </w:rPr>
        <w:t xml:space="preserve">Endpoint: </w:t>
      </w:r>
      <w:r>
        <w:rPr>
          <w:rFonts w:ascii="Courier New" w:hAnsi="Courier New"/>
          <w:sz w:val="18"/>
        </w:rPr>
        <w:t>/vendorPaymentJournals({{vendorPaymentJournalId}})/vendorPayments({{vendorPaymentId}})/applyVendorEntries({{applyVendorEntryId}})</w:t>
      </w:r>
    </w:p>
    <w:p>
      <w:pPr>
        <w:pStyle w:val="Heading3"/>
      </w:pPr>
      <w:r>
        <w:t>Get a Company's Apply Vendor Entry (from Vendor Payment Journal → Vendor Payment)</w:t>
      </w:r>
    </w:p>
    <w:p>
      <w:pPr>
        <w:pStyle w:val="Heading3"/>
      </w:pPr>
      <w:r>
        <w:t>Prerequisites</w:t>
      </w:r>
    </w:p>
    <w:p>
      <w:pPr>
        <w:pStyle w:val="ListBullet"/>
      </w:pPr>
      <w:r>
        <w:t>Dynamics 365 Business Central environment must support API version v2.0 and resource type requires Business Central version 18.0</w:t>
      </w:r>
    </w:p>
    <w:p>
      <w:pPr>
        <w:pStyle w:val="ListBullet"/>
      </w:pPr>
      <w:r>
        <w:t>You must have access to the target company and the referenced vendor payment journal/payment records</w:t>
      </w:r>
    </w:p>
    <w:p>
      <w:pPr>
        <w:pStyle w:val="Heading3"/>
      </w:pPr>
      <w:r>
        <w:t>Method</w:t>
      </w:r>
    </w:p>
    <w:p>
      <w:r>
        <w:t>GET</w:t>
      </w:r>
    </w:p>
    <w:p>
      <w:pPr>
        <w:pStyle w:val="Heading3"/>
      </w:pPr>
      <w:r>
        <w:t>URL</w:t>
      </w:r>
    </w:p>
    <w:p>
      <w:r>
        <w:t>https://api.businesscentral.dynamics.com/v2.0/{{OAUTH_REQUEST_PAYLOAD.formData.ENVIRONMENT_NAME}}/api/v2.0/companies({{OAUTH_METADATA.meta.companyId}})/vendorPaymentJournals({{vendorPaymentJournalId}})/vendorPayments({{vendorPaymentId}})/applyVendorEntries({{applyVendor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applyVendorEntry object for a specific vendor payment within a vendor payment journal in a given company.</w:t>
      </w:r>
    </w:p>
    <w:p>
      <w:pPr>
        <w:pStyle w:val="Heading3"/>
      </w:pPr>
      <w:r>
        <w:t>Enforcement Rules</w:t>
      </w:r>
    </w:p>
    <w:p>
      <w:pPr>
        <w:pStyle w:val="ListBullet"/>
      </w:pPr>
      <w:r>
        <w:t xml:space="preserve">The following path parameters must always be present and be non-empty strings: </w:t>
        <w:br/>
        <w:br/>
        <w:t>{{OAUTH_METADATA.meta.companyId}}</w:t>
        <w:br/>
        <w:t>{{vendorPaymentJournalId}}</w:t>
        <w:br/>
        <w:t>{{vendorPaymentId}}</w:t>
        <w:br/>
        <w:t>{{applyVendorEntryId}}</w:t>
      </w:r>
    </w:p>
    <w:p>
      <w:pPr>
        <w:pStyle w:val="ListBullet"/>
      </w:pPr>
      <w:r>
        <w:t>Do not call the API with any missing/empty path parameter (avoid malformed URLs like .../vendorPayments()/applyVendorEntries()).</w:t>
      </w:r>
    </w:p>
    <w:p>
      <w:pPr>
        <w:pStyle w:val="ListBullet"/>
      </w:pPr>
      <w:r>
        <w:t>When executing the action, ensure to send Path Parameters in the URL and not in the body.</w:t>
      </w:r>
    </w:p>
    <w:p>
      <w:pPr>
        <w:pStyle w:val="ListBullet"/>
      </w:pPr>
      <w:r>
        <w:t>This method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/companies({{OAUTH_METADATA.meta.companyId}})/vendorPaymentJournals({{vendorPaymentJournalId}})/vendorPayments({{vendorPaymentId}})/applyVendorEntries({{applyVendorEntryId}})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/companies({{OAUTH_METADATA.meta.companyId}})/vendorPaymentJournals()/vendorPayments({{vendorPaymentId}})/applyVendorEntries({{applyVendorEntryId}})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w:t>
            </w:r>
          </w:p>
        </w:tc>
        <w:tc>
          <w:tcPr>
            <w:tcW w:type="dxa" w:w="2880"/>
          </w:tcPr>
          <w:p>
            <w:r>
              <w:t>Company ID wrapped by companies({id}) in the path. Sent in the URL path.</w:t>
            </w:r>
          </w:p>
        </w:tc>
      </w:tr>
      <w:tr>
        <w:tc>
          <w:tcPr>
            <w:tcW w:type="dxa" w:w="2880"/>
          </w:tcPr>
          <w:p>
            <w:r>
              <w:t>vendorPaymentJournalId</w:t>
            </w:r>
          </w:p>
        </w:tc>
        <w:tc>
          <w:tcPr>
            <w:tcW w:type="dxa" w:w="2880"/>
          </w:tcPr>
          <w:p>
            <w:r>
              <w:t>string</w:t>
            </w:r>
          </w:p>
        </w:tc>
        <w:tc>
          <w:tcPr>
            <w:tcW w:type="dxa" w:w="2880"/>
          </w:tcPr>
          <w:p>
            <w:r>
              <w:t>ID of the vendor payment journal. Sent in the URL path as vendorPaymentJournals({id}).</w:t>
            </w:r>
          </w:p>
        </w:tc>
      </w:tr>
      <w:tr>
        <w:tc>
          <w:tcPr>
            <w:tcW w:type="dxa" w:w="2880"/>
          </w:tcPr>
          <w:p>
            <w:r>
              <w:t>vendorPaymentId</w:t>
            </w:r>
          </w:p>
        </w:tc>
        <w:tc>
          <w:tcPr>
            <w:tcW w:type="dxa" w:w="2880"/>
          </w:tcPr>
          <w:p>
            <w:r>
              <w:t>string</w:t>
            </w:r>
          </w:p>
        </w:tc>
        <w:tc>
          <w:tcPr>
            <w:tcW w:type="dxa" w:w="2880"/>
          </w:tcPr>
          <w:p>
            <w:r>
              <w:t>ID of the vendor payment. Sent in the URL path as vendorPayments({id}).</w:t>
            </w:r>
          </w:p>
        </w:tc>
      </w:tr>
      <w:tr>
        <w:tc>
          <w:tcPr>
            <w:tcW w:type="dxa" w:w="2880"/>
          </w:tcPr>
          <w:p>
            <w:r>
              <w:t>applyVendorEntryId</w:t>
            </w:r>
          </w:p>
        </w:tc>
        <w:tc>
          <w:tcPr>
            <w:tcW w:type="dxa" w:w="2880"/>
          </w:tcPr>
          <w:p>
            <w:r>
              <w:t>string</w:t>
            </w:r>
          </w:p>
        </w:tc>
        <w:tc>
          <w:tcPr>
            <w:tcW w:type="dxa" w:w="2880"/>
          </w:tcPr>
          <w:p>
            <w:r>
              <w:t>Unique ID (GUID) of the apply vendor entry. Sent in the URL path as applyVendorEntries({id}).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"applied": true,</w:t>
        <w:br/>
        <w:t xml:space="preserve"> "appliesToId": "1e8cb9c0-44e3-ea11-bb43-000d3a2feca1",</w:t>
        <w:br/>
        <w:t xml:space="preserve"> "postingDate": "2020-10-05",</w:t>
        <w:br/>
        <w:t xml:space="preserve"> "documentType": "Invoice",</w:t>
        <w:br/>
        <w:t xml:space="preserve"> "documentNumber": "2001",</w:t>
        <w:br/>
        <w:t xml:space="preserve"> "externalDocumentNumber": "2001",</w:t>
        <w:br/>
        <w:t xml:space="preserve"> "vendorNumber": "10000",</w:t>
        <w:br/>
        <w:t xml:space="preserve"> "vendorName": "First Up Consultants",</w:t>
        <w:br/>
        <w:t xml:space="preserve"> "description": "",</w:t>
        <w:br/>
        <w:t xml:space="preserve"> "remainingAmount":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apply vendor entry. Non-editable.</w:t>
            </w:r>
          </w:p>
        </w:tc>
      </w:tr>
      <w:tr>
        <w:tc>
          <w:tcPr>
            <w:tcW w:type="dxa" w:w="2880"/>
          </w:tcPr>
          <w:p>
            <w:r>
              <w:t>applied</w:t>
            </w:r>
          </w:p>
        </w:tc>
        <w:tc>
          <w:tcPr>
            <w:tcW w:type="dxa" w:w="2880"/>
          </w:tcPr>
          <w:p>
            <w:r>
              <w:t>boolean</w:t>
            </w:r>
          </w:p>
        </w:tc>
        <w:tc>
          <w:tcPr>
            <w:tcW w:type="dxa" w:w="2880"/>
          </w:tcPr>
          <w:p>
            <w:r>
              <w:t>Specifies whether the apply vendor entry has been applied.</w:t>
            </w:r>
          </w:p>
        </w:tc>
      </w:tr>
      <w:tr>
        <w:tc>
          <w:tcPr>
            <w:tcW w:type="dxa" w:w="2880"/>
          </w:tcPr>
          <w:p>
            <w:r>
              <w:t>appliesToId</w:t>
            </w:r>
          </w:p>
        </w:tc>
        <w:tc>
          <w:tcPr>
            <w:tcW w:type="dxa" w:w="2880"/>
          </w:tcPr>
          <w:p>
            <w:r>
              <w:t>string</w:t>
            </w:r>
          </w:p>
        </w:tc>
        <w:tc>
          <w:tcPr>
            <w:tcW w:type="dxa" w:w="2880"/>
          </w:tcPr>
          <w:p>
            <w:r>
              <w:t>The ID of the vendor it applies to.</w:t>
            </w:r>
          </w:p>
        </w:tc>
      </w:tr>
      <w:tr>
        <w:tc>
          <w:tcPr>
            <w:tcW w:type="dxa" w:w="2880"/>
          </w:tcPr>
          <w:p>
            <w:r>
              <w:t>postingDate</w:t>
            </w:r>
          </w:p>
        </w:tc>
        <w:tc>
          <w:tcPr>
            <w:tcW w:type="dxa" w:w="2880"/>
          </w:tcPr>
          <w:p>
            <w:r>
              <w:t>date</w:t>
            </w:r>
          </w:p>
        </w:tc>
        <w:tc>
          <w:tcPr>
            <w:tcW w:type="dxa" w:w="2880"/>
          </w:tcPr>
          <w:p>
            <w:r>
              <w:t>The date that the apply vendor entry is posted.</w:t>
            </w:r>
          </w:p>
        </w:tc>
      </w:tr>
      <w:tr>
        <w:tc>
          <w:tcPr>
            <w:tcW w:type="dxa" w:w="2880"/>
          </w:tcPr>
          <w:p>
            <w:r>
              <w:t>documentType</w:t>
            </w:r>
          </w:p>
        </w:tc>
        <w:tc>
          <w:tcPr>
            <w:tcW w:type="dxa" w:w="2880"/>
          </w:tcPr>
          <w:p>
            <w:r>
              <w:t>NAV.genJournalDocumentType</w:t>
            </w:r>
          </w:p>
        </w:tc>
        <w:tc>
          <w:tcPr>
            <w:tcW w:type="dxa" w:w="2880"/>
          </w:tcPr>
          <w:p>
            <w:r>
              <w:t>Document type. Possible values: " ", "Payment", "Invoice", "Credit Memo", "Finance Charge Memo", "Reminder", "Refund".</w:t>
            </w:r>
          </w:p>
        </w:tc>
      </w:tr>
      <w:tr>
        <w:tc>
          <w:tcPr>
            <w:tcW w:type="dxa" w:w="2880"/>
          </w:tcPr>
          <w:p>
            <w:r>
              <w:t>documentNumber</w:t>
            </w:r>
          </w:p>
        </w:tc>
        <w:tc>
          <w:tcPr>
            <w:tcW w:type="dxa" w:w="2880"/>
          </w:tcPr>
          <w:p>
            <w:r>
              <w:t>string</w:t>
            </w:r>
          </w:p>
        </w:tc>
        <w:tc>
          <w:tcPr>
            <w:tcW w:type="dxa" w:w="2880"/>
          </w:tcPr>
          <w:p>
            <w:r>
              <w:t>Document number for the apply vendor entry.</w:t>
            </w:r>
          </w:p>
        </w:tc>
      </w:tr>
      <w:tr>
        <w:tc>
          <w:tcPr>
            <w:tcW w:type="dxa" w:w="2880"/>
          </w:tcPr>
          <w:p>
            <w:r>
              <w:t>externalDocumentNumber</w:t>
            </w:r>
          </w:p>
        </w:tc>
        <w:tc>
          <w:tcPr>
            <w:tcW w:type="dxa" w:w="2880"/>
          </w:tcPr>
          <w:p>
            <w:r>
              <w:t>string</w:t>
            </w:r>
          </w:p>
        </w:tc>
        <w:tc>
          <w:tcPr>
            <w:tcW w:type="dxa" w:w="2880"/>
          </w:tcPr>
          <w:p>
            <w:r>
              <w:t>External document number.</w:t>
            </w:r>
          </w:p>
        </w:tc>
      </w:tr>
      <w:tr>
        <w:tc>
          <w:tcPr>
            <w:tcW w:type="dxa" w:w="2880"/>
          </w:tcPr>
          <w:p>
            <w:r>
              <w:t>vendorNumber</w:t>
            </w:r>
          </w:p>
        </w:tc>
        <w:tc>
          <w:tcPr>
            <w:tcW w:type="dxa" w:w="2880"/>
          </w:tcPr>
          <w:p>
            <w:r>
              <w:t>string</w:t>
            </w:r>
          </w:p>
        </w:tc>
        <w:tc>
          <w:tcPr>
            <w:tcW w:type="dxa" w:w="2880"/>
          </w:tcPr>
          <w:p>
            <w:r>
              <w:t>Vendor's number.</w:t>
            </w:r>
          </w:p>
        </w:tc>
      </w:tr>
      <w:tr>
        <w:tc>
          <w:tcPr>
            <w:tcW w:type="dxa" w:w="2880"/>
          </w:tcPr>
          <w:p>
            <w:r>
              <w:t>vendorName</w:t>
            </w:r>
          </w:p>
        </w:tc>
        <w:tc>
          <w:tcPr>
            <w:tcW w:type="dxa" w:w="2880"/>
          </w:tcPr>
          <w:p>
            <w:r>
              <w:t>string</w:t>
            </w:r>
          </w:p>
        </w:tc>
        <w:tc>
          <w:tcPr>
            <w:tcW w:type="dxa" w:w="2880"/>
          </w:tcPr>
          <w:p>
            <w:r>
              <w:t>Vendor's name.</w:t>
            </w:r>
          </w:p>
        </w:tc>
      </w:tr>
      <w:tr>
        <w:tc>
          <w:tcPr>
            <w:tcW w:type="dxa" w:w="2880"/>
          </w:tcPr>
          <w:p>
            <w:r>
              <w:t>description</w:t>
            </w:r>
          </w:p>
        </w:tc>
        <w:tc>
          <w:tcPr>
            <w:tcW w:type="dxa" w:w="2880"/>
          </w:tcPr>
          <w:p>
            <w:r>
              <w:t>string</w:t>
            </w:r>
          </w:p>
        </w:tc>
        <w:tc>
          <w:tcPr>
            <w:tcW w:type="dxa" w:w="2880"/>
          </w:tcPr>
          <w:p>
            <w:r>
              <w:t>Description of the apply vendor entry.</w:t>
            </w:r>
          </w:p>
        </w:tc>
      </w:tr>
      <w:tr>
        <w:tc>
          <w:tcPr>
            <w:tcW w:type="dxa" w:w="2880"/>
          </w:tcPr>
          <w:p>
            <w:r>
              <w:t>remainingAmount</w:t>
            </w:r>
          </w:p>
        </w:tc>
        <w:tc>
          <w:tcPr>
            <w:tcW w:type="dxa" w:w="2880"/>
          </w:tcPr>
          <w:p>
            <w:r>
              <w:t>decimal</w:t>
            </w:r>
          </w:p>
        </w:tc>
        <w:tc>
          <w:tcPr>
            <w:tcW w:type="dxa" w:w="2880"/>
          </w:tcPr>
          <w:p>
            <w:r>
              <w:t>The amount including VAT.</w:t>
            </w:r>
          </w:p>
        </w:tc>
      </w:tr>
      <w:tr>
        <w:tc>
          <w:tcPr>
            <w:tcW w:type="dxa" w:w="2880"/>
          </w:tcPr>
          <w:p>
            <w:r>
              <w:t>lastModifiedDateTime</w:t>
            </w:r>
          </w:p>
        </w:tc>
        <w:tc>
          <w:tcPr>
            <w:tcW w:type="dxa" w:w="2880"/>
          </w:tcPr>
          <w:p>
            <w:r>
              <w:t>datetime</w:t>
            </w:r>
          </w:p>
        </w:tc>
        <w:tc>
          <w:tcPr>
            <w:tcW w:type="dxa" w:w="2880"/>
          </w:tcPr>
          <w:p>
            <w:r>
              <w:t>The last datetime the apply vendor entry was modified. Read-only. (May be returned even if not shown in the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vendorPaymentJournals({{vendorPaymentJournalId}})/vendorPayments({{vendorPaymentId}})/applyVendorEntries({{applyVendorEntryId}})' \</w:t>
        <w:br/>
        <w:t xml:space="preserve"> --header 'Accept: application/json'</w:t>
      </w:r>
    </w:p>
    <w:p>
      <w:pPr>
        <w:pStyle w:val="Heading3"/>
      </w:pPr>
      <w:r>
        <w:t>Notes</w:t>
      </w:r>
    </w:p>
    <w:p>
      <w:pPr>
        <w:pStyle w:val="ListBullet"/>
      </w:pPr>
      <w:r>
        <w:t>The scraped doc also shows a shorter example path (.../companies({id})/applyVendorEntries({id})), but the provided HTTP request pattern indicates the hierarchical path under vendorPaymentJournals({id})/vendorPayments({id}); this knowledge file documents that full hierarchical endpoint.</w:t>
      </w:r>
    </w:p>
    <w:p>
      <w:pPr>
        <w:pStyle w:val="ListBullet"/>
      </w:pPr>
      <w:r>
        <w:t>This resource type requires Business Central version 18.0.</w:t>
      </w:r>
    </w:p>
    <w:p>
      <w:pPr>
        <w:pStyle w:val="Heading3"/>
      </w:pPr>
      <w:r>
        <w:t>Related applyVendorEntries actions</w:t>
      </w:r>
    </w:p>
    <w:p>
      <w:pPr>
        <w:pStyle w:val="ListBullet"/>
      </w:pPr>
      <w:r>
        <w:t>[PATCH] Update an Apply Vendor Entry (within a Vendor Payment Journal Payment) — /vendorPaymentJournals({{vendorPaymentJournalId}})/vendorPayments({{vendorPaymentId}})/applyVendorEntries({{applyVendorEntryId}})</w:t>
      </w:r>
    </w:p>
    <w:p>
      <w:r>
        <w:br w:type="page"/>
      </w:r>
    </w:p>
    <w:p>
      <w:pPr>
        <w:pStyle w:val="Heading2"/>
      </w:pPr>
      <w:r>
        <w:t>4. [GET] Retrieve a Vendor’s Aged Accounts Payable Report (for a Company)</w:t>
      </w:r>
    </w:p>
    <w:p>
      <w:r>
        <w:rPr>
          <w:b/>
        </w:rPr>
        <w:t xml:space="preserve">Endpoint: </w:t>
      </w:r>
      <w:r>
        <w:rPr>
          <w:rFonts w:ascii="Courier New" w:hAnsi="Courier New"/>
          <w:sz w:val="18"/>
        </w:rPr>
        <w:t>/agedAccountsPayables({{vendorId}})</w:t>
      </w:r>
    </w:p>
    <w:p>
      <w:pPr>
        <w:pStyle w:val="Heading3"/>
      </w:pPr>
      <w:r>
        <w:t>Prerequisites</w:t>
      </w:r>
    </w:p>
    <w:p>
      <w:pPr>
        <w:pStyle w:val="ListBullet"/>
      </w:pPr>
      <w:r>
        <w:t>Dynamics 365 Business Central APIs must be enabled for the environment.</w:t>
      </w:r>
    </w:p>
    <w:p>
      <w:pPr>
        <w:pStyle w:val="Heading3"/>
      </w:pPr>
      <w:r>
        <w:t>Method</w:t>
      </w:r>
    </w:p>
    <w:p>
      <w:r>
        <w:t>GET</w:t>
      </w:r>
    </w:p>
    <w:p>
      <w:pPr>
        <w:pStyle w:val="Heading3"/>
      </w:pPr>
      <w:r>
        <w:t>URL</w:t>
      </w:r>
    </w:p>
    <w:p>
      <w:r>
        <w:t>https://api.businesscentral.dynamics.com/v2.0/{{OAUTH_REQUEST_PAYLOAD.formData.ENVIRONMENT_NAME}}/api/v2.0/companies({{OAUTH_METADATA.meta.companyId}})/agedAccountsPayables({{vendorId}})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aged accounts payable report object for a specific vendor within a given company.</w:t>
      </w:r>
    </w:p>
    <w:p>
      <w:pPr>
        <w:pStyle w:val="Heading3"/>
      </w:pPr>
      <w:r>
        <w:t>Enforcement Rules</w:t>
      </w:r>
    </w:p>
    <w:p>
      <w:pPr>
        <w:pStyle w:val="ListBullet"/>
      </w:pPr>
      <w:r>
        <w:t>The vendorId path parameter must always be present.</w:t>
      </w:r>
    </w:p>
    <w:p>
      <w:pPr>
        <w:pStyle w:val="ListBullet"/>
      </w:pPr>
      <w:r>
        <w:t>If the user provides a vendorId, use that value directly.</w:t>
      </w:r>
    </w:p>
    <w:p>
      <w:pPr>
        <w:pStyle w:val="ListBullet"/>
      </w:pPr>
      <w:r>
        <w:t>Do not call the API with a missing or empty vendorId (e.g., avoid /agedAccountsPayables() or /agedAccountsPayables).</w:t>
      </w:r>
    </w:p>
    <w:p>
      <w:pPr>
        <w:pStyle w:val="ListBullet"/>
      </w:pPr>
      <w:r>
        <w:t>Always construct the final path segment as /agedAccountsPayables({{vendorId}}), where {{vendorId}}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/agedAccountsPayables(f7a5738a-44e3-ea11-bb43-000d3a2feca1)</w:t>
      </w:r>
    </w:p>
    <w:p>
      <w:pPr>
        <w:pStyle w:val="Heading3"/>
      </w:pPr>
      <w:r>
        <w:t>Invalid Examples</w:t>
      </w:r>
    </w:p>
    <w:p>
      <w:r>
        <w:rPr>
          <w:b/>
          <w:color w:val="666666"/>
          <w:sz w:val="16"/>
        </w:rPr>
        <w:t>[http]</w:t>
      </w:r>
    </w:p>
    <w:p>
      <w:pPr>
        <w:shd w:fill="F2F2F2" w:val="clear"/>
      </w:pPr>
      <w:r>
        <w:rPr>
          <w:rFonts w:ascii="Courier New" w:hAnsi="Courier New"/>
          <w:sz w:val="17"/>
        </w:rPr>
        <w:t>/agedAccountsPayables()</w:t>
        <w:br/>
        <w:t>/agedAccountsPayables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GUID used to identify the aged accounts payable report to retrieve. Sent in the URL path as agedAccountsPayables({vendorId}).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"vendorId": "f7a5738a-44e3-ea11-bb43-000d3a2feca1",</w:t>
        <w:br/>
        <w:t xml:space="preserve"> "vendorNumber": "10000",</w:t>
        <w:br/>
        <w:t xml:space="preserve"> "name": "Fabrikam, Inc.",</w:t>
        <w:br/>
        <w:t xml:space="preserve"> "currencyCode": "",</w:t>
        <w:br/>
        <w:t xml:space="preserve"> "balanceDue": 2071.13,</w:t>
        <w:br/>
        <w:t xml:space="preserve"> "currentAmount": 0,</w:t>
        <w:br/>
        <w:t xml:space="preserve"> "period1Amount": 0,</w:t>
        <w:br/>
        <w:t xml:space="preserve"> "period2Amount": 0,</w:t>
        <w:br/>
        <w:t xml:space="preserve"> "period3Amount": 2071.13,</w:t>
        <w:br/>
        <w:t xml:space="preserve"> "agedAsOfDate": "2020-08-21",</w:t>
        <w:br/>
        <w:t xml:space="preserve"> "periodLengthFilter": "30D"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name</w:t>
            </w:r>
          </w:p>
        </w:tc>
        <w:tc>
          <w:tcPr>
            <w:tcW w:type="dxa" w:w="2880"/>
          </w:tcPr>
          <w:p>
            <w:r>
              <w:t>string</w:t>
            </w:r>
          </w:p>
        </w:tc>
        <w:tc>
          <w:tcPr>
            <w:tcW w:type="dxa" w:w="2880"/>
          </w:tcPr>
          <w:p>
            <w:r>
              <w:t>Represents the aged accounts payable's name.</w:t>
            </w:r>
          </w:p>
        </w:tc>
      </w:tr>
      <w:tr>
        <w:tc>
          <w:tcPr>
            <w:tcW w:type="dxa" w:w="2880"/>
          </w:tcPr>
          <w:p>
            <w:r>
              <w:t>currencyCode</w:t>
            </w:r>
          </w:p>
        </w:tc>
        <w:tc>
          <w:tcPr>
            <w:tcW w:type="dxa" w:w="2880"/>
          </w:tcPr>
          <w:p>
            <w:r>
              <w:t>string</w:t>
            </w:r>
          </w:p>
        </w:tc>
        <w:tc>
          <w:tcPr>
            <w:tcW w:type="dxa" w:w="2880"/>
          </w:tcPr>
          <w:p>
            <w:r>
              <w:t>The default currency code for the aged accounts payable.</w:t>
            </w:r>
          </w:p>
        </w:tc>
      </w:tr>
      <w:tr>
        <w:tc>
          <w:tcPr>
            <w:tcW w:type="dxa" w:w="2880"/>
          </w:tcPr>
          <w:p>
            <w:r>
              <w:t>balanceDue</w:t>
            </w:r>
          </w:p>
        </w:tc>
        <w:tc>
          <w:tcPr>
            <w:tcW w:type="dxa" w:w="2880"/>
          </w:tcPr>
          <w:p>
            <w:r>
              <w:t>decimal</w:t>
            </w:r>
          </w:p>
        </w:tc>
        <w:tc>
          <w:tcPr>
            <w:tcW w:type="dxa" w:w="2880"/>
          </w:tcPr>
          <w:p>
            <w:r>
              <w:t>Specifies total balance due.</w:t>
            </w:r>
          </w:p>
        </w:tc>
      </w:tr>
      <w:tr>
        <w:tc>
          <w:tcPr>
            <w:tcW w:type="dxa" w:w="2880"/>
          </w:tcPr>
          <w:p>
            <w:r>
              <w:t>currentAmount</w:t>
            </w:r>
          </w:p>
        </w:tc>
        <w:tc>
          <w:tcPr>
            <w:tcW w:type="dxa" w:w="2880"/>
          </w:tcPr>
          <w:p>
            <w:r>
              <w:t>decimal</w:t>
            </w:r>
          </w:p>
        </w:tc>
        <w:tc>
          <w:tcPr>
            <w:tcW w:type="dxa" w:w="2880"/>
          </w:tcPr>
          <w:p>
            <w:r>
              <w:t>Specifies the current balance.</w:t>
            </w:r>
          </w:p>
        </w:tc>
      </w:tr>
      <w:tr>
        <w:tc>
          <w:tcPr>
            <w:tcW w:type="dxa" w:w="2880"/>
          </w:tcPr>
          <w:p>
            <w:r>
              <w:t>period1Amount</w:t>
            </w:r>
          </w:p>
        </w:tc>
        <w:tc>
          <w:tcPr>
            <w:tcW w:type="dxa" w:w="2880"/>
          </w:tcPr>
          <w:p>
            <w:r>
              <w:t>decimal</w:t>
            </w:r>
          </w:p>
        </w:tc>
        <w:tc>
          <w:tcPr>
            <w:tcW w:type="dxa" w:w="2880"/>
          </w:tcPr>
          <w:p>
            <w:r>
              <w:t>Specifies balance in the first aging period.</w:t>
            </w:r>
          </w:p>
        </w:tc>
      </w:tr>
      <w:tr>
        <w:tc>
          <w:tcPr>
            <w:tcW w:type="dxa" w:w="2880"/>
          </w:tcPr>
          <w:p>
            <w:r>
              <w:t>period2Amount</w:t>
            </w:r>
          </w:p>
        </w:tc>
        <w:tc>
          <w:tcPr>
            <w:tcW w:type="dxa" w:w="2880"/>
          </w:tcPr>
          <w:p>
            <w:r>
              <w:t>decimal</w:t>
            </w:r>
          </w:p>
        </w:tc>
        <w:tc>
          <w:tcPr>
            <w:tcW w:type="dxa" w:w="2880"/>
          </w:tcPr>
          <w:p>
            <w:r>
              <w:t>Specifies balance in the second aging period.</w:t>
            </w:r>
          </w:p>
        </w:tc>
      </w:tr>
      <w:tr>
        <w:tc>
          <w:tcPr>
            <w:tcW w:type="dxa" w:w="2880"/>
          </w:tcPr>
          <w:p>
            <w:r>
              <w:t>period3Amount</w:t>
            </w:r>
          </w:p>
        </w:tc>
        <w:tc>
          <w:tcPr>
            <w:tcW w:type="dxa" w:w="2880"/>
          </w:tcPr>
          <w:p>
            <w:r>
              <w:t>decimal</w:t>
            </w:r>
          </w:p>
        </w:tc>
        <w:tc>
          <w:tcPr>
            <w:tcW w:type="dxa" w:w="2880"/>
          </w:tcPr>
          <w:p>
            <w:r>
              <w:t>Specifies balance in the third aging period.</w:t>
            </w:r>
          </w:p>
        </w:tc>
      </w:tr>
      <w:tr>
        <w:tc>
          <w:tcPr>
            <w:tcW w:type="dxa" w:w="2880"/>
          </w:tcPr>
          <w:p>
            <w:r>
              <w:t>agedAsOfDate</w:t>
            </w:r>
          </w:p>
        </w:tc>
        <w:tc>
          <w:tcPr>
            <w:tcW w:type="dxa" w:w="2880"/>
          </w:tcPr>
          <w:p>
            <w:r>
              <w:t>date</w:t>
            </w:r>
          </w:p>
        </w:tc>
        <w:tc>
          <w:tcPr>
            <w:tcW w:type="dxa" w:w="2880"/>
          </w:tcPr>
          <w:p>
            <w:r>
              <w:t>The period start date.</w:t>
            </w:r>
          </w:p>
        </w:tc>
      </w:tr>
      <w:tr>
        <w:tc>
          <w:tcPr>
            <w:tcW w:type="dxa" w:w="2880"/>
          </w:tcPr>
          <w:p>
            <w:r>
              <w:t>periodLengthFilter</w:t>
            </w:r>
          </w:p>
        </w:tc>
        <w:tc>
          <w:tcPr>
            <w:tcW w:type="dxa" w:w="2880"/>
          </w:tcPr>
          <w:p>
            <w:r>
              <w:t>string</w:t>
            </w:r>
          </w:p>
        </w:tc>
        <w:tc>
          <w:tcPr>
            <w:tcW w:type="dxa" w:w="2880"/>
          </w:tcPr>
          <w:p>
            <w:r>
              <w:t>Specifies the length of the periods.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'https://api.businesscentral.dynamics.com/v2.0/{{OAUTH_REQUEST_PAYLOAD.formData.ENVIRONMENT_NAME}}/api/v2.0/companies({{OAUTH_METADATA.meta.companyId}})/agedAccountsPayables(f7a5738a-44e3-ea11-bb43-000d3a2feca1)' \</w:t>
        <w:br/>
        <w:t xml:space="preserve"> --header 'Accept: application/json'</w:t>
      </w:r>
    </w:p>
    <w:p>
      <w:pPr>
        <w:pStyle w:val="Heading3"/>
      </w:pPr>
      <w:r>
        <w:t>Notes</w:t>
      </w:r>
    </w:p>
    <w:p>
      <w:pPr>
        <w:pStyle w:val="ListBullet"/>
      </w:pPr>
      <w:r>
        <w:t>The scraped documentation indicates the resource has a navigation relationship vendor (returns a vendor), but no separate navigation endpoint URL was provided in the content.</w:t>
      </w:r>
    </w:p>
    <w:p>
      <w:pPr>
        <w:pStyle w:val="ListBullet"/>
      </w:pPr>
      <w:r>
        <w:t>The example response may be truncated in the source documentation; an actual call may return additional properties.</w:t>
      </w:r>
    </w:p>
    <w:p>
      <w:r>
        <w:br w:type="page"/>
      </w:r>
    </w:p>
    <w:p>
      <w:pPr>
        <w:pStyle w:val="Heading2"/>
      </w:pPr>
      <w:r>
        <w:t>5. [GET] Get a Company’s Aged Accounts Receivable Report for a Customer</w:t>
      </w:r>
    </w:p>
    <w:p>
      <w:r>
        <w:rPr>
          <w:b/>
        </w:rPr>
        <w:t xml:space="preserve">Endpoint: </w:t>
      </w:r>
      <w:r>
        <w:rPr>
          <w:rFonts w:ascii="Courier New" w:hAnsi="Courier New"/>
          <w:sz w:val="18"/>
        </w:rPr>
        <w:t>/agedAccountsReceivables({{customerId}})</w:t>
      </w:r>
    </w:p>
    <w:p>
      <w:pPr>
        <w:pStyle w:val="Heading3"/>
      </w:pPr>
      <w:r>
        <w:t>Prerequisites</w:t>
      </w:r>
    </w:p>
    <w:p>
      <w:pPr>
        <w:pStyle w:val="ListBullet"/>
      </w:pPr>
      <w:r>
        <w:t>Access to the Dynamics 365 Business Central APIs for the target environment</w:t>
      </w:r>
    </w:p>
    <w:p>
      <w:pPr>
        <w:pStyle w:val="ListBullet"/>
      </w:pPr>
      <w:r>
        <w:t>A valid company context (company ID) and a target customer ID</w:t>
      </w:r>
    </w:p>
    <w:p>
      <w:pPr>
        <w:pStyle w:val="Heading3"/>
      </w:pPr>
      <w:r>
        <w:t>Method</w:t>
      </w:r>
    </w:p>
    <w:p>
      <w:r>
        <w:t>GET</w:t>
      </w:r>
    </w:p>
    <w:p>
      <w:pPr>
        <w:pStyle w:val="Heading3"/>
      </w:pPr>
      <w:r>
        <w:t>URL</w:t>
      </w:r>
    </w:p>
    <w:p>
      <w:r>
        <w:t>https://api.businesscentral.dynamics.com/v2.0/{{OAUTH_REQUEST_PAYLOAD.formData.ENVIRONMENT_NAME}}/api/v2.0/companies({{OAUTH_METADATA.meta.companyId}})/agedAccountsReceivables({{customerId}})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agedAccountsReceivable report object for a specified customer within a specific company.</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/agedAccountsReceivables()).</w:t>
      </w:r>
    </w:p>
    <w:p>
      <w:pPr>
        <w:pStyle w:val="ListBullet"/>
      </w:pPr>
      <w:r>
        <w:t>Always construct the path as /agedAccountsReceivables({{customerId}}), where {{customerId}} is a non-empty string.</w:t>
      </w:r>
    </w:p>
    <w:p>
      <w:pPr>
        <w:pStyle w:val="ListBullet"/>
      </w:pPr>
      <w:r>
        <w:t>When executing the action, ensure to send Path Parameters in the URL and not in the body.</w:t>
      </w:r>
    </w:p>
    <w:p>
      <w:pPr>
        <w:pStyle w:val="ListBullet"/>
      </w:pPr>
      <w:r>
        <w:t>This method does not support a request body—do not send one.</w:t>
      </w:r>
    </w:p>
    <w:p>
      <w:pPr>
        <w:pStyle w:val="Heading3"/>
      </w:pPr>
      <w:r>
        <w:t>Valid Examples</w:t>
      </w:r>
    </w:p>
    <w:p>
      <w:r>
        <w:rPr>
          <w:b/>
          <w:color w:val="666666"/>
          <w:sz w:val="16"/>
        </w:rPr>
        <w:t>[http]</w:t>
      </w:r>
    </w:p>
    <w:p>
      <w:pPr>
        <w:shd w:fill="F2F2F2" w:val="clear"/>
      </w:pPr>
      <w:r>
        <w:rPr>
          <w:rFonts w:ascii="Courier New" w:hAnsi="Courier New"/>
          <w:sz w:val="17"/>
        </w:rPr>
        <w:t>/agedAccountsReceivables(f2a5738a-44e3-ea11-bb43-000d3a2feca1)</w:t>
      </w:r>
    </w:p>
    <w:p>
      <w:pPr>
        <w:pStyle w:val="Heading3"/>
      </w:pPr>
      <w:r>
        <w:t>Invalid Examples</w:t>
      </w:r>
    </w:p>
    <w:p>
      <w:r>
        <w:rPr>
          <w:b/>
          <w:color w:val="666666"/>
          <w:sz w:val="16"/>
        </w:rPr>
        <w:t>[http]</w:t>
      </w:r>
    </w:p>
    <w:p>
      <w:pPr>
        <w:shd w:fill="F2F2F2" w:val="clear"/>
      </w:pPr>
      <w:r>
        <w:rPr>
          <w:rFonts w:ascii="Courier New" w:hAnsi="Courier New"/>
          <w:sz w:val="17"/>
        </w:rPr>
        <w:t>/agedAccountsReceivables()</w:t>
        <w:br/>
        <w:t>/agedAccountsReceivables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identifier used inside agedAccountsReceivables({customerId}). Must be a non-empty string (commonly a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"customerId": "f2a5738a-44e3-ea11-bb43-000d3a2feca1",</w:t>
        <w:br/>
        <w:t xml:space="preserve"> "customerNumber": "10000",</w:t>
        <w:br/>
        <w:t xml:space="preserve"> "name": "Adatum Corporation",</w:t>
        <w:br/>
        <w:t xml:space="preserve"> "currencyCode": "",</w:t>
        <w:br/>
        <w:t xml:space="preserve"> "balanceDue": 0,</w:t>
        <w:br/>
        <w:t xml:space="preserve"> "currentAmount": 0,</w:t>
        <w:br/>
        <w:t xml:space="preserve"> "period1Amount": 0,</w:t>
        <w:br/>
        <w:t xml:space="preserve"> "period2Amount": 0,</w:t>
        <w:br/>
        <w:t xml:space="preserve"> "period3Amount": 0,</w:t>
        <w:br/>
        <w:t xml:space="preserve"> "agedAsOfDate": "2020-08-21",</w:t>
        <w:br/>
        <w:t xml:space="preserve"> "periodLengthFilter": "30D"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name</w:t>
            </w:r>
          </w:p>
        </w:tc>
        <w:tc>
          <w:tcPr>
            <w:tcW w:type="dxa" w:w="2880"/>
          </w:tcPr>
          <w:p>
            <w:r>
              <w:t>string</w:t>
            </w:r>
          </w:p>
        </w:tc>
        <w:tc>
          <w:tcPr>
            <w:tcW w:type="dxa" w:w="2880"/>
          </w:tcPr>
          <w:p>
            <w:r>
              <w:t>Represents the aged accounts receivable's name.</w:t>
            </w:r>
          </w:p>
        </w:tc>
      </w:tr>
      <w:tr>
        <w:tc>
          <w:tcPr>
            <w:tcW w:type="dxa" w:w="2880"/>
          </w:tcPr>
          <w:p>
            <w:r>
              <w:t>currencyCode</w:t>
            </w:r>
          </w:p>
        </w:tc>
        <w:tc>
          <w:tcPr>
            <w:tcW w:type="dxa" w:w="2880"/>
          </w:tcPr>
          <w:p>
            <w:r>
              <w:t>string</w:t>
            </w:r>
          </w:p>
        </w:tc>
        <w:tc>
          <w:tcPr>
            <w:tcW w:type="dxa" w:w="2880"/>
          </w:tcPr>
          <w:p>
            <w:r>
              <w:t>The default currency code for the aged accounts receivable.</w:t>
            </w:r>
          </w:p>
        </w:tc>
      </w:tr>
      <w:tr>
        <w:tc>
          <w:tcPr>
            <w:tcW w:type="dxa" w:w="2880"/>
          </w:tcPr>
          <w:p>
            <w:r>
              <w:t>balanceDue</w:t>
            </w:r>
          </w:p>
        </w:tc>
        <w:tc>
          <w:tcPr>
            <w:tcW w:type="dxa" w:w="2880"/>
          </w:tcPr>
          <w:p>
            <w:r>
              <w:t>decimal</w:t>
            </w:r>
          </w:p>
        </w:tc>
        <w:tc>
          <w:tcPr>
            <w:tcW w:type="dxa" w:w="2880"/>
          </w:tcPr>
          <w:p>
            <w:r>
              <w:t>Specifies total balance due.</w:t>
            </w:r>
          </w:p>
        </w:tc>
      </w:tr>
      <w:tr>
        <w:tc>
          <w:tcPr>
            <w:tcW w:type="dxa" w:w="2880"/>
          </w:tcPr>
          <w:p>
            <w:r>
              <w:t>currentAmount</w:t>
            </w:r>
          </w:p>
        </w:tc>
        <w:tc>
          <w:tcPr>
            <w:tcW w:type="dxa" w:w="2880"/>
          </w:tcPr>
          <w:p>
            <w:r>
              <w:t>decimal</w:t>
            </w:r>
          </w:p>
        </w:tc>
        <w:tc>
          <w:tcPr>
            <w:tcW w:type="dxa" w:w="2880"/>
          </w:tcPr>
          <w:p>
            <w:r>
              <w:t>Specifies the current balance.</w:t>
            </w:r>
          </w:p>
        </w:tc>
      </w:tr>
      <w:tr>
        <w:tc>
          <w:tcPr>
            <w:tcW w:type="dxa" w:w="2880"/>
          </w:tcPr>
          <w:p>
            <w:r>
              <w:t>period1Label</w:t>
            </w:r>
          </w:p>
        </w:tc>
        <w:tc>
          <w:tcPr>
            <w:tcW w:type="dxa" w:w="2880"/>
          </w:tcPr>
          <w:p>
            <w:r>
              <w:t>string</w:t>
            </w:r>
          </w:p>
        </w:tc>
        <w:tc>
          <w:tcPr>
            <w:tcW w:type="dxa" w:w="2880"/>
          </w:tcPr>
          <w:p>
            <w:r>
              <w:t>Label for the first aging period.</w:t>
            </w:r>
          </w:p>
        </w:tc>
      </w:tr>
      <w:tr>
        <w:tc>
          <w:tcPr>
            <w:tcW w:type="dxa" w:w="2880"/>
          </w:tcPr>
          <w:p>
            <w:r>
              <w:t>period1Amount</w:t>
            </w:r>
          </w:p>
        </w:tc>
        <w:tc>
          <w:tcPr>
            <w:tcW w:type="dxa" w:w="2880"/>
          </w:tcPr>
          <w:p>
            <w:r>
              <w:t>decimal</w:t>
            </w:r>
          </w:p>
        </w:tc>
        <w:tc>
          <w:tcPr>
            <w:tcW w:type="dxa" w:w="2880"/>
          </w:tcPr>
          <w:p>
            <w:r>
              <w:t>Specifies balance in the first aging period.</w:t>
            </w:r>
          </w:p>
        </w:tc>
      </w:tr>
      <w:tr>
        <w:tc>
          <w:tcPr>
            <w:tcW w:type="dxa" w:w="2880"/>
          </w:tcPr>
          <w:p>
            <w:r>
              <w:t>period2Label</w:t>
            </w:r>
          </w:p>
        </w:tc>
        <w:tc>
          <w:tcPr>
            <w:tcW w:type="dxa" w:w="2880"/>
          </w:tcPr>
          <w:p>
            <w:r>
              <w:t>string</w:t>
            </w:r>
          </w:p>
        </w:tc>
        <w:tc>
          <w:tcPr>
            <w:tcW w:type="dxa" w:w="2880"/>
          </w:tcPr>
          <w:p>
            <w:r>
              <w:t>Label for the second aging period.</w:t>
            </w:r>
          </w:p>
        </w:tc>
      </w:tr>
      <w:tr>
        <w:tc>
          <w:tcPr>
            <w:tcW w:type="dxa" w:w="2880"/>
          </w:tcPr>
          <w:p>
            <w:r>
              <w:t>period2Amount</w:t>
            </w:r>
          </w:p>
        </w:tc>
        <w:tc>
          <w:tcPr>
            <w:tcW w:type="dxa" w:w="2880"/>
          </w:tcPr>
          <w:p>
            <w:r>
              <w:t>decimal</w:t>
            </w:r>
          </w:p>
        </w:tc>
        <w:tc>
          <w:tcPr>
            <w:tcW w:type="dxa" w:w="2880"/>
          </w:tcPr>
          <w:p>
            <w:r>
              <w:t>Specifies balance in the second aging period.</w:t>
            </w:r>
          </w:p>
        </w:tc>
      </w:tr>
      <w:tr>
        <w:tc>
          <w:tcPr>
            <w:tcW w:type="dxa" w:w="2880"/>
          </w:tcPr>
          <w:p>
            <w:r>
              <w:t>period3Label</w:t>
            </w:r>
          </w:p>
        </w:tc>
        <w:tc>
          <w:tcPr>
            <w:tcW w:type="dxa" w:w="2880"/>
          </w:tcPr>
          <w:p>
            <w:r>
              <w:t>string</w:t>
            </w:r>
          </w:p>
        </w:tc>
        <w:tc>
          <w:tcPr>
            <w:tcW w:type="dxa" w:w="2880"/>
          </w:tcPr>
          <w:p>
            <w:r>
              <w:t>Label for the third aging period.</w:t>
            </w:r>
          </w:p>
        </w:tc>
      </w:tr>
      <w:tr>
        <w:tc>
          <w:tcPr>
            <w:tcW w:type="dxa" w:w="2880"/>
          </w:tcPr>
          <w:p>
            <w:r>
              <w:t>period3Amount</w:t>
            </w:r>
          </w:p>
        </w:tc>
        <w:tc>
          <w:tcPr>
            <w:tcW w:type="dxa" w:w="2880"/>
          </w:tcPr>
          <w:p>
            <w:r>
              <w:t>decimal</w:t>
            </w:r>
          </w:p>
        </w:tc>
        <w:tc>
          <w:tcPr>
            <w:tcW w:type="dxa" w:w="2880"/>
          </w:tcPr>
          <w:p>
            <w:r>
              <w:t>Specifies balance in the third aging period.</w:t>
            </w:r>
          </w:p>
        </w:tc>
      </w:tr>
      <w:tr>
        <w:tc>
          <w:tcPr>
            <w:tcW w:type="dxa" w:w="2880"/>
          </w:tcPr>
          <w:p>
            <w:r>
              <w:t>agedAsOfDate</w:t>
            </w:r>
          </w:p>
        </w:tc>
        <w:tc>
          <w:tcPr>
            <w:tcW w:type="dxa" w:w="2880"/>
          </w:tcPr>
          <w:p>
            <w:r>
              <w:t>date</w:t>
            </w:r>
          </w:p>
        </w:tc>
        <w:tc>
          <w:tcPr>
            <w:tcW w:type="dxa" w:w="2880"/>
          </w:tcPr>
          <w:p>
            <w:r>
              <w:t>The period start date.</w:t>
            </w:r>
          </w:p>
        </w:tc>
      </w:tr>
      <w:tr>
        <w:tc>
          <w:tcPr>
            <w:tcW w:type="dxa" w:w="2880"/>
          </w:tcPr>
          <w:p>
            <w:r>
              <w:t>periodLengthFilter</w:t>
            </w:r>
          </w:p>
        </w:tc>
        <w:tc>
          <w:tcPr>
            <w:tcW w:type="dxa" w:w="2880"/>
          </w:tcPr>
          <w:p>
            <w:r>
              <w:t>string</w:t>
            </w:r>
          </w:p>
        </w:tc>
        <w:tc>
          <w:tcPr>
            <w:tcW w:type="dxa" w:w="2880"/>
          </w:tcPr>
          <w:p>
            <w:r>
              <w:t>Specifies the length of the periods.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'https://api.businesscentral.dynamics.com/v2.0/{{OAUTH_REQUEST_PAYLOAD.formData.ENVIRONMENT_NAME}}/api/v2.0/companies({{OAUTH_METADATA.meta.companyId}})/agedAccountsReceivables(f2a5738a-44e3-ea11-bb43-000d3a2feca1)' \</w:t>
        <w:br/>
        <w:t xml:space="preserve"> --header 'Accept: application/json'</w:t>
      </w:r>
    </w:p>
    <w:p>
      <w:pPr>
        <w:pStyle w:val="Heading3"/>
      </w:pPr>
      <w:r>
        <w:t>Behavior</w:t>
      </w:r>
    </w:p>
    <w:p>
      <w:pPr>
        <w:pStyle w:val="ListBullet"/>
      </w:pPr>
      <w:r>
        <w:t>Looks up the aged accounts receivable report for the specified customerId within the given company.</w:t>
      </w:r>
    </w:p>
    <w:p>
      <w:pPr>
        <w:pStyle w:val="ListBullet"/>
      </w:pPr>
      <w:r>
        <w:t>Returns an agedAccountsReceivable object containing balances and aging period amounts when successful.</w:t>
      </w:r>
    </w:p>
    <w:p>
      <w:pPr>
        <w:pStyle w:val="Heading3"/>
      </w:pPr>
      <w:r>
        <w:t>Notes</w:t>
      </w:r>
    </w:p>
    <w:p>
      <w:pPr>
        <w:pStyle w:val="ListBullet"/>
      </w:pPr>
      <w:r>
        <w:t>Do not supply a request body for this method.</w:t>
      </w:r>
    </w:p>
    <w:p>
      <w:pPr>
        <w:pStyle w:val="ListBullet"/>
      </w:pPr>
      <w:r>
        <w:t>The documentation notes the example response may be truncated; actual responses may include additional properties.</w:t>
      </w:r>
    </w:p>
    <w:p>
      <w:pPr>
        <w:pStyle w:val="Heading3"/>
      </w:pPr>
      <w:r>
        <w:t>Gotchas</w:t>
      </w:r>
    </w:p>
    <w:p>
      <w:pPr>
        <w:pStyle w:val="ListBullet"/>
      </w:pPr>
      <w:r>
        <w:t>The resource is addressed using parentheses: agedAccountsReceivables({customerId}) (not a slash-separated ID).</w:t>
      </w:r>
    </w:p>
    <w:p>
      <w:pPr>
        <w:pStyle w:val="ListBullet"/>
      </w:pPr>
      <w:r>
        <w:t>If customerId is empty or omitted, the request path becomes invalid.</w:t>
      </w:r>
    </w:p>
    <w:p>
      <w:pPr>
        <w:pStyle w:val="Heading3"/>
      </w:pPr>
      <w:r>
        <w:t>Error Handling</w:t>
      </w:r>
    </w:p>
    <w:p>
      <w:r>
        <w:t>(Errors other than 200 OK were not provided in the scraped content.)</w:t>
      </w:r>
    </w:p>
    <w:p>
      <w:r>
        <w:br w:type="page"/>
      </w:r>
    </w:p>
    <w:p>
      <w:pPr>
        <w:pStyle w:val="Heading2"/>
      </w:pPr>
      <w:r>
        <w:t>6. [POST] Create a Company's Attachment (Incoming Document)</w:t>
      </w:r>
    </w:p>
    <w:p>
      <w:r>
        <w:rPr>
          <w:b/>
        </w:rPr>
        <w:t xml:space="preserve">Endpoint: </w:t>
      </w:r>
      <w:r>
        <w:rPr>
          <w:rFonts w:ascii="Courier New" w:hAnsi="Courier New"/>
          <w:sz w:val="18"/>
        </w:rPr>
        <w:t>/attachments</w:t>
      </w:r>
    </w:p>
    <w:p>
      <w:pPr>
        <w:pStyle w:val="Heading3"/>
      </w:pPr>
      <w:r>
        <w:t>Prerequisites</w:t>
      </w:r>
    </w:p>
    <w:p>
      <w:pPr>
        <w:pStyle w:val="ListBullet"/>
      </w:pPr>
      <w:r>
        <w:t>The Dynamics 365 Business Central APIs must be enabled for the environment.</w:t>
      </w:r>
    </w:p>
    <w:p>
      <w:pPr>
        <w:pStyle w:val="ListBullet"/>
      </w:pPr>
      <w:r>
        <w:t>You must know the target company ID and the parent entity ID (parentId) you want to attach the document to.</w:t>
      </w:r>
    </w:p>
    <w:p>
      <w:pPr>
        <w:pStyle w:val="Heading3"/>
      </w:pPr>
      <w:r>
        <w:t>Method</w:t>
      </w:r>
    </w:p>
    <w:p>
      <w:r>
        <w:t>POST</w:t>
      </w:r>
    </w:p>
    <w:p>
      <w:pPr>
        <w:pStyle w:val="Heading3"/>
      </w:pPr>
      <w:r>
        <w:t>URL</w:t>
      </w:r>
    </w:p>
    <w:p>
      <w:r>
        <w:t>https://api.businesscentral.dynamics.com/v2.0/{{OAUTH_REQUEST_PAYLOAD.formData.ENVIRONMENT_NAME}}/api/v2.0/companies({{OAUTH_METADATA.meta.companyId}})/attachments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attachment in Business Central. In the API, an attachment is defined as an Incoming Document (table 130). On success, returns the created attachment object.</w:t>
      </w:r>
    </w:p>
    <w:p>
      <w:pPr>
        <w:pStyle w:val="Heading3"/>
      </w:pPr>
      <w:r>
        <w:t>Enforcement Rules</w:t>
      </w:r>
    </w:p>
    <w:p>
      <w:pPr>
        <w:pStyle w:val="ListBullet"/>
      </w:pPr>
      <w:r>
        <w:t xml:space="preserve">The company scope path segment must always be present in the base URL: </w:t>
        <w:br/>
        <w:br/>
        <w:t>.../companies({{OAUTH_METADATA.meta.companyId}})</w:t>
      </w:r>
    </w:p>
    <w:p>
      <w:pPr>
        <w:pStyle w:val="ListBullet"/>
      </w:pPr>
      <w:r>
        <w:t xml:space="preserve">Always construct the endpoint path as: </w:t>
        <w:br/>
        <w:br/>
        <w:t>/attachments</w:t>
      </w:r>
    </w:p>
    <w:p>
      <w:pPr>
        <w:pStyle w:val="ListBullet"/>
      </w:pPr>
      <w:r>
        <w:t>Do not send company identifiers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.../companies({{OAUTH_METADATA.meta.companyId}})/attachments</w:t>
      </w:r>
    </w:p>
    <w:p>
      <w:pPr>
        <w:pStyle w:val="Heading3"/>
      </w:pPr>
      <w:r>
        <w:t>Invalid Examples</w:t>
      </w:r>
    </w:p>
    <w:p>
      <w:r>
        <w:rPr>
          <w:b/>
          <w:color w:val="666666"/>
          <w:sz w:val="16"/>
        </w:rPr>
        <w:t>[http]</w:t>
      </w:r>
    </w:p>
    <w:p>
      <w:pPr>
        <w:shd w:fill="F2F2F2" w:val="clear"/>
      </w:pPr>
      <w:r>
        <w:rPr>
          <w:rFonts w:ascii="Courier New" w:hAnsi="Courier New"/>
          <w:sz w:val="17"/>
        </w:rPr>
        <w:t>.../companies()/attachments</w:t>
        <w:br/>
        <w:t>.../companies({{OAUTH_METADATA.meta.companyId}})/attachment</w:t>
        <w:br/>
        <w:t>.../companies({{OAUTH_METADATA.meta.companyId}})/attachments({id})  // not the create 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w:t>
            </w:r>
          </w:p>
        </w:tc>
      </w:tr>
      <w:tr>
        <w:tc>
          <w:tcPr>
            <w:tcW w:type="dxa" w:w="2880"/>
          </w:tcPr>
          <w:p>
            <w:r>
              <w:t>OAUTH_METADATA.meta.companyId</w:t>
            </w:r>
          </w:p>
        </w:tc>
        <w:tc>
          <w:tcPr>
            <w:tcW w:type="dxa" w:w="2880"/>
          </w:tcPr>
          <w:p>
            <w:r>
              <w:t>string</w:t>
            </w:r>
          </w:p>
        </w:tc>
        <w:tc>
          <w:tcPr>
            <w:tcW w:type="dxa" w:w="2880"/>
          </w:tcPr>
          <w:p>
            <w:r>
              <w:t>The target company ID used in the base URL inside companies(...).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GUID</w:t>
            </w:r>
          </w:p>
        </w:tc>
        <w:tc>
          <w:tcPr>
            <w:tcW w:type="dxa" w:w="2880"/>
          </w:tcPr>
          <w:p>
            <w:r>
              <w:t>The ID of the entity for which the attachment is being created.</w:t>
            </w:r>
          </w:p>
        </w:tc>
      </w:tr>
      <w:tr>
        <w:tc>
          <w:tcPr>
            <w:tcW w:type="dxa" w:w="2880"/>
          </w:tcPr>
          <w:p>
            <w:r>
              <w:t>fileName</w:t>
            </w:r>
          </w:p>
        </w:tc>
        <w:tc>
          <w:tcPr>
            <w:tcW w:type="dxa" w:w="2880"/>
          </w:tcPr>
          <w:p>
            <w:r>
              <w:t>string</w:t>
            </w:r>
          </w:p>
        </w:tc>
        <w:tc>
          <w:tcPr>
            <w:tcW w:type="dxa" w:w="2880"/>
          </w:tcPr>
          <w:p>
            <w:r>
              <w:t>Logical filename (for example, myPDF.pdf).</w:t>
            </w:r>
          </w:p>
        </w:tc>
      </w:tr>
      <w:tr>
        <w:tc>
          <w:tcPr>
            <w:tcW w:type="dxa" w:w="2880"/>
          </w:tcPr>
          <w:p>
            <w:r>
              <w:t>parentType</w:t>
            </w:r>
          </w:p>
        </w:tc>
        <w:tc>
          <w:tcPr>
            <w:tcW w:type="dxa" w:w="2880"/>
          </w:tcPr>
          <w:p>
            <w:r>
              <w:t>NAV.attachmentEntityBufferDocumentType</w:t>
            </w:r>
          </w:p>
        </w:tc>
        <w:tc>
          <w:tcPr>
            <w:tcW w:type="dxa" w:w="2880"/>
          </w:tcPr>
          <w:p>
            <w:r>
              <w:t>Type of the parent document. Allowed values include: "Journal", "Sales Order", "Sales Quote", "Sales Credit Memo", "Sales Invoice", "Purchase Invoice" (documentation indicates additional/blank value may exist).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attachmentContent</w:t>
            </w:r>
          </w:p>
        </w:tc>
        <w:tc>
          <w:tcPr>
            <w:tcW w:type="dxa" w:w="2880"/>
          </w:tcPr>
          <w:p>
            <w:r>
              <w:t>stream</w:t>
            </w:r>
          </w:p>
        </w:tc>
        <w:tc>
          <w:tcPr>
            <w:tcW w:type="dxa" w:w="2880"/>
          </w:tcPr>
          <w:p>
            <w:r>
              <w:t>The attachment’s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"b282a6f1-bfe3-ea11-aa60-000d3ad7cacb",</w:t>
        <w:br/>
        <w:t xml:space="preserve"> "parentId": "0a077d18-45e3-ea11-bb43-000d3a2feca1",</w:t>
        <w:br/>
        <w:t xml:space="preserve"> "fileName": "myPDF.pdf",</w:t>
        <w:br/>
        <w:t xml:space="preserve"> "byteSize": 0,</w:t>
        <w:br/>
        <w:t xml:space="preserve"> "lastModifiedDateTime": "2020-08-21T15:06:53Z",</w:t>
        <w:br/>
        <w:t xml:space="preserve"> "parentType": "Journal"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attachment. Non-editable.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attachment’s content.</w:t>
            </w:r>
          </w:p>
        </w:tc>
      </w:tr>
      <w:tr>
        <w:tc>
          <w:tcPr>
            <w:tcW w:type="dxa" w:w="2880"/>
          </w:tcPr>
          <w:p>
            <w:r>
              <w:t>lastModifiedDateTime</w:t>
            </w:r>
          </w:p>
        </w:tc>
        <w:tc>
          <w:tcPr>
            <w:tcW w:type="dxa" w:w="2880"/>
          </w:tcPr>
          <w:p>
            <w:r>
              <w:t>datetime</w:t>
            </w:r>
          </w:p>
        </w:tc>
        <w:tc>
          <w:tcPr>
            <w:tcW w:type="dxa" w:w="2880"/>
          </w:tcPr>
          <w:p>
            <w:r>
              <w:t>The last datetime the attachment was modified. Read-only.</w:t>
            </w:r>
          </w:p>
        </w:tc>
      </w:tr>
      <w:tr>
        <w:tc>
          <w:tcPr>
            <w:tcW w:type="dxa" w:w="2880"/>
          </w:tcPr>
          <w:p>
            <w:r>
              <w:t>parentType</w:t>
            </w:r>
          </w:p>
        </w:tc>
        <w:tc>
          <w:tcPr>
            <w:tcW w:type="dxa" w:w="2880"/>
          </w:tcPr>
          <w:p>
            <w:r>
              <w:t>NAV.attachmentEntityBufferDocumentType</w:t>
            </w:r>
          </w:p>
        </w:tc>
        <w:tc>
          <w:tcPr>
            <w:tcW w:type="dxa" w:w="2880"/>
          </w:tcPr>
          <w:p>
            <w:r>
              <w:t>The type of the parent document of the attachment (for example, Journal, Sales Order, etc.).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'https://api.businesscentral.dynamics.com/v2.0/{{OAUTH_REQUEST_PAYLOAD.formData.ENVIRONMENT_NAME}}/api/v2.0/companies({{OAUTH_METADATA.meta.companyId}})/attachments' \</w:t>
        <w:br/>
        <w:t xml:space="preserve"> --header 'Accept: application/json' \</w:t>
        <w:br/>
        <w:t xml:space="preserve"> --header 'Content-Type: application/json' \</w:t>
        <w:br/>
        <w:t xml:space="preserve"> --data '{</w:t>
        <w:br/>
        <w:t xml:space="preserve"> "parentId": "0a077d18-45e3-ea11-bb43-000d3a2feca1",</w:t>
        <w:br/>
        <w:t xml:space="preserve"> "fileName": "myPDF.pdf",</w:t>
        <w:br/>
        <w:t xml:space="preserve"> "parentType": "Journal"</w:t>
        <w:br/>
        <w:t xml:space="preserve">  }'</w:t>
      </w:r>
    </w:p>
    <w:p>
      <w:pPr>
        <w:pStyle w:val="Heading3"/>
      </w:pPr>
      <w:r>
        <w:t>Example Usage</w:t>
      </w:r>
    </w:p>
    <w:p>
      <w:pPr>
        <w:pStyle w:val="Heading3"/>
      </w:pPr>
      <w:r>
        <w:t>Example 1: Create an attachment for a Journal entity</w:t>
      </w:r>
    </w:p>
    <w:p>
      <w:pPr>
        <w:pStyle w:val="Heading3"/>
      </w:pPr>
      <w:r>
        <w:t>Example 2: Create an attachment for a Sales Invoice entity</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'https://api.businesscentral.dynamics.com/v2.0/{{OAUTH_REQUEST_PAYLOAD.formData.ENVIRONMENT_NAME}}/api/v2.0/companies({{OAUTH_METADATA.meta.companyId}})/attachments' \</w:t>
        <w:br/>
        <w:t xml:space="preserve"> --header 'Accept: application/json' \</w:t>
        <w:br/>
        <w:t xml:space="preserve"> --header 'Content-Type: application/json' \</w:t>
        <w:br/>
        <w:t xml:space="preserve"> --data '{</w:t>
        <w:br/>
        <w:t xml:space="preserve"> "parentId": "11111111-2222-3333-4444-555555555555",</w:t>
        <w:br/>
        <w:t xml:space="preserve"> "fileName": "invoice.pdf",</w:t>
        <w:br/>
        <w:t xml:space="preserve"> "parentType": "Sales Invoice"</w:t>
        <w:br/>
        <w:t xml:space="preserve">  }'</w:t>
      </w:r>
    </w:p>
    <w:p>
      <w:pPr>
        <w:pStyle w:val="Heading3"/>
      </w:pPr>
      <w:r>
        <w:t>Behavior</w:t>
      </w:r>
    </w:p>
    <w:p>
      <w:pPr>
        <w:pStyle w:val="ListBullet"/>
      </w:pPr>
      <w:r>
        <w:t>Accepts a JSON representation of an attachment (Incoming Document) to create.</w:t>
      </w:r>
    </w:p>
    <w:p>
      <w:pPr>
        <w:pStyle w:val="ListBullet"/>
      </w:pPr>
      <w:r>
        <w:t>Creates the attachment associated with the specified parentId and parentType.</w:t>
      </w:r>
    </w:p>
    <w:p>
      <w:pPr>
        <w:pStyle w:val="ListBullet"/>
      </w:pPr>
      <w:r>
        <w:t>Returns 201 Created with the created attachment object.</w:t>
      </w:r>
    </w:p>
    <w:p>
      <w:pPr>
        <w:pStyle w:val="Heading3"/>
      </w:pPr>
      <w:r>
        <w:t>Notes</w:t>
      </w:r>
    </w:p>
    <w:p>
      <w:pPr>
        <w:pStyle w:val="ListBullet"/>
      </w:pPr>
      <w:r>
        <w:t>The scraped documentation’s example shows POST .../attachments({id}), but the stated create endpoint is POST .../attachments. Use /attachments to create.</w:t>
      </w:r>
    </w:p>
    <w:p>
      <w:pPr>
        <w:pStyle w:val="ListBullet"/>
      </w:pPr>
      <w:r>
        <w:t>byteSize and lastModifiedDateTime are returned by the service (read-only behavior implied by the property descriptions).</w:t>
      </w:r>
    </w:p>
    <w:p>
      <w:pPr>
        <w:pStyle w:val="Heading3"/>
      </w:pPr>
      <w:r>
        <w:t>Related Information (from scraped content)</w:t>
      </w:r>
    </w:p>
    <w:p>
      <w:pPr>
        <w:pStyle w:val="ListBullet"/>
      </w:pPr>
      <w:r>
        <w:t>GET attachment</w:t>
      </w:r>
    </w:p>
    <w:p>
      <w:pPr>
        <w:pStyle w:val="ListBullet"/>
      </w:pPr>
      <w:r>
        <w:t>DELETE attachment</w:t>
      </w:r>
    </w:p>
    <w:p>
      <w:pPr>
        <w:pStyle w:val="ListBullet"/>
      </w:pPr>
      <w:r>
        <w:t>PATCH attachment</w:t>
      </w:r>
    </w:p>
    <w:p>
      <w:pPr>
        <w:pStyle w:val="ListBullet"/>
      </w:pPr>
      <w:r>
        <w:t>Tips for working with the APIs attachment</w:t>
      </w:r>
    </w:p>
    <w:p>
      <w:pPr>
        <w:pStyle w:val="Heading3"/>
      </w:pPr>
      <w:r>
        <w:t>Related attachments actions</w:t>
      </w:r>
    </w:p>
    <w:p>
      <w:pPr>
        <w:pStyle w:val="ListBullet"/>
      </w:pPr>
      <w:r>
        <w:t>[PATCH] Update an Attachment’s Content (Incoming Document) — /attachments({{attachmentId}})/attachmentContent</w:t>
      </w:r>
    </w:p>
    <w:p>
      <w:pPr>
        <w:pStyle w:val="ListBullet"/>
      </w:pPr>
      <w:r>
        <w:t>[GET] List Company Attachments (Filtered by Parent Entity) — /attachments</w:t>
      </w:r>
    </w:p>
    <w:p>
      <w:pPr>
        <w:pStyle w:val="ListBullet"/>
      </w:pPr>
      <w:r>
        <w:t>[DELETE] Delete a Company Attachment — /attachments({{attachmentId}})</w:t>
      </w:r>
    </w:p>
    <w:p>
      <w:r>
        <w:br w:type="page"/>
      </w:r>
    </w:p>
    <w:p>
      <w:pPr>
        <w:pStyle w:val="Heading2"/>
      </w:pPr>
      <w:r>
        <w:t>7. [PATCH] Update an Attachment’s Content (Incoming Document)</w:t>
      </w:r>
    </w:p>
    <w:p>
      <w:r>
        <w:rPr>
          <w:b/>
        </w:rPr>
        <w:t xml:space="preserve">Endpoint: </w:t>
      </w:r>
      <w:r>
        <w:rPr>
          <w:rFonts w:ascii="Courier New" w:hAnsi="Courier New"/>
          <w:sz w:val="18"/>
        </w:rPr>
        <w:t>/attachments({{attachmentId}})/attachmentContent</w:t>
      </w:r>
    </w:p>
    <w:p>
      <w:pPr>
        <w:pStyle w:val="Heading3"/>
      </w:pPr>
      <w:r>
        <w:t>Prerequisites</w:t>
      </w:r>
    </w:p>
    <w:p>
      <w:pPr>
        <w:pStyle w:val="ListBullet"/>
      </w:pPr>
      <w:r>
        <w:t>You must have access to the target company and permission to update attachments (Incoming Document table 130).</w:t>
      </w:r>
    </w:p>
    <w:p>
      <w:pPr>
        <w:pStyle w:val="ListBullet"/>
      </w:pPr>
      <w:r>
        <w:t>You must have the target attachment identifier available.</w:t>
      </w:r>
    </w:p>
    <w:p>
      <w:pPr>
        <w:pStyle w:val="Heading3"/>
      </w:pPr>
      <w:r>
        <w:t>Method</w:t>
      </w:r>
    </w:p>
    <w:p>
      <w:r>
        <w:t>PATCH</w:t>
      </w:r>
    </w:p>
    <w:p>
      <w:pPr>
        <w:pStyle w:val="Heading3"/>
      </w:pPr>
      <w:r>
        <w:t>URL</w:t>
      </w:r>
    </w:p>
    <w:p>
      <w:r>
        <w:t>https://api.businesscentral.dynamics.com/v2.0/{{OAUTH_REQUEST_PAYLOAD.formData.ENVIRONMENT_NAME}}/api/v2.0/companies({{OAUTH_METADATA.meta.companyId}})/attachments({{attachmentId}})/attachmentContent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the binary/content payload of an attachment in Dynamics 365 Business Central. In the API, an attachment is defined as an Incoming Document (table 130). Only the fields included in the request body are updated; omitted properties remain unchanged.</w:t>
      </w:r>
    </w:p>
    <w:p>
      <w:pPr>
        <w:pStyle w:val="Heading3"/>
      </w:pPr>
      <w:r>
        <w:t>Enforcement Rules</w:t>
      </w:r>
    </w:p>
    <w:p>
      <w:pPr>
        <w:pStyle w:val="ListBullet"/>
      </w:pPr>
      <w:r>
        <w:t>The attachmentId path parameter must always be present and must be non-empty.</w:t>
      </w:r>
    </w:p>
    <w:p>
      <w:pPr>
        <w:pStyle w:val="ListBullet"/>
      </w:pPr>
      <w:r>
        <w:t>Always construct the path as /attachments({{attachmentId}})/attachmentContent.</w:t>
      </w:r>
    </w:p>
    <w:p>
      <w:pPr>
        <w:pStyle w:val="ListBullet"/>
      </w:pPr>
      <w:r>
        <w:t>Do not call the API with a missing or empty attachmentId (avoid /attachments()/attachmentContent).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If-Match header is required. If provided eTag does not match the current tag on the attachment, the attachment won’t be updated.</w:t>
      </w:r>
    </w:p>
    <w:p>
      <w:pPr>
        <w:pStyle w:val="Heading3"/>
      </w:pPr>
      <w:r>
        <w:t>Valid Examples</w:t>
      </w:r>
    </w:p>
    <w:p>
      <w:r>
        <w:rPr>
          <w:b/>
          <w:color w:val="666666"/>
          <w:sz w:val="16"/>
        </w:rPr>
        <w:t>[http]</w:t>
      </w:r>
    </w:p>
    <w:p>
      <w:pPr>
        <w:shd w:fill="F2F2F2" w:val="clear"/>
      </w:pPr>
      <w:r>
        <w:rPr>
          <w:rFonts w:ascii="Courier New" w:hAnsi="Courier New"/>
          <w:sz w:val="17"/>
        </w:rPr>
        <w:t>/attachments(67890)/attachmentContent</w:t>
        <w:br/>
        <w:t>/attachments(3fa85f64-5717-4562-b3fc-2c963f66afa6)/attachmentContent</w:t>
      </w:r>
    </w:p>
    <w:p>
      <w:pPr>
        <w:pStyle w:val="Heading3"/>
      </w:pPr>
      <w:r>
        <w:t>Invalid Examples</w:t>
      </w:r>
    </w:p>
    <w:p>
      <w:r>
        <w:rPr>
          <w:b/>
          <w:color w:val="666666"/>
          <w:sz w:val="16"/>
        </w:rPr>
        <w:t>[http]</w:t>
      </w:r>
    </w:p>
    <w:p>
      <w:pPr>
        <w:shd w:fill="F2F2F2" w:val="clear"/>
      </w:pPr>
      <w:r>
        <w:rPr>
          <w:rFonts w:ascii="Courier New" w:hAnsi="Courier New"/>
          <w:sz w:val="17"/>
        </w:rPr>
        <w:t>/attachments()/attachmentContent</w:t>
        <w:br/>
        <w:t>/attachments/67890/attachmentContent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The attachment identifier used inside attachments({{attachmentId}}). (Often a GUID in Business Central APIs.)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attachmentContent</w:t>
            </w:r>
          </w:p>
        </w:tc>
        <w:tc>
          <w:tcPr>
            <w:tcW w:type="dxa" w:w="2880"/>
          </w:tcPr>
          <w:p>
            <w:r>
              <w:t>stream</w:t>
            </w:r>
          </w:p>
        </w:tc>
        <w:tc>
          <w:tcPr>
            <w:tcW w:type="dxa" w:w="2880"/>
          </w:tcPr>
          <w:p>
            <w:r>
              <w:t>The attachment content to upload/update. (Provided as a JSON value per the API example; commonly base64-encoded content.)</w:t>
            </w:r>
          </w:p>
        </w:tc>
      </w:tr>
    </w:tbl>
    <w:p/>
    <w:p>
      <w:pPr>
        <w:pStyle w:val="Heading3"/>
      </w:pPr>
      <w:r>
        <w:t>Optional Request Body Fields</w:t>
      </w:r>
    </w:p>
    <w:p>
      <w:r>
        <w:t>No optional request body fields were explicitly documented for this specific attachmentContent update endpoint.</w:t>
      </w:r>
    </w:p>
    <w:p>
      <w:pPr>
        <w:pStyle w:val="Heading3"/>
      </w:pPr>
      <w:r>
        <w:t>Response</w:t>
      </w:r>
    </w:p>
    <w:p>
      <w:pPr>
        <w:pStyle w:val="Heading3"/>
      </w:pPr>
      <w:r>
        <w:t>Success Response (200 OK)</w:t>
      </w:r>
    </w:p>
    <w:p>
      <w:r>
        <w:t>Returns an updated attachment object.</w:t>
      </w:r>
    </w:p>
    <w:p>
      <w:r>
        <w:rPr>
          <w:b/>
          <w:color w:val="666666"/>
          <w:sz w:val="16"/>
        </w:rPr>
        <w:t>[json]</w:t>
      </w:r>
    </w:p>
    <w:p>
      <w:pPr>
        <w:shd w:fill="F2F2F2" w:val="clear"/>
      </w:pPr>
      <w:r>
        <w:rPr>
          <w:rFonts w:ascii="Courier New" w:hAnsi="Courier New"/>
          <w:sz w:val="17"/>
        </w:rPr>
        <w:t>{</w:t>
        <w:br/>
        <w:t xml:space="preserve"> "id": "67890",</w:t>
        <w:br/>
        <w:t xml:space="preserve"> "parentId": "12345",</w:t>
        <w:br/>
        <w:t xml:space="preserve"> "fileName": "invoice.pdf",</w:t>
        <w:br/>
        <w:t xml:space="preserve"> "byteSize": 2048,</w:t>
        <w:br/>
        <w:t xml:space="preserve"> "attachmentContent": "VGhpcyBpcyBhIGRlbW8gY29udGVudCBmb3IgdGhlIGF0dGFjaG1lbnQu",</w:t>
        <w:br/>
        <w:t xml:space="preserve"> "lastModifiedDateTime": "2025-04-29T10:00:00Z",</w:t>
        <w:br/>
        <w:t xml:space="preserve"> "parentType": "Incoming Document"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attachment. Non-editable.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attachment’s content.</w:t>
            </w:r>
          </w:p>
        </w:tc>
      </w:tr>
      <w:tr>
        <w:tc>
          <w:tcPr>
            <w:tcW w:type="dxa" w:w="2880"/>
          </w:tcPr>
          <w:p>
            <w:r>
              <w:t>lastModifiedDateTime</w:t>
            </w:r>
          </w:p>
        </w:tc>
        <w:tc>
          <w:tcPr>
            <w:tcW w:type="dxa" w:w="2880"/>
          </w:tcPr>
          <w:p>
            <w:r>
              <w:t>datetime</w:t>
            </w:r>
          </w:p>
        </w:tc>
        <w:tc>
          <w:tcPr>
            <w:tcW w:type="dxa" w:w="2880"/>
          </w:tcPr>
          <w:p>
            <w:r>
              <w:t>The last datetime the attachment was modified. Read-only.</w:t>
            </w:r>
          </w:p>
        </w:tc>
      </w:tr>
      <w:tr>
        <w:tc>
          <w:tcPr>
            <w:tcW w:type="dxa" w:w="2880"/>
          </w:tcPr>
          <w:p>
            <w:r>
              <w:t>parentType</w:t>
            </w:r>
          </w:p>
        </w:tc>
        <w:tc>
          <w:tcPr>
            <w:tcW w:type="dxa" w:w="2880"/>
          </w:tcPr>
          <w:p>
            <w:r>
              <w:t>NAV.attachmentEntityBufferDocumentType</w:t>
            </w:r>
          </w:p>
        </w:tc>
        <w:tc>
          <w:tcPr>
            <w:tcW w:type="dxa" w:w="2880"/>
          </w:tcPr>
          <w:p>
            <w:r>
              <w:t>Type of the parent document. Can be (as documented): " ", "Journal", "Sales Order", "Sales Quote", "Sales Credit Memo", "Sales Invoice", or "Purchase Invoice".</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'https://api.businesscentral.dynamics.com/v2.0/{{OAUTH_REQUEST_PAYLOAD.formData.ENVIRONMENT_NAME}}/api/v2.0/companies({{OAUTH_METADATA.meta.companyId}})/attachments(67890)/attachmentContent' \</w:t>
        <w:br/>
        <w:t xml:space="preserve"> -H 'Accept: application/json' \</w:t>
        <w:br/>
        <w:t xml:space="preserve"> -H 'Content-Type: application/json' \</w:t>
        <w:br/>
        <w:t xml:space="preserve"> -H 'If-Match: *' \</w:t>
        <w:br/>
        <w:t xml:space="preserve"> --data '{</w:t>
        <w:br/>
        <w:t xml:space="preserve"> "attachmentContent": "VGhpcyBpcyBhIGRlbW8gY29udGVudCBmb3IgdGhlIGF0dGFjaG1lbnQu"</w:t>
        <w:br/>
        <w:t xml:space="preserve">  }'</w:t>
      </w:r>
    </w:p>
    <w:p>
      <w:pPr>
        <w:pStyle w:val="Heading3"/>
      </w:pPr>
      <w:r>
        <w:t>Example Usage</w:t>
      </w:r>
    </w:p>
    <w:p>
      <w:pPr>
        <w:pStyle w:val="Heading3"/>
      </w:pPr>
      <w:r>
        <w:t>Example 1: Update attachment content (using wildcard If-Match)</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'https://api.businesscentral.dynamics.com/v2.0/{{OAUTH_REQUEST_PAYLOAD.formData.ENVIRONMENT_NAME}}/api/v2.0/companies({{OAUTH_METADATA.meta.companyId}})/attachments(67890)/attachmentContent' \</w:t>
        <w:br/>
        <w:t xml:space="preserve"> -H 'Accept: application/json' \</w:t>
        <w:br/>
        <w:t xml:space="preserve"> -H 'Content-Type: application/json' \</w:t>
        <w:br/>
        <w:t xml:space="preserve"> -H 'If-Match: *' \</w:t>
        <w:br/>
        <w:t xml:space="preserve"> --data '{</w:t>
        <w:br/>
        <w:t xml:space="preserve"> "attachmentContent": "AAECAwQFBgcICQ=="</w:t>
        <w:br/>
        <w:t xml:space="preserve">  }'</w:t>
      </w:r>
    </w:p>
    <w:p>
      <w:pPr>
        <w:pStyle w:val="Heading3"/>
      </w:pPr>
      <w:r>
        <w:t>Example 2: Update attachment content with a specific eTag</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'https://api.businesscentral.dynamics.com/v2.0/{{OAUTH_REQUEST_PAYLOAD.formData.ENVIRONMENT_NAME}}/api/v2.0/companies({{OAUTH_METADATA.meta.companyId}})/attachments(3fa85f64-5717-4562-b3fc-2c963f66afa6)/attachmentContent' \</w:t>
        <w:br/>
        <w:t xml:space="preserve"> -H 'Accept: application/json' \</w:t>
        <w:br/>
        <w:t xml:space="preserve"> -H 'Content-Type: application/json' \</w:t>
        <w:br/>
        <w:t xml:space="preserve"> -H 'If-Match: W/"JzQ0O0..."' \</w:t>
        <w:br/>
        <w:t xml:space="preserve"> --data '{</w:t>
        <w:br/>
        <w:t xml:space="preserve"> "attachmentContent": "VGhpcyBpcyBhbm90aGVyIGZpbGUgY29udGVudA=="</w:t>
        <w:br/>
        <w:t xml:space="preserve">  }'</w:t>
      </w:r>
    </w:p>
    <w:p>
      <w:pPr>
        <w:pStyle w:val="Heading3"/>
      </w:pPr>
      <w:r>
        <w:t>Behavior</w:t>
      </w:r>
    </w:p>
    <w:p>
      <w:pPr>
        <w:pStyle w:val="ListBullet"/>
      </w:pPr>
      <w:r>
        <w:t>Concurrency check: The service evaluates If-Match. If the provided eTag doesn’t match the current attachment tag, the update is rejected (attachment not updated).</w:t>
      </w:r>
    </w:p>
    <w:p>
      <w:pPr>
        <w:pStyle w:val="ListBullet"/>
      </w:pPr>
      <w:r>
        <w:t>Partial update semantics: Only provided properties are updated; others remain unchanged.</w:t>
      </w:r>
    </w:p>
    <w:p>
      <w:pPr>
        <w:pStyle w:val="ListBullet"/>
      </w:pPr>
      <w:r>
        <w:t>Response: On success, returns 200 OK with the updated attachment resource.</w:t>
      </w:r>
    </w:p>
    <w:p>
      <w:pPr>
        <w:pStyle w:val="Heading3"/>
      </w:pPr>
      <w:r>
        <w:t>Notes</w:t>
      </w:r>
    </w:p>
    <w:p>
      <w:pPr>
        <w:pStyle w:val="ListBullet"/>
      </w:pPr>
      <w:r>
        <w:t>Documentation shows two URL shapes for this operation:</w:t>
        <w:br/>
        <w:br/>
        <w:t>attachments({attachmentId})/attachmentContent</w:t>
        <w:br/>
        <w:t>attachments(parentId={parentId},id={attachmentId})/attachmentContent (composite key form shown in example)</w:t>
        <w:br/>
        <w:br/>
        <w:t>This knowledge file standardizes to a single path parameter form: attachments({{attachmentId}})/attachmentContent. If your tenant requires the composite key form, you must use that exact key syntax as shown by the API.</w:t>
      </w:r>
    </w:p>
    <w:p>
      <w:pPr>
        <w:pStyle w:val="Heading3"/>
      </w:pPr>
      <w:r>
        <w:t>Gotchas</w:t>
      </w:r>
    </w:p>
    <w:p>
      <w:pPr>
        <w:pStyle w:val="ListBullet"/>
      </w:pPr>
      <w:r>
        <w:t>If-Match is required; without it, the request is not valid per the documentation.</w:t>
      </w:r>
    </w:p>
    <w:p>
      <w:pPr>
        <w:pStyle w:val="ListBullet"/>
      </w:pPr>
      <w:r>
        <w:t>If you send unchanged fields unnecessarily, performance may be worse (per guidance).</w:t>
      </w:r>
    </w:p>
    <w:p>
      <w:pPr>
        <w:pStyle w:val="Heading3"/>
      </w:pPr>
      <w:r>
        <w:t>Error Handling</w:t>
      </w:r>
    </w:p>
    <w:p>
      <w:r>
        <w:t>Error response bodies/status codes were not explicitly provided in the scraped content for this endpoint.</w:t>
      </w:r>
    </w:p>
    <w:p>
      <w:pPr>
        <w:pStyle w:val="Heading3"/>
      </w:pPr>
      <w:r>
        <w:t>Related attachments actions</w:t>
      </w:r>
    </w:p>
    <w:p>
      <w:pPr>
        <w:pStyle w:val="ListBullet"/>
      </w:pPr>
      <w:r>
        <w:t>[POST] Create a Company's Attachment (Incoming Document) — /attachments</w:t>
      </w:r>
    </w:p>
    <w:p>
      <w:pPr>
        <w:pStyle w:val="ListBullet"/>
      </w:pPr>
      <w:r>
        <w:t>[GET] List Company Attachments (Filtered by Parent Entity) — /attachments</w:t>
      </w:r>
    </w:p>
    <w:p>
      <w:pPr>
        <w:pStyle w:val="ListBullet"/>
      </w:pPr>
      <w:r>
        <w:t>[DELETE] Delete a Company Attachment — /attachments({{attachmentId}})</w:t>
      </w:r>
    </w:p>
    <w:p>
      <w:r>
        <w:br w:type="page"/>
      </w:r>
    </w:p>
    <w:p>
      <w:pPr>
        <w:pStyle w:val="Heading2"/>
      </w:pPr>
      <w:r>
        <w:t>8. [GET] List Company Attachments (Filtered by Parent Entity)</w:t>
      </w:r>
    </w:p>
    <w:p>
      <w:r>
        <w:rPr>
          <w:b/>
        </w:rPr>
        <w:t xml:space="preserve">Endpoint: </w:t>
      </w:r>
      <w:r>
        <w:rPr>
          <w:rFonts w:ascii="Courier New" w:hAnsi="Courier New"/>
          <w:sz w:val="18"/>
        </w:rPr>
        <w:t>/attachments</w:t>
      </w:r>
    </w:p>
    <w:p>
      <w:pPr>
        <w:pStyle w:val="Heading3"/>
      </w:pPr>
      <w:r>
        <w:t>Prerequisites</w:t>
      </w:r>
    </w:p>
    <w:p>
      <w:pPr>
        <w:pStyle w:val="ListBullet"/>
      </w:pPr>
      <w:r>
        <w:t>The Business Central APIs must be enabled for the tenant/environment.</w:t>
      </w:r>
    </w:p>
    <w:p>
      <w:pPr>
        <w:pStyle w:val="ListBullet"/>
      </w:pPr>
      <w:r>
        <w:t>You must know the target companyId.</w:t>
      </w:r>
    </w:p>
    <w:p>
      <w:pPr>
        <w:pStyle w:val="ListBullet"/>
      </w:pPr>
      <w:r>
        <w:t>To filter attachments for a specific entity (for example a journal line), you must know the parent entity ID (for example journalLineId) and the correct parentType value (for example "Journal").</w:t>
      </w:r>
    </w:p>
    <w:p>
      <w:pPr>
        <w:pStyle w:val="Heading3"/>
      </w:pPr>
      <w:r>
        <w:t>Method</w:t>
      </w:r>
    </w:p>
    <w:p>
      <w:r>
        <w:t>GET</w:t>
      </w:r>
    </w:p>
    <w:p>
      <w:pPr>
        <w:pStyle w:val="Heading3"/>
      </w:pPr>
      <w:r>
        <w:t>URL</w:t>
      </w:r>
    </w:p>
    <w:p>
      <w:r>
        <w:t>https://api.businesscentral.dynamics.com/v2.0/{{OAUTH_REQUEST_PAYLOAD.formData.ENVIRONMENT_NAME}}/api/v2.0/companies({{OAUTH_METADATA.meta.companyId}})/attachments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attachments (Incoming Document table 130) for a company. This endpoint is typically used with an OData $filter to return attachments related to a specific parent entity (for example, a journal line).</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/v2.0/{{OAUTH_REQUEST_PAYLOAD.formData.ENVIRONMENT_NAME}}/api/v2.0/companies({{OAUTH_METADATA.meta.companyId}})/attachments</w:t>
      </w:r>
    </w:p>
    <w:p>
      <w:pPr>
        <w:pStyle w:val="ListBullet"/>
      </w:pPr>
      <w:r>
        <w:t>Do not call the API with missing/empty values (avoid .../v2.0//api/... or companies()).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/v2.0/Production/api/v2.0/companies(12345678-1234-1234-1234-1234567890ab)/attachments</w:t>
      </w:r>
    </w:p>
    <w:p>
      <w:pPr>
        <w:pStyle w:val="Heading3"/>
      </w:pPr>
      <w:r>
        <w:t>Invalid Examples</w:t>
      </w:r>
    </w:p>
    <w:p>
      <w:r>
        <w:rPr>
          <w:b/>
          <w:color w:val="666666"/>
          <w:sz w:val="16"/>
        </w:rPr>
        <w:t>[http]</w:t>
      </w:r>
    </w:p>
    <w:p>
      <w:pPr>
        <w:shd w:fill="F2F2F2" w:val="clear"/>
      </w:pPr>
      <w:r>
        <w:rPr>
          <w:rFonts w:ascii="Courier New" w:hAnsi="Courier New"/>
          <w:sz w:val="17"/>
        </w:rPr>
        <w:t>/v2.0//api/v2.0/companies(123)/attachments</w:t>
        <w:br/>
        <w:t>/v2.0/Production/api/v2.0/companies()/attachments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used in companies({{...}}).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OData filter used to retrieve attachments for a specific parent entity. Example from docs: parentId eq {journalLineId} and parentType eq 'Journal'.</w:t>
            </w:r>
          </w:p>
        </w:tc>
      </w:tr>
    </w:tbl>
    <w:p/>
    <w:p>
      <w:pPr>
        <w:pStyle w:val="Heading3"/>
      </w:pPr>
      <w:r>
        <w:t>Response</w:t>
      </w:r>
    </w:p>
    <w:p>
      <w:pPr>
        <w:pStyle w:val="Heading3"/>
      </w:pPr>
      <w:r>
        <w:t>Success Response (200 OK)</w:t>
      </w:r>
    </w:p>
    <w:p>
      <w:r>
        <w:t>Returns an attachments object in the response body.</w:t>
      </w:r>
    </w:p>
    <w:p>
      <w:r>
        <w:rPr>
          <w:b/>
          <w:color w:val="666666"/>
          <w:sz w:val="16"/>
        </w:rPr>
        <w:t>[json]</w:t>
      </w:r>
    </w:p>
    <w:p>
      <w:pPr>
        <w:shd w:fill="F2F2F2" w:val="clear"/>
      </w:pPr>
      <w:r>
        <w:rPr>
          <w:rFonts w:ascii="Courier New" w:hAnsi="Courier New"/>
          <w:sz w:val="17"/>
        </w:rPr>
        <w:t>{</w:t>
        <w:br/>
        <w:t xml:space="preserve"> "id": "b282a6f1-bfe3-ea11-aa60-000d3ad7cacb",</w:t>
        <w:br/>
        <w:t xml:space="preserve"> "parentId": "0a077d18-45e3-ea11-bb43-000d3a2feca1",</w:t>
        <w:br/>
        <w:t xml:space="preserve"> "fileName": "myPDF.pdf",</w:t>
        <w:br/>
        <w:t xml:space="preserve"> "byteSize": 0,</w:t>
        <w:br/>
        <w:t xml:space="preserve"> "lastModifiedDateTime": "2020-08-21T15:06:53Z",</w:t>
        <w:br/>
        <w:t xml:space="preserve"> "parentType": "Journal"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attachments. Non-editable.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lastModifiedDateTime</w:t>
            </w:r>
          </w:p>
        </w:tc>
        <w:tc>
          <w:tcPr>
            <w:tcW w:type="dxa" w:w="2880"/>
          </w:tcPr>
          <w:p>
            <w:r>
              <w:t>datetime</w:t>
            </w:r>
          </w:p>
        </w:tc>
        <w:tc>
          <w:tcPr>
            <w:tcW w:type="dxa" w:w="2880"/>
          </w:tcPr>
          <w:p>
            <w:r>
              <w:t>The last datetime the attachments was modified. Read-only.</w:t>
            </w:r>
          </w:p>
        </w:tc>
      </w:tr>
      <w:tr>
        <w:tc>
          <w:tcPr>
            <w:tcW w:type="dxa" w:w="2880"/>
          </w:tcPr>
          <w:p>
            <w:r>
              <w:t>parentType</w:t>
            </w:r>
          </w:p>
        </w:tc>
        <w:tc>
          <w:tcPr>
            <w:tcW w:type="dxa" w:w="2880"/>
          </w:tcPr>
          <w:p>
            <w:r>
              <w:t>NAV.attachmentEntityBufferDocumentType</w:t>
            </w:r>
          </w:p>
        </w:tc>
        <w:tc>
          <w:tcPr>
            <w:tcW w:type="dxa" w:w="2880"/>
          </w:tcPr>
          <w:p>
            <w:r>
              <w:t>The type of the parent document. Possible values include: "", "Journal", "Sales Order", "Sales Quote", "Sales Credit Memo", "Sales Invoice", "Purchase Invoice".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'https://api.businesscentral.dynamics.com/v2.0/{{OAUTH_REQUEST_PAYLOAD.formData.ENVIRONMENT_NAME}}/api/v2.0/companies({{OAUTH_METADATA.meta.companyId}})/attachments?$filter=parentId%20eq%200a077d18-45e3-ea11-bb43-000d3a2feca1%20and%20parentType%20eq%20%27Journal%27' \</w:t>
        <w:br/>
        <w:t xml:space="preserve"> --header 'Accept: application/json'</w:t>
      </w:r>
    </w:p>
    <w:p>
      <w:pPr>
        <w:pStyle w:val="Heading3"/>
      </w:pPr>
      <w:r>
        <w:t>Example Usage</w:t>
      </w:r>
    </w:p>
    <w:p>
      <w:pPr>
        <w:pStyle w:val="Heading3"/>
      </w:pPr>
      <w:r>
        <w:t>Example 1: Get attachments for a specific journal line</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'https://api.businesscentral.dynamics.com/v2.0/{{OAUTH_REQUEST_PAYLOAD.formData.ENVIRONMENT_NAME}}/api/v2.0/companies({{OAUTH_METADATA.meta.companyId}})/attachments?$filter=parentId%20eq%20{{journalLineId}}%20and%20parentType%20eq%20%27Journal%27' \</w:t>
        <w:br/>
        <w:t xml:space="preserve"> -H 'Accept: application/json'</w:t>
      </w:r>
    </w:p>
    <w:p>
      <w:pPr>
        <w:pStyle w:val="Heading3"/>
      </w:pPr>
      <w:r>
        <w:t>Example 2: Get attachments for a specific sales invoice</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'https://api.businesscentral.dynamics.com/v2.0/{{OAUTH_REQUEST_PAYLOAD.formData.ENVIRONMENT_NAME}}/api/v2.0/companies({{OAUTH_METADATA.meta.companyId}})/attachments?$filter=parentId%20eq%20{{salesInvoiceId}}%20and%20parentType%20eq%20%27Sales%20Invoice%27' \</w:t>
        <w:br/>
        <w:t xml:space="preserve"> -H 'Accept: application/json'</w:t>
      </w:r>
    </w:p>
    <w:p>
      <w:pPr>
        <w:pStyle w:val="Heading3"/>
      </w:pPr>
      <w:r>
        <w:t>Notes</w:t>
      </w:r>
    </w:p>
    <w:p>
      <w:pPr>
        <w:pStyle w:val="ListBullet"/>
      </w:pPr>
      <w:r>
        <w:t>This API represents an attachment as an Incoming Document (table 130).</w:t>
      </w:r>
    </w:p>
    <w:p>
      <w:pPr>
        <w:pStyle w:val="ListBullet"/>
      </w:pPr>
      <w:r>
        <w:t>The documentation emphasizes using $filter to retrieve attachments for a specific entity (parent).</w:t>
      </w:r>
    </w:p>
    <w:p>
      <w:pPr>
        <w:pStyle w:val="ListBullet"/>
      </w:pPr>
      <w:r>
        <w:t>No request body is supported for this GET.</w:t>
      </w:r>
    </w:p>
    <w:p>
      <w:pPr>
        <w:pStyle w:val="Heading3"/>
      </w:pPr>
      <w:r>
        <w:t>Error Handling</w:t>
      </w:r>
    </w:p>
    <w:p>
      <w:pPr>
        <w:pStyle w:val="ListBullet"/>
      </w:pPr>
      <w:r>
        <w:t>The scraped content only documents 200 OK for success and does not provide explicit error status codes/bodies for this endpoint.</w:t>
      </w:r>
    </w:p>
    <w:p>
      <w:pPr>
        <w:pStyle w:val="Heading3"/>
      </w:pPr>
      <w:r>
        <w:t>Related attachments actions</w:t>
      </w:r>
    </w:p>
    <w:p>
      <w:pPr>
        <w:pStyle w:val="ListBullet"/>
      </w:pPr>
      <w:r>
        <w:t>[POST] Create a Company's Attachment (Incoming Document) — /attachments</w:t>
      </w:r>
    </w:p>
    <w:p>
      <w:pPr>
        <w:pStyle w:val="ListBullet"/>
      </w:pPr>
      <w:r>
        <w:t>[PATCH] Update an Attachment’s Content (Incoming Document) — /attachments({{attachmentId}})/attachmentContent</w:t>
      </w:r>
    </w:p>
    <w:p>
      <w:pPr>
        <w:pStyle w:val="ListBullet"/>
      </w:pPr>
      <w:r>
        <w:t>[DELETE] Delete a Company Attachment — /attachments({{attachmentId}})</w:t>
      </w:r>
    </w:p>
    <w:p>
      <w:r>
        <w:br w:type="page"/>
      </w:r>
    </w:p>
    <w:p>
      <w:pPr>
        <w:pStyle w:val="Heading2"/>
      </w:pPr>
      <w:r>
        <w:t>9. [DELETE] Delete a Company Attachment</w:t>
      </w:r>
    </w:p>
    <w:p>
      <w:r>
        <w:rPr>
          <w:b/>
        </w:rPr>
        <w:t xml:space="preserve">Endpoint: </w:t>
      </w:r>
      <w:r>
        <w:rPr>
          <w:rFonts w:ascii="Courier New" w:hAnsi="Courier New"/>
          <w:sz w:val="18"/>
        </w:rPr>
        <w:t>/attachments({{attachmentId}})</w:t>
      </w:r>
    </w:p>
    <w:p>
      <w:pPr>
        <w:pStyle w:val="Heading3"/>
      </w:pPr>
      <w:r>
        <w:t>Prerequisites</w:t>
      </w:r>
    </w:p>
    <w:p>
      <w:pPr>
        <w:pStyle w:val="ListBullet"/>
      </w:pPr>
      <w:r>
        <w:t>You must have access to the target Business Central environment and company.</w:t>
      </w:r>
    </w:p>
    <w:p>
      <w:pPr>
        <w:pStyle w:val="ListBullet"/>
      </w:pPr>
      <w:r>
        <w:t>You must know the attachment identifiers to delete (see required path parameters).</w:t>
      </w:r>
    </w:p>
    <w:p>
      <w:pPr>
        <w:pStyle w:val="Heading3"/>
      </w:pPr>
      <w:r>
        <w:t>Method</w:t>
      </w:r>
    </w:p>
    <w:p>
      <w:r>
        <w:t>DELETE</w:t>
      </w:r>
    </w:p>
    <w:p>
      <w:pPr>
        <w:pStyle w:val="Heading3"/>
      </w:pPr>
      <w:r>
        <w:t>URL</w:t>
      </w:r>
    </w:p>
    <w:p>
      <w:r>
        <w:t>https://api.businesscentral.dynamics.com/v2.0/{{OAUTH_REQUEST_PAYLOAD.formData.ENVIRONMENT_NAME}}/api/v2.0/companies({{OAUTH_METADATA.meta.companyId}})/attachments({{attachmentId}})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an attachment. In the API, an attachment is defined as an Incoming Document (table 130). If successful, the attachment is deleted and the API returns 204 No Content.</w:t>
      </w:r>
    </w:p>
    <w:p>
      <w:pPr>
        <w:pStyle w:val="Heading3"/>
      </w:pPr>
      <w:r>
        <w:t>Enforcement Rules</w:t>
      </w:r>
    </w:p>
    <w:p>
      <w:pPr>
        <w:pStyle w:val="ListBullet"/>
      </w:pPr>
      <w:r>
        <w:t>The attachmentId path parameter must always be present.</w:t>
      </w:r>
    </w:p>
    <w:p>
      <w:pPr>
        <w:pStyle w:val="ListBullet"/>
      </w:pPr>
      <w:r>
        <w:t>If the user provides an attachmentId, use that value directly.</w:t>
      </w:r>
    </w:p>
    <w:p>
      <w:pPr>
        <w:pStyle w:val="ListBullet"/>
      </w:pPr>
      <w:r>
        <w:t>Do not call the API with a missing or empty attachmentId (e.g., avoid /attachments()).</w:t>
      </w:r>
    </w:p>
    <w:p>
      <w:pPr>
        <w:pStyle w:val="ListBullet"/>
      </w:pPr>
      <w:r>
        <w:t>Always construct the path segment as /attachments({{attachmentId}}), where {{attachmentId}}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 If-Match is included and the provided eTag does not match the current tag on the attachment, the attachment won’t be deleted (per documentation wording: “won’t be updated”).</w:t>
      </w:r>
    </w:p>
    <w:p>
      <w:pPr>
        <w:pStyle w:val="Heading3"/>
      </w:pPr>
      <w:r>
        <w:t>Valid Examples</w:t>
      </w:r>
    </w:p>
    <w:p>
      <w:r>
        <w:rPr>
          <w:b/>
          <w:color w:val="666666"/>
          <w:sz w:val="16"/>
        </w:rPr>
        <w:t>[http]</w:t>
      </w:r>
    </w:p>
    <w:p>
      <w:pPr>
        <w:shd w:fill="F2F2F2" w:val="clear"/>
      </w:pPr>
      <w:r>
        <w:rPr>
          <w:rFonts w:ascii="Courier New" w:hAnsi="Courier New"/>
          <w:sz w:val="17"/>
        </w:rPr>
        <w:t>/attachments(3fa85f64-5717-4562-b3fc-2c963f66afa6)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GUID</w:t>
            </w:r>
          </w:p>
        </w:tc>
        <w:tc>
          <w:tcPr>
            <w:tcW w:type="dxa" w:w="2880"/>
          </w:tcPr>
          <w:p>
            <w:r>
              <w:t>The unique ID of the attachment to delete. Sent in the URL as attachments({attachmentId}).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included and the eTag doesn’t match the current tag on the attachment, the attachment won’t be deleted. Value is typically an eTag (or * to match any). Sent as an HTTP header.</w:t>
            </w:r>
          </w:p>
        </w:tc>
      </w:tr>
    </w:tbl>
    <w:p/>
    <w:p>
      <w:pPr>
        <w:pStyle w:val="Heading3"/>
      </w:pPr>
      <w:r>
        <w:t>Request Body</w:t>
      </w:r>
    </w:p>
    <w:p>
      <w:r>
        <w:t>No request body for this method.</w:t>
      </w:r>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'https://api.businesscentral.dynamics.com/v2.0/{{OAUTH_REQUEST_PAYLOAD.formData.ENVIRONMENT_NAME}}/api/v2.0/companies({{OAUTH_METADATA.meta.companyId}})/attachments(3fa85f64-5717-4562-b3fc-2c963f66afa6)' \</w:t>
        <w:br/>
        <w:t xml:space="preserve"> -H 'Accept: application/json' \</w:t>
        <w:br/>
        <w:t xml:space="preserve"> -H 'If-Match: *'</w:t>
      </w:r>
    </w:p>
    <w:p>
      <w:pPr>
        <w:pStyle w:val="Heading3"/>
      </w:pPr>
      <w:r>
        <w:t>Notes</w:t>
      </w:r>
    </w:p>
    <w:p>
      <w:pPr>
        <w:pStyle w:val="ListBullet"/>
      </w:pPr>
      <w:r>
        <w:t>The scraped content shows an example URL using attachments({parentId},{attachmentId}), but the primary request pattern shown is attachments({attachmentId}). This knowledge file documents the primary pattern.</w:t>
      </w:r>
    </w:p>
    <w:p>
      <w:pPr>
        <w:pStyle w:val="ListBullet"/>
      </w:pPr>
      <w:r>
        <w:t>Resource properties for an attachment include: id, parentId, fileName, byteSize, attachmentContent, lastModifiedDateTime, parentType.</w:t>
      </w:r>
    </w:p>
    <w:p>
      <w:pPr>
        <w:pStyle w:val="Heading3"/>
      </w:pPr>
      <w:r>
        <w:t>Related attachments actions</w:t>
      </w:r>
    </w:p>
    <w:p>
      <w:pPr>
        <w:pStyle w:val="ListBullet"/>
      </w:pPr>
      <w:r>
        <w:t>[POST] Create a Company's Attachment (Incoming Document) — /attachments</w:t>
      </w:r>
    </w:p>
    <w:p>
      <w:pPr>
        <w:pStyle w:val="ListBullet"/>
      </w:pPr>
      <w:r>
        <w:t>[PATCH] Update an Attachment’s Content (Incoming Document) — /attachments({{attachmentId}})/attachmentContent</w:t>
      </w:r>
    </w:p>
    <w:p>
      <w:pPr>
        <w:pStyle w:val="ListBullet"/>
      </w:pPr>
      <w:r>
        <w:t>[GET] List Company Attachments (Filtered by Parent Entity) — /attachments</w:t>
      </w:r>
    </w:p>
    <w:p>
      <w:r>
        <w:br w:type="page"/>
      </w:r>
    </w:p>
    <w:p>
      <w:pPr>
        <w:pStyle w:val="Heading2"/>
      </w:pPr>
      <w:r>
        <w:t>10. [PATCH] Update an Apply Vendor Entry (within a Vendor Payment Journal Payment)</w:t>
      </w:r>
    </w:p>
    <w:p>
      <w:r>
        <w:rPr>
          <w:b/>
        </w:rPr>
        <w:t xml:space="preserve">Endpoint: </w:t>
      </w:r>
      <w:r>
        <w:rPr>
          <w:rFonts w:ascii="Courier New" w:hAnsi="Courier New"/>
          <w:sz w:val="18"/>
        </w:rPr>
        <w:t>/vendorPaymentJournals({{vendorPaymentJournalId}})/vendorPayments({{vendorPaymentId}})/applyVendorEntries({{applyVendorEntryId}})</w:t>
      </w:r>
    </w:p>
    <w:p>
      <w:pPr>
        <w:pStyle w:val="Heading3"/>
      </w:pPr>
      <w:r>
        <w:t>Prerequisites</w:t>
      </w:r>
    </w:p>
    <w:p>
      <w:pPr>
        <w:pStyle w:val="ListBullet"/>
      </w:pPr>
      <w:r>
        <w:t>Dynamics 365 Business Central environment must have API version 18.0 available (resource requires version 18.0).</w:t>
      </w:r>
    </w:p>
    <w:p>
      <w:pPr>
        <w:pStyle w:val="ListBullet"/>
      </w:pPr>
      <w:r>
        <w:t>You must have access to the target company and the related vendor payment journal/payment data.</w:t>
      </w:r>
    </w:p>
    <w:p>
      <w:pPr>
        <w:pStyle w:val="Heading3"/>
      </w:pPr>
      <w:r>
        <w:t>Method</w:t>
      </w:r>
    </w:p>
    <w:p>
      <w:r>
        <w:t>PATCH</w:t>
      </w:r>
    </w:p>
    <w:p>
      <w:pPr>
        <w:pStyle w:val="Heading3"/>
      </w:pPr>
      <w:r>
        <w:t>URL</w:t>
      </w:r>
    </w:p>
    <w:p>
      <w:r>
        <w:t>https://api.businesscentral.dynamics.com/v2.0/{{OAUTH_REQUEST_PAYLOAD.formData.ENVIRONMENT_NAME}}/api/v2.0/companies({{OAUTH_METADATA.meta.companyId}})/vendorPaymentJournals({{vendorPaymentJournalId}})/vendorPayments({{vendorPaymentId}})/applyVendorEntries({{applyVendor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(patches) the properties of an applyVendorEntry resource. Only include fields you want to change; omitted fields keep their previous values or may be recalculated.</w:t>
      </w:r>
    </w:p>
    <w:p>
      <w:pPr>
        <w:pStyle w:val="Heading3"/>
      </w:pPr>
      <w:r>
        <w:t>Enforcement Rules</w:t>
      </w:r>
    </w:p>
    <w:p>
      <w:pPr>
        <w:pStyle w:val="ListBullet"/>
      </w:pPr>
      <w:r>
        <w:t xml:space="preserve">The following path parameters must always be present and non-empty: </w:t>
        <w:br/>
        <w:br/>
        <w:t>{{OAUTH_REQUEST_PAYLOAD.formData.ENVIRONMENT_NAME}}</w:t>
        <w:br/>
        <w:t>{{OAUTH_METADATA.meta.companyId}}</w:t>
        <w:br/>
        <w:t>{{vendorPaymentJournalId}}</w:t>
        <w:br/>
        <w:t>{{vendorPaymentId}}</w:t>
        <w:br/>
        <w:t>{{applyVendorEntryId}}</w:t>
      </w:r>
    </w:p>
    <w:p>
      <w:pPr>
        <w:pStyle w:val="ListBullet"/>
      </w:pPr>
      <w:r>
        <w:t>Do not call the API with any missing/empty path parameter (avoid malformed paths like .../vendorPayments()/applyVendorEntries()).</w:t>
      </w:r>
    </w:p>
    <w:p>
      <w:pPr>
        <w:pStyle w:val="ListBullet"/>
      </w:pPr>
      <w:r>
        <w:t xml:space="preserve">Always construct the path exactly as: </w:t>
        <w:br/>
        <w:br/>
        <w:t>/vendorPaymentJournals({{vendorPaymentJournalId}})/vendorPayments({{vendorPaymentId}})/applyVendorEntries({{applyVendorEntryId}})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If-Match is required. If the provided ETag does not match the current ETag of the applyVendorEntry, the update will not be applied.</w:t>
      </w:r>
    </w:p>
    <w:p>
      <w:pPr>
        <w:pStyle w:val="Heading3"/>
      </w:pPr>
      <w:r>
        <w:t>Valid Examples</w:t>
      </w:r>
    </w:p>
    <w:p>
      <w:r>
        <w:rPr>
          <w:b/>
          <w:color w:val="666666"/>
          <w:sz w:val="16"/>
        </w:rPr>
        <w:t>[http]</w:t>
      </w:r>
    </w:p>
    <w:p>
      <w:pPr>
        <w:shd w:fill="F2F2F2" w:val="clear"/>
      </w:pPr>
      <w:r>
        <w:rPr>
          <w:rFonts w:ascii="Courier New" w:hAnsi="Courier New"/>
          <w:sz w:val="17"/>
        </w:rPr>
        <w:t>/vendorPaymentJournals(0d3a2feca1bb4300ea11445c9c5d115c)/vendorPayments(1e8cb9c0-44e3-ea11-bb43-000d3a2feca1)/applyVendorEntries(5d115c9c-44e3-ea11-bb43-000d3a2feca1)</w:t>
      </w:r>
    </w:p>
    <w:p>
      <w:pPr>
        <w:pStyle w:val="Heading3"/>
      </w:pPr>
      <w:r>
        <w:t>Invalid Examples</w:t>
      </w:r>
    </w:p>
    <w:p>
      <w:r>
        <w:rPr>
          <w:b/>
          <w:color w:val="666666"/>
          <w:sz w:val="16"/>
        </w:rPr>
        <w:t>[http]</w:t>
      </w:r>
    </w:p>
    <w:p>
      <w:pPr>
        <w:shd w:fill="F2F2F2" w:val="clear"/>
      </w:pPr>
      <w:r>
        <w:rPr>
          <w:rFonts w:ascii="Courier New" w:hAnsi="Courier New"/>
          <w:sz w:val="17"/>
        </w:rPr>
        <w:t>/vendorPaymentJournals()/vendorPayments(123)/applyVendorEntries(456)</w:t>
        <w:br/>
        <w:t>/vendorPaymentJournals(123)/vendorPayments()/applyVendorEntries(456)</w:t>
        <w:br/>
        <w:t>/vendorPaymentJournals(123)/vendorPayments(456)/applyVendorEntries()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Sent in the URL path.</w:t>
            </w:r>
          </w:p>
        </w:tc>
      </w:tr>
      <w:tr>
        <w:tc>
          <w:tcPr>
            <w:tcW w:type="dxa" w:w="2880"/>
          </w:tcPr>
          <w:p>
            <w:r>
              <w:t>OAUTH_METADATA.meta.companyId</w:t>
            </w:r>
          </w:p>
        </w:tc>
        <w:tc>
          <w:tcPr>
            <w:tcW w:type="dxa" w:w="2880"/>
          </w:tcPr>
          <w:p>
            <w:r>
              <w:t>string</w:t>
            </w:r>
          </w:p>
        </w:tc>
        <w:tc>
          <w:tcPr>
            <w:tcW w:type="dxa" w:w="2880"/>
          </w:tcPr>
          <w:p>
            <w:r>
              <w:t>Company ID in Business Central. Sent in the URL path inside companies(...).</w:t>
            </w:r>
          </w:p>
        </w:tc>
      </w:tr>
      <w:tr>
        <w:tc>
          <w:tcPr>
            <w:tcW w:type="dxa" w:w="2880"/>
          </w:tcPr>
          <w:p>
            <w:r>
              <w:t>vendorPaymentJournalId</w:t>
            </w:r>
          </w:p>
        </w:tc>
        <w:tc>
          <w:tcPr>
            <w:tcW w:type="dxa" w:w="2880"/>
          </w:tcPr>
          <w:p>
            <w:r>
              <w:t>string</w:t>
            </w:r>
          </w:p>
        </w:tc>
        <w:tc>
          <w:tcPr>
            <w:tcW w:type="dxa" w:w="2880"/>
          </w:tcPr>
          <w:p>
            <w:r>
              <w:t>ID of the vendor payment journal. Sent in the URL path inside vendorPaymentJournals(...).</w:t>
            </w:r>
          </w:p>
        </w:tc>
      </w:tr>
      <w:tr>
        <w:tc>
          <w:tcPr>
            <w:tcW w:type="dxa" w:w="2880"/>
          </w:tcPr>
          <w:p>
            <w:r>
              <w:t>vendorPaymentId</w:t>
            </w:r>
          </w:p>
        </w:tc>
        <w:tc>
          <w:tcPr>
            <w:tcW w:type="dxa" w:w="2880"/>
          </w:tcPr>
          <w:p>
            <w:r>
              <w:t>string</w:t>
            </w:r>
          </w:p>
        </w:tc>
        <w:tc>
          <w:tcPr>
            <w:tcW w:type="dxa" w:w="2880"/>
          </w:tcPr>
          <w:p>
            <w:r>
              <w:t>ID of the vendor payment. Sent in the URL path inside vendorPayments(...).</w:t>
            </w:r>
          </w:p>
        </w:tc>
      </w:tr>
      <w:tr>
        <w:tc>
          <w:tcPr>
            <w:tcW w:type="dxa" w:w="2880"/>
          </w:tcPr>
          <w:p>
            <w:r>
              <w:t>applyVendorEntryId</w:t>
            </w:r>
          </w:p>
        </w:tc>
        <w:tc>
          <w:tcPr>
            <w:tcW w:type="dxa" w:w="2880"/>
          </w:tcPr>
          <w:p>
            <w:r>
              <w:t>string</w:t>
            </w:r>
          </w:p>
        </w:tc>
        <w:tc>
          <w:tcPr>
            <w:tcW w:type="dxa" w:w="2880"/>
          </w:tcPr>
          <w:p>
            <w:r>
              <w:t>ID (GUID) of the apply vendor entry to update. Sent in the URL path inside applyVendorEntries(...).</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applied</w:t>
            </w:r>
          </w:p>
        </w:tc>
        <w:tc>
          <w:tcPr>
            <w:tcW w:type="dxa" w:w="2880"/>
          </w:tcPr>
          <w:p>
            <w:r>
              <w:t>boolean</w:t>
            </w:r>
          </w:p>
        </w:tc>
        <w:tc>
          <w:tcPr>
            <w:tcW w:type="dxa" w:w="2880"/>
          </w:tcPr>
          <w:p>
            <w:r>
              <w:t>Specifies whether the apply vendor entry has been applied.</w:t>
            </w:r>
          </w:p>
        </w:tc>
      </w:tr>
    </w:tbl>
    <w:p/>
    <w:p>
      <w:r>
        <w:rPr>
          <w:b/>
        </w:rPr>
        <w:t>Note: Note: The scraped documentation states “supply the values for relevant fields that should be updated” but only explicitly documents applied as an updatable field. Other properties are described, but not explicitly marked editable.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"applied": true,</w:t>
        <w:br/>
        <w:t xml:space="preserve"> "appliesToId": "1e8cb9c0-44e3-ea11-bb43-000d3a2feca1",</w:t>
        <w:br/>
        <w:t xml:space="preserve"> "postingDate": "2020-10-05",</w:t>
        <w:br/>
        <w:t xml:space="preserve"> "documentType": "Invoice",</w:t>
        <w:br/>
        <w:t xml:space="preserve"> "documentNumber": "2001",</w:t>
        <w:br/>
        <w:t xml:space="preserve"> "externalDocumentNumber": "2001",</w:t>
        <w:br/>
        <w:t xml:space="preserve"> "vendorNumber": "10000",</w:t>
        <w:br/>
        <w:t xml:space="preserve"> "vendorName": "First Up Consultants",</w:t>
        <w:br/>
        <w:t xml:space="preserve"> "description": "",</w:t>
        <w:br/>
        <w:t xml:space="preserve"> "remainingAmount": 0</w:t>
        <w:br/>
        <w:t>}</w:t>
      </w:r>
    </w:p>
    <w:p>
      <w:pPr>
        <w:pStyle w:val="Heading3"/>
      </w:pPr>
      <w:r>
        <w:t>Error Behavior (ETag mismatch)</w:t>
      </w:r>
    </w:p>
    <w:p>
      <w:r>
        <w:t>If If-Match is provided and does not match the current ETag of the resource, the apply vendor entry won’t be updated. (The specific HTTP status code/body was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apply vendor entry. Non-editable.</w:t>
            </w:r>
          </w:p>
        </w:tc>
      </w:tr>
      <w:tr>
        <w:tc>
          <w:tcPr>
            <w:tcW w:type="dxa" w:w="2880"/>
          </w:tcPr>
          <w:p>
            <w:r>
              <w:t>applied</w:t>
            </w:r>
          </w:p>
        </w:tc>
        <w:tc>
          <w:tcPr>
            <w:tcW w:type="dxa" w:w="2880"/>
          </w:tcPr>
          <w:p>
            <w:r>
              <w:t>boolean</w:t>
            </w:r>
          </w:p>
        </w:tc>
        <w:tc>
          <w:tcPr>
            <w:tcW w:type="dxa" w:w="2880"/>
          </w:tcPr>
          <w:p>
            <w:r>
              <w:t>Specifies whether the apply vendor entry has been applied.</w:t>
            </w:r>
          </w:p>
        </w:tc>
      </w:tr>
      <w:tr>
        <w:tc>
          <w:tcPr>
            <w:tcW w:type="dxa" w:w="2880"/>
          </w:tcPr>
          <w:p>
            <w:r>
              <w:t>appliesToId</w:t>
            </w:r>
          </w:p>
        </w:tc>
        <w:tc>
          <w:tcPr>
            <w:tcW w:type="dxa" w:w="2880"/>
          </w:tcPr>
          <w:p>
            <w:r>
              <w:t>string</w:t>
            </w:r>
          </w:p>
        </w:tc>
        <w:tc>
          <w:tcPr>
            <w:tcW w:type="dxa" w:w="2880"/>
          </w:tcPr>
          <w:p>
            <w:r>
              <w:t>The ID of the vendor it applies to.</w:t>
            </w:r>
          </w:p>
        </w:tc>
      </w:tr>
      <w:tr>
        <w:tc>
          <w:tcPr>
            <w:tcW w:type="dxa" w:w="2880"/>
          </w:tcPr>
          <w:p>
            <w:r>
              <w:t>postingDate</w:t>
            </w:r>
          </w:p>
        </w:tc>
        <w:tc>
          <w:tcPr>
            <w:tcW w:type="dxa" w:w="2880"/>
          </w:tcPr>
          <w:p>
            <w:r>
              <w:t>string (date)</w:t>
            </w:r>
          </w:p>
        </w:tc>
        <w:tc>
          <w:tcPr>
            <w:tcW w:type="dxa" w:w="2880"/>
          </w:tcPr>
          <w:p>
            <w:r>
              <w:t>The date that the apply vendor entry is posted.</w:t>
            </w:r>
          </w:p>
        </w:tc>
      </w:tr>
      <w:tr>
        <w:tc>
          <w:tcPr>
            <w:tcW w:type="dxa" w:w="2880"/>
          </w:tcPr>
          <w:p>
            <w:r>
              <w:t>documentType</w:t>
            </w:r>
          </w:p>
        </w:tc>
        <w:tc>
          <w:tcPr>
            <w:tcW w:type="dxa" w:w="2880"/>
          </w:tcPr>
          <w:p>
            <w:r>
              <w:t>string</w:t>
            </w:r>
          </w:p>
        </w:tc>
        <w:tc>
          <w:tcPr>
            <w:tcW w:type="dxa" w:w="2880"/>
          </w:tcPr>
          <w:p>
            <w:r>
              <w:t>Document type. Possible values: " ", "Payment", "Invoice", "Credit Memo", "Finance Charge Memo", "Reminder", "Refund".</w:t>
            </w:r>
          </w:p>
        </w:tc>
      </w:tr>
      <w:tr>
        <w:tc>
          <w:tcPr>
            <w:tcW w:type="dxa" w:w="2880"/>
          </w:tcPr>
          <w:p>
            <w:r>
              <w:t>documentNumber</w:t>
            </w:r>
          </w:p>
        </w:tc>
        <w:tc>
          <w:tcPr>
            <w:tcW w:type="dxa" w:w="2880"/>
          </w:tcPr>
          <w:p>
            <w:r>
              <w:t>string</w:t>
            </w:r>
          </w:p>
        </w:tc>
        <w:tc>
          <w:tcPr>
            <w:tcW w:type="dxa" w:w="2880"/>
          </w:tcPr>
          <w:p>
            <w:r>
              <w:t>Specifies a document number for the apply vendor entry.</w:t>
            </w:r>
          </w:p>
        </w:tc>
      </w:tr>
      <w:tr>
        <w:tc>
          <w:tcPr>
            <w:tcW w:type="dxa" w:w="2880"/>
          </w:tcPr>
          <w:p>
            <w:r>
              <w:t>externalDocumentNumber</w:t>
            </w:r>
          </w:p>
        </w:tc>
        <w:tc>
          <w:tcPr>
            <w:tcW w:type="dxa" w:w="2880"/>
          </w:tcPr>
          <w:p>
            <w:r>
              <w:t>string</w:t>
            </w:r>
          </w:p>
        </w:tc>
        <w:tc>
          <w:tcPr>
            <w:tcW w:type="dxa" w:w="2880"/>
          </w:tcPr>
          <w:p>
            <w:r>
              <w:t>Specifies an external document number for the apply vendor entry.</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description</w:t>
            </w:r>
          </w:p>
        </w:tc>
        <w:tc>
          <w:tcPr>
            <w:tcW w:type="dxa" w:w="2880"/>
          </w:tcPr>
          <w:p>
            <w:r>
              <w:t>string</w:t>
            </w:r>
          </w:p>
        </w:tc>
        <w:tc>
          <w:tcPr>
            <w:tcW w:type="dxa" w:w="2880"/>
          </w:tcPr>
          <w:p>
            <w:r>
              <w:t>Specifies the description of the apply vendor entry.</w:t>
            </w:r>
          </w:p>
        </w:tc>
      </w:tr>
      <w:tr>
        <w:tc>
          <w:tcPr>
            <w:tcW w:type="dxa" w:w="2880"/>
          </w:tcPr>
          <w:p>
            <w:r>
              <w:t>remainingAmount</w:t>
            </w:r>
          </w:p>
        </w:tc>
        <w:tc>
          <w:tcPr>
            <w:tcW w:type="dxa" w:w="2880"/>
          </w:tcPr>
          <w:p>
            <w:r>
              <w:t>number (decimal)</w:t>
            </w:r>
          </w:p>
        </w:tc>
        <w:tc>
          <w:tcPr>
            <w:tcW w:type="dxa" w:w="2880"/>
          </w:tcPr>
          <w:p>
            <w:r>
              <w:t>The amount including VAT.</w:t>
            </w:r>
          </w:p>
        </w:tc>
      </w:tr>
      <w:tr>
        <w:tc>
          <w:tcPr>
            <w:tcW w:type="dxa" w:w="2880"/>
          </w:tcPr>
          <w:p>
            <w:r>
              <w:t>lastModifiedDateTime</w:t>
            </w:r>
          </w:p>
        </w:tc>
        <w:tc>
          <w:tcPr>
            <w:tcW w:type="dxa" w:w="2880"/>
          </w:tcPr>
          <w:p>
            <w:r>
              <w:t>string (datetime)</w:t>
            </w:r>
          </w:p>
        </w:tc>
        <w:tc>
          <w:tcPr>
            <w:tcW w:type="dxa" w:w="2880"/>
          </w:tcPr>
          <w:p>
            <w:r>
              <w:t>The last datetime the apply vendor entry was modified. Read-only. (May be returned depending on API behavior; it appears in the resource schema.)</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Journals({{vendorPaymentJournalId}})/vendorPayments({{vendorPaymentId}})/applyVendorEntries({{applyVendorEntryId}})' \</w:t>
        <w:br/>
        <w:t xml:space="preserve"> -H 'Accept: application/json' \</w:t>
        <w:br/>
        <w:t xml:space="preserve"> -H 'Content-Type: application/json' \</w:t>
        <w:br/>
        <w:t xml:space="preserve"> -H 'If-Match: "&lt;etag&gt;"' \</w:t>
        <w:br/>
        <w:t xml:space="preserve"> -d '{</w:t>
        <w:br/>
        <w:t xml:space="preserve"> "applied": true</w:t>
        <w:br/>
        <w:t xml:space="preserve">  }'</w:t>
      </w:r>
    </w:p>
    <w:p>
      <w:pPr>
        <w:pStyle w:val="Heading3"/>
      </w:pPr>
      <w:r>
        <w:t>Example Usage</w:t>
      </w:r>
    </w:p>
    <w:p>
      <w:pPr>
        <w:pStyle w:val="Heading3"/>
      </w:pPr>
      <w:r>
        <w:t>Example 1: Mark an apply vendor entry as applied</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Journals({{vendorPaymentJournalId}})/vendorPayments({{vendorPaymentId}})/applyVendorEntries({{applyVendorEntryId}})' \</w:t>
        <w:br/>
        <w:t xml:space="preserve"> -H 'Accept: application/json' \</w:t>
        <w:br/>
        <w:t xml:space="preserve"> -H 'Content-Type: application/json' \</w:t>
        <w:br/>
        <w:t xml:space="preserve"> -H 'If-Match: "&lt;etag&gt;"' \</w:t>
        <w:br/>
        <w:t xml:space="preserve"> -d '{"applied": true}'</w:t>
      </w:r>
    </w:p>
    <w:p>
      <w:pPr>
        <w:pStyle w:val="Heading3"/>
      </w:pPr>
      <w:r>
        <w:t>Example 2: Mark an apply vendor entry as not applied</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Journals({{vendorPaymentJournalId}})/vendorPayments({{vendorPaymentId}})/applyVendorEntries({{applyVendorEntryId}})' \</w:t>
        <w:br/>
        <w:t xml:space="preserve"> -H 'Accept: application/json' \</w:t>
        <w:br/>
        <w:t xml:space="preserve"> -H 'Content-Type: application/json' \</w:t>
        <w:br/>
        <w:t xml:space="preserve"> -H 'If-Match: "&lt;etag&gt;"' \</w:t>
        <w:br/>
        <w:t xml:space="preserve"> -d '{"applied": false}'</w:t>
      </w:r>
    </w:p>
    <w:p>
      <w:pPr>
        <w:pStyle w:val="Heading3"/>
      </w:pPr>
      <w:r>
        <w:t>Behavior</w:t>
      </w:r>
    </w:p>
    <w:p>
      <w:pPr>
        <w:pStyle w:val="ListBullet"/>
      </w:pPr>
      <w:r>
        <w:t>Concurrency check: Validates If-Match against the current ETag of the apply vendor entry.</w:t>
      </w:r>
    </w:p>
    <w:p>
      <w:pPr>
        <w:pStyle w:val="ListBullet"/>
      </w:pPr>
      <w:r>
        <w:t>Patch update: Updates only provided fields; other fields remain unchanged or are recalculated.</w:t>
      </w:r>
    </w:p>
    <w:p>
      <w:pPr>
        <w:pStyle w:val="ListBullet"/>
      </w:pPr>
      <w:r>
        <w:t>Returns updated resource: On success, returns 200 OK with the updated applyVendorEntry object.</w:t>
      </w:r>
    </w:p>
    <w:p>
      <w:pPr>
        <w:pStyle w:val="Heading3"/>
      </w:pPr>
      <w:r>
        <w:t>Notes</w:t>
      </w:r>
    </w:p>
    <w:p>
      <w:pPr>
        <w:pStyle w:val="ListBullet"/>
      </w:pPr>
      <w:r>
        <w:t>For best performance, do not include unchanged existing values in the PATCH body.</w:t>
      </w:r>
    </w:p>
    <w:p>
      <w:pPr>
        <w:pStyle w:val="ListBullet"/>
      </w:pPr>
      <w:r>
        <w:t>The resource schema includes additional fields (like lastModifiedDateTime) that are read-only and should not be edited.</w:t>
      </w:r>
    </w:p>
    <w:p>
      <w:pPr>
        <w:pStyle w:val="ListBullet"/>
      </w:pPr>
      <w:r>
        <w:t>The scraped example shows a shorter endpoint (.../companies({id})/applyVendorEntries({id})), but the scraped “HTTP request” pattern indicates the scoped path under:</w:t>
        <w:br/>
        <w:t>vendorPaymentJournals(...) / vendorPayments(...) / applyVendorEntries(...). This knowledge file documents that scoped path as provided.</w:t>
      </w:r>
    </w:p>
    <w:p>
      <w:pPr>
        <w:pStyle w:val="Heading3"/>
      </w:pPr>
      <w:r>
        <w:t>Gotchas</w:t>
      </w:r>
    </w:p>
    <w:p>
      <w:pPr>
        <w:pStyle w:val="ListBullet"/>
      </w:pPr>
      <w:r>
        <w:t>Missing or incorrect If-Match/ETag will prevent the update (no update occurs).</w:t>
      </w:r>
    </w:p>
    <w:p>
      <w:pPr>
        <w:pStyle w:val="ListBullet"/>
      </w:pPr>
      <w:r>
        <w:t>id is non-editable; do not attempt to change it in the PATCH body.</w:t>
      </w:r>
    </w:p>
    <w:p>
      <w:pPr>
        <w:pStyle w:val="Heading3"/>
      </w:pPr>
      <w:r>
        <w:t>Related applyVendorEntries actions</w:t>
      </w:r>
    </w:p>
    <w:p>
      <w:pPr>
        <w:pStyle w:val="ListBullet"/>
      </w:pPr>
      <w:r>
        <w:t>[GET] Get a Company's Apply Vendor Entry — /vendorPaymentJournals({{vendorPaymentJournalId}})/vendorPayments({{vendorPaymentId}})/applyVendorEntries({{applyVendorEntryId}})</w:t>
      </w:r>
    </w:p>
    <w:p>
      <w:r>
        <w:br w:type="page"/>
      </w:r>
    </w:p>
    <w:p>
      <w:pPr>
        <w:pStyle w:val="Heading2"/>
      </w:pPr>
      <w:r>
        <w:t>11. [GET] Get a Company’s Balance Sheet</w:t>
      </w:r>
    </w:p>
    <w:p>
      <w:r>
        <w:rPr>
          <w:b/>
        </w:rPr>
        <w:t xml:space="preserve">Endpoint: </w:t>
      </w:r>
      <w:r>
        <w:rPr>
          <w:rFonts w:ascii="Courier New" w:hAnsi="Courier New"/>
          <w:sz w:val="18"/>
        </w:rPr>
        <w:t>/balanceSheets</w:t>
      </w:r>
    </w:p>
    <w:p>
      <w:pPr>
        <w:pStyle w:val="Heading3"/>
      </w:pPr>
      <w:r>
        <w:t>Prerequisites</w:t>
      </w:r>
    </w:p>
    <w:p>
      <w:pPr>
        <w:pStyle w:val="ListBullet"/>
      </w:pPr>
      <w:r>
        <w:t>APIs must be enabled for Dynamics 365 Business Central.</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https://api.businesscentral.dynamics.com/v2.0/{{OAUTH_REQUEST_PAYLOAD.formData.ENVIRONMENT_NAME}}/api/v2.0/companies({{OAUTH_METADATA.meta.companyId}})/balanceSheets</w:t>
      </w:r>
    </w:p>
    <w:p>
      <w:pPr>
        <w:pStyle w:val="Heading3"/>
      </w:pPr>
      <w:r>
        <w:t>Description</w:t>
      </w:r>
    </w:p>
    <w:p>
      <w:r>
        <w:t>Retrieves the properties and relationships of balance sheet report objects for the specified company. Returns balanceSheet objects.</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/v2.0/{{OAUTH_REQUEST_PAYLOAD.formData.ENVIRONMENT_NAME}}/api/v2.0/companies({{OAUTH_METADATA.meta.companyId}})/balanceSheets</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/v2.0/Production/api/v2.0/companies(12345678-1234-1234-1234-1234567890ab)/balanceSheets</w:t>
        <w:br/>
        <w:t>/v2.0/Sandbox/api/v2.0/companies(a0fbf171-44e3-ea11-bb43-000d3a2feca1)/balanceSheets</w:t>
      </w:r>
    </w:p>
    <w:p>
      <w:pPr>
        <w:pStyle w:val="Heading3"/>
      </w:pPr>
      <w:r>
        <w:t>Invalid Examples</w:t>
      </w:r>
    </w:p>
    <w:p>
      <w:r>
        <w:rPr>
          <w:b/>
          <w:color w:val="666666"/>
          <w:sz w:val="16"/>
        </w:rPr>
        <w:t>[http]</w:t>
      </w:r>
    </w:p>
    <w:p>
      <w:pPr>
        <w:shd w:fill="F2F2F2" w:val="clear"/>
      </w:pPr>
      <w:r>
        <w:rPr>
          <w:rFonts w:ascii="Courier New" w:hAnsi="Courier New"/>
          <w:sz w:val="17"/>
        </w:rPr>
        <w:t>/v2.0//api/v2.0/companies(a0fbf171-44e3-ea11-bb43-000d3a2feca1)/balanceSheets</w:t>
        <w:br/>
        <w:t>/v2.0/Production/api/v2.0/companies()/balanceSheets</w:t>
        <w:br/>
        <w:t>/v2.0/Production/api/v2.0/companies(a0fbf171-44e3-ea11-bb43-000d3a2feca1)/balanceSheets  (wrong resource; missing "s")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The company ID used inside companies({id})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Order results by a field (example shown: lineNumber).</w:t>
            </w:r>
          </w:p>
        </w:tc>
      </w:tr>
      <w:tr>
        <w:tc>
          <w:tcPr>
            <w:tcW w:type="dxa" w:w="2880"/>
          </w:tcPr>
          <w:p>
            <w:r>
              <w:t>$filter</w:t>
            </w:r>
          </w:p>
        </w:tc>
        <w:tc>
          <w:tcPr>
            <w:tcW w:type="dxa" w:w="2880"/>
          </w:tcPr>
          <w:p>
            <w:r>
              <w:t>string</w:t>
            </w:r>
          </w:p>
        </w:tc>
        <w:tc>
          <w:tcPr>
            <w:tcW w:type="dxa" w:w="2880"/>
          </w:tcPr>
          <w:p>
            <w:r>
              <w:t>Filter results using an OData expression (example shown: dateFilter eq 2020-12-30).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"a0fbf171-44e3-ea11-bb43-000d3a2feca1",</w:t>
        <w:br/>
        <w:t xml:space="preserve"> "lineNumber": 10000,</w:t>
        <w:br/>
        <w:t xml:space="preserve"> "display": "Assets",</w:t>
        <w:br/>
        <w:t xml:space="preserve"> "balance": 0,</w:t>
        <w:br/>
        <w:t xml:space="preserve"> "lineType": "header",</w:t>
        <w:br/>
        <w:t xml:space="preserve"> "indentation": 0,</w:t>
        <w:br/>
        <w:t xml:space="preserve"> "dateFilter":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balance sheet. Non-editable.</w:t>
            </w:r>
          </w:p>
        </w:tc>
      </w:tr>
      <w:tr>
        <w:tc>
          <w:tcPr>
            <w:tcW w:type="dxa" w:w="2880"/>
          </w:tcPr>
          <w:p>
            <w:r>
              <w:t>lineNumber</w:t>
            </w:r>
          </w:p>
        </w:tc>
        <w:tc>
          <w:tcPr>
            <w:tcW w:type="dxa" w:w="2880"/>
          </w:tcPr>
          <w:p>
            <w:r>
              <w:t>integer</w:t>
            </w:r>
          </w:p>
        </w:tc>
        <w:tc>
          <w:tcPr>
            <w:tcW w:type="dxa" w:w="2880"/>
          </w:tcPr>
          <w:p>
            <w:r>
              <w:t>The balance sheet item line number.</w:t>
            </w:r>
          </w:p>
        </w:tc>
      </w:tr>
      <w:tr>
        <w:tc>
          <w:tcPr>
            <w:tcW w:type="dxa" w:w="2880"/>
          </w:tcPr>
          <w:p>
            <w:r>
              <w:t>display</w:t>
            </w:r>
          </w:p>
        </w:tc>
        <w:tc>
          <w:tcPr>
            <w:tcW w:type="dxa" w:w="2880"/>
          </w:tcPr>
          <w:p>
            <w:r>
              <w:t>string</w:t>
            </w:r>
          </w:p>
        </w:tc>
        <w:tc>
          <w:tcPr>
            <w:tcW w:type="dxa" w:w="2880"/>
          </w:tcPr>
          <w:p>
            <w:r>
              <w:t>The balance sheet item display name.</w:t>
            </w:r>
          </w:p>
        </w:tc>
      </w:tr>
      <w:tr>
        <w:tc>
          <w:tcPr>
            <w:tcW w:type="dxa" w:w="2880"/>
          </w:tcPr>
          <w:p>
            <w:r>
              <w:t>balance</w:t>
            </w:r>
          </w:p>
        </w:tc>
        <w:tc>
          <w:tcPr>
            <w:tcW w:type="dxa" w:w="2880"/>
          </w:tcPr>
          <w:p>
            <w:r>
              <w:t>decimal</w:t>
            </w:r>
          </w:p>
        </w:tc>
        <w:tc>
          <w:tcPr>
            <w:tcW w:type="dxa" w:w="2880"/>
          </w:tcPr>
          <w:p>
            <w:r>
              <w:t>Specifies balance sheet's total balance.</w:t>
            </w:r>
          </w:p>
        </w:tc>
      </w:tr>
      <w:tr>
        <w:tc>
          <w:tcPr>
            <w:tcW w:type="dxa" w:w="2880"/>
          </w:tcPr>
          <w:p>
            <w:r>
              <w:t>lineType</w:t>
            </w:r>
          </w:p>
        </w:tc>
        <w:tc>
          <w:tcPr>
            <w:tcW w:type="dxa" w:w="2880"/>
          </w:tcPr>
          <w:p>
            <w:r>
              <w:t>string</w:t>
            </w:r>
          </w:p>
        </w:tc>
        <w:tc>
          <w:tcPr>
            <w:tcW w:type="dxa" w:w="2880"/>
          </w:tcPr>
          <w:p>
            <w:r>
              <w:t>The type of the balance sheet.</w:t>
            </w:r>
          </w:p>
        </w:tc>
      </w:tr>
      <w:tr>
        <w:tc>
          <w:tcPr>
            <w:tcW w:type="dxa" w:w="2880"/>
          </w:tcPr>
          <w:p>
            <w:r>
              <w:t>indentation</w:t>
            </w:r>
          </w:p>
        </w:tc>
        <w:tc>
          <w:tcPr>
            <w:tcW w:type="dxa" w:w="2880"/>
          </w:tcPr>
          <w:p>
            <w:r>
              <w:t>integer</w:t>
            </w:r>
          </w:p>
        </w:tc>
        <w:tc>
          <w:tcPr>
            <w:tcW w:type="dxa" w:w="2880"/>
          </w:tcPr>
          <w:p>
            <w:r>
              <w:t>The balance sheet item indentation used in report layout.</w:t>
            </w:r>
          </w:p>
        </w:tc>
      </w:tr>
      <w:tr>
        <w:tc>
          <w:tcPr>
            <w:tcW w:type="dxa" w:w="2880"/>
          </w:tcPr>
          <w:p>
            <w:r>
              <w:t>dateFilter</w:t>
            </w:r>
          </w:p>
        </w:tc>
        <w:tc>
          <w:tcPr>
            <w:tcW w:type="dxa" w:w="2880"/>
          </w:tcPr>
          <w:p>
            <w:r>
              <w:t>date</w:t>
            </w:r>
          </w:p>
        </w:tc>
        <w:tc>
          <w:tcPr>
            <w:tcW w:type="dxa" w:w="2880"/>
          </w:tcPr>
          <w:p>
            <w:r>
              <w:t>The date filter used to calculate the balance sheet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'https://api.businesscentral.dynamics.com/v2.0/Production/api/v2.0/companies(a0fbf171-44e3-ea11-bb43-000d3a2feca1)/balanceSheets?$orderby=lineNumber&amp;$filter=dateFilter%20eq%202020-12-30' \</w:t>
        <w:br/>
        <w:t xml:space="preserve"> --header 'Accept: application/json'</w:t>
      </w:r>
    </w:p>
    <w:p>
      <w:pPr>
        <w:pStyle w:val="Heading3"/>
      </w:pPr>
      <w:r>
        <w:t>Example Usage</w:t>
      </w:r>
    </w:p>
    <w:p>
      <w:pPr>
        <w:pStyle w:val="Heading3"/>
      </w:pPr>
      <w:r>
        <w:t>Example 1: Order by line number and filter by date</w:t>
      </w:r>
    </w:p>
    <w:p>
      <w:r>
        <w:rPr>
          <w:b/>
          <w:color w:val="666666"/>
          <w:sz w:val="16"/>
        </w:rPr>
        <w:t>[bash]</w:t>
      </w:r>
    </w:p>
    <w:p>
      <w:pPr>
        <w:shd w:fill="F2F2F2" w:val="clear"/>
      </w:pPr>
      <w:r>
        <w:rPr>
          <w:rFonts w:ascii="Courier New" w:hAnsi="Courier New"/>
          <w:sz w:val="17"/>
        </w:rPr>
        <w:t>curl -X GET \</w:t>
        <w:br/>
        <w:t xml:space="preserve"> 'https://api.businesscentral.dynamics.com/v2.0/Production/api/v2.0/companies(a0fbf171-44e3-ea11-bb43-000d3a2feca1)/balanceSheets?$orderby=lineNumber&amp;$filter=dateFilter%20eq%202020-12-30' \</w:t>
        <w:br/>
        <w:t xml:space="preserve"> -H 'Accept: application/json'</w:t>
      </w:r>
    </w:p>
    <w:p>
      <w:pPr>
        <w:pStyle w:val="Heading3"/>
      </w:pPr>
      <w:r>
        <w:t>Example 2: Get balance sheets without OData options</w:t>
      </w:r>
    </w:p>
    <w:p>
      <w:r>
        <w:rPr>
          <w:b/>
          <w:color w:val="666666"/>
          <w:sz w:val="16"/>
        </w:rPr>
        <w:t>[bash]</w:t>
      </w:r>
    </w:p>
    <w:p>
      <w:pPr>
        <w:shd w:fill="F2F2F2" w:val="clear"/>
      </w:pPr>
      <w:r>
        <w:rPr>
          <w:rFonts w:ascii="Courier New" w:hAnsi="Courier New"/>
          <w:sz w:val="17"/>
        </w:rPr>
        <w:t>curl -X GET \</w:t>
        <w:br/>
        <w:t xml:space="preserve"> 'https://api.businesscentral.dynamics.com/v2.0/Production/api/v2.0/companies(a0fbf171-44e3-ea11-bb43-000d3a2feca1)/balanceSheets' \</w:t>
        <w:br/>
        <w:t xml:space="preserve"> -H 'Accept: application/json'</w:t>
      </w:r>
    </w:p>
    <w:p>
      <w:pPr>
        <w:pStyle w:val="Heading3"/>
      </w:pPr>
      <w:r>
        <w:t>Notes</w:t>
      </w:r>
    </w:p>
    <w:p>
      <w:pPr>
        <w:pStyle w:val="ListBullet"/>
      </w:pPr>
      <w:r>
        <w:t>No request body is supported for this endpoint.</w:t>
      </w:r>
    </w:p>
    <w:p>
      <w:pPr>
        <w:pStyle w:val="ListBullet"/>
      </w:pPr>
      <w:r>
        <w:t>The documentation examples use OData system query options (like $orderby and $filter).</w:t>
      </w:r>
    </w:p>
    <w:p>
      <w:pPr>
        <w:pStyle w:val="ListBullet"/>
      </w:pPr>
      <w:r>
        <w:t>The example response may be truncated; actual responses may include additional properties.</w:t>
      </w:r>
    </w:p>
    <w:p>
      <w:r>
        <w:br w:type="page"/>
      </w:r>
    </w:p>
    <w:p>
      <w:pPr>
        <w:pStyle w:val="Heading2"/>
      </w:pPr>
      <w:r>
        <w:t>12. [POST] Create a Company's Bank Account</w:t>
      </w:r>
    </w:p>
    <w:p>
      <w:r>
        <w:rPr>
          <w:b/>
        </w:rPr>
        <w:t xml:space="preserve">Endpoint: </w:t>
      </w:r>
      <w:r>
        <w:rPr>
          <w:rFonts w:ascii="Courier New" w:hAnsi="Courier New"/>
          <w:sz w:val="18"/>
        </w:rPr>
        <w:t>/bankAccounts</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Heading3"/>
      </w:pPr>
      <w:r>
        <w:t>Method</w:t>
      </w:r>
    </w:p>
    <w:p>
      <w:r>
        <w:t>POST</w:t>
      </w:r>
    </w:p>
    <w:p>
      <w:pPr>
        <w:pStyle w:val="Heading3"/>
      </w:pPr>
      <w:r>
        <w:t>URL</w:t>
      </w:r>
    </w:p>
    <w:p>
      <w:r>
        <w:t>https://api.businesscentral.dynamics.com/v2.0/{{OAUTH_REQUEST_PAYLOAD.formData.ENVIRONMENT_NAME}}/api/v2.0/companies({{OAUTH_METADATA.meta.companyId}})/bankAccounts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bankAccount (bankAccounts) object for the specified company and returns the created bank account resource.</w:t>
      </w:r>
    </w:p>
    <w:p>
      <w:pPr>
        <w:pStyle w:val="Heading3"/>
      </w:pPr>
      <w:r>
        <w:t>Enforcement Rules</w:t>
      </w:r>
    </w:p>
    <w:p>
      <w:pPr>
        <w:pStyle w:val="ListBullet"/>
      </w:pPr>
      <w:r>
        <w:t>The ENVIRONMENT_NAME base URL variable must always be present and non-empty.</w:t>
      </w:r>
    </w:p>
    <w:p>
      <w:pPr>
        <w:pStyle w:val="ListBullet"/>
      </w:pPr>
      <w:r>
        <w:t>The companyId base URL variable must always be present and non-empty.</w:t>
      </w:r>
    </w:p>
    <w:p>
      <w:pPr>
        <w:pStyle w:val="ListBullet"/>
      </w:pPr>
      <w:r>
        <w:t xml:space="preserve">Always construct the final endpoint path as: </w:t>
        <w:br/>
        <w:br/>
        <w:t>/api/v2.0/companies({{OAUTH_METADATA.meta.companyId}})/bankAccounts</w:t>
      </w:r>
    </w:p>
    <w:p>
      <w:pPr>
        <w:pStyle w:val="ListBullet"/>
      </w:pPr>
      <w:r>
        <w:t>Do not move the company ID into the request body; it must remain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Valid examples (shape): </w:t>
        <w:br/>
        <w:br/>
        <w:t>/companies({{companyId}})/bankAccounts</w:t>
      </w:r>
    </w:p>
    <w:p>
      <w:pPr>
        <w:pStyle w:val="ListBullet"/>
      </w:pPr>
      <w:r>
        <w:t xml:space="preserve">Invalid examples: </w:t>
        <w:br/>
        <w:br/>
        <w:t>/companies()/bankAccounts (empty company id)</w:t>
        <w:br/>
        <w:t>/companies/bankAccounts (missing parentheses format shown in docs)</w:t>
      </w:r>
    </w:p>
    <w:p>
      <w:pPr>
        <w:pStyle w:val="Heading3"/>
      </w:pPr>
      <w:r>
        <w:t>Required Path Parameters</w:t>
      </w:r>
    </w:p>
    <w:p>
      <w:r>
        <w:t>None.</w:t>
      </w:r>
    </w:p>
    <w:p>
      <w:r>
        <w:rPr>
          <w:b/>
        </w:rPr>
        <w:t>Note: Note: This endpoint’s company identifier is embedded in the provided base URL as companies({{OAUTH_METADATA.meta.companyId}}).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bank account.</w:t>
            </w:r>
          </w:p>
        </w:tc>
      </w:tr>
      <w:tr>
        <w:tc>
          <w:tcPr>
            <w:tcW w:type="dxa" w:w="2880"/>
          </w:tcPr>
          <w:p>
            <w:r>
              <w:t>displayName</w:t>
            </w:r>
          </w:p>
        </w:tc>
        <w:tc>
          <w:tcPr>
            <w:tcW w:type="dxa" w:w="2880"/>
          </w:tcPr>
          <w:p>
            <w:r>
              <w:t>string</w:t>
            </w:r>
          </w:p>
        </w:tc>
        <w:tc>
          <w:tcPr>
            <w:tcW w:type="dxa" w:w="2880"/>
          </w:tcPr>
          <w:p>
            <w:r>
              <w:t>Specifies the bank account's name. This name will appear on all sales documents for the bank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blocked</w:t>
            </w:r>
          </w:p>
        </w:tc>
        <w:tc>
          <w:tcPr>
            <w:tcW w:type="dxa" w:w="2880"/>
          </w:tcPr>
          <w:p>
            <w:r>
              <w:t>boolean</w:t>
            </w:r>
          </w:p>
        </w:tc>
        <w:tc>
          <w:tcPr>
            <w:tcW w:type="dxa" w:w="2880"/>
          </w:tcPr>
          <w:p>
            <w:r>
              <w:t>Specifies that entries can't be posted to the bank account. true indicates account is blocked and posting is not allowed.</w:t>
            </w:r>
          </w:p>
        </w:tc>
      </w:tr>
      <w:tr>
        <w:tc>
          <w:tcPr>
            <w:tcW w:type="dxa" w:w="2880"/>
          </w:tcPr>
          <w:p>
            <w:r>
              <w:t>currencyCode</w:t>
            </w:r>
          </w:p>
        </w:tc>
        <w:tc>
          <w:tcPr>
            <w:tcW w:type="dxa" w:w="2880"/>
          </w:tcPr>
          <w:p>
            <w:r>
              <w:t>string</w:t>
            </w:r>
          </w:p>
        </w:tc>
        <w:tc>
          <w:tcPr>
            <w:tcW w:type="dxa" w:w="2880"/>
          </w:tcPr>
          <w:p>
            <w:r>
              <w:t>The default currency code for the bank account.</w:t>
            </w:r>
          </w:p>
        </w:tc>
      </w:tr>
      <w:tr>
        <w:tc>
          <w:tcPr>
            <w:tcW w:type="dxa" w:w="2880"/>
          </w:tcPr>
          <w:p>
            <w:r>
              <w:t>currencyId</w:t>
            </w:r>
          </w:p>
        </w:tc>
        <w:tc>
          <w:tcPr>
            <w:tcW w:type="dxa" w:w="2880"/>
          </w:tcPr>
          <w:p>
            <w:r>
              <w:t>GUID</w:t>
            </w:r>
          </w:p>
        </w:tc>
        <w:tc>
          <w:tcPr>
            <w:tcW w:type="dxa" w:w="2880"/>
          </w:tcPr>
          <w:p>
            <w:r>
              <w:t>Specifies which currency the bank account uses.</w:t>
            </w:r>
          </w:p>
        </w:tc>
      </w:tr>
      <w:tr>
        <w:tc>
          <w:tcPr>
            <w:tcW w:type="dxa" w:w="2880"/>
          </w:tcPr>
          <w:p>
            <w:r>
              <w:t>iban</w:t>
            </w:r>
          </w:p>
        </w:tc>
        <w:tc>
          <w:tcPr>
            <w:tcW w:type="dxa" w:w="2880"/>
          </w:tcPr>
          <w:p>
            <w:r>
              <w:t>string</w:t>
            </w:r>
          </w:p>
        </w:tc>
        <w:tc>
          <w:tcPr>
            <w:tcW w:type="dxa" w:w="2880"/>
          </w:tcPr>
          <w:p>
            <w:r>
              <w:t>IBAN.</w:t>
            </w:r>
          </w:p>
        </w:tc>
      </w:tr>
      <w:tr>
        <w:tc>
          <w:tcPr>
            <w:tcW w:type="dxa" w:w="2880"/>
          </w:tcPr>
          <w:p>
            <w:r>
              <w:t>intercompanyEnabled</w:t>
            </w:r>
          </w:p>
        </w:tc>
        <w:tc>
          <w:tcPr>
            <w:tcW w:type="dxa" w:w="2880"/>
          </w:tcPr>
          <w:p>
            <w:r>
              <w:t>boolean</w:t>
            </w:r>
          </w:p>
        </w:tc>
        <w:tc>
          <w:tcPr>
            <w:tcW w:type="dxa" w:w="2880"/>
          </w:tcPr>
          <w:p>
            <w:r>
              <w:t>Indicates whether intercompany is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"26049aad-bde4-ea11-bbf2-00155df3a615",</w:t>
        <w:br/>
        <w:t xml:space="preserve"> "number": "NBL",</w:t>
        <w:br/>
        <w:t xml:space="preserve"> "displayName": "New Bank of London"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bank account. Non-editable.</w:t>
            </w:r>
          </w:p>
        </w:tc>
      </w:tr>
      <w:tr>
        <w:tc>
          <w:tcPr>
            <w:tcW w:type="dxa" w:w="2880"/>
          </w:tcPr>
          <w:p>
            <w:r>
              <w:t>number</w:t>
            </w:r>
          </w:p>
        </w:tc>
        <w:tc>
          <w:tcPr>
            <w:tcW w:type="dxa" w:w="2880"/>
          </w:tcPr>
          <w:p>
            <w:r>
              <w:t>string</w:t>
            </w:r>
          </w:p>
        </w:tc>
        <w:tc>
          <w:tcPr>
            <w:tcW w:type="dxa" w:w="2880"/>
          </w:tcPr>
          <w:p>
            <w:r>
              <w:t>Specifies the number of the bank account.</w:t>
            </w:r>
          </w:p>
        </w:tc>
      </w:tr>
      <w:tr>
        <w:tc>
          <w:tcPr>
            <w:tcW w:type="dxa" w:w="2880"/>
          </w:tcPr>
          <w:p>
            <w:r>
              <w:t>displayName</w:t>
            </w:r>
          </w:p>
        </w:tc>
        <w:tc>
          <w:tcPr>
            <w:tcW w:type="dxa" w:w="2880"/>
          </w:tcPr>
          <w:p>
            <w:r>
              <w:t>string</w:t>
            </w:r>
          </w:p>
        </w:tc>
        <w:tc>
          <w:tcPr>
            <w:tcW w:type="dxa" w:w="2880"/>
          </w:tcPr>
          <w:p>
            <w:r>
              <w:t>Specifies the bank account's name.</w:t>
            </w:r>
          </w:p>
        </w:tc>
      </w:tr>
      <w:tr>
        <w:tc>
          <w:tcPr>
            <w:tcW w:type="dxa" w:w="2880"/>
          </w:tcPr>
          <w:p>
            <w:r>
              <w:t>lastModifiedDateTime</w:t>
            </w:r>
          </w:p>
        </w:tc>
        <w:tc>
          <w:tcPr>
            <w:tcW w:type="dxa" w:w="2880"/>
          </w:tcPr>
          <w:p>
            <w:r>
              <w:t>datetime</w:t>
            </w:r>
          </w:p>
        </w:tc>
        <w:tc>
          <w:tcPr>
            <w:tcW w:type="dxa" w:w="2880"/>
          </w:tcPr>
          <w:p>
            <w:r>
              <w:t>The last datetime the bank account was modified. Read-Only.</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blocked</w:t>
            </w:r>
          </w:p>
        </w:tc>
        <w:tc>
          <w:tcPr>
            <w:tcW w:type="dxa" w:w="2880"/>
          </w:tcPr>
          <w:p>
            <w:r>
              <w:t>boolean</w:t>
            </w:r>
          </w:p>
        </w:tc>
        <w:tc>
          <w:tcPr>
            <w:tcW w:type="dxa" w:w="2880"/>
          </w:tcPr>
          <w:p>
            <w:r>
              <w:t>Posting blocked flag.</w:t>
            </w:r>
          </w:p>
        </w:tc>
      </w:tr>
      <w:tr>
        <w:tc>
          <w:tcPr>
            <w:tcW w:type="dxa" w:w="2880"/>
          </w:tcPr>
          <w:p>
            <w:r>
              <w:t>currencyCode</w:t>
            </w:r>
          </w:p>
        </w:tc>
        <w:tc>
          <w:tcPr>
            <w:tcW w:type="dxa" w:w="2880"/>
          </w:tcPr>
          <w:p>
            <w:r>
              <w:t>string</w:t>
            </w:r>
          </w:p>
        </w:tc>
        <w:tc>
          <w:tcPr>
            <w:tcW w:type="dxa" w:w="2880"/>
          </w:tcPr>
          <w:p>
            <w:r>
              <w:t>Default currency code.</w:t>
            </w:r>
          </w:p>
        </w:tc>
      </w:tr>
      <w:tr>
        <w:tc>
          <w:tcPr>
            <w:tcW w:type="dxa" w:w="2880"/>
          </w:tcPr>
          <w:p>
            <w:r>
              <w:t>currencyId</w:t>
            </w:r>
          </w:p>
        </w:tc>
        <w:tc>
          <w:tcPr>
            <w:tcW w:type="dxa" w:w="2880"/>
          </w:tcPr>
          <w:p>
            <w:r>
              <w:t>GUID</w:t>
            </w:r>
          </w:p>
        </w:tc>
        <w:tc>
          <w:tcPr>
            <w:tcW w:type="dxa" w:w="2880"/>
          </w:tcPr>
          <w:p>
            <w:r>
              <w:t>Currency ID used by the bank account.</w:t>
            </w:r>
          </w:p>
        </w:tc>
      </w:tr>
      <w:tr>
        <w:tc>
          <w:tcPr>
            <w:tcW w:type="dxa" w:w="2880"/>
          </w:tcPr>
          <w:p>
            <w:r>
              <w:t>iban</w:t>
            </w:r>
          </w:p>
        </w:tc>
        <w:tc>
          <w:tcPr>
            <w:tcW w:type="dxa" w:w="2880"/>
          </w:tcPr>
          <w:p>
            <w:r>
              <w:t>string</w:t>
            </w:r>
          </w:p>
        </w:tc>
        <w:tc>
          <w:tcPr>
            <w:tcW w:type="dxa" w:w="2880"/>
          </w:tcPr>
          <w:p>
            <w:r>
              <w:t>IBAN.</w:t>
            </w:r>
          </w:p>
        </w:tc>
      </w:tr>
      <w:tr>
        <w:tc>
          <w:tcPr>
            <w:tcW w:type="dxa" w:w="2880"/>
          </w:tcPr>
          <w:p>
            <w:r>
              <w:t>intercompanyEnabled</w:t>
            </w:r>
          </w:p>
        </w:tc>
        <w:tc>
          <w:tcPr>
            <w:tcW w:type="dxa" w:w="2880"/>
          </w:tcPr>
          <w:p>
            <w:r>
              <w:t>boolean</w:t>
            </w:r>
          </w:p>
        </w:tc>
        <w:tc>
          <w:tcPr>
            <w:tcW w:type="dxa" w:w="2880"/>
          </w:tcPr>
          <w:p>
            <w:r>
              <w:t>Intercompany enabled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'https://api.businesscentral.dynamics.com/v2.0/{{OAUTH_REQUEST_PAYLOAD.formData.ENVIRONMENT_NAME}}/api/v2.0/companies({{OAUTH_METADATA.meta.companyId}})/bankAccounts' \</w:t>
        <w:br/>
        <w:t xml:space="preserve"> --header 'Accept: application/json' \</w:t>
        <w:br/>
        <w:t xml:space="preserve"> --header 'Content-Type: application/json' \</w:t>
        <w:br/>
        <w:t xml:space="preserve"> --data '{</w:t>
        <w:br/>
        <w:t xml:space="preserve"> "number": "NBL",</w:t>
        <w:br/>
        <w:t xml:space="preserve"> "displayName": "New Bank of London"</w:t>
        <w:br/>
        <w:t xml:space="preserve">  }'</w:t>
      </w:r>
    </w:p>
    <w:p>
      <w:pPr>
        <w:pStyle w:val="Heading3"/>
      </w:pPr>
      <w:r>
        <w:t>Example Usage</w:t>
      </w:r>
    </w:p>
    <w:p>
      <w:pPr>
        <w:pStyle w:val="Heading3"/>
      </w:pPr>
      <w:r>
        <w:t>Example 1: Create a basic bank account</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'https://api.businesscentral.dynamics.com/v2.0/{{OAUTH_REQUEST_PAYLOAD.formData.ENVIRONMENT_NAME}}/api/v2.0/companies({{OAUTH_METADATA.meta.companyId}})/bankAccounts' \</w:t>
        <w:br/>
        <w:t xml:space="preserve"> -H 'Accept: application/json' \</w:t>
        <w:br/>
        <w:t xml:space="preserve"> -H 'Content-Type: application/json' \</w:t>
        <w:br/>
        <w:t xml:space="preserve"> -d '{</w:t>
        <w:br/>
        <w:t xml:space="preserve"> "number": "NBL",</w:t>
        <w:br/>
        <w:t xml:space="preserve"> "displayName": "New Bank of London"</w:t>
        <w:br/>
        <w:t xml:space="preserve">  }'</w:t>
      </w:r>
    </w:p>
    <w:p>
      <w:pPr>
        <w:pStyle w:val="Heading3"/>
      </w:pPr>
      <w:r>
        <w:t>Example 2: Create a bank account with currency and IBAN</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'https://api.businesscentral.dynamics.com/v2.0/{{OAUTH_REQUEST_PAYLOAD.formData.ENVIRONMENT_NAME}}/api/v2.0/companies({{OAUTH_METADATA.meta.companyId}})/bankAccounts' \</w:t>
        <w:br/>
        <w:t xml:space="preserve"> -H 'Accept: application/json' \</w:t>
        <w:br/>
        <w:t xml:space="preserve"> -H 'Content-Type: application/json' \</w:t>
        <w:br/>
        <w:t xml:space="preserve"> -d '{</w:t>
        <w:br/>
        <w:t xml:space="preserve"> "number": "NBL",</w:t>
        <w:br/>
        <w:t xml:space="preserve"> "displayName": "New Bank of London",</w:t>
        <w:br/>
        <w:t xml:space="preserve"> "currencyCode": "GBP",</w:t>
        <w:br/>
        <w:t xml:space="preserve"> "iban": "GB29NWBK60161331926819"</w:t>
        <w:br/>
        <w:t xml:space="preserve">  }'</w:t>
      </w:r>
    </w:p>
    <w:p>
      <w:pPr>
        <w:pStyle w:val="Heading3"/>
      </w:pPr>
      <w:r>
        <w:t>Notes</w:t>
      </w:r>
    </w:p>
    <w:p>
      <w:pPr>
        <w:pStyle w:val="ListBullet"/>
      </w:pPr>
      <w:r>
        <w:t>The documentation states the URL prefix varies by environment; this is already handled by {{OAUTH_REQUEST_PAYLOAD.formData.ENVIRONMENT_NAME}} in the provided base URL.</w:t>
      </w:r>
    </w:p>
    <w:p>
      <w:pPr>
        <w:pStyle w:val="ListBullet"/>
      </w:pPr>
      <w:r>
        <w:t>The resource is referred to as bankAccount / bankAccounts in the documentation; the collection endpoint used for create is /bankAccounts.</w:t>
      </w:r>
    </w:p>
    <w:p>
      <w:pPr>
        <w:pStyle w:val="Heading3"/>
      </w:pPr>
      <w:r>
        <w:t>Error Handling</w:t>
      </w:r>
    </w:p>
    <w:p>
      <w:r>
        <w:t>Error responses were not provided in the scraped content.</w:t>
      </w:r>
    </w:p>
    <w:p>
      <w:pPr>
        <w:pStyle w:val="Heading3"/>
      </w:pPr>
      <w:r>
        <w:t>Related bankAccounts actions</w:t>
      </w:r>
    </w:p>
    <w:p>
      <w:pPr>
        <w:pStyle w:val="ListBullet"/>
      </w:pPr>
      <w:r>
        <w:t>[DELETE] Delete a Company’s Bank Account — /bankAccounts({{bankAccountId}})</w:t>
      </w:r>
    </w:p>
    <w:p>
      <w:pPr>
        <w:pStyle w:val="ListBullet"/>
      </w:pPr>
      <w:r>
        <w:t>[PATCH] Update a Company’s Bank Account — /bankAccounts({{bankAccountId}})</w:t>
      </w:r>
    </w:p>
    <w:p>
      <w:pPr>
        <w:pStyle w:val="ListBullet"/>
      </w:pPr>
      <w:r>
        <w:t>[GET] Get a Company's Bank Account — /bankAccounts({{bankAccountId}})</w:t>
      </w:r>
    </w:p>
    <w:p>
      <w:r>
        <w:br w:type="page"/>
      </w:r>
    </w:p>
    <w:p>
      <w:pPr>
        <w:pStyle w:val="Heading2"/>
      </w:pPr>
      <w:r>
        <w:t>13. [DELETE] Delete a Company’s Bank Account</w:t>
      </w:r>
    </w:p>
    <w:p>
      <w:r>
        <w:rPr>
          <w:b/>
        </w:rPr>
        <w:t xml:space="preserve">Endpoint: </w:t>
      </w:r>
      <w:r>
        <w:rPr>
          <w:rFonts w:ascii="Courier New" w:hAnsi="Courier New"/>
          <w:sz w:val="18"/>
        </w:rPr>
        <w:t>/bankAccounts({{bankAccountId}})</w:t>
      </w:r>
    </w:p>
    <w:p>
      <w:pPr>
        <w:pStyle w:val="Heading3"/>
      </w:pPr>
      <w:r>
        <w:t>Prerequisites</w:t>
      </w:r>
    </w:p>
    <w:p>
      <w:pPr>
        <w:pStyle w:val="ListBullet"/>
      </w:pPr>
      <w:r>
        <w:t>You must have access to the target Business Central environment and company.</w:t>
      </w:r>
    </w:p>
    <w:p>
      <w:pPr>
        <w:pStyle w:val="ListBullet"/>
      </w:pPr>
      <w:r>
        <w:t>You must have permissions to delete bank accounts in the specified company.</w:t>
      </w:r>
    </w:p>
    <w:p>
      <w:pPr>
        <w:pStyle w:val="Heading3"/>
      </w:pPr>
      <w:r>
        <w:t>Method</w:t>
      </w:r>
    </w:p>
    <w:p>
      <w:r>
        <w:t>DELETE</w:t>
      </w:r>
    </w:p>
    <w:p>
      <w:pPr>
        <w:pStyle w:val="Heading3"/>
      </w:pPr>
      <w:r>
        <w:t>URL</w:t>
      </w:r>
    </w:p>
    <w:p>
      <w:r>
        <w:t>https://api.businesscentral.dynamics.com/v2.0/{{OAUTH_REQUEST_PAYLOAD.formData.ENVIRONMENT_NAME}}/api/v2.0/companies({{OAUTH_METADATA.meta.companyId}})/bankAccounts({{bankAccountId}})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bank account (bankAccount) from the specified company in Dynamics 365 Business Central. If successful, the endpoint returns 204 No Content with an empty response body.</w:t>
      </w:r>
    </w:p>
    <w:p>
      <w:pPr>
        <w:pStyle w:val="Heading3"/>
      </w:pPr>
      <w:r>
        <w:t>Enforcement Rules</w:t>
      </w:r>
    </w:p>
    <w:p>
      <w:pPr>
        <w:pStyle w:val="ListBullet"/>
      </w:pPr>
      <w:r>
        <w:t>The bankAccountId path parameter must always be present and must be a non-empty string.</w:t>
      </w:r>
    </w:p>
    <w:p>
      <w:pPr>
        <w:pStyle w:val="ListBullet"/>
      </w:pPr>
      <w:r>
        <w:t>Always construct the final path as /bankAccounts({{bankAccountId}}) appended to the provided base URL.</w:t>
      </w:r>
    </w:p>
    <w:p>
      <w:pPr>
        <w:pStyle w:val="ListBullet"/>
      </w:pPr>
      <w:r>
        <w:t>Do not call the API with a missing or empty bankAccountId (e.g., avoid /bankAccounts()).</w:t>
      </w:r>
    </w:p>
    <w:p>
      <w:pPr>
        <w:pStyle w:val="ListBullet"/>
      </w:pPr>
      <w:r>
        <w:t>Do not send path parameters in the request body.</w:t>
      </w:r>
    </w:p>
    <w:p>
      <w:pPr>
        <w:pStyle w:val="ListBullet"/>
      </w:pPr>
      <w:r>
        <w:t>Do not send query parameters in the request body.</w:t>
      </w:r>
    </w:p>
    <w:p>
      <w:pPr>
        <w:pStyle w:val="ListBullet"/>
      </w:pPr>
      <w:r>
        <w:t>No request body must be sent for this method.</w:t>
      </w:r>
    </w:p>
    <w:p>
      <w:pPr>
        <w:pStyle w:val="ListBullet"/>
      </w:pPr>
      <w:r>
        <w:t>If-Match header is required. If the provided eTag does not match the current tag on the bank account, the bank account will not be deleted.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/companies({{OAUTH_METADATA.meta.companyId}})/bankAccounts({{bankAccountId}})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/companies({{OAUTH_METADATA.meta.companyId}})/bankAccounts()</w:t>
        <w:br/>
        <w:t>/companies({{OAUTH_METADATA.meta.companyId}})/bankAccounts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w:t>
            </w:r>
          </w:p>
        </w:tc>
        <w:tc>
          <w:tcPr>
            <w:tcW w:type="dxa" w:w="2880"/>
          </w:tcPr>
          <w:p>
            <w:r>
              <w:t>The unique ID (GUID) of the bank account to delete. Sent in the URL as bankAccounts({id}).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the current version of the bank account. If it doesn’t match, the delete will not be applied.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'https://api.businesscentral.dynamics.com/v2.0/{{OAUTH_REQUEST_PAYLOAD.formData.ENVIRONMENT_NAME}}/api/v2.0/companies({{OAUTH_METADATA.meta.companyId}})/bankAccounts({{bankAccountId}})' \</w:t>
        <w:br/>
        <w:t xml:space="preserve"> --header 'Accept: application/json' \</w:t>
        <w:br/>
        <w:t xml:space="preserve"> --header 'If-Match: W/"etag-value"'</w:t>
      </w:r>
    </w:p>
    <w:p>
      <w:pPr>
        <w:pStyle w:val="Heading3"/>
      </w:pPr>
      <w:r>
        <w:t>Notes</w:t>
      </w:r>
    </w:p>
    <w:p>
      <w:pPr>
        <w:pStyle w:val="ListBullet"/>
      </w:pPr>
      <w:r>
        <w:t>The documentation indicates Authorization: Bearer {token} is required, but authentication headers are intentionally omitted from this knowledge file.</w:t>
      </w:r>
    </w:p>
    <w:p>
      <w:pPr>
        <w:pStyle w:val="ListBullet"/>
      </w:pPr>
      <w:r>
        <w:t>This operation permanently deletes the specified bank account resource if the If-Match condition passes.</w:t>
      </w:r>
    </w:p>
    <w:p>
      <w:pPr>
        <w:pStyle w:val="Heading3"/>
      </w:pPr>
      <w:r>
        <w:t>Error Handling</w:t>
      </w:r>
    </w:p>
    <w:p>
      <w:pPr>
        <w:pStyle w:val="ListBullet"/>
      </w:pPr>
      <w:r>
        <w:t>If If-Match is missing, the request is not valid per the documentation (header is required).</w:t>
      </w:r>
    </w:p>
    <w:p>
      <w:pPr>
        <w:pStyle w:val="ListBullet"/>
      </w:pPr>
      <w:r>
        <w:t>If the eTag in If-Match does not match the current bank account’s tag, the bank account will not be deleted (exact status code not specified in the scraped content).</w:t>
      </w:r>
    </w:p>
    <w:p>
      <w:pPr>
        <w:pStyle w:val="Heading3"/>
      </w:pPr>
      <w:r>
        <w:t>Related bankAccounts actions</w:t>
      </w:r>
    </w:p>
    <w:p>
      <w:pPr>
        <w:pStyle w:val="ListBullet"/>
      </w:pPr>
      <w:r>
        <w:t>[POST] Create a Company's Bank Account — /bankAccounts</w:t>
      </w:r>
    </w:p>
    <w:p>
      <w:pPr>
        <w:pStyle w:val="ListBullet"/>
      </w:pPr>
      <w:r>
        <w:t>[PATCH] Update a Company’s Bank Account — /bankAccounts({{bankAccountId}})</w:t>
      </w:r>
    </w:p>
    <w:p>
      <w:pPr>
        <w:pStyle w:val="ListBullet"/>
      </w:pPr>
      <w:r>
        <w:t>[GET] Get a Company's Bank Account — /bankAccounts({{bankAccountId}})</w:t>
      </w:r>
    </w:p>
    <w:p>
      <w:r>
        <w:br w:type="page"/>
      </w:r>
    </w:p>
    <w:p>
      <w:pPr>
        <w:pStyle w:val="Heading2"/>
      </w:pPr>
      <w:r>
        <w:t>14. [PATCH] Update a Company’s Bank Account</w:t>
      </w:r>
    </w:p>
    <w:p>
      <w:r>
        <w:rPr>
          <w:b/>
        </w:rPr>
        <w:t xml:space="preserve">Endpoint: </w:t>
      </w:r>
      <w:r>
        <w:rPr>
          <w:rFonts w:ascii="Courier New" w:hAnsi="Courier New"/>
          <w:sz w:val="18"/>
        </w:rPr>
        <w:t>/bankAccounts({{bankAccountId}})</w:t>
      </w:r>
    </w:p>
    <w:p>
      <w:pPr>
        <w:pStyle w:val="Heading3"/>
      </w:pPr>
      <w:r>
        <w:t>Prerequisites</w:t>
      </w:r>
    </w:p>
    <w:p>
      <w:pPr>
        <w:pStyle w:val="ListBullet"/>
      </w:pPr>
      <w:r>
        <w:t>You must have access to the target Business Central environment and company.</w:t>
      </w:r>
    </w:p>
    <w:p>
      <w:pPr>
        <w:pStyle w:val="ListBullet"/>
      </w:pPr>
      <w:r>
        <w:t>You must know the bank account id (GUID) to update.</w:t>
      </w:r>
    </w:p>
    <w:p>
      <w:pPr>
        <w:pStyle w:val="ListBullet"/>
      </w:pPr>
      <w:r>
        <w:t>You must have the current ETag for the bank account to use in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https://api.businesscentral.dynamics.com/v2.0/{{OAUTH_REQUEST_PAYLOAD.formData.ENVIRONMENT_NAME}}/api/v2.0/companies({{OAUTH_METADATA.meta.companyId}})/bankAccounts({{bankAccountId}})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properties of a bank account (bankAccount) for the specified company. Only the fields included in the request body are updated; omitted fields remain unchanged (or may be recalculated based on other changes).</w:t>
      </w:r>
    </w:p>
    <w:p>
      <w:pPr>
        <w:pStyle w:val="Heading3"/>
      </w:pPr>
      <w:r>
        <w:t>Enforcement Rules</w:t>
      </w:r>
    </w:p>
    <w:p>
      <w:pPr>
        <w:pStyle w:val="ListBullet"/>
      </w:pPr>
      <w:r>
        <w:t>The companyId path parameter must always be present in the URL (provided via {{OAUTH_METADATA.meta.companyId}} in your base URL).</w:t>
      </w:r>
    </w:p>
    <w:p>
      <w:pPr>
        <w:pStyle w:val="ListBullet"/>
      </w:pPr>
      <w:r>
        <w:t>The bankAccountId path parameter must always be present and must be a non-empty string (GUID).</w:t>
      </w:r>
    </w:p>
    <w:p>
      <w:pPr>
        <w:pStyle w:val="ListBullet"/>
      </w:pPr>
      <w:r>
        <w:t>Always construct the path as /bankAccounts({{bankAccountId}}) appended to the company-scoped base URL.</w:t>
      </w:r>
    </w:p>
    <w:p>
      <w:pPr>
        <w:pStyle w:val="ListBullet"/>
      </w:pPr>
      <w:r>
        <w:t>Do not call the API with a missing or empty bankAccountId (e.g., avoid /bankAccounts()).</w:t>
      </w:r>
    </w:p>
    <w:p>
      <w:pPr>
        <w:pStyle w:val="ListBullet"/>
      </w:pPr>
      <w:r>
        <w:t>Do not infer or guess bankAccountId; use exactly what the user provides.</w:t>
      </w:r>
    </w:p>
    <w:p>
      <w:pPr>
        <w:pStyle w:val="ListBullet"/>
      </w:pPr>
      <w:r>
        <w:t>When executing the action, ensure to send Path Parameters in the URL and not in the body.</w:t>
      </w:r>
    </w:p>
    <w:p>
      <w:pPr>
        <w:pStyle w:val="ListBullet"/>
      </w:pPr>
      <w:r>
        <w:t>This endpoint requires If-Match. If the provided ETag doesn’t match the current ETag on the bank account, the bank account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.../companies({{OAUTH_METADATA.meta.companyId}})/bankAccounts(26049aad-bde4-ea11-bbf2-00155df3a615)</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.../companies({{OAUTH_METADATA.meta.companyId}})/bankAccounts()</w:t>
        <w:br/>
        <w:t>.../companies({{OAUTH_METADATA.meta.companyId}})/bankAccounts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 (GUID)</w:t>
            </w:r>
          </w:p>
        </w:tc>
        <w:tc>
          <w:tcPr>
            <w:tcW w:type="dxa" w:w="2880"/>
          </w:tcPr>
          <w:p>
            <w:r>
              <w:t>The unique ID of the bank account to update. Sent in the URL as bankAccounts({{bankAccountId}}).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the bank account won’t be updated.</w:t>
            </w:r>
          </w:p>
        </w:tc>
      </w:tr>
    </w:tbl>
    <w:p/>
    <w:p>
      <w:pPr>
        <w:pStyle w:val="Heading3"/>
      </w:pPr>
      <w:r>
        <w:t>Optional Request Body Fields</w:t>
      </w:r>
    </w:p>
    <w:p>
      <w:r>
        <w:t>In the request body, supply the values for relevant fields that should be updated. For best performance, don’t include unchanged existing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bank account.</w:t>
            </w:r>
          </w:p>
        </w:tc>
      </w:tr>
      <w:tr>
        <w:tc>
          <w:tcPr>
            <w:tcW w:type="dxa" w:w="2880"/>
          </w:tcPr>
          <w:p>
            <w:r>
              <w:t>displayName</w:t>
            </w:r>
          </w:p>
        </w:tc>
        <w:tc>
          <w:tcPr>
            <w:tcW w:type="dxa" w:w="2880"/>
          </w:tcPr>
          <w:p>
            <w:r>
              <w:t>string</w:t>
            </w:r>
          </w:p>
        </w:tc>
        <w:tc>
          <w:tcPr>
            <w:tcW w:type="dxa" w:w="2880"/>
          </w:tcPr>
          <w:p>
            <w:r>
              <w:t>Specifies the bank account’s name.</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blocked</w:t>
            </w:r>
          </w:p>
        </w:tc>
        <w:tc>
          <w:tcPr>
            <w:tcW w:type="dxa" w:w="2880"/>
          </w:tcPr>
          <w:p>
            <w:r>
              <w:t>boolean</w:t>
            </w:r>
          </w:p>
        </w:tc>
        <w:tc>
          <w:tcPr>
            <w:tcW w:type="dxa" w:w="2880"/>
          </w:tcPr>
          <w:p>
            <w:r>
              <w:t>When true, entries can’t be posted to the bank account.</w:t>
            </w:r>
          </w:p>
        </w:tc>
      </w:tr>
      <w:tr>
        <w:tc>
          <w:tcPr>
            <w:tcW w:type="dxa" w:w="2880"/>
          </w:tcPr>
          <w:p>
            <w:r>
              <w:t>currencyCode</w:t>
            </w:r>
          </w:p>
        </w:tc>
        <w:tc>
          <w:tcPr>
            <w:tcW w:type="dxa" w:w="2880"/>
          </w:tcPr>
          <w:p>
            <w:r>
              <w:t>string</w:t>
            </w:r>
          </w:p>
        </w:tc>
        <w:tc>
          <w:tcPr>
            <w:tcW w:type="dxa" w:w="2880"/>
          </w:tcPr>
          <w:p>
            <w:r>
              <w:t>The default currency code for the bank account.</w:t>
            </w:r>
          </w:p>
        </w:tc>
      </w:tr>
      <w:tr>
        <w:tc>
          <w:tcPr>
            <w:tcW w:type="dxa" w:w="2880"/>
          </w:tcPr>
          <w:p>
            <w:r>
              <w:t>currencyId</w:t>
            </w:r>
          </w:p>
        </w:tc>
        <w:tc>
          <w:tcPr>
            <w:tcW w:type="dxa" w:w="2880"/>
          </w:tcPr>
          <w:p>
            <w:r>
              <w:t>string (GUID)</w:t>
            </w:r>
          </w:p>
        </w:tc>
        <w:tc>
          <w:tcPr>
            <w:tcW w:type="dxa" w:w="2880"/>
          </w:tcPr>
          <w:p>
            <w:r>
              <w:t>Specifies which currency the bank account uses.</w:t>
            </w:r>
          </w:p>
        </w:tc>
      </w:tr>
      <w:tr>
        <w:tc>
          <w:tcPr>
            <w:tcW w:type="dxa" w:w="2880"/>
          </w:tcPr>
          <w:p>
            <w:r>
              <w:t>iban</w:t>
            </w:r>
          </w:p>
        </w:tc>
        <w:tc>
          <w:tcPr>
            <w:tcW w:type="dxa" w:w="2880"/>
          </w:tcPr>
          <w:p>
            <w:r>
              <w:t>string</w:t>
            </w:r>
          </w:p>
        </w:tc>
        <w:tc>
          <w:tcPr>
            <w:tcW w:type="dxa" w:w="2880"/>
          </w:tcPr>
          <w:p>
            <w:r>
              <w:t>IBAN.</w:t>
            </w:r>
          </w:p>
        </w:tc>
      </w:tr>
      <w:tr>
        <w:tc>
          <w:tcPr>
            <w:tcW w:type="dxa" w:w="2880"/>
          </w:tcPr>
          <w:p>
            <w:r>
              <w:t>intercompanyEnabled</w:t>
            </w:r>
          </w:p>
        </w:tc>
        <w:tc>
          <w:tcPr>
            <w:tcW w:type="dxa" w:w="2880"/>
          </w:tcPr>
          <w:p>
            <w:r>
              <w:t>boolean</w:t>
            </w:r>
          </w:p>
        </w:tc>
        <w:tc>
          <w:tcPr>
            <w:tcW w:type="dxa" w:w="2880"/>
          </w:tcPr>
          <w:p>
            <w:r>
              <w:t>Intercompany enabled flag.</w:t>
            </w:r>
          </w:p>
        </w:tc>
      </w:tr>
    </w:tbl>
    <w:p/>
    <w:p>
      <w:pPr>
        <w:pStyle w:val="Heading3"/>
      </w:pPr>
      <w:r>
        <w:t>Response</w:t>
      </w:r>
    </w:p>
    <w:p>
      <w:pPr>
        <w:pStyle w:val="Heading3"/>
      </w:pPr>
      <w:r>
        <w:t>Success Response (200 OK)</w:t>
      </w:r>
    </w:p>
    <w:p>
      <w:r>
        <w:t>Returns the updated bankAccounts object.</w:t>
      </w:r>
    </w:p>
    <w:p>
      <w:r>
        <w:rPr>
          <w:b/>
          <w:color w:val="666666"/>
          <w:sz w:val="16"/>
        </w:rPr>
        <w:t>[json]</w:t>
      </w:r>
    </w:p>
    <w:p>
      <w:pPr>
        <w:shd w:fill="F2F2F2" w:val="clear"/>
      </w:pPr>
      <w:r>
        <w:rPr>
          <w:rFonts w:ascii="Courier New" w:hAnsi="Courier New"/>
          <w:sz w:val="17"/>
        </w:rPr>
        <w:t>{</w:t>
        <w:br/>
        <w:t xml:space="preserve"> "id": "26049aad-bde4-ea11-bbf2-00155df3a615",</w:t>
        <w:br/>
        <w:t xml:space="preserve"> "number": "NBL",</w:t>
        <w:br/>
        <w:t xml:space="preserve"> "displayName": "New Bank of Paris"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bank account. Non-editable.</w:t>
            </w:r>
          </w:p>
        </w:tc>
      </w:tr>
      <w:tr>
        <w:tc>
          <w:tcPr>
            <w:tcW w:type="dxa" w:w="2880"/>
          </w:tcPr>
          <w:p>
            <w:r>
              <w:t>number</w:t>
            </w:r>
          </w:p>
        </w:tc>
        <w:tc>
          <w:tcPr>
            <w:tcW w:type="dxa" w:w="2880"/>
          </w:tcPr>
          <w:p>
            <w:r>
              <w:t>string</w:t>
            </w:r>
          </w:p>
        </w:tc>
        <w:tc>
          <w:tcPr>
            <w:tcW w:type="dxa" w:w="2880"/>
          </w:tcPr>
          <w:p>
            <w:r>
              <w:t>Specifies the number of the bank account.</w:t>
            </w:r>
          </w:p>
        </w:tc>
      </w:tr>
      <w:tr>
        <w:tc>
          <w:tcPr>
            <w:tcW w:type="dxa" w:w="2880"/>
          </w:tcPr>
          <w:p>
            <w:r>
              <w:t>displayName</w:t>
            </w:r>
          </w:p>
        </w:tc>
        <w:tc>
          <w:tcPr>
            <w:tcW w:type="dxa" w:w="2880"/>
          </w:tcPr>
          <w:p>
            <w:r>
              <w:t>string</w:t>
            </w:r>
          </w:p>
        </w:tc>
        <w:tc>
          <w:tcPr>
            <w:tcW w:type="dxa" w:w="2880"/>
          </w:tcPr>
          <w:p>
            <w:r>
              <w:t>Specifies the bank account’s name.</w:t>
            </w:r>
          </w:p>
        </w:tc>
      </w:tr>
      <w:tr>
        <w:tc>
          <w:tcPr>
            <w:tcW w:type="dxa" w:w="2880"/>
          </w:tcPr>
          <w:p>
            <w:r>
              <w:t>lastModifiedDateTime</w:t>
            </w:r>
          </w:p>
        </w:tc>
        <w:tc>
          <w:tcPr>
            <w:tcW w:type="dxa" w:w="2880"/>
          </w:tcPr>
          <w:p>
            <w:r>
              <w:t>string (datetime)</w:t>
            </w:r>
          </w:p>
        </w:tc>
        <w:tc>
          <w:tcPr>
            <w:tcW w:type="dxa" w:w="2880"/>
          </w:tcPr>
          <w:p>
            <w:r>
              <w:t>The last datetime the bank account was modified. Read-only.</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blocked</w:t>
            </w:r>
          </w:p>
        </w:tc>
        <w:tc>
          <w:tcPr>
            <w:tcW w:type="dxa" w:w="2880"/>
          </w:tcPr>
          <w:p>
            <w:r>
              <w:t>boolean</w:t>
            </w:r>
          </w:p>
        </w:tc>
        <w:tc>
          <w:tcPr>
            <w:tcW w:type="dxa" w:w="2880"/>
          </w:tcPr>
          <w:p>
            <w:r>
              <w:t>Indicates whether the account is blocked for posting.</w:t>
            </w:r>
          </w:p>
        </w:tc>
      </w:tr>
      <w:tr>
        <w:tc>
          <w:tcPr>
            <w:tcW w:type="dxa" w:w="2880"/>
          </w:tcPr>
          <w:p>
            <w:r>
              <w:t>currencyCode</w:t>
            </w:r>
          </w:p>
        </w:tc>
        <w:tc>
          <w:tcPr>
            <w:tcW w:type="dxa" w:w="2880"/>
          </w:tcPr>
          <w:p>
            <w:r>
              <w:t>string</w:t>
            </w:r>
          </w:p>
        </w:tc>
        <w:tc>
          <w:tcPr>
            <w:tcW w:type="dxa" w:w="2880"/>
          </w:tcPr>
          <w:p>
            <w:r>
              <w:t>The default currency code for the bank account.</w:t>
            </w:r>
          </w:p>
        </w:tc>
      </w:tr>
      <w:tr>
        <w:tc>
          <w:tcPr>
            <w:tcW w:type="dxa" w:w="2880"/>
          </w:tcPr>
          <w:p>
            <w:r>
              <w:t>currencyId</w:t>
            </w:r>
          </w:p>
        </w:tc>
        <w:tc>
          <w:tcPr>
            <w:tcW w:type="dxa" w:w="2880"/>
          </w:tcPr>
          <w:p>
            <w:r>
              <w:t>string (GUID)</w:t>
            </w:r>
          </w:p>
        </w:tc>
        <w:tc>
          <w:tcPr>
            <w:tcW w:type="dxa" w:w="2880"/>
          </w:tcPr>
          <w:p>
            <w:r>
              <w:t>Currency used by the bank account.</w:t>
            </w:r>
          </w:p>
        </w:tc>
      </w:tr>
      <w:tr>
        <w:tc>
          <w:tcPr>
            <w:tcW w:type="dxa" w:w="2880"/>
          </w:tcPr>
          <w:p>
            <w:r>
              <w:t>iban</w:t>
            </w:r>
          </w:p>
        </w:tc>
        <w:tc>
          <w:tcPr>
            <w:tcW w:type="dxa" w:w="2880"/>
          </w:tcPr>
          <w:p>
            <w:r>
              <w:t>string</w:t>
            </w:r>
          </w:p>
        </w:tc>
        <w:tc>
          <w:tcPr>
            <w:tcW w:type="dxa" w:w="2880"/>
          </w:tcPr>
          <w:p>
            <w:r>
              <w:t>IBAN.</w:t>
            </w:r>
          </w:p>
        </w:tc>
      </w:tr>
      <w:tr>
        <w:tc>
          <w:tcPr>
            <w:tcW w:type="dxa" w:w="2880"/>
          </w:tcPr>
          <w:p>
            <w:r>
              <w:t>intercompanyEnabled</w:t>
            </w:r>
          </w:p>
        </w:tc>
        <w:tc>
          <w:tcPr>
            <w:tcW w:type="dxa" w:w="2880"/>
          </w:tcPr>
          <w:p>
            <w:r>
              <w:t>boolean</w:t>
            </w:r>
          </w:p>
        </w:tc>
        <w:tc>
          <w:tcPr>
            <w:tcW w:type="dxa" w:w="2880"/>
          </w:tcPr>
          <w:p>
            <w:r>
              <w:t>Intercompany enabled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'https://api.businesscentral.dynamics.com/v2.0/{{OAUTH_REQUEST_PAYLOAD.formData.ENVIRONMENT_NAME}}/api/v2.0/companies({{OAUTH_METADATA.meta.companyId}})/bankAccounts(26049aad-bde4-ea11-bbf2-00155df3a615)' \</w:t>
        <w:br/>
        <w:t xml:space="preserve"> --header 'Accept: application/json' \</w:t>
        <w:br/>
        <w:t xml:space="preserve"> --header 'Content-Type: application/json' \</w:t>
        <w:br/>
        <w:t xml:space="preserve"> --header 'If-Match: &lt;etag&gt;' \</w:t>
        <w:br/>
        <w:t xml:space="preserve"> --data '{</w:t>
        <w:br/>
        <w:t xml:space="preserve"> "displayName": "New Bank of Paris"</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'https://api.businesscentral.dynamics.com/v2.0/{{OAUTH_REQUEST_PAYLOAD.formData.ENVIRONMENT_NAME}}/api/v2.0/companies({{OAUTH_METADATA.meta.companyId}})/bankAccounts(26049aad-bde4-ea11-bbf2-00155df3a615)' \</w:t>
        <w:br/>
        <w:t xml:space="preserve"> --header 'Accept: application/json' \</w:t>
        <w:br/>
        <w:t xml:space="preserve"> --header 'Content-Type: application/json' \</w:t>
        <w:br/>
        <w:t xml:space="preserve"> --header 'If-Match: &lt;etag&gt;' \</w:t>
        <w:br/>
        <w:t xml:space="preserve"> --data '{"displayName":"New Bank of Paris"}'</w:t>
      </w:r>
    </w:p>
    <w:p>
      <w:pPr>
        <w:pStyle w:val="Heading3"/>
      </w:pPr>
      <w:r>
        <w:t>Example 2: Block a bank account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'https://api.businesscentral.dynamics.com/v2.0/{{OAUTH_REQUEST_PAYLOAD.formData.ENVIRONMENT_NAME}}/api/v2.0/companies({{OAUTH_METADATA.meta.companyId}})/bankAccounts(26049aad-bde4-ea11-bbf2-00155df3a615)' \</w:t>
        <w:br/>
        <w:t xml:space="preserve"> --header 'Accept: application/json' \</w:t>
        <w:br/>
        <w:t xml:space="preserve"> --header 'Content-Type: application/json' \</w:t>
        <w:br/>
        <w:t xml:space="preserve"> --header 'If-Match: &lt;etag&gt;' \</w:t>
        <w:br/>
        <w:t xml:space="preserve"> --data '{"blocked":true}'</w:t>
      </w:r>
    </w:p>
    <w:p>
      <w:pPr>
        <w:pStyle w:val="Heading3"/>
      </w:pPr>
      <w:r>
        <w:t>Behavior</w:t>
      </w:r>
    </w:p>
    <w:p>
      <w:pPr>
        <w:pStyle w:val="ListBullet"/>
      </w:pPr>
      <w:r>
        <w:t>Validates the If-Match ETag against the current bank account ETag.</w:t>
      </w:r>
    </w:p>
    <w:p>
      <w:pPr>
        <w:pStyle w:val="ListBullet"/>
      </w:pPr>
      <w:r>
        <w:t>Updates only the fields supplied in the request body.</w:t>
      </w:r>
    </w:p>
    <w:p>
      <w:pPr>
        <w:pStyle w:val="ListBullet"/>
      </w:pPr>
      <w:r>
        <w:t>Returns 200 OK with the updated bank account object.</w:t>
      </w:r>
    </w:p>
    <w:p>
      <w:pPr>
        <w:pStyle w:val="Heading3"/>
      </w:pPr>
      <w:r>
        <w:t>Notes</w:t>
      </w:r>
    </w:p>
    <w:p>
      <w:pPr>
        <w:pStyle w:val="ListBullet"/>
      </w:pPr>
      <w:r>
        <w:t>Properties not included in the request body keep their previous values (or may be recalculated based on other changes).</w:t>
      </w:r>
    </w:p>
    <w:p>
      <w:pPr>
        <w:pStyle w:val="ListBullet"/>
      </w:pPr>
      <w:r>
        <w:t>For best performance, avoid sending unchanged fields.</w:t>
      </w:r>
    </w:p>
    <w:p>
      <w:pPr>
        <w:pStyle w:val="Heading3"/>
      </w:pPr>
      <w:r>
        <w:t>Error Handling</w:t>
      </w:r>
    </w:p>
    <w:p>
      <w:pPr>
        <w:pStyle w:val="ListBullet"/>
      </w:pPr>
      <w:r>
        <w:t>Concurrency protection: if If-Match is provided and the ETag doesn’t match the current tag, the bank account won’t be updated (the documentation does not provide the exact status code/body for this case).</w:t>
      </w:r>
    </w:p>
    <w:p>
      <w:pPr>
        <w:pStyle w:val="Heading3"/>
      </w:pPr>
      <w:r>
        <w:t>Related bankAccounts actions</w:t>
      </w:r>
    </w:p>
    <w:p>
      <w:pPr>
        <w:pStyle w:val="ListBullet"/>
      </w:pPr>
      <w:r>
        <w:t>[POST] Create a Company's Bank Account — /bankAccounts</w:t>
      </w:r>
    </w:p>
    <w:p>
      <w:pPr>
        <w:pStyle w:val="ListBullet"/>
      </w:pPr>
      <w:r>
        <w:t>[DELETE] Delete a Company’s Bank Account — /bankAccounts({{bankAccountId}})</w:t>
      </w:r>
    </w:p>
    <w:p>
      <w:pPr>
        <w:pStyle w:val="ListBullet"/>
      </w:pPr>
      <w:r>
        <w:t>[GET] Get a Company's Bank Account — /bankAccounts({{bankAccountId}})</w:t>
      </w:r>
    </w:p>
    <w:p>
      <w:r>
        <w:br w:type="page"/>
      </w:r>
    </w:p>
    <w:p>
      <w:pPr>
        <w:pStyle w:val="Heading2"/>
      </w:pPr>
      <w:r>
        <w:t>15. [GET] Get a Company's Bank Account</w:t>
      </w:r>
    </w:p>
    <w:p>
      <w:r>
        <w:rPr>
          <w:b/>
        </w:rPr>
        <w:t xml:space="preserve">Endpoint: </w:t>
      </w:r>
      <w:r>
        <w:rPr>
          <w:rFonts w:ascii="Courier New" w:hAnsi="Courier New"/>
          <w:sz w:val="18"/>
        </w:rPr>
        <w:t>/bankAccounts({{bankAccountId}})</w:t>
      </w:r>
    </w:p>
    <w:p>
      <w:pPr>
        <w:pStyle w:val="Heading3"/>
      </w:pPr>
      <w:r>
        <w:t>Prerequisites</w:t>
      </w:r>
    </w:p>
    <w:p>
      <w:pPr>
        <w:pStyle w:val="ListBullet"/>
      </w:pPr>
      <w:r>
        <w:t>You must have access to the target Business Central environment and company.</w:t>
      </w:r>
    </w:p>
    <w:p>
      <w:pPr>
        <w:pStyle w:val="ListBullet"/>
      </w:pPr>
      <w:r>
        <w:t>You must know the company ID and the bank account ID.</w:t>
      </w:r>
    </w:p>
    <w:p>
      <w:pPr>
        <w:pStyle w:val="Heading3"/>
      </w:pPr>
      <w:r>
        <w:t>Method</w:t>
      </w:r>
    </w:p>
    <w:p>
      <w:r>
        <w:t>GET</w:t>
      </w:r>
    </w:p>
    <w:p>
      <w:pPr>
        <w:pStyle w:val="Heading3"/>
      </w:pPr>
      <w:r>
        <w:t>URL</w:t>
      </w:r>
    </w:p>
    <w:p>
      <w:r>
        <w:t>https://api.businesscentral.dynamics.com/v2.0/{{OAUTH_REQUEST_PAYLOAD.formData.ENVIRONMENT_NAME}}/api/v2.0/companies({{OAUTH_METADATA.meta.companyId}})/bankAccounts({{bankAccountId}})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bankAccount resource within a given company.</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The bankAccountId path parameter must always be present and non-empty.</w:t>
      </w:r>
    </w:p>
    <w:p>
      <w:pPr>
        <w:pStyle w:val="ListBullet"/>
      </w:pPr>
      <w:r>
        <w:t xml:space="preserve">Always construct the path as: </w:t>
        <w:br/>
        <w:br/>
        <w:t>/v2.0/{{OAUTH_REQUEST_PAYLOAD.formData.ENVIRONMENT_NAME}}/api/v2.0/companies({{OAUTH_METADATA.meta.companyId}})/bankAccounts({{bankAccountId}})</w:t>
      </w:r>
    </w:p>
    <w:p>
      <w:pPr>
        <w:pStyle w:val="ListBullet"/>
      </w:pPr>
      <w:r>
        <w:t>Do not call the API with missing or empty IDs (avoid companies() or bankAccounts()).</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/v2.0/Production/api/v2.0/companies(12345678-1234-1234-1234-1234567890ab)/bankAccounts(26049aad-bde4-ea11-bbf2-00155df3a615)</w:t>
      </w:r>
    </w:p>
    <w:p>
      <w:pPr>
        <w:pStyle w:val="Heading3"/>
      </w:pPr>
      <w:r>
        <w:t>Invalid Examples</w:t>
      </w:r>
    </w:p>
    <w:p>
      <w:r>
        <w:rPr>
          <w:b/>
          <w:color w:val="666666"/>
          <w:sz w:val="16"/>
        </w:rPr>
        <w:t>[http]</w:t>
      </w:r>
    </w:p>
    <w:p>
      <w:pPr>
        <w:shd w:fill="F2F2F2" w:val="clear"/>
      </w:pPr>
      <w:r>
        <w:rPr>
          <w:rFonts w:ascii="Courier New" w:hAnsi="Courier New"/>
          <w:sz w:val="17"/>
        </w:rPr>
        <w:t>/v2.0//api/v2.0/companies(123)/bankAccounts(456)</w:t>
        <w:br/>
        <w:t>.../companies()/bankAccounts(26049aad-bde4-ea11-bbf2-00155df3a615)</w:t>
        <w:br/>
        <w:t>.../companies(12345678-1234-1234-1234-1234567890ab)/bankAccounts()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The company ID (GUID) in companies({{...}}) from the base URL (must be non-empty). Sent in the URL path.</w:t>
            </w:r>
          </w:p>
        </w:tc>
      </w:tr>
      <w:tr>
        <w:tc>
          <w:tcPr>
            <w:tcW w:type="dxa" w:w="2880"/>
          </w:tcPr>
          <w:p>
            <w:r>
              <w:t>bankAccountId</w:t>
            </w:r>
          </w:p>
        </w:tc>
        <w:tc>
          <w:tcPr>
            <w:tcW w:type="dxa" w:w="2880"/>
          </w:tcPr>
          <w:p>
            <w:r>
              <w:t>string</w:t>
            </w:r>
          </w:p>
        </w:tc>
        <w:tc>
          <w:tcPr>
            <w:tcW w:type="dxa" w:w="2880"/>
          </w:tcPr>
          <w:p>
            <w:r>
              <w:t>The bank account ID (GUID) in bankAccounts({{bankAccountId}}) (must be non-empty).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"26049aad-bde4-ea11-bbf2-00155df3a615",</w:t>
        <w:br/>
        <w:t xml:space="preserve"> "number": "NBL",</w:t>
        <w:br/>
        <w:t xml:space="preserve"> "displayName": "New Bank of London"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bank account. Non-editable.</w:t>
            </w:r>
          </w:p>
        </w:tc>
      </w:tr>
      <w:tr>
        <w:tc>
          <w:tcPr>
            <w:tcW w:type="dxa" w:w="2880"/>
          </w:tcPr>
          <w:p>
            <w:r>
              <w:t>number</w:t>
            </w:r>
          </w:p>
        </w:tc>
        <w:tc>
          <w:tcPr>
            <w:tcW w:type="dxa" w:w="2880"/>
          </w:tcPr>
          <w:p>
            <w:r>
              <w:t>string</w:t>
            </w:r>
          </w:p>
        </w:tc>
        <w:tc>
          <w:tcPr>
            <w:tcW w:type="dxa" w:w="2880"/>
          </w:tcPr>
          <w:p>
            <w:r>
              <w:t>Specifies the number of the bank account.</w:t>
            </w:r>
          </w:p>
        </w:tc>
      </w:tr>
      <w:tr>
        <w:tc>
          <w:tcPr>
            <w:tcW w:type="dxa" w:w="2880"/>
          </w:tcPr>
          <w:p>
            <w:r>
              <w:t>displayName</w:t>
            </w:r>
          </w:p>
        </w:tc>
        <w:tc>
          <w:tcPr>
            <w:tcW w:type="dxa" w:w="2880"/>
          </w:tcPr>
          <w:p>
            <w:r>
              <w:t>string</w:t>
            </w:r>
          </w:p>
        </w:tc>
        <w:tc>
          <w:tcPr>
            <w:tcW w:type="dxa" w:w="2880"/>
          </w:tcPr>
          <w:p>
            <w:r>
              <w:t>Specifies the bank account's name. This name will appear on all sales documents for the bank account.</w:t>
            </w:r>
          </w:p>
        </w:tc>
      </w:tr>
      <w:tr>
        <w:tc>
          <w:tcPr>
            <w:tcW w:type="dxa" w:w="2880"/>
          </w:tcPr>
          <w:p>
            <w:r>
              <w:t>lastModifiedDateTime</w:t>
            </w:r>
          </w:p>
        </w:tc>
        <w:tc>
          <w:tcPr>
            <w:tcW w:type="dxa" w:w="2880"/>
          </w:tcPr>
          <w:p>
            <w:r>
              <w:t>datetime</w:t>
            </w:r>
          </w:p>
        </w:tc>
        <w:tc>
          <w:tcPr>
            <w:tcW w:type="dxa" w:w="2880"/>
          </w:tcPr>
          <w:p>
            <w:r>
              <w:t>The last datetime the bank account was modified. Read-only.</w:t>
            </w:r>
          </w:p>
        </w:tc>
      </w:tr>
      <w:tr>
        <w:tc>
          <w:tcPr>
            <w:tcW w:type="dxa" w:w="2880"/>
          </w:tcPr>
          <w:p>
            <w:r>
              <w:t>bankAccountNumber</w:t>
            </w:r>
          </w:p>
        </w:tc>
        <w:tc>
          <w:tcPr>
            <w:tcW w:type="dxa" w:w="2880"/>
          </w:tcPr>
          <w:p>
            <w:r>
              <w:t>string</w:t>
            </w:r>
          </w:p>
        </w:tc>
        <w:tc>
          <w:tcPr>
            <w:tcW w:type="dxa" w:w="2880"/>
          </w:tcPr>
          <w:p>
            <w:r>
              <w:t>(Not described in source.)</w:t>
            </w:r>
          </w:p>
        </w:tc>
      </w:tr>
      <w:tr>
        <w:tc>
          <w:tcPr>
            <w:tcW w:type="dxa" w:w="2880"/>
          </w:tcPr>
          <w:p>
            <w:r>
              <w:t>blocked</w:t>
            </w:r>
          </w:p>
        </w:tc>
        <w:tc>
          <w:tcPr>
            <w:tcW w:type="dxa" w:w="2880"/>
          </w:tcPr>
          <w:p>
            <w:r>
              <w:t>boolean</w:t>
            </w:r>
          </w:p>
        </w:tc>
        <w:tc>
          <w:tcPr>
            <w:tcW w:type="dxa" w:w="2880"/>
          </w:tcPr>
          <w:p>
            <w:r>
              <w:t>Specifies that entries can't be posted to the bank account. true indicates account is blocked and posting is not allowed.</w:t>
            </w:r>
          </w:p>
        </w:tc>
      </w:tr>
      <w:tr>
        <w:tc>
          <w:tcPr>
            <w:tcW w:type="dxa" w:w="2880"/>
          </w:tcPr>
          <w:p>
            <w:r>
              <w:t>currencyCode</w:t>
            </w:r>
          </w:p>
        </w:tc>
        <w:tc>
          <w:tcPr>
            <w:tcW w:type="dxa" w:w="2880"/>
          </w:tcPr>
          <w:p>
            <w:r>
              <w:t>string</w:t>
            </w:r>
          </w:p>
        </w:tc>
        <w:tc>
          <w:tcPr>
            <w:tcW w:type="dxa" w:w="2880"/>
          </w:tcPr>
          <w:p>
            <w:r>
              <w:t>The default currency code for the bank account.</w:t>
            </w:r>
          </w:p>
        </w:tc>
      </w:tr>
      <w:tr>
        <w:tc>
          <w:tcPr>
            <w:tcW w:type="dxa" w:w="2880"/>
          </w:tcPr>
          <w:p>
            <w:r>
              <w:t>currencyId</w:t>
            </w:r>
          </w:p>
        </w:tc>
        <w:tc>
          <w:tcPr>
            <w:tcW w:type="dxa" w:w="2880"/>
          </w:tcPr>
          <w:p>
            <w:r>
              <w:t>GUID</w:t>
            </w:r>
          </w:p>
        </w:tc>
        <w:tc>
          <w:tcPr>
            <w:tcW w:type="dxa" w:w="2880"/>
          </w:tcPr>
          <w:p>
            <w:r>
              <w:t>Specifies which currency the bank account uses.</w:t>
            </w:r>
          </w:p>
        </w:tc>
      </w:tr>
      <w:tr>
        <w:tc>
          <w:tcPr>
            <w:tcW w:type="dxa" w:w="2880"/>
          </w:tcPr>
          <w:p>
            <w:r>
              <w:t>iban</w:t>
            </w:r>
          </w:p>
        </w:tc>
        <w:tc>
          <w:tcPr>
            <w:tcW w:type="dxa" w:w="2880"/>
          </w:tcPr>
          <w:p>
            <w:r>
              <w:t>string</w:t>
            </w:r>
          </w:p>
        </w:tc>
        <w:tc>
          <w:tcPr>
            <w:tcW w:type="dxa" w:w="2880"/>
          </w:tcPr>
          <w:p>
            <w:r>
              <w:t>(Not described in source.)</w:t>
            </w:r>
          </w:p>
        </w:tc>
      </w:tr>
      <w:tr>
        <w:tc>
          <w:tcPr>
            <w:tcW w:type="dxa" w:w="2880"/>
          </w:tcPr>
          <w:p>
            <w:r>
              <w:t>intercompanyEnabled</w:t>
            </w:r>
          </w:p>
        </w:tc>
        <w:tc>
          <w:tcPr>
            <w:tcW w:type="dxa" w:w="2880"/>
          </w:tcPr>
          <w:p>
            <w:r>
              <w:t>boolean</w:t>
            </w:r>
          </w:p>
        </w:tc>
        <w:tc>
          <w:tcPr>
            <w:tcW w:type="dxa" w:w="2880"/>
          </w:tcPr>
          <w:p>
            <w:r>
              <w:t>(Not described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'https://api.businesscentral.dynamics.com/v2.0/Production/api/v2.0/companies(12345678-1234-1234-1234-1234567890ab)/bankAccounts(26049aad-bde4-ea11-bbf2-00155df3a615)' \</w:t>
        <w:br/>
        <w:t xml:space="preserve"> --header 'Accept: application/json'</w:t>
      </w:r>
    </w:p>
    <w:p>
      <w:pPr>
        <w:pStyle w:val="Heading3"/>
      </w:pPr>
      <w:r>
        <w:t>Notes</w:t>
      </w:r>
    </w:p>
    <w:p>
      <w:pPr>
        <w:pStyle w:val="ListBullet"/>
      </w:pPr>
      <w:r>
        <w:t>Do not supply a request body for this method.</w:t>
      </w:r>
    </w:p>
    <w:p>
      <w:pPr>
        <w:pStyle w:val="ListBullet"/>
      </w:pPr>
      <w:r>
        <w:t>The documentation indicates the response returns a bankAccounts object (example shows key fields; additional properties may be returned).</w:t>
      </w:r>
    </w:p>
    <w:p>
      <w:pPr>
        <w:pStyle w:val="Heading3"/>
      </w:pPr>
      <w:r>
        <w:t>Error Handling</w:t>
      </w:r>
    </w:p>
    <w:p>
      <w:pPr>
        <w:pStyle w:val="ListBullet"/>
      </w:pPr>
      <w:r>
        <w:t>The scraped content only documents 200 OK. Other error responses are not specified.</w:t>
      </w:r>
    </w:p>
    <w:p>
      <w:pPr>
        <w:pStyle w:val="Heading3"/>
      </w:pPr>
      <w:r>
        <w:t>Related bankAccounts actions</w:t>
      </w:r>
    </w:p>
    <w:p>
      <w:pPr>
        <w:pStyle w:val="ListBullet"/>
      </w:pPr>
      <w:r>
        <w:t>[POST] Create a Company's Bank Account — /bankAccounts</w:t>
      </w:r>
    </w:p>
    <w:p>
      <w:pPr>
        <w:pStyle w:val="ListBullet"/>
      </w:pPr>
      <w:r>
        <w:t>[DELETE] Delete a Company’s Bank Account — /bankAccounts({{bankAccountId}})</w:t>
      </w:r>
    </w:p>
    <w:p>
      <w:pPr>
        <w:pStyle w:val="ListBullet"/>
      </w:pPr>
      <w:r>
        <w:t>[PATCH] Update a Company’s Bank Account — /bankAccounts({{bankAccountId}})</w:t>
      </w:r>
    </w:p>
    <w:p>
      <w:r>
        <w:br w:type="page"/>
      </w:r>
    </w:p>
    <w:p>
      <w:pPr>
        <w:pStyle w:val="Heading2"/>
      </w:pPr>
      <w:r>
        <w:t>16. [GET] List Companies (for the Current Environment)</w:t>
      </w:r>
    </w:p>
    <w:p>
      <w:r>
        <w:rPr>
          <w:b/>
        </w:rPr>
        <w:t xml:space="preserve">Endpoint: </w:t>
      </w:r>
      <w:r>
        <w:rPr>
          <w:rFonts w:ascii="Courier New" w:hAnsi="Courier New"/>
          <w:sz w:val="18"/>
        </w:rPr>
        <w:t>/companies</w:t>
      </w:r>
    </w:p>
    <w:p>
      <w:pPr>
        <w:pStyle w:val="Heading3"/>
      </w:pPr>
      <w:r>
        <w:t>Prerequisites</w:t>
      </w:r>
    </w:p>
    <w:p>
      <w:pPr>
        <w:pStyle w:val="ListBullet"/>
      </w:pPr>
      <w:r>
        <w:t>APIs must be enabled for Dynamics 365 Business Central.</w:t>
      </w:r>
    </w:p>
    <w:p>
      <w:pPr>
        <w:pStyle w:val="Heading3"/>
      </w:pPr>
      <w:r>
        <w:t>Method</w:t>
      </w:r>
    </w:p>
    <w:p>
      <w:r>
        <w:t>GET</w:t>
      </w:r>
    </w:p>
    <w:p>
      <w:pPr>
        <w:pStyle w:val="Heading3"/>
      </w:pPr>
      <w:r>
        <w:t>URL</w:t>
      </w:r>
    </w:p>
    <w:p>
      <w:r>
        <w:t>https://api.businesscentral.dynamics.com/v2.0/{{OAUTH_REQUEST_PAYLOAD.formData.ENVIRONMENT_NAME}}/api/v2.0/companies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companies available in the specified Business Central environment. Returns company properties such as id, name, and displayName.</w:t>
      </w:r>
    </w:p>
    <w:p>
      <w:pPr>
        <w:pStyle w:val="Heading3"/>
      </w:pPr>
      <w:r>
        <w:t>Enforcement Rules</w:t>
      </w:r>
    </w:p>
    <w:p>
      <w:pPr>
        <w:pStyle w:val="ListBullet"/>
      </w:pPr>
      <w:r>
        <w:t>The environment name must always be present in the base URL as {{OAUTH_REQUEST_PAYLOAD.formData.ENVIRONMENT_NAME}} (non-empty).</w:t>
      </w:r>
    </w:p>
    <w:p>
      <w:pPr>
        <w:pStyle w:val="ListBullet"/>
      </w:pPr>
      <w:r>
        <w:t>Always call the endpoint using the companies collection path: /api/v2.0/companies.</w:t>
      </w:r>
    </w:p>
    <w:p>
      <w:pPr>
        <w:pStyle w:val="ListBullet"/>
      </w:pPr>
      <w:r>
        <w:t>Do not send a request body for this method.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GET /v2.0/{{OAUTH_REQUEST_PAYLOAD.formData.ENVIRONMENT_NAME}}/api/v2.0/companies</w:t>
      </w:r>
    </w:p>
    <w:p>
      <w:pPr>
        <w:pStyle w:val="Heading3"/>
      </w:pPr>
      <w:r>
        <w:t>Invalid Examples</w:t>
      </w:r>
    </w:p>
    <w:p>
      <w:r>
        <w:rPr>
          <w:b/>
          <w:color w:val="666666"/>
          <w:sz w:val="16"/>
        </w:rPr>
        <w:t>[http]</w:t>
      </w:r>
    </w:p>
    <w:p>
      <w:pPr>
        <w:shd w:fill="F2F2F2" w:val="clear"/>
      </w:pPr>
      <w:r>
        <w:rPr>
          <w:rFonts w:ascii="Courier New" w:hAnsi="Courier New"/>
          <w:sz w:val="17"/>
        </w:rPr>
        <w:t>GET /v2.0//api/v2.0/companies</w:t>
        <w:br/>
        <w:t>POST /v2.0/{{OAUTH_REQUEST_PAYLOAD.formData.ENVIRONMENT_NAME}}/api/v2.0/companies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"824820a2-508c-ed11-aada-000d3a298ab3",</w:t>
        <w:br/>
        <w:t xml:space="preserve"> "systemVersion": "21.2.49946.51685",</w:t>
        <w:br/>
        <w:t xml:space="preserve"> "timestamp": 50516,</w:t>
        <w:br/>
        <w:t xml:space="preserve"> "name": "CRONUS US",</w:t>
        <w:br/>
        <w:t xml:space="preserve"> "displayName": "CRONUS USA, Inc.",</w:t>
        <w:br/>
        <w:t xml:space="preserve"> "businessProfileId": "",</w:t>
        <w:br/>
        <w:t xml:space="preserve"> "systemCreatedAt": "2023-01-04T16:55:47.367Z",</w:t>
        <w:br/>
        <w:t xml:space="preserve"> "systemCreatedBy": "f2a5738a-44e3-ea11-bb43-000d3a2feca1",</w:t>
        <w:br/>
        <w:t xml:space="preserve"> "systemModifiedAt": "2023-01-04T16:55:47.367Z",</w:t>
        <w:br/>
        <w:t xml:space="preserve"> "systemModifiedBy": "f2a5738a-44e3-ea11-bb43-000d3a2feca1"</w:t>
        <w:br/>
        <w:t>}</w:t>
      </w:r>
    </w:p>
    <w:p>
      <w:r>
        <w:rPr>
          <w:b/>
        </w:rPr>
        <w:t>Note: Note: The documentation states a companies object is returned. The provided example shows a single company object; actual responses may include more 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company. Non-editable.</w:t>
            </w:r>
          </w:p>
        </w:tc>
      </w:tr>
      <w:tr>
        <w:tc>
          <w:tcPr>
            <w:tcW w:type="dxa" w:w="2880"/>
          </w:tcPr>
          <w:p>
            <w:r>
              <w:t>systemVersion</w:t>
            </w:r>
          </w:p>
        </w:tc>
        <w:tc>
          <w:tcPr>
            <w:tcW w:type="dxa" w:w="2880"/>
          </w:tcPr>
          <w:p>
            <w:r>
              <w:t>string</w:t>
            </w:r>
          </w:p>
        </w:tc>
        <w:tc>
          <w:tcPr>
            <w:tcW w:type="dxa" w:w="2880"/>
          </w:tcPr>
          <w:p>
            <w:r>
              <w:t>Specifies the internal version of the company.</w:t>
            </w:r>
          </w:p>
        </w:tc>
      </w:tr>
      <w:tr>
        <w:tc>
          <w:tcPr>
            <w:tcW w:type="dxa" w:w="2880"/>
          </w:tcPr>
          <w:p>
            <w:r>
              <w:t>timestamp</w:t>
            </w:r>
          </w:p>
        </w:tc>
        <w:tc>
          <w:tcPr>
            <w:tcW w:type="dxa" w:w="2880"/>
          </w:tcPr>
          <w:p>
            <w:r>
              <w:t>int64</w:t>
            </w:r>
          </w:p>
        </w:tc>
        <w:tc>
          <w:tcPr>
            <w:tcW w:type="dxa" w:w="2880"/>
          </w:tcPr>
          <w:p>
            <w:r>
              <w:t>Timestamp value.</w:t>
            </w:r>
          </w:p>
        </w:tc>
      </w:tr>
      <w:tr>
        <w:tc>
          <w:tcPr>
            <w:tcW w:type="dxa" w:w="2880"/>
          </w:tcPr>
          <w:p>
            <w:r>
              <w:t>name</w:t>
            </w:r>
          </w:p>
        </w:tc>
        <w:tc>
          <w:tcPr>
            <w:tcW w:type="dxa" w:w="2880"/>
          </w:tcPr>
          <w:p>
            <w:r>
              <w:t>string</w:t>
            </w:r>
          </w:p>
        </w:tc>
        <w:tc>
          <w:tcPr>
            <w:tcW w:type="dxa" w:w="2880"/>
          </w:tcPr>
          <w:p>
            <w:r>
              <w:t>Represents the company's name.</w:t>
            </w:r>
          </w:p>
        </w:tc>
      </w:tr>
      <w:tr>
        <w:tc>
          <w:tcPr>
            <w:tcW w:type="dxa" w:w="2880"/>
          </w:tcPr>
          <w:p>
            <w:r>
              <w:t>displayName</w:t>
            </w:r>
          </w:p>
        </w:tc>
        <w:tc>
          <w:tcPr>
            <w:tcW w:type="dxa" w:w="2880"/>
          </w:tcPr>
          <w:p>
            <w:r>
              <w:t>string</w:t>
            </w:r>
          </w:p>
        </w:tc>
        <w:tc>
          <w:tcPr>
            <w:tcW w:type="dxa" w:w="2880"/>
          </w:tcPr>
          <w:p>
            <w:r>
              <w:t>Specifies the company's name shown on sales documents.</w:t>
            </w:r>
          </w:p>
        </w:tc>
      </w:tr>
      <w:tr>
        <w:tc>
          <w:tcPr>
            <w:tcW w:type="dxa" w:w="2880"/>
          </w:tcPr>
          <w:p>
            <w:r>
              <w:t>businessProfileId</w:t>
            </w:r>
          </w:p>
        </w:tc>
        <w:tc>
          <w:tcPr>
            <w:tcW w:type="dxa" w:w="2880"/>
          </w:tcPr>
          <w:p>
            <w:r>
              <w:t>string</w:t>
            </w:r>
          </w:p>
        </w:tc>
        <w:tc>
          <w:tcPr>
            <w:tcW w:type="dxa" w:w="2880"/>
          </w:tcPr>
          <w:p>
            <w:r>
              <w:t>Specifies the Business Profile ID linked to the company.</w:t>
            </w:r>
          </w:p>
        </w:tc>
      </w:tr>
      <w:tr>
        <w:tc>
          <w:tcPr>
            <w:tcW w:type="dxa" w:w="2880"/>
          </w:tcPr>
          <w:p>
            <w:r>
              <w:t>systemCreatedAt</w:t>
            </w:r>
          </w:p>
        </w:tc>
        <w:tc>
          <w:tcPr>
            <w:tcW w:type="dxa" w:w="2880"/>
          </w:tcPr>
          <w:p>
            <w:r>
              <w:t>datetime</w:t>
            </w:r>
          </w:p>
        </w:tc>
        <w:tc>
          <w:tcPr>
            <w:tcW w:type="dxa" w:w="2880"/>
          </w:tcPr>
          <w:p>
            <w:r>
              <w:t>The datetime the company was created.</w:t>
            </w:r>
          </w:p>
        </w:tc>
      </w:tr>
      <w:tr>
        <w:tc>
          <w:tcPr>
            <w:tcW w:type="dxa" w:w="2880"/>
          </w:tcPr>
          <w:p>
            <w:r>
              <w:t>systemCreatedBy</w:t>
            </w:r>
          </w:p>
        </w:tc>
        <w:tc>
          <w:tcPr>
            <w:tcW w:type="dxa" w:w="2880"/>
          </w:tcPr>
          <w:p>
            <w:r>
              <w:t>GUID</w:t>
            </w:r>
          </w:p>
        </w:tc>
        <w:tc>
          <w:tcPr>
            <w:tcW w:type="dxa" w:w="2880"/>
          </w:tcPr>
          <w:p>
            <w:r>
              <w:t>The ID of the user who created the company.</w:t>
            </w:r>
          </w:p>
        </w:tc>
      </w:tr>
      <w:tr>
        <w:tc>
          <w:tcPr>
            <w:tcW w:type="dxa" w:w="2880"/>
          </w:tcPr>
          <w:p>
            <w:r>
              <w:t>systemModifiedAt</w:t>
            </w:r>
          </w:p>
        </w:tc>
        <w:tc>
          <w:tcPr>
            <w:tcW w:type="dxa" w:w="2880"/>
          </w:tcPr>
          <w:p>
            <w:r>
              <w:t>datetime</w:t>
            </w:r>
          </w:p>
        </w:tc>
        <w:tc>
          <w:tcPr>
            <w:tcW w:type="dxa" w:w="2880"/>
          </w:tcPr>
          <w:p>
            <w:r>
              <w:t>The last datetime the company was modified.</w:t>
            </w:r>
          </w:p>
        </w:tc>
      </w:tr>
      <w:tr>
        <w:tc>
          <w:tcPr>
            <w:tcW w:type="dxa" w:w="2880"/>
          </w:tcPr>
          <w:p>
            <w:r>
              <w:t>systemModifiedBy</w:t>
            </w:r>
          </w:p>
        </w:tc>
        <w:tc>
          <w:tcPr>
            <w:tcW w:type="dxa" w:w="2880"/>
          </w:tcPr>
          <w:p>
            <w:r>
              <w:t>GUID</w:t>
            </w:r>
          </w:p>
        </w:tc>
        <w:tc>
          <w:tcPr>
            <w:tcW w:type="dxa" w:w="2880"/>
          </w:tcPr>
          <w:p>
            <w:r>
              <w:t>The ID of the user who last modified the company.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 \</w:t>
        <w:br/>
        <w:t xml:space="preserve"> --header 'Accept: application/json'</w:t>
      </w:r>
    </w:p>
    <w:p>
      <w:pPr>
        <w:pStyle w:val="Heading3"/>
      </w:pPr>
      <w:r>
        <w:t>Notes</w:t>
      </w:r>
    </w:p>
    <w:p>
      <w:pPr>
        <w:pStyle w:val="ListBullet"/>
      </w:pPr>
      <w:r>
        <w:t>This method does not take a request body.</w:t>
      </w:r>
    </w:p>
    <w:p>
      <w:pPr>
        <w:pStyle w:val="ListBullet"/>
      </w:pPr>
      <w:r>
        <w:t>The scraped content also lists many navigation properties (for example items, customers, vendors) that can be accessed as related resources for a company after you have a company id.</w:t>
      </w:r>
    </w:p>
    <w:p>
      <w:r>
        <w:br w:type="page"/>
      </w:r>
    </w:p>
    <w:p>
      <w:pPr>
        <w:pStyle w:val="Heading2"/>
      </w:pPr>
      <w:r>
        <w:t>17. [POST] Create a Company’s Contact</w:t>
      </w:r>
    </w:p>
    <w:p>
      <w:r>
        <w:rPr>
          <w:b/>
        </w:rPr>
        <w:t xml:space="preserve">Endpoint: </w:t>
      </w:r>
      <w:r>
        <w:rPr>
          <w:rFonts w:ascii="Courier New" w:hAnsi="Courier New"/>
          <w:sz w:val="18"/>
        </w:rPr>
        <w:t>/contacts</w:t>
      </w:r>
    </w:p>
    <w:p>
      <w:pPr>
        <w:pStyle w:val="Heading3"/>
      </w:pPr>
      <w:r>
        <w:t>Create a Company’s Contact (Business Central)</w:t>
      </w:r>
    </w:p>
    <w:p>
      <w:pPr>
        <w:pStyle w:val="Heading3"/>
      </w:pPr>
      <w:r>
        <w:t>Prerequisites</w:t>
      </w:r>
    </w:p>
    <w:p>
      <w:pPr>
        <w:pStyle w:val="ListBullet"/>
      </w:pPr>
      <w:r>
        <w:t>Dynamics 365 Business Central environment must have APIs enabled.</w:t>
      </w:r>
    </w:p>
    <w:p>
      <w:pPr>
        <w:pStyle w:val="ListBullet"/>
      </w:pPr>
      <w:r>
        <w:t>This resource type requires Business Central version 18.0.</w:t>
      </w:r>
    </w:p>
    <w:p>
      <w:pPr>
        <w:pStyle w:val="Heading3"/>
      </w:pPr>
      <w:r>
        <w:t>Method</w:t>
      </w:r>
    </w:p>
    <w:p>
      <w:r>
        <w:t>POST</w:t>
      </w:r>
    </w:p>
    <w:p>
      <w:pPr>
        <w:pStyle w:val="Heading3"/>
      </w:pPr>
      <w:r>
        <w:t>URL</w:t>
      </w:r>
    </w:p>
    <w:p>
      <w:r>
        <w:t>https://api.businesscentral.dynamics.com/v2.0/{{OAUTH_REQUEST_PAYLOAD.formData.ENVIRONMENT_NAME}}/api/v2.0/companies({{OAUTH_METADATA.meta.companyId}})/contacts</w:t>
      </w:r>
    </w:p>
    <w:p>
      <w:pPr>
        <w:pStyle w:val="Heading3"/>
      </w:pPr>
      <w:r>
        <w:t>Description</w:t>
      </w:r>
    </w:p>
    <w:p>
      <w:r>
        <w:t>Creates a new contact for the specified company and returns the created contact object.</w:t>
      </w:r>
    </w:p>
    <w:p>
      <w:pPr>
        <w:pStyle w:val="Heading3"/>
      </w:pPr>
      <w:r>
        <w:t>Enforcement Rules</w:t>
      </w:r>
    </w:p>
    <w:p>
      <w:pPr>
        <w:pStyle w:val="ListBullet"/>
      </w:pPr>
      <w:r>
        <w:t>The {{OAUTH_REQUEST_PAYLOAD.formData.ENVIRONMENT_NAME}} path segment must always be present in the base URL and must be a non-empty string.</w:t>
      </w:r>
    </w:p>
    <w:p>
      <w:pPr>
        <w:pStyle w:val="ListBullet"/>
      </w:pPr>
      <w:r>
        <w:t>The {{OAUTH_METADATA.meta.companyId}} path parameter must always be present in the base URL and must be a non-empty string.</w:t>
      </w:r>
    </w:p>
    <w:p>
      <w:pPr>
        <w:pStyle w:val="ListBullet"/>
      </w:pPr>
      <w:r>
        <w:t xml:space="preserve">Always construct the final path by appending /contacts to the provided base URL: </w:t>
        <w:br/>
        <w:br/>
        <w:t>.../companies({{OAUTH_METADATA.meta.companyId}})/contacts</w:t>
      </w:r>
    </w:p>
    <w:p>
      <w:pPr>
        <w:pStyle w:val="ListBullet"/>
      </w:pPr>
      <w:r>
        <w:t>Do not place path parameters in the request body.</w:t>
      </w:r>
    </w:p>
    <w:p>
      <w:pPr>
        <w:pStyle w:val="ListBullet"/>
      </w:pPr>
      <w:r>
        <w:t>Do not place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/v2.0/Production/api/v2.0/companies(12345678-1234-1234-1234-1234567890ab)/contacts</w:t>
        <w:br/>
        <w:t>/v2.0/Sandbox/api/v2.0/companies(5d115c9c-44e3-ea11-bb43-000d3a2feca1)/contacts</w:t>
      </w:r>
    </w:p>
    <w:p>
      <w:pPr>
        <w:pStyle w:val="Heading3"/>
      </w:pPr>
      <w:r>
        <w:t>Invalid Examples</w:t>
      </w:r>
    </w:p>
    <w:p>
      <w:r>
        <w:rPr>
          <w:b/>
          <w:color w:val="666666"/>
          <w:sz w:val="16"/>
        </w:rPr>
        <w:t>[http]</w:t>
      </w:r>
    </w:p>
    <w:p>
      <w:pPr>
        <w:shd w:fill="F2F2F2" w:val="clear"/>
      </w:pPr>
      <w:r>
        <w:rPr>
          <w:rFonts w:ascii="Courier New" w:hAnsi="Courier New"/>
          <w:sz w:val="17"/>
        </w:rPr>
        <w:t>/v2.0//api/v2.0/companies(123)/contacts</w:t>
        <w:br/>
        <w:t>/v2.0/Production/api/v2.0/companies()/contacts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inside companies({{...}}) in the base URL (must be non-empty).</w:t>
            </w:r>
          </w:p>
        </w:tc>
      </w:tr>
    </w:tbl>
    <w:p/>
    <w:p>
      <w:pPr>
        <w:pStyle w:val="Heading3"/>
      </w:pPr>
      <w:r>
        <w:t>Request Body</w:t>
      </w:r>
    </w:p>
    <w:p>
      <w:r>
        <w:t>In the request body, supply a JSON representation of a contact object.</w:t>
      </w:r>
    </w:p>
    <w:p>
      <w:pPr>
        <w:pStyle w:val="Heading3"/>
      </w:pPr>
      <w:r>
        <w:t>Required Request Body Fields</w:t>
      </w:r>
    </w:p>
    <w:p>
      <w:r>
        <w:t>Not explicitly specified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contact. Non-editable.</w:t>
            </w:r>
          </w:p>
        </w:tc>
      </w:tr>
      <w:tr>
        <w:tc>
          <w:tcPr>
            <w:tcW w:type="dxa" w:w="2880"/>
          </w:tcPr>
          <w:p>
            <w:r>
              <w:t>number</w:t>
            </w:r>
          </w:p>
        </w:tc>
        <w:tc>
          <w:tcPr>
            <w:tcW w:type="dxa" w:w="2880"/>
          </w:tcPr>
          <w:p>
            <w:r>
              <w:t>string</w:t>
            </w:r>
          </w:p>
        </w:tc>
        <w:tc>
          <w:tcPr>
            <w:tcW w:type="dxa" w:w="2880"/>
          </w:tcPr>
          <w:p>
            <w:r>
              <w:t>Specifies the number of the contact.</w:t>
            </w:r>
          </w:p>
        </w:tc>
      </w:tr>
      <w:tr>
        <w:tc>
          <w:tcPr>
            <w:tcW w:type="dxa" w:w="2880"/>
          </w:tcPr>
          <w:p>
            <w:r>
              <w:t>type</w:t>
            </w:r>
          </w:p>
        </w:tc>
        <w:tc>
          <w:tcPr>
            <w:tcW w:type="dxa" w:w="2880"/>
          </w:tcPr>
          <w:p>
            <w:r>
              <w:t>NAV.contactType</w:t>
            </w:r>
          </w:p>
        </w:tc>
        <w:tc>
          <w:tcPr>
            <w:tcW w:type="dxa" w:w="2880"/>
          </w:tcPr>
          <w:p>
            <w:r>
              <w:t>Specifies the type of contact, can be "Company" or "Person".</w:t>
            </w:r>
          </w:p>
        </w:tc>
      </w:tr>
      <w:tr>
        <w:tc>
          <w:tcPr>
            <w:tcW w:type="dxa" w:w="2880"/>
          </w:tcPr>
          <w:p>
            <w:r>
              <w:t>displayName</w:t>
            </w:r>
          </w:p>
        </w:tc>
        <w:tc>
          <w:tcPr>
            <w:tcW w:type="dxa" w:w="2880"/>
          </w:tcPr>
          <w:p>
            <w:r>
              <w:t>string</w:t>
            </w:r>
          </w:p>
        </w:tc>
        <w:tc>
          <w:tcPr>
            <w:tcW w:type="dxa" w:w="2880"/>
          </w:tcPr>
          <w:p>
            <w:r>
              <w:t>The contact's name (appears on sales documents).</w:t>
            </w:r>
          </w:p>
        </w:tc>
      </w:tr>
      <w:tr>
        <w:tc>
          <w:tcPr>
            <w:tcW w:type="dxa" w:w="2880"/>
          </w:tcPr>
          <w:p>
            <w:r>
              <w:t>jobTitle</w:t>
            </w:r>
          </w:p>
        </w:tc>
        <w:tc>
          <w:tcPr>
            <w:tcW w:type="dxa" w:w="2880"/>
          </w:tcPr>
          <w:p>
            <w:r>
              <w:t>string</w:t>
            </w:r>
          </w:p>
        </w:tc>
        <w:tc>
          <w:tcPr>
            <w:tcW w:type="dxa" w:w="2880"/>
          </w:tcPr>
          <w:p>
            <w:r>
              <w:t>The job title of the contact.</w:t>
            </w:r>
          </w:p>
        </w:tc>
      </w:tr>
      <w:tr>
        <w:tc>
          <w:tcPr>
            <w:tcW w:type="dxa" w:w="2880"/>
          </w:tcPr>
          <w:p>
            <w:r>
              <w:t>companyNumber</w:t>
            </w:r>
          </w:p>
        </w:tc>
        <w:tc>
          <w:tcPr>
            <w:tcW w:type="dxa" w:w="2880"/>
          </w:tcPr>
          <w:p>
            <w:r>
              <w:t>string</w:t>
            </w:r>
          </w:p>
        </w:tc>
        <w:tc>
          <w:tcPr>
            <w:tcW w:type="dxa" w:w="2880"/>
          </w:tcPr>
          <w:p>
            <w:r>
              <w:t>The number of the company.</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contactBusinessRelation</w:t>
            </w:r>
          </w:p>
        </w:tc>
        <w:tc>
          <w:tcPr>
            <w:tcW w:type="dxa" w:w="2880"/>
          </w:tcPr>
          <w:p>
            <w:r>
              <w:t>NAV.contactBusinessRelation</w:t>
            </w:r>
          </w:p>
        </w:tc>
        <w:tc>
          <w:tcPr>
            <w:tcW w:type="dxa" w:w="2880"/>
          </w:tcPr>
          <w:p>
            <w:r>
              <w:t>Contact business relation.</w:t>
            </w:r>
          </w:p>
        </w:tc>
      </w:tr>
      <w:tr>
        <w:tc>
          <w:tcPr>
            <w:tcW w:type="dxa" w:w="2880"/>
          </w:tcPr>
          <w:p>
            <w:r>
              <w:t>addressLine1</w:t>
            </w:r>
          </w:p>
        </w:tc>
        <w:tc>
          <w:tcPr>
            <w:tcW w:type="dxa" w:w="2880"/>
          </w:tcPr>
          <w:p>
            <w:r>
              <w:t>string</w:t>
            </w:r>
          </w:p>
        </w:tc>
        <w:tc>
          <w:tcPr>
            <w:tcW w:type="dxa" w:w="2880"/>
          </w:tcPr>
          <w:p>
            <w:r>
              <w:t>Address line 1 (appears on sales documents).</w:t>
            </w:r>
          </w:p>
        </w:tc>
      </w:tr>
      <w:tr>
        <w:tc>
          <w:tcPr>
            <w:tcW w:type="dxa" w:w="2880"/>
          </w:tcPr>
          <w:p>
            <w:r>
              <w:t>addressLine2</w:t>
            </w:r>
          </w:p>
        </w:tc>
        <w:tc>
          <w:tcPr>
            <w:tcW w:type="dxa" w:w="2880"/>
          </w:tcPr>
          <w:p>
            <w:r>
              <w:t>string</w:t>
            </w:r>
          </w:p>
        </w:tc>
        <w:tc>
          <w:tcPr>
            <w:tcW w:type="dxa" w:w="2880"/>
          </w:tcPr>
          <w:p>
            <w:r>
              <w:t>Address line 2 (appears on sales documents).</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mobilePhoneNumber</w:t>
            </w:r>
          </w:p>
        </w:tc>
        <w:tc>
          <w:tcPr>
            <w:tcW w:type="dxa" w:w="2880"/>
          </w:tcPr>
          <w:p>
            <w:r>
              <w:t>string</w:t>
            </w:r>
          </w:p>
        </w:tc>
        <w:tc>
          <w:tcPr>
            <w:tcW w:type="dxa" w:w="2880"/>
          </w:tcPr>
          <w:p>
            <w:r>
              <w:t>Mobile 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Home page address.</w:t>
            </w:r>
          </w:p>
        </w:tc>
      </w:tr>
      <w:tr>
        <w:tc>
          <w:tcPr>
            <w:tcW w:type="dxa" w:w="2880"/>
          </w:tcPr>
          <w:p>
            <w:r>
              <w:t>searchName</w:t>
            </w:r>
          </w:p>
        </w:tc>
        <w:tc>
          <w:tcPr>
            <w:tcW w:type="dxa" w:w="2880"/>
          </w:tcPr>
          <w:p>
            <w:r>
              <w:t>string</w:t>
            </w:r>
          </w:p>
        </w:tc>
        <w:tc>
          <w:tcPr>
            <w:tcW w:type="dxa" w:w="2880"/>
          </w:tcPr>
          <w:p>
            <w:r>
              <w:t>Name used for searching.</w:t>
            </w:r>
          </w:p>
        </w:tc>
      </w:tr>
      <w:tr>
        <w:tc>
          <w:tcPr>
            <w:tcW w:type="dxa" w:w="2880"/>
          </w:tcPr>
          <w:p>
            <w:r>
              <w:t>privacyBlocked</w:t>
            </w:r>
          </w:p>
        </w:tc>
        <w:tc>
          <w:tcPr>
            <w:tcW w:type="dxa" w:w="2880"/>
          </w:tcPr>
          <w:p>
            <w:r>
              <w:t>boolean</w:t>
            </w:r>
          </w:p>
        </w:tc>
        <w:tc>
          <w:tcPr>
            <w:tcW w:type="dxa" w:w="2880"/>
          </w:tcPr>
          <w:p>
            <w:r>
              <w:t>Whether the privacy of the contact is blocked.</w:t>
            </w:r>
          </w:p>
        </w:tc>
      </w:tr>
      <w:tr>
        <w:tc>
          <w:tcPr>
            <w:tcW w:type="dxa" w:w="2880"/>
          </w:tcPr>
          <w:p>
            <w:r>
              <w:t>taxRegistrationNumber</w:t>
            </w:r>
          </w:p>
        </w:tc>
        <w:tc>
          <w:tcPr>
            <w:tcW w:type="dxa" w:w="2880"/>
          </w:tcPr>
          <w:p>
            <w:r>
              <w:t>string</w:t>
            </w:r>
          </w:p>
        </w:tc>
        <w:tc>
          <w:tcPr>
            <w:tcW w:type="dxa" w:w="2880"/>
          </w:tcPr>
          <w:p>
            <w:r>
              <w:t>Tax registration number of the contact.</w:t>
            </w:r>
          </w:p>
        </w:tc>
      </w:tr>
      <w:tr>
        <w:tc>
          <w:tcPr>
            <w:tcW w:type="dxa" w:w="2880"/>
          </w:tcPr>
          <w:p>
            <w:r>
              <w:t>lastInteractionDate</w:t>
            </w:r>
          </w:p>
        </w:tc>
        <w:tc>
          <w:tcPr>
            <w:tcW w:type="dxa" w:w="2880"/>
          </w:tcPr>
          <w:p>
            <w:r>
              <w:t>date</w:t>
            </w:r>
          </w:p>
        </w:tc>
        <w:tc>
          <w:tcPr>
            <w:tcW w:type="dxa" w:w="2880"/>
          </w:tcPr>
          <w:p>
            <w:r>
              <w:t>Date of the last interaction with the contact.</w:t>
            </w:r>
          </w:p>
        </w:tc>
      </w:tr>
      <w:tr>
        <w:tc>
          <w:tcPr>
            <w:tcW w:type="dxa" w:w="2880"/>
          </w:tcPr>
          <w:p>
            <w:r>
              <w:t>lastModifiedDateTime</w:t>
            </w:r>
          </w:p>
        </w:tc>
        <w:tc>
          <w:tcPr>
            <w:tcW w:type="dxa" w:w="2880"/>
          </w:tcPr>
          <w:p>
            <w:r>
              <w:t>datetime</w:t>
            </w:r>
          </w:p>
        </w:tc>
        <w:tc>
          <w:tcPr>
            <w:tcW w:type="dxa" w:w="2880"/>
          </w:tcPr>
          <w:p>
            <w:r>
              <w:t>Last datetime the contact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"type": "Company",</w:t>
        <w:br/>
        <w:t xml:space="preserve"> "displayName": "CRONUS USA, Inc.",</w:t>
        <w:br/>
        <w:t xml:space="preserve"> "companyNumber": "17806",</w:t>
        <w:br/>
        <w:t xml:space="preserve"> "companyName": "CRONUS US",</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"mobilePhoneNumber": "",</w:t>
        <w:br/>
        <w:t xml:space="preserve"> "email": "ah@contoso.com",</w:t>
        <w:br/>
        <w:t xml:space="preserve"> "website": "",</w:t>
        <w:br/>
        <w:t xml:space="preserve"> "searchName": "",</w:t>
        <w:br/>
        <w:t xml:space="preserve"> "privacyBlocked": true,</w:t>
        <w:br/>
        <w:t xml:space="preserve"> "lastInteractionDate": "2021-06-01",</w:t>
        <w:br/>
        <w:t xml:space="preserve"> "lastModifiedDateTime": "2021-06-01"</w:t>
        <w:br/>
        <w:t>}</w:t>
      </w:r>
    </w:p>
    <w:p>
      <w:pPr>
        <w:pStyle w:val="Heading3"/>
      </w:pPr>
      <w:r>
        <w:t>Error Handling</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contact. Non-editable.</w:t>
            </w:r>
          </w:p>
        </w:tc>
      </w:tr>
      <w:tr>
        <w:tc>
          <w:tcPr>
            <w:tcW w:type="dxa" w:w="2880"/>
          </w:tcPr>
          <w:p>
            <w:r>
              <w:t>number</w:t>
            </w:r>
          </w:p>
        </w:tc>
        <w:tc>
          <w:tcPr>
            <w:tcW w:type="dxa" w:w="2880"/>
          </w:tcPr>
          <w:p>
            <w:r>
              <w:t>string</w:t>
            </w:r>
          </w:p>
        </w:tc>
        <w:tc>
          <w:tcPr>
            <w:tcW w:type="dxa" w:w="2880"/>
          </w:tcPr>
          <w:p>
            <w:r>
              <w:t>Number of the contact.</w:t>
            </w:r>
          </w:p>
        </w:tc>
      </w:tr>
      <w:tr>
        <w:tc>
          <w:tcPr>
            <w:tcW w:type="dxa" w:w="2880"/>
          </w:tcPr>
          <w:p>
            <w:r>
              <w:t>type</w:t>
            </w:r>
          </w:p>
        </w:tc>
        <w:tc>
          <w:tcPr>
            <w:tcW w:type="dxa" w:w="2880"/>
          </w:tcPr>
          <w:p>
            <w:r>
              <w:t>NAV.contactType</w:t>
            </w:r>
          </w:p>
        </w:tc>
        <w:tc>
          <w:tcPr>
            <w:tcW w:type="dxa" w:w="2880"/>
          </w:tcPr>
          <w:p>
            <w:r>
              <w:t>Type of contact ("Company" or "Person").</w:t>
            </w:r>
          </w:p>
        </w:tc>
      </w:tr>
      <w:tr>
        <w:tc>
          <w:tcPr>
            <w:tcW w:type="dxa" w:w="2880"/>
          </w:tcPr>
          <w:p>
            <w:r>
              <w:t>displayName</w:t>
            </w:r>
          </w:p>
        </w:tc>
        <w:tc>
          <w:tcPr>
            <w:tcW w:type="dxa" w:w="2880"/>
          </w:tcPr>
          <w:p>
            <w:r>
              <w:t>string</w:t>
            </w:r>
          </w:p>
        </w:tc>
        <w:tc>
          <w:tcPr>
            <w:tcW w:type="dxa" w:w="2880"/>
          </w:tcPr>
          <w:p>
            <w:r>
              <w:t>Contact’s display name.</w:t>
            </w:r>
          </w:p>
        </w:tc>
      </w:tr>
      <w:tr>
        <w:tc>
          <w:tcPr>
            <w:tcW w:type="dxa" w:w="2880"/>
          </w:tcPr>
          <w:p>
            <w:r>
              <w:t>jobTitle</w:t>
            </w:r>
          </w:p>
        </w:tc>
        <w:tc>
          <w:tcPr>
            <w:tcW w:type="dxa" w:w="2880"/>
          </w:tcPr>
          <w:p>
            <w:r>
              <w:t>string</w:t>
            </w:r>
          </w:p>
        </w:tc>
        <w:tc>
          <w:tcPr>
            <w:tcW w:type="dxa" w:w="2880"/>
          </w:tcPr>
          <w:p>
            <w:r>
              <w:t>Job title.</w:t>
            </w:r>
          </w:p>
        </w:tc>
      </w:tr>
      <w:tr>
        <w:tc>
          <w:tcPr>
            <w:tcW w:type="dxa" w:w="2880"/>
          </w:tcPr>
          <w:p>
            <w:r>
              <w:t>companyNumber</w:t>
            </w:r>
          </w:p>
        </w:tc>
        <w:tc>
          <w:tcPr>
            <w:tcW w:type="dxa" w:w="2880"/>
          </w:tcPr>
          <w:p>
            <w:r>
              <w:t>string</w:t>
            </w:r>
          </w:p>
        </w:tc>
        <w:tc>
          <w:tcPr>
            <w:tcW w:type="dxa" w:w="2880"/>
          </w:tcPr>
          <w:p>
            <w:r>
              <w:t>Company number.</w:t>
            </w:r>
          </w:p>
        </w:tc>
      </w:tr>
      <w:tr>
        <w:tc>
          <w:tcPr>
            <w:tcW w:type="dxa" w:w="2880"/>
          </w:tcPr>
          <w:p>
            <w:r>
              <w:t>companyName</w:t>
            </w:r>
          </w:p>
        </w:tc>
        <w:tc>
          <w:tcPr>
            <w:tcW w:type="dxa" w:w="2880"/>
          </w:tcPr>
          <w:p>
            <w:r>
              <w:t>string</w:t>
            </w:r>
          </w:p>
        </w:tc>
        <w:tc>
          <w:tcPr>
            <w:tcW w:type="dxa" w:w="2880"/>
          </w:tcPr>
          <w:p>
            <w:r>
              <w:t>Company name.</w:t>
            </w:r>
          </w:p>
        </w:tc>
      </w:tr>
      <w:tr>
        <w:tc>
          <w:tcPr>
            <w:tcW w:type="dxa" w:w="2880"/>
          </w:tcPr>
          <w:p>
            <w:r>
              <w:t>contactBusinessRelation</w:t>
            </w:r>
          </w:p>
        </w:tc>
        <w:tc>
          <w:tcPr>
            <w:tcW w:type="dxa" w:w="2880"/>
          </w:tcPr>
          <w:p>
            <w:r>
              <w:t>NAV.contactBusinessRelation</w:t>
            </w:r>
          </w:p>
        </w:tc>
        <w:tc>
          <w:tcPr>
            <w:tcW w:type="dxa" w:w="2880"/>
          </w:tcPr>
          <w:p>
            <w:r>
              <w:t>Contact business relation.</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mobilePhoneNumber</w:t>
            </w:r>
          </w:p>
        </w:tc>
        <w:tc>
          <w:tcPr>
            <w:tcW w:type="dxa" w:w="2880"/>
          </w:tcPr>
          <w:p>
            <w:r>
              <w:t>string</w:t>
            </w:r>
          </w:p>
        </w:tc>
        <w:tc>
          <w:tcPr>
            <w:tcW w:type="dxa" w:w="2880"/>
          </w:tcPr>
          <w:p>
            <w:r>
              <w:t>Mobile 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Website.</w:t>
            </w:r>
          </w:p>
        </w:tc>
      </w:tr>
      <w:tr>
        <w:tc>
          <w:tcPr>
            <w:tcW w:type="dxa" w:w="2880"/>
          </w:tcPr>
          <w:p>
            <w:r>
              <w:t>searchName</w:t>
            </w:r>
          </w:p>
        </w:tc>
        <w:tc>
          <w:tcPr>
            <w:tcW w:type="dxa" w:w="2880"/>
          </w:tcPr>
          <w:p>
            <w:r>
              <w:t>string</w:t>
            </w:r>
          </w:p>
        </w:tc>
        <w:tc>
          <w:tcPr>
            <w:tcW w:type="dxa" w:w="2880"/>
          </w:tcPr>
          <w:p>
            <w:r>
              <w:t>Search name.</w:t>
            </w:r>
          </w:p>
        </w:tc>
      </w:tr>
      <w:tr>
        <w:tc>
          <w:tcPr>
            <w:tcW w:type="dxa" w:w="2880"/>
          </w:tcPr>
          <w:p>
            <w:r>
              <w:t>privacyBlocked</w:t>
            </w:r>
          </w:p>
        </w:tc>
        <w:tc>
          <w:tcPr>
            <w:tcW w:type="dxa" w:w="2880"/>
          </w:tcPr>
          <w:p>
            <w:r>
              <w:t>boolean</w:t>
            </w:r>
          </w:p>
        </w:tc>
        <w:tc>
          <w:tcPr>
            <w:tcW w:type="dxa" w:w="2880"/>
          </w:tcPr>
          <w:p>
            <w:r>
              <w:t>Whether privacy is blocked.</w:t>
            </w:r>
          </w:p>
        </w:tc>
      </w:tr>
      <w:tr>
        <w:tc>
          <w:tcPr>
            <w:tcW w:type="dxa" w:w="2880"/>
          </w:tcPr>
          <w:p>
            <w:r>
              <w:t>taxRegistrationNumber</w:t>
            </w:r>
          </w:p>
        </w:tc>
        <w:tc>
          <w:tcPr>
            <w:tcW w:type="dxa" w:w="2880"/>
          </w:tcPr>
          <w:p>
            <w:r>
              <w:t>string</w:t>
            </w:r>
          </w:p>
        </w:tc>
        <w:tc>
          <w:tcPr>
            <w:tcW w:type="dxa" w:w="2880"/>
          </w:tcPr>
          <w:p>
            <w:r>
              <w:t>Tax registration number.</w:t>
            </w:r>
          </w:p>
        </w:tc>
      </w:tr>
      <w:tr>
        <w:tc>
          <w:tcPr>
            <w:tcW w:type="dxa" w:w="2880"/>
          </w:tcPr>
          <w:p>
            <w:r>
              <w:t>lastInteractionDate</w:t>
            </w:r>
          </w:p>
        </w:tc>
        <w:tc>
          <w:tcPr>
            <w:tcW w:type="dxa" w:w="2880"/>
          </w:tcPr>
          <w:p>
            <w:r>
              <w:t>date</w:t>
            </w:r>
          </w:p>
        </w:tc>
        <w:tc>
          <w:tcPr>
            <w:tcW w:type="dxa" w:w="2880"/>
          </w:tcPr>
          <w:p>
            <w:r>
              <w:t>Last interaction date.</w:t>
            </w:r>
          </w:p>
        </w:tc>
      </w:tr>
      <w:tr>
        <w:tc>
          <w:tcPr>
            <w:tcW w:type="dxa" w:w="2880"/>
          </w:tcPr>
          <w:p>
            <w:r>
              <w:t>lastModifiedDateTime</w:t>
            </w:r>
          </w:p>
        </w:tc>
        <w:tc>
          <w:tcPr>
            <w:tcW w:type="dxa" w:w="2880"/>
          </w:tcPr>
          <w:p>
            <w:r>
              <w:t>datetime</w:t>
            </w:r>
          </w:p>
        </w:tc>
        <w:tc>
          <w:tcPr>
            <w:tcW w:type="dxa" w:w="2880"/>
          </w:tcPr>
          <w:p>
            <w:r>
              <w:t>Last modified timestamp.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"https://api.businesscentral.dynamics.com/v2.0/Production/api/v2.0/companies(12345678-1234-1234-1234-1234567890ab)/contacts" \</w:t>
        <w:br/>
        <w:t xml:space="preserve"> --header "Accept: application/json" \</w:t>
        <w:br/>
        <w:t xml:space="preserve"> --header "Content-Type: application/json" \</w:t>
        <w:br/>
        <w:t xml:space="preserve"> --data '{</w:t>
        <w:br/>
        <w:t xml:space="preserve"> "number": "108001",</w:t>
        <w:br/>
        <w:t xml:space="preserve"> "type": "Company",</w:t>
        <w:br/>
        <w:t xml:space="preserve"> "displayName": "CRONUS USA, Inc.",</w:t>
        <w:br/>
        <w:t xml:space="preserve"> "companyNumber": "17806",</w:t>
        <w:br/>
        <w:t xml:space="preserve"> "companyName": "CRONUS US",</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"mobilePhoneNumber": "",</w:t>
        <w:br/>
        <w:t xml:space="preserve"> "email": "ah@contoso.com",</w:t>
        <w:br/>
        <w:t xml:space="preserve"> "website": "",</w:t>
        <w:br/>
        <w:t xml:space="preserve"> "searchName": "",</w:t>
        <w:br/>
        <w:t xml:space="preserve"> "privacyBlocked": true,</w:t>
        <w:br/>
        <w:t xml:space="preserve"> "lastInteractionDate": "2021-06-01",</w:t>
        <w:br/>
        <w:t xml:space="preserve"> "lastModifiedDateTime": "2021-06-01"</w:t>
        <w:br/>
        <w:t xml:space="preserve">  }'</w:t>
      </w:r>
    </w:p>
    <w:p>
      <w:pPr>
        <w:pStyle w:val="Heading3"/>
      </w:pPr>
      <w:r>
        <w:t>Example Usage</w:t>
      </w:r>
    </w:p>
    <w:p>
      <w:pPr>
        <w:pStyle w:val="Heading3"/>
      </w:pPr>
      <w:r>
        <w:t>Example 1: Create a Company Contact</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"https://api.businesscentral.dynamics.com/v2.0/Production/api/v2.0/companies(12345678-1234-1234-1234-1234567890ab)/contacts" \</w:t>
        <w:br/>
        <w:t xml:space="preserve"> -H "Accept: application/json" \</w:t>
        <w:br/>
        <w:t xml:space="preserve"> -H "Content-Type: application/json" \</w:t>
        <w:br/>
        <w:t xml:space="preserve"> -d '{</w:t>
        <w:br/>
        <w:t xml:space="preserve"> "number": "108001",</w:t>
        <w:br/>
        <w:t xml:space="preserve"> "type": "Company",</w:t>
        <w:br/>
        <w:t xml:space="preserve"> "displayName": "CRONUS USA, Inc.",</w:t>
        <w:br/>
        <w:t xml:space="preserve"> "email": "ah@contoso.com",</w:t>
        <w:br/>
        <w:t xml:space="preserve"> "phoneNumber": "+1 425 555 0100"</w:t>
        <w:br/>
        <w:t xml:space="preserve">  }'</w:t>
      </w:r>
    </w:p>
    <w:p>
      <w:pPr>
        <w:pStyle w:val="Heading3"/>
      </w:pPr>
      <w:r>
        <w:t>Example 2: Create a Person Contact</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"https://api.businesscentral.dynamics.com/v2.0/Production/api/v2.0/companies(12345678-1234-1234-1234-1234567890ab)/contacts" \</w:t>
        <w:br/>
        <w:t xml:space="preserve"> -H "Accept: application/json" \</w:t>
        <w:br/>
        <w:t xml:space="preserve"> -H "Content-Type: application/json" \</w:t>
        <w:br/>
        <w:t xml:space="preserve"> -d '{</w:t>
        <w:br/>
        <w:t xml:space="preserve"> "number": "108002",</w:t>
        <w:br/>
        <w:t xml:space="preserve"> "type": "Person",</w:t>
        <w:br/>
        <w:t xml:space="preserve"> "displayName": "Avery Howard",</w:t>
        <w:br/>
        <w:t xml:space="preserve"> "jobTitle": "Buyer",</w:t>
        <w:br/>
        <w:t xml:space="preserve"> "email": "avery.howard@contoso.com"</w:t>
        <w:br/>
        <w:t xml:space="preserve">  }'</w:t>
      </w:r>
    </w:p>
    <w:p>
      <w:pPr>
        <w:pStyle w:val="Heading3"/>
      </w:pPr>
      <w:r>
        <w:t>Notes</w:t>
      </w:r>
    </w:p>
    <w:p>
      <w:pPr>
        <w:pStyle w:val="ListBullet"/>
      </w:pPr>
      <w:r>
        <w:t>The scraped snippet showed POST .../contacts({id}), but the same content states “Creates a contact” and the example body does not include an id for creation; this knowledge file documents creation at the collection endpoint: POST .../contacts.</w:t>
      </w:r>
    </w:p>
    <w:p>
      <w:pPr>
        <w:pStyle w:val="ListBullet"/>
      </w:pPr>
      <w:r>
        <w:t>Related operations mentioned in the scraped content: GET contact, DELETE contact, PATCH contact.</w:t>
      </w:r>
    </w:p>
    <w:p>
      <w:pPr>
        <w:pStyle w:val="Heading3"/>
      </w:pPr>
      <w:r>
        <w:t>Related contacts actions</w:t>
      </w:r>
    </w:p>
    <w:p>
      <w:pPr>
        <w:pStyle w:val="ListBullet"/>
      </w:pPr>
      <w:r>
        <w:t>[DELETE] Delete a Company's Contact — /contacts({{contactId}})</w:t>
      </w:r>
    </w:p>
    <w:p>
      <w:pPr>
        <w:pStyle w:val="ListBullet"/>
      </w:pPr>
      <w:r>
        <w:t>[GET] Get a Company's Contact — /contacts({{contactId}})</w:t>
      </w:r>
    </w:p>
    <w:p>
      <w:pPr>
        <w:pStyle w:val="ListBullet"/>
      </w:pPr>
      <w:r>
        <w:t>[PATCH] Update a Company's Contact — /contacts({{contactId}})</w:t>
      </w:r>
    </w:p>
    <w:p>
      <w:r>
        <w:br w:type="page"/>
      </w:r>
    </w:p>
    <w:p>
      <w:pPr>
        <w:pStyle w:val="Heading2"/>
      </w:pPr>
      <w:r>
        <w:t>18. [PATCH] Update Company Information</w:t>
      </w:r>
    </w:p>
    <w:p>
      <w:r>
        <w:rPr>
          <w:b/>
        </w:rPr>
        <w:t xml:space="preserve">Endpoint: </w:t>
      </w:r>
      <w:r>
        <w:rPr>
          <w:rFonts w:ascii="Courier New" w:hAnsi="Courier New"/>
          <w:sz w:val="18"/>
        </w:rPr>
        <w:t>/companyInformation({{companyInformationId}})</w:t>
      </w:r>
    </w:p>
    <w:p>
      <w:pPr>
        <w:pStyle w:val="Heading3"/>
      </w:pPr>
      <w:r>
        <w:t>Update a Company’s Company Information</w:t>
      </w:r>
    </w:p>
    <w:p>
      <w:pPr>
        <w:pStyle w:val="Heading3"/>
      </w:pPr>
      <w:r>
        <w:t>Prerequisites</w:t>
      </w:r>
    </w:p>
    <w:p>
      <w:pPr>
        <w:pStyle w:val="ListBullet"/>
      </w:pPr>
      <w:r>
        <w:t>You must have access to the target Business Central environment and company.</w:t>
      </w:r>
    </w:p>
    <w:p>
      <w:pPr>
        <w:pStyle w:val="ListBullet"/>
      </w:pPr>
      <w:r>
        <w:t>You need the companyInformation record id you want to update.</w:t>
      </w:r>
    </w:p>
    <w:p>
      <w:pPr>
        <w:pStyle w:val="ListBullet"/>
      </w:pPr>
      <w:r>
        <w:t>You must provide a valid ETag value for the target companyInformation record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https://api.businesscentral.dynamics.com/v2.0/{{OAUTH_REQUEST_PAYLOAD.formData.ENVIRONMENT_NAME}}/api/v2.0/companies({{OAUTH_METADATA.meta.companyId}})/companyInformation({{companyInformationId}})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the properties of a companyInformation object. Only include fields you want to change; fields not included remain unchanged (or may be recalculated based on other changes).</w:t>
      </w:r>
    </w:p>
    <w:p>
      <w:pPr>
        <w:pStyle w:val="Heading3"/>
      </w:pPr>
      <w:r>
        <w:t>Enforcement Rules</w:t>
      </w:r>
    </w:p>
    <w:p>
      <w:pPr>
        <w:pStyle w:val="ListBullet"/>
      </w:pPr>
      <w:r>
        <w:t>The companyInformationId path parameter must always be present.</w:t>
      </w:r>
    </w:p>
    <w:p>
      <w:pPr>
        <w:pStyle w:val="ListBullet"/>
      </w:pPr>
      <w:r>
        <w:t>If the user provides a companyInformationId, use that value directly.</w:t>
      </w:r>
    </w:p>
    <w:p>
      <w:pPr>
        <w:pStyle w:val="ListBullet"/>
      </w:pPr>
      <w:r>
        <w:t>Do not call the API with a missing or empty companyInformationId (e.g., avoid /companyInformation()).</w:t>
      </w:r>
    </w:p>
    <w:p>
      <w:pPr>
        <w:pStyle w:val="ListBullet"/>
      </w:pPr>
      <w:r>
        <w:t>Always construct the path as /companyInformation({{companyInformationId}}), where {{companyInformationId}} is a non-empty string.</w:t>
      </w:r>
    </w:p>
    <w:p>
      <w:pPr>
        <w:pStyle w:val="ListBullet"/>
      </w:pPr>
      <w:r>
        <w:t>When executing the action, ensure to send Path Parameters in the URL and not in the body.</w:t>
      </w:r>
    </w:p>
    <w:p>
      <w:pPr>
        <w:pStyle w:val="ListBullet"/>
      </w:pPr>
      <w:r>
        <w:t>This endpoint requires If-Match. If the provided ETag doesn’t match the current tag on the companyInformation, the record won’t be updated.</w:t>
      </w:r>
    </w:p>
    <w:p>
      <w:pPr>
        <w:pStyle w:val="Heading3"/>
      </w:pPr>
      <w:r>
        <w:t>Valid Examples</w:t>
      </w:r>
    </w:p>
    <w:p>
      <w:r>
        <w:rPr>
          <w:b/>
          <w:color w:val="666666"/>
          <w:sz w:val="16"/>
        </w:rPr>
        <w:t>[http]</w:t>
      </w:r>
    </w:p>
    <w:p>
      <w:pPr>
        <w:shd w:fill="F2F2F2" w:val="clear"/>
      </w:pPr>
      <w:r>
        <w:rPr>
          <w:rFonts w:ascii="Courier New" w:hAnsi="Courier New"/>
          <w:sz w:val="17"/>
        </w:rPr>
        <w:t>/companyInformation(86f5f171-44e3-ea11-bb43-000d3a2feca1)</w:t>
      </w:r>
    </w:p>
    <w:p>
      <w:pPr>
        <w:pStyle w:val="Heading3"/>
      </w:pPr>
      <w:r>
        <w:t>Invalid Examples</w:t>
      </w:r>
    </w:p>
    <w:p>
      <w:r>
        <w:rPr>
          <w:b/>
          <w:color w:val="666666"/>
          <w:sz w:val="16"/>
        </w:rPr>
        <w:t>[http]</w:t>
      </w:r>
    </w:p>
    <w:p>
      <w:pPr>
        <w:shd w:fill="F2F2F2" w:val="clear"/>
      </w:pPr>
      <w:r>
        <w:rPr>
          <w:rFonts w:ascii="Courier New" w:hAnsi="Courier New"/>
          <w:sz w:val="17"/>
        </w:rPr>
        <w:t>/companyInformation()</w:t>
        <w:br/>
        <w:t>/companyInformation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companyInformationId</w:t>
            </w:r>
          </w:p>
        </w:tc>
        <w:tc>
          <w:tcPr>
            <w:tcW w:type="dxa" w:w="2880"/>
          </w:tcPr>
          <w:p>
            <w:r>
              <w:t>string</w:t>
            </w:r>
          </w:p>
        </w:tc>
        <w:tc>
          <w:tcPr>
            <w:tcW w:type="dxa" w:w="2880"/>
          </w:tcPr>
          <w:p>
            <w:r>
              <w:t>The unique ID (GUID) of the company information record to update. Sent in the URL as companyInformation({{companyInformationId}}).</w:t>
            </w:r>
          </w:p>
        </w:tc>
      </w:tr>
    </w:tbl>
    <w:p/>
    <w:p>
      <w:pPr>
        <w:pStyle w:val="Heading3"/>
      </w:pPr>
      <w:r>
        <w:t>Optional Request Body Fields</w:t>
      </w:r>
    </w:p>
    <w:p>
      <w:r>
        <w:t>In the request body, supply only the values for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Specifies the company information's name.</w:t>
            </w:r>
          </w:p>
        </w:tc>
      </w:tr>
      <w:tr>
        <w:tc>
          <w:tcPr>
            <w:tcW w:type="dxa" w:w="2880"/>
          </w:tcPr>
          <w:p>
            <w:r>
              <w:t>addressLine1</w:t>
            </w:r>
          </w:p>
        </w:tc>
        <w:tc>
          <w:tcPr>
            <w:tcW w:type="dxa" w:w="2880"/>
          </w:tcPr>
          <w:p>
            <w:r>
              <w:t>string</w:t>
            </w:r>
          </w:p>
        </w:tc>
        <w:tc>
          <w:tcPr>
            <w:tcW w:type="dxa" w:w="2880"/>
          </w:tcPr>
          <w:p>
            <w:r>
              <w:t>Specifies the company information's address.</w:t>
            </w:r>
          </w:p>
        </w:tc>
      </w:tr>
      <w:tr>
        <w:tc>
          <w:tcPr>
            <w:tcW w:type="dxa" w:w="2880"/>
          </w:tcPr>
          <w:p>
            <w:r>
              <w:t>addressLine2</w:t>
            </w:r>
          </w:p>
        </w:tc>
        <w:tc>
          <w:tcPr>
            <w:tcW w:type="dxa" w:w="2880"/>
          </w:tcPr>
          <w:p>
            <w:r>
              <w:t>string</w:t>
            </w:r>
          </w:p>
        </w:tc>
        <w:tc>
          <w:tcPr>
            <w:tcW w:type="dxa" w:w="2880"/>
          </w:tcPr>
          <w:p>
            <w:r>
              <w:t>Specifies the company information's address.</w:t>
            </w:r>
          </w:p>
        </w:tc>
      </w:tr>
      <w:tr>
        <w:tc>
          <w:tcPr>
            <w:tcW w:type="dxa" w:w="2880"/>
          </w:tcPr>
          <w:p>
            <w:r>
              <w:t>city</w:t>
            </w:r>
          </w:p>
        </w:tc>
        <w:tc>
          <w:tcPr>
            <w:tcW w:type="dxa" w:w="2880"/>
          </w:tcPr>
          <w:p>
            <w:r>
              <w:t>string</w:t>
            </w:r>
          </w:p>
        </w:tc>
        <w:tc>
          <w:tcPr>
            <w:tcW w:type="dxa" w:w="2880"/>
          </w:tcPr>
          <w:p>
            <w:r>
              <w:t>Specifies the company information's city.</w:t>
            </w:r>
          </w:p>
        </w:tc>
      </w:tr>
      <w:tr>
        <w:tc>
          <w:tcPr>
            <w:tcW w:type="dxa" w:w="2880"/>
          </w:tcPr>
          <w:p>
            <w:r>
              <w:t>state</w:t>
            </w:r>
          </w:p>
        </w:tc>
        <w:tc>
          <w:tcPr>
            <w:tcW w:type="dxa" w:w="2880"/>
          </w:tcPr>
          <w:p>
            <w:r>
              <w:t>string</w:t>
            </w:r>
          </w:p>
        </w:tc>
        <w:tc>
          <w:tcPr>
            <w:tcW w:type="dxa" w:w="2880"/>
          </w:tcPr>
          <w:p>
            <w:r>
              <w:t>Specifies the company information's state.</w:t>
            </w:r>
          </w:p>
        </w:tc>
      </w:tr>
      <w:tr>
        <w:tc>
          <w:tcPr>
            <w:tcW w:type="dxa" w:w="2880"/>
          </w:tcPr>
          <w:p>
            <w:r>
              <w:t>country</w:t>
            </w:r>
          </w:p>
        </w:tc>
        <w:tc>
          <w:tcPr>
            <w:tcW w:type="dxa" w:w="2880"/>
          </w:tcPr>
          <w:p>
            <w:r>
              <w:t>string</w:t>
            </w:r>
          </w:p>
        </w:tc>
        <w:tc>
          <w:tcPr>
            <w:tcW w:type="dxa" w:w="2880"/>
          </w:tcPr>
          <w:p>
            <w:r>
              <w:t>Specifies the company information's country.</w:t>
            </w:r>
          </w:p>
        </w:tc>
      </w:tr>
      <w:tr>
        <w:tc>
          <w:tcPr>
            <w:tcW w:type="dxa" w:w="2880"/>
          </w:tcPr>
          <w:p>
            <w:r>
              <w:t>postalCode</w:t>
            </w:r>
          </w:p>
        </w:tc>
        <w:tc>
          <w:tcPr>
            <w:tcW w:type="dxa" w:w="2880"/>
          </w:tcPr>
          <w:p>
            <w:r>
              <w:t>string</w:t>
            </w:r>
          </w:p>
        </w:tc>
        <w:tc>
          <w:tcPr>
            <w:tcW w:type="dxa" w:w="2880"/>
          </w:tcPr>
          <w:p>
            <w:r>
              <w:t>Specifies the company information's postal code.</w:t>
            </w:r>
          </w:p>
        </w:tc>
      </w:tr>
      <w:tr>
        <w:tc>
          <w:tcPr>
            <w:tcW w:type="dxa" w:w="2880"/>
          </w:tcPr>
          <w:p>
            <w:r>
              <w:t>phoneNumber</w:t>
            </w:r>
          </w:p>
        </w:tc>
        <w:tc>
          <w:tcPr>
            <w:tcW w:type="dxa" w:w="2880"/>
          </w:tcPr>
          <w:p>
            <w:r>
              <w:t>string</w:t>
            </w:r>
          </w:p>
        </w:tc>
        <w:tc>
          <w:tcPr>
            <w:tcW w:type="dxa" w:w="2880"/>
          </w:tcPr>
          <w:p>
            <w:r>
              <w:t>Specifies the company information's telephone number.</w:t>
            </w:r>
          </w:p>
        </w:tc>
      </w:tr>
      <w:tr>
        <w:tc>
          <w:tcPr>
            <w:tcW w:type="dxa" w:w="2880"/>
          </w:tcPr>
          <w:p>
            <w:r>
              <w:t>faxNumber</w:t>
            </w:r>
          </w:p>
        </w:tc>
        <w:tc>
          <w:tcPr>
            <w:tcW w:type="dxa" w:w="2880"/>
          </w:tcPr>
          <w:p>
            <w:r>
              <w:t>string</w:t>
            </w:r>
          </w:p>
        </w:tc>
        <w:tc>
          <w:tcPr>
            <w:tcW w:type="dxa" w:w="2880"/>
          </w:tcPr>
          <w:p>
            <w:r>
              <w:t>The company's fax number.</w:t>
            </w:r>
          </w:p>
        </w:tc>
      </w:tr>
      <w:tr>
        <w:tc>
          <w:tcPr>
            <w:tcW w:type="dxa" w:w="2880"/>
          </w:tcPr>
          <w:p>
            <w:r>
              <w:t>email</w:t>
            </w:r>
          </w:p>
        </w:tc>
        <w:tc>
          <w:tcPr>
            <w:tcW w:type="dxa" w:w="2880"/>
          </w:tcPr>
          <w:p>
            <w:r>
              <w:t>string</w:t>
            </w:r>
          </w:p>
        </w:tc>
        <w:tc>
          <w:tcPr>
            <w:tcW w:type="dxa" w:w="2880"/>
          </w:tcPr>
          <w:p>
            <w:r>
              <w:t>Specifies the company information's email address.</w:t>
            </w:r>
          </w:p>
        </w:tc>
      </w:tr>
      <w:tr>
        <w:tc>
          <w:tcPr>
            <w:tcW w:type="dxa" w:w="2880"/>
          </w:tcPr>
          <w:p>
            <w:r>
              <w:t>website</w:t>
            </w:r>
          </w:p>
        </w:tc>
        <w:tc>
          <w:tcPr>
            <w:tcW w:type="dxa" w:w="2880"/>
          </w:tcPr>
          <w:p>
            <w:r>
              <w:t>string</w:t>
            </w:r>
          </w:p>
        </w:tc>
        <w:tc>
          <w:tcPr>
            <w:tcW w:type="dxa" w:w="2880"/>
          </w:tcPr>
          <w:p>
            <w:r>
              <w:t>Specifies the company information's home page address.</w:t>
            </w:r>
          </w:p>
        </w:tc>
      </w:tr>
      <w:tr>
        <w:tc>
          <w:tcPr>
            <w:tcW w:type="dxa" w:w="2880"/>
          </w:tcPr>
          <w:p>
            <w:r>
              <w:t>taxRegistrationNumber</w:t>
            </w:r>
          </w:p>
        </w:tc>
        <w:tc>
          <w:tcPr>
            <w:tcW w:type="dxa" w:w="2880"/>
          </w:tcPr>
          <w:p>
            <w:r>
              <w:t>string</w:t>
            </w:r>
          </w:p>
        </w:tc>
        <w:tc>
          <w:tcPr>
            <w:tcW w:type="dxa" w:w="2880"/>
          </w:tcPr>
          <w:p>
            <w:r>
              <w:t>Specified the tax registration number of the company information.</w:t>
            </w:r>
          </w:p>
        </w:tc>
      </w:tr>
      <w:tr>
        <w:tc>
          <w:tcPr>
            <w:tcW w:type="dxa" w:w="2880"/>
          </w:tcPr>
          <w:p>
            <w:r>
              <w:t>currencyCode</w:t>
            </w:r>
          </w:p>
        </w:tc>
        <w:tc>
          <w:tcPr>
            <w:tcW w:type="dxa" w:w="2880"/>
          </w:tcPr>
          <w:p>
            <w:r>
              <w:t>string</w:t>
            </w:r>
          </w:p>
        </w:tc>
        <w:tc>
          <w:tcPr>
            <w:tcW w:type="dxa" w:w="2880"/>
          </w:tcPr>
          <w:p>
            <w:r>
              <w:t>The default currency code for the company information.</w:t>
            </w:r>
          </w:p>
        </w:tc>
      </w:tr>
      <w:tr>
        <w:tc>
          <w:tcPr>
            <w:tcW w:type="dxa" w:w="2880"/>
          </w:tcPr>
          <w:p>
            <w:r>
              <w:t>industry</w:t>
            </w:r>
          </w:p>
        </w:tc>
        <w:tc>
          <w:tcPr>
            <w:tcW w:type="dxa" w:w="2880"/>
          </w:tcPr>
          <w:p>
            <w:r>
              <w:t>string</w:t>
            </w:r>
          </w:p>
        </w:tc>
        <w:tc>
          <w:tcPr>
            <w:tcW w:type="dxa" w:w="2880"/>
          </w:tcPr>
          <w:p>
            <w:r>
              <w:t>The industry the company is part of.</w:t>
            </w:r>
          </w:p>
        </w:tc>
      </w:tr>
      <w:tr>
        <w:tc>
          <w:tcPr>
            <w:tcW w:type="dxa" w:w="2880"/>
          </w:tcPr>
          <w:p>
            <w:r>
              <w:t>picture</w:t>
            </w:r>
          </w:p>
        </w:tc>
        <w:tc>
          <w:tcPr>
            <w:tcW w:type="dxa" w:w="2880"/>
          </w:tcPr>
          <w:p>
            <w:r>
              <w:t>stream</w:t>
            </w:r>
          </w:p>
        </w:tc>
        <w:tc>
          <w:tcPr>
            <w:tcW w:type="dxa" w:w="2880"/>
          </w:tcPr>
          <w:p>
            <w:r>
              <w:t>The company information's picture.</w:t>
            </w:r>
          </w:p>
        </w:tc>
      </w:tr>
      <w:tr>
        <w:tc>
          <w:tcPr>
            <w:tcW w:type="dxa" w:w="2880"/>
          </w:tcPr>
          <w:p>
            <w:r>
              <w:t>experience</w:t>
            </w:r>
          </w:p>
        </w:tc>
        <w:tc>
          <w:tcPr>
            <w:tcW w:type="dxa" w:w="2880"/>
          </w:tcPr>
          <w:p>
            <w:r>
              <w:t>string</w:t>
            </w:r>
          </w:p>
        </w:tc>
        <w:tc>
          <w:tcPr>
            <w:tcW w:type="dxa" w:w="2880"/>
          </w:tcPr>
          <w:p>
            <w:r>
              <w:t>(No description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"86f5f171-44e3-ea11-bb43-000d3a2feca1",</w:t>
        <w:br/>
        <w:t xml:space="preserve"> "displayName": "CRONUS USA, Inc.",</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"faxNumber": "+1 425 555 0101",</w:t>
        <w:br/>
        <w:t xml:space="preserve"> "email": "",</w:t>
        <w:br/>
        <w:t xml:space="preserve"> "website": "www.cronuscorp.net",</w:t>
        <w:br/>
        <w:t xml:space="preserve"> "taxRegistrationNumber": "",</w:t>
        <w:br/>
        <w:t xml:space="preserve"> "currencyCode": "USD",</w:t>
        <w:br/>
        <w:t xml:space="preserve"> "currentFiscalYearStartDate": "2021-01-01",</w:t>
        <w:br/>
        <w:t xml:space="preserve"> "industry": "",</w:t>
        <w:br/>
        <w:t xml:space="preserve"> "picture@odata.mediaReadLink": "https://api.businesscentral.dynamics-tie.com/v2.0/5b2f3b37-2b52-460e-8863-3561295b1e08/Production/api/v2.0/companies(4d0e744d-44e3-ea11-bb43-000d3a2feca1)/companyInformation(86f5f171-44e3-ea11-bb43-000d3a2feca1)/picture",</w:t>
        <w:br/>
        <w:t xml:space="preserve"> "lastModifiedDateTime": "2020-08-21T00:24:33.793Z"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company information. Non-editable.</w:t>
            </w:r>
          </w:p>
        </w:tc>
      </w:tr>
      <w:tr>
        <w:tc>
          <w:tcPr>
            <w:tcW w:type="dxa" w:w="2880"/>
          </w:tcPr>
          <w:p>
            <w:r>
              <w:t>displayName</w:t>
            </w:r>
          </w:p>
        </w:tc>
        <w:tc>
          <w:tcPr>
            <w:tcW w:type="dxa" w:w="2880"/>
          </w:tcPr>
          <w:p>
            <w:r>
              <w:t>string</w:t>
            </w:r>
          </w:p>
        </w:tc>
        <w:tc>
          <w:tcPr>
            <w:tcW w:type="dxa" w:w="2880"/>
          </w:tcPr>
          <w:p>
            <w:r>
              <w:t>Specifies the company information's name.</w:t>
            </w:r>
          </w:p>
        </w:tc>
      </w:tr>
      <w:tr>
        <w:tc>
          <w:tcPr>
            <w:tcW w:type="dxa" w:w="2880"/>
          </w:tcPr>
          <w:p>
            <w:r>
              <w:t>addressLine1</w:t>
            </w:r>
          </w:p>
        </w:tc>
        <w:tc>
          <w:tcPr>
            <w:tcW w:type="dxa" w:w="2880"/>
          </w:tcPr>
          <w:p>
            <w:r>
              <w:t>string</w:t>
            </w:r>
          </w:p>
        </w:tc>
        <w:tc>
          <w:tcPr>
            <w:tcW w:type="dxa" w:w="2880"/>
          </w:tcPr>
          <w:p>
            <w:r>
              <w:t>Specifies the company information's address.</w:t>
            </w:r>
          </w:p>
        </w:tc>
      </w:tr>
      <w:tr>
        <w:tc>
          <w:tcPr>
            <w:tcW w:type="dxa" w:w="2880"/>
          </w:tcPr>
          <w:p>
            <w:r>
              <w:t>addressLine2</w:t>
            </w:r>
          </w:p>
        </w:tc>
        <w:tc>
          <w:tcPr>
            <w:tcW w:type="dxa" w:w="2880"/>
          </w:tcPr>
          <w:p>
            <w:r>
              <w:t>string</w:t>
            </w:r>
          </w:p>
        </w:tc>
        <w:tc>
          <w:tcPr>
            <w:tcW w:type="dxa" w:w="2880"/>
          </w:tcPr>
          <w:p>
            <w:r>
              <w:t>Specifies the company information's address.</w:t>
            </w:r>
          </w:p>
        </w:tc>
      </w:tr>
      <w:tr>
        <w:tc>
          <w:tcPr>
            <w:tcW w:type="dxa" w:w="2880"/>
          </w:tcPr>
          <w:p>
            <w:r>
              <w:t>city</w:t>
            </w:r>
          </w:p>
        </w:tc>
        <w:tc>
          <w:tcPr>
            <w:tcW w:type="dxa" w:w="2880"/>
          </w:tcPr>
          <w:p>
            <w:r>
              <w:t>string</w:t>
            </w:r>
          </w:p>
        </w:tc>
        <w:tc>
          <w:tcPr>
            <w:tcW w:type="dxa" w:w="2880"/>
          </w:tcPr>
          <w:p>
            <w:r>
              <w:t>Specifies the company information's city.</w:t>
            </w:r>
          </w:p>
        </w:tc>
      </w:tr>
      <w:tr>
        <w:tc>
          <w:tcPr>
            <w:tcW w:type="dxa" w:w="2880"/>
          </w:tcPr>
          <w:p>
            <w:r>
              <w:t>state</w:t>
            </w:r>
          </w:p>
        </w:tc>
        <w:tc>
          <w:tcPr>
            <w:tcW w:type="dxa" w:w="2880"/>
          </w:tcPr>
          <w:p>
            <w:r>
              <w:t>string</w:t>
            </w:r>
          </w:p>
        </w:tc>
        <w:tc>
          <w:tcPr>
            <w:tcW w:type="dxa" w:w="2880"/>
          </w:tcPr>
          <w:p>
            <w:r>
              <w:t>Specifies the company information's state.</w:t>
            </w:r>
          </w:p>
        </w:tc>
      </w:tr>
      <w:tr>
        <w:tc>
          <w:tcPr>
            <w:tcW w:type="dxa" w:w="2880"/>
          </w:tcPr>
          <w:p>
            <w:r>
              <w:t>country</w:t>
            </w:r>
          </w:p>
        </w:tc>
        <w:tc>
          <w:tcPr>
            <w:tcW w:type="dxa" w:w="2880"/>
          </w:tcPr>
          <w:p>
            <w:r>
              <w:t>string</w:t>
            </w:r>
          </w:p>
        </w:tc>
        <w:tc>
          <w:tcPr>
            <w:tcW w:type="dxa" w:w="2880"/>
          </w:tcPr>
          <w:p>
            <w:r>
              <w:t>Specifies the company information's country.</w:t>
            </w:r>
          </w:p>
        </w:tc>
      </w:tr>
      <w:tr>
        <w:tc>
          <w:tcPr>
            <w:tcW w:type="dxa" w:w="2880"/>
          </w:tcPr>
          <w:p>
            <w:r>
              <w:t>postalCode</w:t>
            </w:r>
          </w:p>
        </w:tc>
        <w:tc>
          <w:tcPr>
            <w:tcW w:type="dxa" w:w="2880"/>
          </w:tcPr>
          <w:p>
            <w:r>
              <w:t>string</w:t>
            </w:r>
          </w:p>
        </w:tc>
        <w:tc>
          <w:tcPr>
            <w:tcW w:type="dxa" w:w="2880"/>
          </w:tcPr>
          <w:p>
            <w:r>
              <w:t>Specifies the company information's postal code.</w:t>
            </w:r>
          </w:p>
        </w:tc>
      </w:tr>
      <w:tr>
        <w:tc>
          <w:tcPr>
            <w:tcW w:type="dxa" w:w="2880"/>
          </w:tcPr>
          <w:p>
            <w:r>
              <w:t>phoneNumber</w:t>
            </w:r>
          </w:p>
        </w:tc>
        <w:tc>
          <w:tcPr>
            <w:tcW w:type="dxa" w:w="2880"/>
          </w:tcPr>
          <w:p>
            <w:r>
              <w:t>string</w:t>
            </w:r>
          </w:p>
        </w:tc>
        <w:tc>
          <w:tcPr>
            <w:tcW w:type="dxa" w:w="2880"/>
          </w:tcPr>
          <w:p>
            <w:r>
              <w:t>Specifies the company information's telephone number.</w:t>
            </w:r>
          </w:p>
        </w:tc>
      </w:tr>
      <w:tr>
        <w:tc>
          <w:tcPr>
            <w:tcW w:type="dxa" w:w="2880"/>
          </w:tcPr>
          <w:p>
            <w:r>
              <w:t>faxNumber</w:t>
            </w:r>
          </w:p>
        </w:tc>
        <w:tc>
          <w:tcPr>
            <w:tcW w:type="dxa" w:w="2880"/>
          </w:tcPr>
          <w:p>
            <w:r>
              <w:t>string</w:t>
            </w:r>
          </w:p>
        </w:tc>
        <w:tc>
          <w:tcPr>
            <w:tcW w:type="dxa" w:w="2880"/>
          </w:tcPr>
          <w:p>
            <w:r>
              <w:t>The company's fax number.</w:t>
            </w:r>
          </w:p>
        </w:tc>
      </w:tr>
      <w:tr>
        <w:tc>
          <w:tcPr>
            <w:tcW w:type="dxa" w:w="2880"/>
          </w:tcPr>
          <w:p>
            <w:r>
              <w:t>email</w:t>
            </w:r>
          </w:p>
        </w:tc>
        <w:tc>
          <w:tcPr>
            <w:tcW w:type="dxa" w:w="2880"/>
          </w:tcPr>
          <w:p>
            <w:r>
              <w:t>string</w:t>
            </w:r>
          </w:p>
        </w:tc>
        <w:tc>
          <w:tcPr>
            <w:tcW w:type="dxa" w:w="2880"/>
          </w:tcPr>
          <w:p>
            <w:r>
              <w:t>Specifies the company information's email address.</w:t>
            </w:r>
          </w:p>
        </w:tc>
      </w:tr>
      <w:tr>
        <w:tc>
          <w:tcPr>
            <w:tcW w:type="dxa" w:w="2880"/>
          </w:tcPr>
          <w:p>
            <w:r>
              <w:t>website</w:t>
            </w:r>
          </w:p>
        </w:tc>
        <w:tc>
          <w:tcPr>
            <w:tcW w:type="dxa" w:w="2880"/>
          </w:tcPr>
          <w:p>
            <w:r>
              <w:t>string</w:t>
            </w:r>
          </w:p>
        </w:tc>
        <w:tc>
          <w:tcPr>
            <w:tcW w:type="dxa" w:w="2880"/>
          </w:tcPr>
          <w:p>
            <w:r>
              <w:t>Specifies the company information's home page address.</w:t>
            </w:r>
          </w:p>
        </w:tc>
      </w:tr>
      <w:tr>
        <w:tc>
          <w:tcPr>
            <w:tcW w:type="dxa" w:w="2880"/>
          </w:tcPr>
          <w:p>
            <w:r>
              <w:t>taxRegistrationNumber</w:t>
            </w:r>
          </w:p>
        </w:tc>
        <w:tc>
          <w:tcPr>
            <w:tcW w:type="dxa" w:w="2880"/>
          </w:tcPr>
          <w:p>
            <w:r>
              <w:t>string</w:t>
            </w:r>
          </w:p>
        </w:tc>
        <w:tc>
          <w:tcPr>
            <w:tcW w:type="dxa" w:w="2880"/>
          </w:tcPr>
          <w:p>
            <w:r>
              <w:t>Specified the tax registration number of the company information.</w:t>
            </w:r>
          </w:p>
        </w:tc>
      </w:tr>
      <w:tr>
        <w:tc>
          <w:tcPr>
            <w:tcW w:type="dxa" w:w="2880"/>
          </w:tcPr>
          <w:p>
            <w:r>
              <w:t>currencyCode</w:t>
            </w:r>
          </w:p>
        </w:tc>
        <w:tc>
          <w:tcPr>
            <w:tcW w:type="dxa" w:w="2880"/>
          </w:tcPr>
          <w:p>
            <w:r>
              <w:t>string</w:t>
            </w:r>
          </w:p>
        </w:tc>
        <w:tc>
          <w:tcPr>
            <w:tcW w:type="dxa" w:w="2880"/>
          </w:tcPr>
          <w:p>
            <w:r>
              <w:t>The default currency code for the company information.</w:t>
            </w:r>
          </w:p>
        </w:tc>
      </w:tr>
      <w:tr>
        <w:tc>
          <w:tcPr>
            <w:tcW w:type="dxa" w:w="2880"/>
          </w:tcPr>
          <w:p>
            <w:r>
              <w:t>currentFiscalYearStartDate</w:t>
            </w:r>
          </w:p>
        </w:tc>
        <w:tc>
          <w:tcPr>
            <w:tcW w:type="dxa" w:w="2880"/>
          </w:tcPr>
          <w:p>
            <w:r>
              <w:t>date</w:t>
            </w:r>
          </w:p>
        </w:tc>
        <w:tc>
          <w:tcPr>
            <w:tcW w:type="dxa" w:w="2880"/>
          </w:tcPr>
          <w:p>
            <w:r>
              <w:t>The company's current fiscal year start date. Read-Only.</w:t>
            </w:r>
          </w:p>
        </w:tc>
      </w:tr>
      <w:tr>
        <w:tc>
          <w:tcPr>
            <w:tcW w:type="dxa" w:w="2880"/>
          </w:tcPr>
          <w:p>
            <w:r>
              <w:t>industry</w:t>
            </w:r>
          </w:p>
        </w:tc>
        <w:tc>
          <w:tcPr>
            <w:tcW w:type="dxa" w:w="2880"/>
          </w:tcPr>
          <w:p>
            <w:r>
              <w:t>string</w:t>
            </w:r>
          </w:p>
        </w:tc>
        <w:tc>
          <w:tcPr>
            <w:tcW w:type="dxa" w:w="2880"/>
          </w:tcPr>
          <w:p>
            <w:r>
              <w:t>The industry the company is part of.</w:t>
            </w:r>
          </w:p>
        </w:tc>
      </w:tr>
      <w:tr>
        <w:tc>
          <w:tcPr>
            <w:tcW w:type="dxa" w:w="2880"/>
          </w:tcPr>
          <w:p>
            <w:r>
              <w:t>picture</w:t>
            </w:r>
          </w:p>
        </w:tc>
        <w:tc>
          <w:tcPr>
            <w:tcW w:type="dxa" w:w="2880"/>
          </w:tcPr>
          <w:p>
            <w:r>
              <w:t>stream</w:t>
            </w:r>
          </w:p>
        </w:tc>
        <w:tc>
          <w:tcPr>
            <w:tcW w:type="dxa" w:w="2880"/>
          </w:tcPr>
          <w:p>
            <w:r>
              <w:t>The company information's picture.</w:t>
            </w:r>
          </w:p>
        </w:tc>
      </w:tr>
      <w:tr>
        <w:tc>
          <w:tcPr>
            <w:tcW w:type="dxa" w:w="2880"/>
          </w:tcPr>
          <w:p>
            <w:r>
              <w:t>experience</w:t>
            </w:r>
          </w:p>
        </w:tc>
        <w:tc>
          <w:tcPr>
            <w:tcW w:type="dxa" w:w="2880"/>
          </w:tcPr>
          <w:p>
            <w:r>
              <w:t>string</w:t>
            </w:r>
          </w:p>
        </w:tc>
        <w:tc>
          <w:tcPr>
            <w:tcW w:type="dxa" w:w="2880"/>
          </w:tcPr>
          <w:p>
            <w:r>
              <w:t>(No description provided in source.)</w:t>
            </w:r>
          </w:p>
        </w:tc>
      </w:tr>
      <w:tr>
        <w:tc>
          <w:tcPr>
            <w:tcW w:type="dxa" w:w="2880"/>
          </w:tcPr>
          <w:p>
            <w:r>
              <w:t>lastModifiedDateTime</w:t>
            </w:r>
          </w:p>
        </w:tc>
        <w:tc>
          <w:tcPr>
            <w:tcW w:type="dxa" w:w="2880"/>
          </w:tcPr>
          <w:p>
            <w:r>
              <w:t>datetime</w:t>
            </w:r>
          </w:p>
        </w:tc>
        <w:tc>
          <w:tcPr>
            <w:tcW w:type="dxa" w:w="2880"/>
          </w:tcPr>
          <w:p>
            <w:r>
              <w:t>The last datetime the company information was modified. Read-Only.</w:t>
            </w:r>
          </w:p>
        </w:tc>
      </w:tr>
      <w:tr>
        <w:tc>
          <w:tcPr>
            <w:tcW w:type="dxa" w:w="2880"/>
          </w:tcPr>
          <w:p>
            <w:r>
              <w:t>picture@odata.mediaReadLink</w:t>
            </w:r>
          </w:p>
        </w:tc>
        <w:tc>
          <w:tcPr>
            <w:tcW w:type="dxa" w:w="2880"/>
          </w:tcPr>
          <w:p>
            <w:r>
              <w:t>string</w:t>
            </w:r>
          </w:p>
        </w:tc>
        <w:tc>
          <w:tcPr>
            <w:tcW w:type="dxa" w:w="2880"/>
          </w:tcPr>
          <w:p>
            <w:r>
              <w:t>OData media read link for retrieving the picture stream (as returned in the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'https://api.businesscentral.dynamics.com/v2.0/{{OAUTH_REQUEST_PAYLOAD.formData.ENVIRONMENT_NAME}}/api/v2.0/companies({{OAUTH_METADATA.meta.companyId}})/companyInformation(86f5f171-44e3-ea11-bb43-000d3a2feca1)' \</w:t>
        <w:br/>
        <w:t xml:space="preserve"> --header 'Accept: application/json' \</w:t>
        <w:br/>
        <w:t xml:space="preserve"> --header 'Content-Type: application/json' \</w:t>
        <w:br/>
        <w:t xml:space="preserve"> --header 'If-Match: W/"&lt;etag&gt;"' \</w:t>
        <w:br/>
        <w:t xml:space="preserve"> --data '{</w:t>
        <w:br/>
        <w:t xml:space="preserve"> "displayName": "CRONUS USA, Inc.",</w:t>
        <w:br/>
        <w:t xml:space="preserve"> "website": "www.cronuscorp.net"</w:t>
        <w:br/>
        <w:t xml:space="preserve">  }'</w:t>
      </w:r>
    </w:p>
    <w:p>
      <w:pPr>
        <w:pStyle w:val="Heading3"/>
      </w:pPr>
      <w:r>
        <w:t>Example Usage</w:t>
      </w:r>
    </w:p>
    <w:p>
      <w:pPr>
        <w:pStyle w:val="Heading3"/>
      </w:pPr>
      <w:r>
        <w:t>Example 1: Update company display name and website</w:t>
      </w:r>
    </w:p>
    <w:p>
      <w:pPr>
        <w:pStyle w:val="Heading3"/>
      </w:pPr>
      <w:r>
        <w:t>Example 2: Update address fields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'https://api.businesscentral.dynamics.com/v2.0/{{OAUTH_REQUEST_PAYLOAD.formData.ENVIRONMENT_NAME}}/api/v2.0/companies({{OAUTH_METADATA.meta.companyId}})/companyInformation(86f5f171-44e3-ea11-bb43-000d3a2feca1)' \</w:t>
        <w:br/>
        <w:t xml:space="preserve"> --header 'Accept: application/json' \</w:t>
        <w:br/>
        <w:t xml:space="preserve"> --header 'Content-Type: application/json' \</w:t>
        <w:br/>
        <w:t xml:space="preserve"> --header 'If-Match: W/"&lt;etag&gt;"' \</w:t>
        <w:br/>
        <w:t xml:space="preserve"> --data '{</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w:t>
      </w:r>
    </w:p>
    <w:p>
      <w:pPr>
        <w:pStyle w:val="Heading3"/>
      </w:pPr>
      <w:r>
        <w:t>Behavior</w:t>
      </w:r>
    </w:p>
    <w:p>
      <w:pPr>
        <w:pStyle w:val="ListBullet"/>
      </w:pPr>
      <w:r>
        <w:t>Validates the If-Match header against the current ETag of the companyInformation record.</w:t>
      </w:r>
    </w:p>
    <w:p>
      <w:pPr>
        <w:pStyle w:val="ListBullet"/>
      </w:pPr>
      <w:r>
        <w:t>Applies only the provided fields from the request body.</w:t>
      </w:r>
    </w:p>
    <w:p>
      <w:pPr>
        <w:pStyle w:val="ListBullet"/>
      </w:pPr>
      <w:r>
        <w:t>Returns 200 OK with the updated companyInformation object.</w:t>
      </w:r>
    </w:p>
    <w:p>
      <w:pPr>
        <w:pStyle w:val="Heading3"/>
      </w:pPr>
      <w:r>
        <w:t>Notes</w:t>
      </w:r>
    </w:p>
    <w:p>
      <w:pPr>
        <w:pStyle w:val="ListBullet"/>
      </w:pPr>
      <w:r>
        <w:t>For best performance, don’t include existing values that haven’t changed.</w:t>
      </w:r>
    </w:p>
    <w:p>
      <w:pPr>
        <w:pStyle w:val="ListBullet"/>
      </w:pPr>
      <w:r>
        <w:t>Existing properties not included in the request body maintain their previous values or may be recalculated based on other property changes.</w:t>
      </w:r>
    </w:p>
    <w:p>
      <w:pPr>
        <w:pStyle w:val="Heading3"/>
      </w:pPr>
      <w:r>
        <w:t>Error Handling</w:t>
      </w:r>
    </w:p>
    <w:p>
      <w:pPr>
        <w:pStyle w:val="ListBullet"/>
      </w:pPr>
      <w:r>
        <w:t>200 OK: Update succeeded; returns updated companyInformation object.</w:t>
      </w:r>
    </w:p>
    <w:p>
      <w:pPr>
        <w:pStyle w:val="ListBullet"/>
      </w:pPr>
      <w:r>
        <w:t>ETag mismatch behavior is documented: when If-Match is included and doesn’t match the current tag, the record won’t be updated (the specific HTTP status code was not provided in the scraped content, so it is not listed here).</w:t>
      </w:r>
    </w:p>
    <w:p>
      <w:pPr>
        <w:pStyle w:val="Heading3"/>
      </w:pPr>
      <w:r>
        <w:t>Related companyInformation actions</w:t>
      </w:r>
    </w:p>
    <w:p>
      <w:pPr>
        <w:pStyle w:val="ListBullet"/>
      </w:pPr>
      <w:r>
        <w:t>[GET] Get a Company's Company Information — /companyInformation</w:t>
      </w:r>
    </w:p>
    <w:p>
      <w:r>
        <w:br w:type="page"/>
      </w:r>
    </w:p>
    <w:p>
      <w:pPr>
        <w:pStyle w:val="Heading2"/>
      </w:pPr>
      <w:r>
        <w:t>19. [GET] Get a Company's Company Information</w:t>
      </w:r>
    </w:p>
    <w:p>
      <w:r>
        <w:rPr>
          <w:b/>
        </w:rPr>
        <w:t xml:space="preserve">Endpoint: </w:t>
      </w:r>
      <w:r>
        <w:rPr>
          <w:rFonts w:ascii="Courier New" w:hAnsi="Courier New"/>
          <w:sz w:val="18"/>
        </w:rPr>
        <w:t>/companyInformation</w:t>
      </w:r>
    </w:p>
    <w:p>
      <w:pPr>
        <w:pStyle w:val="Heading3"/>
      </w:pPr>
      <w:r>
        <w:t>Prerequisites</w:t>
      </w:r>
    </w:p>
    <w:p>
      <w:pPr>
        <w:pStyle w:val="ListBullet"/>
      </w:pPr>
      <w:r>
        <w:t>A valid Dynamics 365 Business Central environment name</w:t>
      </w:r>
    </w:p>
    <w:p>
      <w:pPr>
        <w:pStyle w:val="ListBullet"/>
      </w:pPr>
      <w:r>
        <w:t>A valid company ID (companyId) for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https://api.businesscentral.dynamics.com/v2.0/{{OAUTH_REQUEST_PAYLOAD.formData.ENVIRONMENT_NAME}}/api/v2.0/companies({{OAUTH_METADATA.meta.companyId}})/companyInformation</w:t>
      </w:r>
    </w:p>
    <w:p>
      <w:pPr>
        <w:pStyle w:val="Heading3"/>
      </w:pPr>
      <w:r>
        <w:t>Description</w:t>
      </w:r>
    </w:p>
    <w:p>
      <w:r>
        <w:t>Retrieves the properties and relationships of the companyInformation object for a company in Dynamics 365 Business Central.</w:t>
      </w:r>
    </w:p>
    <w:p>
      <w:pPr>
        <w:pStyle w:val="Heading3"/>
      </w:pPr>
      <w:r>
        <w:t>Enforcement Rules</w:t>
      </w:r>
    </w:p>
    <w:p>
      <w:pPr>
        <w:pStyle w:val="ListBullet"/>
      </w:pPr>
      <w:r>
        <w:t>The ENVIRONMENT_NAME path segment must always be present and must be non-empty.</w:t>
      </w:r>
    </w:p>
    <w:p>
      <w:pPr>
        <w:pStyle w:val="ListBullet"/>
      </w:pPr>
      <w:r>
        <w:t>The companyId path parameter must always be present and must be non-empty.</w:t>
      </w:r>
    </w:p>
    <w:p>
      <w:pPr>
        <w:pStyle w:val="ListBullet"/>
      </w:pPr>
      <w:r>
        <w:t xml:space="preserve">Always construct the path as: </w:t>
        <w:br/>
        <w:br/>
        <w:t>/v2.0/{{OAUTH_REQUEST_PAYLOAD.formData.ENVIRONMENT_NAME}}/api/v2.0/companies({{OAUTH_METADATA.meta.companyId}})/companyInformation</w:t>
      </w:r>
    </w:p>
    <w:p>
      <w:pPr>
        <w:pStyle w:val="ListBullet"/>
      </w:pPr>
      <w:r>
        <w:t>Do not call the API with missing or empty parameters (avoid malformed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/v2.0/Production/api/v2.0/companies(4d0e744d-44e3-ea11-bb43-000d3a2feca1)/companyInformation</w:t>
        <w:br/>
        <w:t>/v2.0/Sandbox/api/v2.0/companies(86f5f171-44e3-ea11-bb43-000d3a2feca1)/companyInformation</w:t>
      </w:r>
    </w:p>
    <w:p>
      <w:pPr>
        <w:pStyle w:val="Heading3"/>
      </w:pPr>
      <w:r>
        <w:t>Invalid Examples</w:t>
      </w:r>
    </w:p>
    <w:p>
      <w:r>
        <w:rPr>
          <w:b/>
          <w:color w:val="666666"/>
          <w:sz w:val="16"/>
        </w:rPr>
        <w:t>[http]</w:t>
      </w:r>
    </w:p>
    <w:p>
      <w:pPr>
        <w:shd w:fill="F2F2F2" w:val="clear"/>
      </w:pPr>
      <w:r>
        <w:rPr>
          <w:rFonts w:ascii="Courier New" w:hAnsi="Courier New"/>
          <w:sz w:val="17"/>
        </w:rPr>
        <w:t>/v2.0//api/v2.0/companies(4d0e744d-44e3-ea11-bb43-000d3a2feca1)/companyInformation</w:t>
        <w:br/>
        <w:t>/v2.0/Production/api/v2.0/companies()/companyInformation</w:t>
        <w:br/>
        <w:t>/v2.0/Production/api/v2.0/companies/companyInformation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(for example, Production or Sandbox). Sent in the URL path.</w:t>
            </w:r>
          </w:p>
        </w:tc>
      </w:tr>
      <w:tr>
        <w:tc>
          <w:tcPr>
            <w:tcW w:type="dxa" w:w="2880"/>
          </w:tcPr>
          <w:p>
            <w:r>
              <w:t>OAUTH_METADATA.meta.companyId</w:t>
            </w:r>
          </w:p>
        </w:tc>
        <w:tc>
          <w:tcPr>
            <w:tcW w:type="dxa" w:w="2880"/>
          </w:tcPr>
          <w:p>
            <w:r>
              <w:t>string</w:t>
            </w:r>
          </w:p>
        </w:tc>
        <w:tc>
          <w:tcPr>
            <w:tcW w:type="dxa" w:w="2880"/>
          </w:tcPr>
          <w:p>
            <w:r>
              <w:t>The company ID inside companies({id}).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"86f5f171-44e3-ea11-bb43-000d3a2feca1",</w:t>
        <w:br/>
        <w:t xml:space="preserve"> "displayName": "CRONUS USA, Inc.",</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"faxNumber": "+1 425 555 0101",</w:t>
        <w:br/>
        <w:t xml:space="preserve"> "email": "",</w:t>
        <w:br/>
        <w:t xml:space="preserve"> "website": "",</w:t>
        <w:br/>
        <w:t xml:space="preserve"> "taxRegistrationNumber": "",</w:t>
        <w:br/>
        <w:t xml:space="preserve"> "currencyCode": "USD",</w:t>
        <w:br/>
        <w:t xml:space="preserve"> "currentFiscalYearStartDate": "2021-01-01",</w:t>
        <w:br/>
        <w:t xml:space="preserve"> "industry": "",</w:t>
        <w:br/>
        <w:t xml:space="preserve"> "picture@odata.mediaReadLink": "https://api.businesscentral.dynamics-tie.com/v2.0/5b2f3b37-2b52-460e-8863-3561295b1e08/Production/api/v2.0/companies(4d0e744d-44e3-ea11-bb43-000d3a2feca1)/companyInformation(86f5f171-44e3-ea11-bb43-000d3a2feca1)/picture",</w:t>
        <w:br/>
        <w:t xml:space="preserve"> "lastModifiedDateTime": "2020-08-21T00:24:33.793Z"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company information. Non-editable.</w:t>
            </w:r>
          </w:p>
        </w:tc>
      </w:tr>
      <w:tr>
        <w:tc>
          <w:tcPr>
            <w:tcW w:type="dxa" w:w="2880"/>
          </w:tcPr>
          <w:p>
            <w:r>
              <w:t>displayName</w:t>
            </w:r>
          </w:p>
        </w:tc>
        <w:tc>
          <w:tcPr>
            <w:tcW w:type="dxa" w:w="2880"/>
          </w:tcPr>
          <w:p>
            <w:r>
              <w:t>string</w:t>
            </w:r>
          </w:p>
        </w:tc>
        <w:tc>
          <w:tcPr>
            <w:tcW w:type="dxa" w:w="2880"/>
          </w:tcPr>
          <w:p>
            <w:r>
              <w:t>Specifies the company information's name. This name will appear on all sales documents for the company information.</w:t>
            </w:r>
          </w:p>
        </w:tc>
      </w:tr>
      <w:tr>
        <w:tc>
          <w:tcPr>
            <w:tcW w:type="dxa" w:w="2880"/>
          </w:tcPr>
          <w:p>
            <w:r>
              <w:t>addressLine1</w:t>
            </w:r>
          </w:p>
        </w:tc>
        <w:tc>
          <w:tcPr>
            <w:tcW w:type="dxa" w:w="2880"/>
          </w:tcPr>
          <w:p>
            <w:r>
              <w:t>string</w:t>
            </w:r>
          </w:p>
        </w:tc>
        <w:tc>
          <w:tcPr>
            <w:tcW w:type="dxa" w:w="2880"/>
          </w:tcPr>
          <w:p>
            <w:r>
              <w:t>Specifies the company information's address. This address will appear on all sales documents for the company information.</w:t>
            </w:r>
          </w:p>
        </w:tc>
      </w:tr>
      <w:tr>
        <w:tc>
          <w:tcPr>
            <w:tcW w:type="dxa" w:w="2880"/>
          </w:tcPr>
          <w:p>
            <w:r>
              <w:t>addressLine2</w:t>
            </w:r>
          </w:p>
        </w:tc>
        <w:tc>
          <w:tcPr>
            <w:tcW w:type="dxa" w:w="2880"/>
          </w:tcPr>
          <w:p>
            <w:r>
              <w:t>string</w:t>
            </w:r>
          </w:p>
        </w:tc>
        <w:tc>
          <w:tcPr>
            <w:tcW w:type="dxa" w:w="2880"/>
          </w:tcPr>
          <w:p>
            <w:r>
              <w:t>Specifies the company information's address. This address will appear on all sales documents for the company information.</w:t>
            </w:r>
          </w:p>
        </w:tc>
      </w:tr>
      <w:tr>
        <w:tc>
          <w:tcPr>
            <w:tcW w:type="dxa" w:w="2880"/>
          </w:tcPr>
          <w:p>
            <w:r>
              <w:t>city</w:t>
            </w:r>
          </w:p>
        </w:tc>
        <w:tc>
          <w:tcPr>
            <w:tcW w:type="dxa" w:w="2880"/>
          </w:tcPr>
          <w:p>
            <w:r>
              <w:t>string</w:t>
            </w:r>
          </w:p>
        </w:tc>
        <w:tc>
          <w:tcPr>
            <w:tcW w:type="dxa" w:w="2880"/>
          </w:tcPr>
          <w:p>
            <w:r>
              <w:t>Specifies the company information's city.</w:t>
            </w:r>
          </w:p>
        </w:tc>
      </w:tr>
      <w:tr>
        <w:tc>
          <w:tcPr>
            <w:tcW w:type="dxa" w:w="2880"/>
          </w:tcPr>
          <w:p>
            <w:r>
              <w:t>state</w:t>
            </w:r>
          </w:p>
        </w:tc>
        <w:tc>
          <w:tcPr>
            <w:tcW w:type="dxa" w:w="2880"/>
          </w:tcPr>
          <w:p>
            <w:r>
              <w:t>string</w:t>
            </w:r>
          </w:p>
        </w:tc>
        <w:tc>
          <w:tcPr>
            <w:tcW w:type="dxa" w:w="2880"/>
          </w:tcPr>
          <w:p>
            <w:r>
              <w:t>Specifies the company information's state.</w:t>
            </w:r>
          </w:p>
        </w:tc>
      </w:tr>
      <w:tr>
        <w:tc>
          <w:tcPr>
            <w:tcW w:type="dxa" w:w="2880"/>
          </w:tcPr>
          <w:p>
            <w:r>
              <w:t>country</w:t>
            </w:r>
          </w:p>
        </w:tc>
        <w:tc>
          <w:tcPr>
            <w:tcW w:type="dxa" w:w="2880"/>
          </w:tcPr>
          <w:p>
            <w:r>
              <w:t>string</w:t>
            </w:r>
          </w:p>
        </w:tc>
        <w:tc>
          <w:tcPr>
            <w:tcW w:type="dxa" w:w="2880"/>
          </w:tcPr>
          <w:p>
            <w:r>
              <w:t>Specifies the company information's country.</w:t>
            </w:r>
          </w:p>
        </w:tc>
      </w:tr>
      <w:tr>
        <w:tc>
          <w:tcPr>
            <w:tcW w:type="dxa" w:w="2880"/>
          </w:tcPr>
          <w:p>
            <w:r>
              <w:t>postalCode</w:t>
            </w:r>
          </w:p>
        </w:tc>
        <w:tc>
          <w:tcPr>
            <w:tcW w:type="dxa" w:w="2880"/>
          </w:tcPr>
          <w:p>
            <w:r>
              <w:t>string</w:t>
            </w:r>
          </w:p>
        </w:tc>
        <w:tc>
          <w:tcPr>
            <w:tcW w:type="dxa" w:w="2880"/>
          </w:tcPr>
          <w:p>
            <w:r>
              <w:t>Specifies the company information's postal code.</w:t>
            </w:r>
          </w:p>
        </w:tc>
      </w:tr>
      <w:tr>
        <w:tc>
          <w:tcPr>
            <w:tcW w:type="dxa" w:w="2880"/>
          </w:tcPr>
          <w:p>
            <w:r>
              <w:t>phoneNumber</w:t>
            </w:r>
          </w:p>
        </w:tc>
        <w:tc>
          <w:tcPr>
            <w:tcW w:type="dxa" w:w="2880"/>
          </w:tcPr>
          <w:p>
            <w:r>
              <w:t>string</w:t>
            </w:r>
          </w:p>
        </w:tc>
        <w:tc>
          <w:tcPr>
            <w:tcW w:type="dxa" w:w="2880"/>
          </w:tcPr>
          <w:p>
            <w:r>
              <w:t>Specifies the company information's telephone number.</w:t>
            </w:r>
          </w:p>
        </w:tc>
      </w:tr>
      <w:tr>
        <w:tc>
          <w:tcPr>
            <w:tcW w:type="dxa" w:w="2880"/>
          </w:tcPr>
          <w:p>
            <w:r>
              <w:t>faxNumber</w:t>
            </w:r>
          </w:p>
        </w:tc>
        <w:tc>
          <w:tcPr>
            <w:tcW w:type="dxa" w:w="2880"/>
          </w:tcPr>
          <w:p>
            <w:r>
              <w:t>string</w:t>
            </w:r>
          </w:p>
        </w:tc>
        <w:tc>
          <w:tcPr>
            <w:tcW w:type="dxa" w:w="2880"/>
          </w:tcPr>
          <w:p>
            <w:r>
              <w:t>The company's fax number.</w:t>
            </w:r>
          </w:p>
        </w:tc>
      </w:tr>
      <w:tr>
        <w:tc>
          <w:tcPr>
            <w:tcW w:type="dxa" w:w="2880"/>
          </w:tcPr>
          <w:p>
            <w:r>
              <w:t>email</w:t>
            </w:r>
          </w:p>
        </w:tc>
        <w:tc>
          <w:tcPr>
            <w:tcW w:type="dxa" w:w="2880"/>
          </w:tcPr>
          <w:p>
            <w:r>
              <w:t>string</w:t>
            </w:r>
          </w:p>
        </w:tc>
        <w:tc>
          <w:tcPr>
            <w:tcW w:type="dxa" w:w="2880"/>
          </w:tcPr>
          <w:p>
            <w:r>
              <w:t>Specifies the company information's email address.</w:t>
            </w:r>
          </w:p>
        </w:tc>
      </w:tr>
      <w:tr>
        <w:tc>
          <w:tcPr>
            <w:tcW w:type="dxa" w:w="2880"/>
          </w:tcPr>
          <w:p>
            <w:r>
              <w:t>website</w:t>
            </w:r>
          </w:p>
        </w:tc>
        <w:tc>
          <w:tcPr>
            <w:tcW w:type="dxa" w:w="2880"/>
          </w:tcPr>
          <w:p>
            <w:r>
              <w:t>string</w:t>
            </w:r>
          </w:p>
        </w:tc>
        <w:tc>
          <w:tcPr>
            <w:tcW w:type="dxa" w:w="2880"/>
          </w:tcPr>
          <w:p>
            <w:r>
              <w:t>Specifies the company information's home page address.</w:t>
            </w:r>
          </w:p>
        </w:tc>
      </w:tr>
      <w:tr>
        <w:tc>
          <w:tcPr>
            <w:tcW w:type="dxa" w:w="2880"/>
          </w:tcPr>
          <w:p>
            <w:r>
              <w:t>taxRegistrationNumber</w:t>
            </w:r>
          </w:p>
        </w:tc>
        <w:tc>
          <w:tcPr>
            <w:tcW w:type="dxa" w:w="2880"/>
          </w:tcPr>
          <w:p>
            <w:r>
              <w:t>string</w:t>
            </w:r>
          </w:p>
        </w:tc>
        <w:tc>
          <w:tcPr>
            <w:tcW w:type="dxa" w:w="2880"/>
          </w:tcPr>
          <w:p>
            <w:r>
              <w:t>Specified the tax registration number of the company information.</w:t>
            </w:r>
          </w:p>
        </w:tc>
      </w:tr>
      <w:tr>
        <w:tc>
          <w:tcPr>
            <w:tcW w:type="dxa" w:w="2880"/>
          </w:tcPr>
          <w:p>
            <w:r>
              <w:t>currencyCode</w:t>
            </w:r>
          </w:p>
        </w:tc>
        <w:tc>
          <w:tcPr>
            <w:tcW w:type="dxa" w:w="2880"/>
          </w:tcPr>
          <w:p>
            <w:r>
              <w:t>string</w:t>
            </w:r>
          </w:p>
        </w:tc>
        <w:tc>
          <w:tcPr>
            <w:tcW w:type="dxa" w:w="2880"/>
          </w:tcPr>
          <w:p>
            <w:r>
              <w:t>The default currency code for the company information.</w:t>
            </w:r>
          </w:p>
        </w:tc>
      </w:tr>
      <w:tr>
        <w:tc>
          <w:tcPr>
            <w:tcW w:type="dxa" w:w="2880"/>
          </w:tcPr>
          <w:p>
            <w:r>
              <w:t>currentFiscalYearStartDate</w:t>
            </w:r>
          </w:p>
        </w:tc>
        <w:tc>
          <w:tcPr>
            <w:tcW w:type="dxa" w:w="2880"/>
          </w:tcPr>
          <w:p>
            <w:r>
              <w:t>date</w:t>
            </w:r>
          </w:p>
        </w:tc>
        <w:tc>
          <w:tcPr>
            <w:tcW w:type="dxa" w:w="2880"/>
          </w:tcPr>
          <w:p>
            <w:r>
              <w:t>The company's current fiscal year start date. Read-Only.</w:t>
            </w:r>
          </w:p>
        </w:tc>
      </w:tr>
      <w:tr>
        <w:tc>
          <w:tcPr>
            <w:tcW w:type="dxa" w:w="2880"/>
          </w:tcPr>
          <w:p>
            <w:r>
              <w:t>industry</w:t>
            </w:r>
          </w:p>
        </w:tc>
        <w:tc>
          <w:tcPr>
            <w:tcW w:type="dxa" w:w="2880"/>
          </w:tcPr>
          <w:p>
            <w:r>
              <w:t>string</w:t>
            </w:r>
          </w:p>
        </w:tc>
        <w:tc>
          <w:tcPr>
            <w:tcW w:type="dxa" w:w="2880"/>
          </w:tcPr>
          <w:p>
            <w:r>
              <w:t>The industry the company is part of.</w:t>
            </w:r>
          </w:p>
        </w:tc>
      </w:tr>
      <w:tr>
        <w:tc>
          <w:tcPr>
            <w:tcW w:type="dxa" w:w="2880"/>
          </w:tcPr>
          <w:p>
            <w:r>
              <w:t>picture</w:t>
            </w:r>
          </w:p>
        </w:tc>
        <w:tc>
          <w:tcPr>
            <w:tcW w:type="dxa" w:w="2880"/>
          </w:tcPr>
          <w:p>
            <w:r>
              <w:t>stream</w:t>
            </w:r>
          </w:p>
        </w:tc>
        <w:tc>
          <w:tcPr>
            <w:tcW w:type="dxa" w:w="2880"/>
          </w:tcPr>
          <w:p>
            <w:r>
              <w:t>The company information's picture.</w:t>
            </w:r>
          </w:p>
        </w:tc>
      </w:tr>
      <w:tr>
        <w:tc>
          <w:tcPr>
            <w:tcW w:type="dxa" w:w="2880"/>
          </w:tcPr>
          <w:p>
            <w:r>
              <w:t>experience</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company information was modified. Read-Only.</w:t>
            </w:r>
          </w:p>
        </w:tc>
      </w:tr>
      <w:tr>
        <w:tc>
          <w:tcPr>
            <w:tcW w:type="dxa" w:w="2880"/>
          </w:tcPr>
          <w:p>
            <w:r>
              <w:t>picture@odata.mediaReadLink</w:t>
            </w:r>
          </w:p>
        </w:tc>
        <w:tc>
          <w:tcPr>
            <w:tcW w:type="dxa" w:w="2880"/>
          </w:tcPr>
          <w:p>
            <w:r>
              <w:t>string</w:t>
            </w:r>
          </w:p>
        </w:tc>
        <w:tc>
          <w:tcPr>
            <w:tcW w:type="dxa" w:w="2880"/>
          </w:tcPr>
          <w:p>
            <w:r>
              <w:t>OData media read link for downloading the company picture.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'https://api.businesscentral.dynamics.com/v2.0/Production/api/v2.0/companies(4d0e744d-44e3-ea11-bb43-000d3a2feca1)/companyInformation' \</w:t>
        <w:br/>
        <w:t xml:space="preserve"> --header 'Accept: application/json'</w:t>
      </w:r>
    </w:p>
    <w:p>
      <w:pPr>
        <w:pStyle w:val="Heading3"/>
      </w:pPr>
      <w:r>
        <w:t>Example Usage</w:t>
      </w:r>
    </w:p>
    <w:p>
      <w:pPr>
        <w:pStyle w:val="Heading3"/>
      </w:pPr>
      <w:r>
        <w:t>Example 1: Get company information for a Production company</w:t>
      </w:r>
    </w:p>
    <w:p>
      <w:pPr>
        <w:pStyle w:val="Heading3"/>
      </w:pPr>
      <w:r>
        <w:t>Example 2: Get company information for a Sandbox company</w:t>
      </w:r>
    </w:p>
    <w:p>
      <w:r>
        <w:rPr>
          <w:b/>
          <w:color w:val="666666"/>
          <w:sz w:val="16"/>
        </w:rPr>
        <w:t>[bash]</w:t>
      </w:r>
    </w:p>
    <w:p>
      <w:pPr>
        <w:shd w:fill="F2F2F2" w:val="clear"/>
      </w:pPr>
      <w:r>
        <w:rPr>
          <w:rFonts w:ascii="Courier New" w:hAnsi="Courier New"/>
          <w:sz w:val="17"/>
        </w:rPr>
        <w:t>curl --location 'https://api.businesscentral.dynamics.com/v2.0/Sandbox/api/v2.0/companies(86f5f171-44e3-ea11-bb43-000d3a2feca1)/companyInformation' \</w:t>
        <w:br/>
        <w:t xml:space="preserve"> --header 'Accept: application/json'</w:t>
      </w:r>
    </w:p>
    <w:p>
      <w:pPr>
        <w:pStyle w:val="Heading3"/>
      </w:pPr>
      <w:r>
        <w:t>Behavior</w:t>
      </w:r>
    </w:p>
    <w:p>
      <w:pPr>
        <w:pStyle w:val="ListBullet"/>
      </w:pPr>
      <w:r>
        <w:t>Receives a GET request targeting the company resource companies({id}).</w:t>
      </w:r>
    </w:p>
    <w:p>
      <w:pPr>
        <w:pStyle w:val="ListBullet"/>
      </w:pPr>
      <w:r>
        <w:t>Returns the associated companyInformation resource.</w:t>
      </w:r>
    </w:p>
    <w:p>
      <w:pPr>
        <w:pStyle w:val="ListBullet"/>
      </w:pPr>
      <w:r>
        <w:t>On success, responds with 200 OK and a companyInformation JSON object.</w:t>
      </w:r>
    </w:p>
    <w:p>
      <w:pPr>
        <w:pStyle w:val="Heading3"/>
      </w:pPr>
      <w:r>
        <w:t>Notes</w:t>
      </w:r>
    </w:p>
    <w:p>
      <w:pPr>
        <w:pStyle w:val="ListBullet"/>
      </w:pPr>
      <w:r>
        <w:t>This method does not accept a request body.</w:t>
      </w:r>
    </w:p>
    <w:p>
      <w:pPr>
        <w:pStyle w:val="ListBullet"/>
      </w:pPr>
      <w:r>
        <w:t>The response example may be truncated in the source documentation; an actual call returns all properties of the resource.</w:t>
      </w:r>
    </w:p>
    <w:p>
      <w:pPr>
        <w:pStyle w:val="Heading3"/>
      </w:pPr>
      <w:r>
        <w:t>Related companyInformation actions</w:t>
      </w:r>
    </w:p>
    <w:p>
      <w:pPr>
        <w:pStyle w:val="ListBullet"/>
      </w:pPr>
      <w:r>
        <w:t>[PATCH] Update Company Information — /companyInformation({{companyInformationId}})</w:t>
      </w:r>
    </w:p>
    <w:p>
      <w:r>
        <w:br w:type="page"/>
      </w:r>
    </w:p>
    <w:p>
      <w:pPr>
        <w:pStyle w:val="Heading2"/>
      </w:pPr>
      <w:r>
        <w:t>20. [GET] List a Company's Cash Flow Statements</w:t>
      </w:r>
    </w:p>
    <w:p>
      <w:r>
        <w:rPr>
          <w:b/>
        </w:rPr>
        <w:t xml:space="preserve">Endpoint: </w:t>
      </w:r>
      <w:r>
        <w:rPr>
          <w:rFonts w:ascii="Courier New" w:hAnsi="Courier New"/>
          <w:sz w:val="18"/>
        </w:rPr>
        <w:t>/cashFlowStatements</w:t>
      </w:r>
    </w:p>
    <w:p>
      <w:pPr>
        <w:pStyle w:val="Heading3"/>
      </w:pPr>
      <w:r>
        <w:t>Prerequisites</w:t>
      </w:r>
    </w:p>
    <w:p>
      <w:pPr>
        <w:pStyle w:val="ListBullet"/>
      </w:pPr>
      <w:r>
        <w:t>A valid Business Central company must exist (you need its companyId).</w:t>
      </w:r>
    </w:p>
    <w:p>
      <w:pPr>
        <w:pStyle w:val="Heading3"/>
      </w:pPr>
      <w:r>
        <w:t>Method</w:t>
      </w:r>
    </w:p>
    <w:p>
      <w:r>
        <w:t>GET</w:t>
      </w:r>
    </w:p>
    <w:p>
      <w:pPr>
        <w:pStyle w:val="Heading3"/>
      </w:pPr>
      <w:r>
        <w:t>URL</w:t>
      </w:r>
    </w:p>
    <w:p>
      <w:r>
        <w:t>https://api.businesscentral.dynamics.com/v2.0/{{OAUTH_REQUEST_PAYLOAD.formData.ENVIRONMENT_NAME}}/api/v2.0/companies({{OAUTH_METADATA.meta.companyId}})/cashFlowStatements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cash flow statement report objects for the specified company. The response returns cashFlowStatement objects.</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 xml:space="preserve">Always construct the path as: </w:t>
        <w:br/>
        <w:br/>
        <w:t>/v2.0/{{ENVIRONMENT_NAME}}/api/v2.0/companies({{companyId}})/cashFlowStatements</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/v2.0/Production/api/v2.0/companies(12345678-1234-1234-1234-1234567890ab)/cashFlowStatements</w:t>
        <w:br/>
        <w:t>/v2.0/Sandbox/api/v2.0/companies(abcdefab-cdef-abcd-efab-cdefabcdef12)/cashFlowStatements</w:t>
      </w:r>
    </w:p>
    <w:p>
      <w:pPr>
        <w:pStyle w:val="Heading3"/>
      </w:pPr>
      <w:r>
        <w:t>Invalid Examples</w:t>
      </w:r>
    </w:p>
    <w:p>
      <w:r>
        <w:rPr>
          <w:b/>
          <w:color w:val="666666"/>
          <w:sz w:val="16"/>
        </w:rPr>
        <w:t>[http]</w:t>
      </w:r>
    </w:p>
    <w:p>
      <w:pPr>
        <w:shd w:fill="F2F2F2" w:val="clear"/>
      </w:pPr>
      <w:r>
        <w:rPr>
          <w:rFonts w:ascii="Courier New" w:hAnsi="Courier New"/>
          <w:sz w:val="17"/>
        </w:rPr>
        <w:t>/v2.0//api/v2.0/companies()/cashFlowStatements</w:t>
        <w:br/>
        <w:t>/v2.0/Production/api/v2.0/companies()/cashFlowStatements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Business Central environment name (from {{OAUTH_REQUEST_PAYLOAD.formData.ENVIRONMENT_NAME}}). Must be non-empty. Sent in the URL path.</w:t>
            </w:r>
          </w:p>
        </w:tc>
      </w:tr>
      <w:tr>
        <w:tc>
          <w:tcPr>
            <w:tcW w:type="dxa" w:w="2880"/>
          </w:tcPr>
          <w:p>
            <w:r>
              <w:t>companyId</w:t>
            </w:r>
          </w:p>
        </w:tc>
        <w:tc>
          <w:tcPr>
            <w:tcW w:type="dxa" w:w="2880"/>
          </w:tcPr>
          <w:p>
            <w:r>
              <w:t>string</w:t>
            </w:r>
          </w:p>
        </w:tc>
        <w:tc>
          <w:tcPr>
            <w:tcW w:type="dxa" w:w="2880"/>
          </w:tcPr>
          <w:p>
            <w:r>
              <w:t>Company ID (GUID) (from {{OAUTH_METADATA.meta.companyId}}). Must be non-empty. Sent in the URL path inside companies({{companyId}}).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Ordering expression. Example shown: lineNumber.</w:t>
            </w:r>
          </w:p>
        </w:tc>
      </w:tr>
      <w:tr>
        <w:tc>
          <w:tcPr>
            <w:tcW w:type="dxa" w:w="2880"/>
          </w:tcPr>
          <w:p>
            <w:r>
              <w:t>$filter</w:t>
            </w:r>
          </w:p>
        </w:tc>
        <w:tc>
          <w:tcPr>
            <w:tcW w:type="dxa" w:w="2880"/>
          </w:tcPr>
          <w:p>
            <w:r>
              <w:t>string</w:t>
            </w:r>
          </w:p>
        </w:tc>
        <w:tc>
          <w:tcPr>
            <w:tcW w:type="dxa" w:w="2880"/>
          </w:tcPr>
          <w:p>
            <w:r>
              <w:t>Filter expression. Example shown: dateFilter ge 2019-01-01 and dateFilter le 2020-12-31.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"e0fbf171-44e3-ea11-bb43-000d3a2feca1",</w:t>
        <w:br/>
        <w:t xml:space="preserve"> "lineNumber": 10000,</w:t>
        <w:br/>
        <w:t xml:space="preserve"> "display": "Operating Activities",</w:t>
        <w:br/>
        <w:t xml:space="preserve"> "netChange": 0,</w:t>
        <w:br/>
        <w:t xml:space="preserve"> "lineType": "header",</w:t>
        <w:br/>
        <w:t xml:space="preserve"> "indentation": 0,</w:t>
        <w:br/>
        <w:t xml:space="preserve"> "dateFilter":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cash flow statement. Non-editable.</w:t>
            </w:r>
          </w:p>
        </w:tc>
      </w:tr>
      <w:tr>
        <w:tc>
          <w:tcPr>
            <w:tcW w:type="dxa" w:w="2880"/>
          </w:tcPr>
          <w:p>
            <w:r>
              <w:t>lineNumber</w:t>
            </w:r>
          </w:p>
        </w:tc>
        <w:tc>
          <w:tcPr>
            <w:tcW w:type="dxa" w:w="2880"/>
          </w:tcPr>
          <w:p>
            <w:r>
              <w:t>integer</w:t>
            </w:r>
          </w:p>
        </w:tc>
        <w:tc>
          <w:tcPr>
            <w:tcW w:type="dxa" w:w="2880"/>
          </w:tcPr>
          <w:p>
            <w:r>
              <w:t>The cash flow statement item line number.</w:t>
            </w:r>
          </w:p>
        </w:tc>
      </w:tr>
      <w:tr>
        <w:tc>
          <w:tcPr>
            <w:tcW w:type="dxa" w:w="2880"/>
          </w:tcPr>
          <w:p>
            <w:r>
              <w:t>display</w:t>
            </w:r>
          </w:p>
        </w:tc>
        <w:tc>
          <w:tcPr>
            <w:tcW w:type="dxa" w:w="2880"/>
          </w:tcPr>
          <w:p>
            <w:r>
              <w:t>string</w:t>
            </w:r>
          </w:p>
        </w:tc>
        <w:tc>
          <w:tcPr>
            <w:tcW w:type="dxa" w:w="2880"/>
          </w:tcPr>
          <w:p>
            <w:r>
              <w:t>The cash flow statement item display name.</w:t>
            </w:r>
          </w:p>
        </w:tc>
      </w:tr>
      <w:tr>
        <w:tc>
          <w:tcPr>
            <w:tcW w:type="dxa" w:w="2880"/>
          </w:tcPr>
          <w:p>
            <w:r>
              <w:t>netChange</w:t>
            </w:r>
          </w:p>
        </w:tc>
        <w:tc>
          <w:tcPr>
            <w:tcW w:type="dxa" w:w="2880"/>
          </w:tcPr>
          <w:p>
            <w:r>
              <w:t>decimal</w:t>
            </w:r>
          </w:p>
        </w:tc>
        <w:tc>
          <w:tcPr>
            <w:tcW w:type="dxa" w:w="2880"/>
          </w:tcPr>
          <w:p>
            <w:r>
              <w:t>The cash flow statement net change.</w:t>
            </w:r>
          </w:p>
        </w:tc>
      </w:tr>
      <w:tr>
        <w:tc>
          <w:tcPr>
            <w:tcW w:type="dxa" w:w="2880"/>
          </w:tcPr>
          <w:p>
            <w:r>
              <w:t>lineType</w:t>
            </w:r>
          </w:p>
        </w:tc>
        <w:tc>
          <w:tcPr>
            <w:tcW w:type="dxa" w:w="2880"/>
          </w:tcPr>
          <w:p>
            <w:r>
              <w:t>string</w:t>
            </w:r>
          </w:p>
        </w:tc>
        <w:tc>
          <w:tcPr>
            <w:tcW w:type="dxa" w:w="2880"/>
          </w:tcPr>
          <w:p>
            <w:r>
              <w:t>The type of the cash flow statement.</w:t>
            </w:r>
          </w:p>
        </w:tc>
      </w:tr>
      <w:tr>
        <w:tc>
          <w:tcPr>
            <w:tcW w:type="dxa" w:w="2880"/>
          </w:tcPr>
          <w:p>
            <w:r>
              <w:t>indentation</w:t>
            </w:r>
          </w:p>
        </w:tc>
        <w:tc>
          <w:tcPr>
            <w:tcW w:type="dxa" w:w="2880"/>
          </w:tcPr>
          <w:p>
            <w:r>
              <w:t>integer</w:t>
            </w:r>
          </w:p>
        </w:tc>
        <w:tc>
          <w:tcPr>
            <w:tcW w:type="dxa" w:w="2880"/>
          </w:tcPr>
          <w:p>
            <w:r>
              <w:t>The cash flow statement item indentation used in report layout.</w:t>
            </w:r>
          </w:p>
        </w:tc>
      </w:tr>
      <w:tr>
        <w:tc>
          <w:tcPr>
            <w:tcW w:type="dxa" w:w="2880"/>
          </w:tcPr>
          <w:p>
            <w:r>
              <w:t>dateFilter</w:t>
            </w:r>
          </w:p>
        </w:tc>
        <w:tc>
          <w:tcPr>
            <w:tcW w:type="dxa" w:w="2880"/>
          </w:tcPr>
          <w:p>
            <w:r>
              <w:t>date</w:t>
            </w:r>
          </w:p>
        </w:tc>
        <w:tc>
          <w:tcPr>
            <w:tcW w:type="dxa" w:w="2880"/>
          </w:tcPr>
          <w:p>
            <w:r>
              <w:t>The date filter used to calculate the cash flow statement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'https://api.businesscentral.dynamics.com/v2.0/{{OAUTH_REQUEST_PAYLOAD.formData.ENVIRONMENT_NAME}}/api/v2.0/companies({{OAUTH_METADATA.meta.companyId}})/cashFlowStatements?$orderby=lineNumber&amp;$filter=dateFilter%20ge%202019-01-01%20and%20dateFilter%20le%202020-12-31' \</w:t>
        <w:br/>
        <w:t xml:space="preserve"> --header 'Accept: application/json'</w:t>
      </w:r>
    </w:p>
    <w:p>
      <w:pPr>
        <w:pStyle w:val="Heading3"/>
      </w:pPr>
      <w:r>
        <w:t>Example Usage</w:t>
      </w:r>
    </w:p>
    <w:p>
      <w:pPr>
        <w:pStyle w:val="Heading3"/>
      </w:pPr>
      <w:r>
        <w:t>Example 1: Order by line number and filter by date range</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'https://api.businesscentral.dynamics.com/v2.0/{{OAUTH_REQUEST_PAYLOAD.formData.ENVIRONMENT_NAME}}/api/v2.0/companies({{OAUTH_METADATA.meta.companyId}})/cashFlowStatements?$orderby=lineNumber&amp;$filter=dateFilter%20ge%202019-01-01%20and%20dateFilter%20le%202020-12-31' \</w:t>
        <w:br/>
        <w:t xml:space="preserve"> -H 'Accept: application/json'</w:t>
      </w:r>
    </w:p>
    <w:p>
      <w:pPr>
        <w:pStyle w:val="Heading3"/>
      </w:pPr>
      <w:r>
        <w:t>Example 2: Order by line number only</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'https://api.businesscentral.dynamics.com/v2.0/{{OAUTH_REQUEST_PAYLOAD.formData.ENVIRONMENT_NAME}}/api/v2.0/companies({{OAUTH_METADATA.meta.companyId}})/cashFlowStatements?$orderby=lineNumber' \</w:t>
        <w:br/>
        <w:t xml:space="preserve"> -H 'Accept: application/json'</w:t>
      </w:r>
    </w:p>
    <w:p>
      <w:pPr>
        <w:pStyle w:val="Heading3"/>
      </w:pPr>
      <w:r>
        <w:t>Behavior</w:t>
      </w:r>
    </w:p>
    <w:p>
      <w:pPr>
        <w:pStyle w:val="ListBullet"/>
      </w:pPr>
      <w:r>
        <w:t>Receives a GET request for the company’s cash flow statements.</w:t>
      </w:r>
    </w:p>
    <w:p>
      <w:pPr>
        <w:pStyle w:val="ListBullet"/>
      </w:pPr>
      <w:r>
        <w:t>Applies any $filter and $orderby query options if provided.</w:t>
      </w:r>
    </w:p>
    <w:p>
      <w:pPr>
        <w:pStyle w:val="ListBullet"/>
      </w:pPr>
      <w:r>
        <w:t>Returns a 200 OK response with a cashFlowStatement object in the response body.</w:t>
      </w:r>
    </w:p>
    <w:p>
      <w:pPr>
        <w:pStyle w:val="Heading3"/>
      </w:pPr>
      <w:r>
        <w:t>Notes</w:t>
      </w:r>
    </w:p>
    <w:p>
      <w:pPr>
        <w:pStyle w:val="ListBullet"/>
      </w:pPr>
      <w:r>
        <w:t>Do not supply a request body for this method.</w:t>
      </w:r>
    </w:p>
    <w:p>
      <w:pPr>
        <w:pStyle w:val="ListBullet"/>
      </w:pPr>
      <w:r>
        <w:t>The documentation indicates the example response may be truncated; actual responses may include additional properties.</w:t>
      </w:r>
    </w:p>
    <w:p>
      <w:r>
        <w:br w:type="page"/>
      </w:r>
    </w:p>
    <w:p>
      <w:pPr>
        <w:pStyle w:val="Heading2"/>
      </w:pPr>
      <w:r>
        <w:t>21. [GET] List a Customer’s Contact Information</w:t>
      </w:r>
    </w:p>
    <w:p>
      <w:r>
        <w:rPr>
          <w:b/>
        </w:rPr>
        <w:t xml:space="preserve">Endpoint: </w:t>
      </w:r>
      <w:r>
        <w:rPr>
          <w:rFonts w:ascii="Courier New" w:hAnsi="Courier New"/>
          <w:sz w:val="18"/>
        </w:rPr>
        <w:t>/customers({{customerId}})/contactsInformation</w:t>
      </w:r>
    </w:p>
    <w:p>
      <w:pPr>
        <w:pStyle w:val="Heading3"/>
      </w:pPr>
      <w:r>
        <w:t>List a Customer’s Contact Information (Business Central)</w:t>
      </w:r>
    </w:p>
    <w:p>
      <w:pPr>
        <w:pStyle w:val="Heading3"/>
      </w:pPr>
      <w:r>
        <w:t>Prerequisites</w:t>
      </w:r>
    </w:p>
    <w:p>
      <w:pPr>
        <w:pStyle w:val="ListBullet"/>
      </w:pPr>
      <w:r>
        <w:t>Dynamics 365 Business Central environment must support API version 2.0 and resource version 18.0 (as noted in docs).</w:t>
      </w:r>
    </w:p>
    <w:p>
      <w:pPr>
        <w:pStyle w:val="Heading3"/>
      </w:pPr>
      <w:r>
        <w:t>Method</w:t>
      </w:r>
    </w:p>
    <w:p>
      <w:r>
        <w:t>GET</w:t>
      </w:r>
    </w:p>
    <w:p>
      <w:pPr>
        <w:pStyle w:val="Heading3"/>
      </w:pPr>
      <w:r>
        <w:t>URL</w:t>
      </w:r>
    </w:p>
    <w:p>
      <w:r>
        <w:t>https://api.businesscentral.dynamics.com/v2.0/{{OAUTH_REQUEST_PAYLOAD.formData.ENVIRONMENT_NAME}}/api/v2.0/companies({{OAUTH_METADATA.meta.companyId}})/customers({{customerId}})/contactsInformation</w:t>
      </w:r>
    </w:p>
    <w:p>
      <w:pPr>
        <w:pStyle w:val="Heading3"/>
      </w:pPr>
      <w:r>
        <w:t>Description</w:t>
      </w:r>
    </w:p>
    <w:p>
      <w:r>
        <w:t>Retrieves the properties and relationships of contactInformation objects related to a specific customer within a company.</w:t>
      </w:r>
    </w:p>
    <w:p>
      <w:pPr>
        <w:pStyle w:val="Heading3"/>
      </w:pPr>
      <w:r>
        <w:t>Enforcement Rules</w:t>
      </w:r>
    </w:p>
    <w:p>
      <w:pPr>
        <w:pStyle w:val="ListBullet"/>
      </w:pPr>
      <w:r>
        <w:t>The customerId path parameter must always be present and non-empty.</w:t>
      </w:r>
    </w:p>
    <w:p>
      <w:pPr>
        <w:pStyle w:val="ListBullet"/>
      </w:pPr>
      <w:r>
        <w:t xml:space="preserve">Always construct the path as: </w:t>
        <w:br/>
        <w:br/>
        <w:t>/customers({{customerId}})/contactsInformation</w:t>
      </w:r>
    </w:p>
    <w:p>
      <w:pPr>
        <w:pStyle w:val="ListBullet"/>
      </w:pPr>
      <w:r>
        <w:t>Do not call the API with a missing or empty customerId (avoid customers()/contactsInformation).</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/companies({{OAUTH_METADATA.meta.companyId}})/customers(8e253caa-82de-ed11-884e-6045bdac97e2)/contactsInformation</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/companies({{OAUTH_METADATA.meta.companyId}})/customers()/contactsInformation</w:t>
        <w:br/>
        <w:t>/companies({{OAUTH_METADATA.meta.companyId}})/customers/contactsInformation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(GUID) for the customer whose contact information you want to retrieve. Sent in the URL as customers({{customerId}}).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"contactId": "8f253caa-82de-ed11-884e-6045bdac97e2",</w:t>
        <w:br/>
        <w:t xml:space="preserve"> "contactNumber": "CT000001",</w:t>
        <w:br/>
        <w:t xml:space="preserve"> "contactName": "Adatum Corporation",</w:t>
        <w:br/>
        <w:t xml:space="preserve"> "contactType": "Company",</w:t>
        <w:br/>
        <w:t xml:space="preserve"> "relatedId": "8e253caa-82de-ed11-884e-6045bdac97e2",</w:t>
        <w:br/>
        <w:t xml:space="preserve"> "relatedType": "Customer"</w:t>
        <w:br/>
        <w:t xml:space="preserve"> },</w:t>
        <w:br/>
        <w:t xml:space="preserve"> {</w:t>
        <w:br/>
        <w:t xml:space="preserve"> "contactId": "91253caa-82de-ed11-884e-6045bdac97e2",</w:t>
        <w:br/>
        <w:t xml:space="preserve"> "contactNumber": "CT000002",</w:t>
        <w:br/>
        <w:t xml:space="preserve"> "contactName": "Robert Townes",</w:t>
        <w:br/>
        <w:t xml:space="preserve"> "contactType": "Person",</w:t>
        <w:br/>
        <w:t xml:space="preserve"> "relatedId": "8e253caa-82de-ed11-884e-6045bdac97e2",</w:t>
        <w:br/>
        <w:t xml:space="preserve"> "relatedType": "Customer"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ID (GUID) of the contact.</w:t>
            </w:r>
          </w:p>
        </w:tc>
      </w:tr>
      <w:tr>
        <w:tc>
          <w:tcPr>
            <w:tcW w:type="dxa" w:w="2880"/>
          </w:tcPr>
          <w:p>
            <w:r>
              <w:t>contactNumber</w:t>
            </w:r>
          </w:p>
        </w:tc>
        <w:tc>
          <w:tcPr>
            <w:tcW w:type="dxa" w:w="2880"/>
          </w:tcPr>
          <w:p>
            <w:r>
              <w:t>string</w:t>
            </w:r>
          </w:p>
        </w:tc>
        <w:tc>
          <w:tcPr>
            <w:tcW w:type="dxa" w:w="2880"/>
          </w:tcPr>
          <w:p>
            <w:r>
              <w:t>The number of the contact.</w:t>
            </w:r>
          </w:p>
        </w:tc>
      </w:tr>
      <w:tr>
        <w:tc>
          <w:tcPr>
            <w:tcW w:type="dxa" w:w="2880"/>
          </w:tcPr>
          <w:p>
            <w:r>
              <w:t>contactName</w:t>
            </w:r>
          </w:p>
        </w:tc>
        <w:tc>
          <w:tcPr>
            <w:tcW w:type="dxa" w:w="2880"/>
          </w:tcPr>
          <w:p>
            <w:r>
              <w:t>string</w:t>
            </w:r>
          </w:p>
        </w:tc>
        <w:tc>
          <w:tcPr>
            <w:tcW w:type="dxa" w:w="2880"/>
          </w:tcPr>
          <w:p>
            <w:r>
              <w:t>The name of the contact.</w:t>
            </w:r>
          </w:p>
        </w:tc>
      </w:tr>
      <w:tr>
        <w:tc>
          <w:tcPr>
            <w:tcW w:type="dxa" w:w="2880"/>
          </w:tcPr>
          <w:p>
            <w:r>
              <w:t>contactType</w:t>
            </w:r>
          </w:p>
        </w:tc>
        <w:tc>
          <w:tcPr>
            <w:tcW w:type="dxa" w:w="2880"/>
          </w:tcPr>
          <w:p>
            <w:r>
              <w:t>string</w:t>
            </w:r>
          </w:p>
        </w:tc>
        <w:tc>
          <w:tcPr>
            <w:tcW w:type="dxa" w:w="2880"/>
          </w:tcPr>
          <w:p>
            <w:r>
              <w:t>The type of contact. Possible values: Company or Person.</w:t>
            </w:r>
          </w:p>
        </w:tc>
      </w:tr>
      <w:tr>
        <w:tc>
          <w:tcPr>
            <w:tcW w:type="dxa" w:w="2880"/>
          </w:tcPr>
          <w:p>
            <w:r>
              <w:t>relatedId</w:t>
            </w:r>
          </w:p>
        </w:tc>
        <w:tc>
          <w:tcPr>
            <w:tcW w:type="dxa" w:w="2880"/>
          </w:tcPr>
          <w:p>
            <w:r>
              <w:t>string</w:t>
            </w:r>
          </w:p>
        </w:tc>
        <w:tc>
          <w:tcPr>
            <w:tcW w:type="dxa" w:w="2880"/>
          </w:tcPr>
          <w:p>
            <w:r>
              <w:t>The ID (GUID) of the resource it is related to.</w:t>
            </w:r>
          </w:p>
        </w:tc>
      </w:tr>
      <w:tr>
        <w:tc>
          <w:tcPr>
            <w:tcW w:type="dxa" w:w="2880"/>
          </w:tcPr>
          <w:p>
            <w:r>
              <w:t>relatedType</w:t>
            </w:r>
          </w:p>
        </w:tc>
        <w:tc>
          <w:tcPr>
            <w:tcW w:type="dxa" w:w="2880"/>
          </w:tcPr>
          <w:p>
            <w:r>
              <w:t>string</w:t>
            </w:r>
          </w:p>
        </w:tc>
        <w:tc>
          <w:tcPr>
            <w:tcW w:type="dxa" w:w="2880"/>
          </w:tcPr>
          <w:p>
            <w:r>
              <w:t>The type of business relation with the contact. Possible values include: " " (blank), Customer, Vendor, Bank Account, Employee.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'https://api.businesscentral.dynamics.com/v2.0/{{OAUTH_REQUEST_PAYLOAD.formData.ENVIRONMENT_NAME}}/api/v2.0/companies({{OAUTH_METADATA.meta.companyId}})/customers(8e253caa-82de-ed11-884e-6045bdac97e2)/contactsInformation' \</w:t>
        <w:br/>
        <w:t xml:space="preserve"> --header 'Accept: application/json'</w:t>
      </w:r>
    </w:p>
    <w:p>
      <w:pPr>
        <w:pStyle w:val="Heading3"/>
      </w:pPr>
      <w:r>
        <w:t>Notes</w:t>
      </w:r>
    </w:p>
    <w:p>
      <w:pPr>
        <w:pStyle w:val="ListBullet"/>
      </w:pPr>
      <w:r>
        <w:t>The scraped documentation shows additional variants (vendors and filtered company-level contact information), but this action documents the customer-scoped endpoint:</w:t>
        <w:br/>
        <w:t>.../customers({id})/contactsInformation.</w:t>
      </w:r>
    </w:p>
    <w:p>
      <w:pPr>
        <w:pStyle w:val="ListBullet"/>
      </w:pPr>
      <w:r>
        <w:t>This resource type requires version 18.0 (per docs).</w:t>
      </w:r>
    </w:p>
    <w:p>
      <w:r>
        <w:br w:type="page"/>
      </w:r>
    </w:p>
    <w:p>
      <w:pPr>
        <w:pStyle w:val="Heading2"/>
      </w:pPr>
      <w:r>
        <w:t>22. [POST] Create a Company Country/Region</w:t>
      </w:r>
    </w:p>
    <w:p>
      <w:r>
        <w:rPr>
          <w:b/>
        </w:rPr>
        <w:t xml:space="preserve">Endpoint: </w:t>
      </w:r>
      <w:r>
        <w:rPr>
          <w:rFonts w:ascii="Courier New" w:hAnsi="Courier New"/>
          <w:sz w:val="18"/>
        </w:rPr>
        <w:t>/countriesRegions</w:t>
      </w:r>
    </w:p>
    <w:p>
      <w:pPr>
        <w:pStyle w:val="Heading3"/>
      </w:pPr>
      <w:r>
        <w:t>Create a Company Country/Region (countriesRegions)</w:t>
      </w:r>
    </w:p>
    <w:p>
      <w:pPr>
        <w:pStyle w:val="Heading3"/>
      </w:pPr>
      <w:r>
        <w:t>Prerequisites</w:t>
      </w:r>
    </w:p>
    <w:p>
      <w:pPr>
        <w:pStyle w:val="ListBullet"/>
      </w:pPr>
      <w:r>
        <w:t>A valid Business Central environment name (ENVIRONMENT_NAME)</w:t>
      </w:r>
    </w:p>
    <w:p>
      <w:pPr>
        <w:pStyle w:val="ListBullet"/>
      </w:pPr>
      <w:r>
        <w:t>A valid company ID (companyId)</w:t>
      </w:r>
    </w:p>
    <w:p>
      <w:pPr>
        <w:pStyle w:val="Heading3"/>
      </w:pPr>
      <w:r>
        <w:t>Method</w:t>
      </w:r>
    </w:p>
    <w:p>
      <w:r>
        <w:t>POST</w:t>
      </w:r>
    </w:p>
    <w:p>
      <w:pPr>
        <w:pStyle w:val="Heading3"/>
      </w:pPr>
      <w:r>
        <w:t>URL</w:t>
      </w:r>
    </w:p>
    <w:p>
      <w:r>
        <w:t>https://api.businesscentral.dynamics.com/v2.0/{{OAUTH_REQUEST_PAYLOAD.formData.ENVIRONMENT_NAME}}/api/v2.0/companies({{OAUTH_METADATA.meta.companyId}})/countriesRegions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countriesRegions (country/region) object for the specified company and returns the created object.</w:t>
      </w:r>
    </w:p>
    <w:p>
      <w:pPr>
        <w:pStyle w:val="Heading3"/>
      </w:pPr>
      <w:r>
        <w:t>Enforcement Rules</w:t>
      </w:r>
    </w:p>
    <w:p>
      <w:pPr>
        <w:pStyle w:val="ListBullet"/>
      </w:pPr>
      <w:r>
        <w:t>The ENVIRONMENT_NAME path segment must always be present and must be a non-empty string.</w:t>
      </w:r>
    </w:p>
    <w:p>
      <w:pPr>
        <w:pStyle w:val="ListBullet"/>
      </w:pPr>
      <w:r>
        <w:t>The companyId value inside companies({{...}}) must always be present and must be a non-empty string.</w:t>
      </w:r>
    </w:p>
    <w:p>
      <w:pPr>
        <w:pStyle w:val="ListBullet"/>
      </w:pPr>
      <w:r>
        <w:t>Do not call the API with missing/empty environment or company ID.</w:t>
      </w:r>
    </w:p>
    <w:p>
      <w:pPr>
        <w:pStyle w:val="ListBullet"/>
      </w:pPr>
      <w:r>
        <w:t xml:space="preserve">Always construct the final path as: </w:t>
        <w:br/>
        <w:br/>
        <w:t>/v2.0/{{ENVIRONMENT_NAME}}/api/v2.0/companies({{companyId}})/countriesRegions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/v2.0/Production/api/v2.0/companies(0d6f8a2b-2b2b-4a4a-9c9a-3c3c3c3c3c3c)/countriesRegions</w:t>
        <w:br/>
        <w:t>/v2.0/Sandbox/api/v2.0/companies(44a5738a-44e3-ea11-bb43-000d3a2feca1)/countriesRegions</w:t>
      </w:r>
    </w:p>
    <w:p>
      <w:pPr>
        <w:pStyle w:val="Heading3"/>
      </w:pPr>
      <w:r>
        <w:t>Invalid Examples</w:t>
      </w:r>
    </w:p>
    <w:p>
      <w:r>
        <w:rPr>
          <w:b/>
          <w:color w:val="666666"/>
          <w:sz w:val="16"/>
        </w:rPr>
        <w:t>[http]</w:t>
      </w:r>
    </w:p>
    <w:p>
      <w:pPr>
        <w:shd w:fill="F2F2F2" w:val="clear"/>
      </w:pPr>
      <w:r>
        <w:rPr>
          <w:rFonts w:ascii="Courier New" w:hAnsi="Courier New"/>
          <w:sz w:val="17"/>
        </w:rPr>
        <w:t>/v2.0//api/v2.0/companies(44a5738a-44e3-ea11-bb43-000d3a2feca1)/countriesRegions</w:t>
        <w:br/>
        <w:t>/v2.0/Production/api/v2.0/companies()/countriesRegions</w:t>
        <w:br/>
        <w:t>/v2.0/Production/api/v2.0/companies/countriesRegions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inside companies({{...}}) in the base URL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country/region.</w:t>
            </w:r>
          </w:p>
        </w:tc>
      </w:tr>
      <w:tr>
        <w:tc>
          <w:tcPr>
            <w:tcW w:type="dxa" w:w="2880"/>
          </w:tcPr>
          <w:p>
            <w:r>
              <w:t>displayName</w:t>
            </w:r>
          </w:p>
        </w:tc>
        <w:tc>
          <w:tcPr>
            <w:tcW w:type="dxa" w:w="2880"/>
          </w:tcPr>
          <w:p>
            <w:r>
              <w:t>string</w:t>
            </w:r>
          </w:p>
        </w:tc>
        <w:tc>
          <w:tcPr>
            <w:tcW w:type="dxa" w:w="2880"/>
          </w:tcPr>
          <w:p>
            <w:r>
              <w:t>Specifies the country/region's name. This name will appear on all sales documents for the country/region.</w:t>
            </w:r>
          </w:p>
        </w:tc>
      </w:tr>
      <w:tr>
        <w:tc>
          <w:tcPr>
            <w:tcW w:type="dxa" w:w="2880"/>
          </w:tcPr>
          <w:p>
            <w:r>
              <w:t>addressFormat</w:t>
            </w:r>
          </w:p>
        </w:tc>
        <w:tc>
          <w:tcPr>
            <w:tcW w:type="dxa" w:w="2880"/>
          </w:tcPr>
          <w:p>
            <w:r>
              <w:t>string</w:t>
            </w:r>
          </w:p>
        </w:tc>
        <w:tc>
          <w:tcPr>
            <w:tcW w:type="dxa" w:w="2880"/>
          </w:tcPr>
          <w:p>
            <w:r>
              <w:t>Specifies the format of the address that is displayed on external-facing documents. (Doc type: NAV.countryRegionAddressFormat.)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"44a5738a-44e3-ea11-bb43-000d3a2feca1",</w:t>
        <w:br/>
        <w:t xml:space="preserve"> "code": "AE",</w:t>
        <w:br/>
        <w:t xml:space="preserve"> "displayName": "United Arab Emirates",</w:t>
        <w:br/>
        <w:t xml:space="preserve"> "addressFormat": "City+ZIP Code",</w:t>
        <w:br/>
        <w:t xml:space="preserve"> "lastModifiedDateTime": "2020-08-21T00:24:13.54Z"</w:t>
        <w:br/>
        <w:t>}</w:t>
      </w:r>
    </w:p>
    <w:p>
      <w:pPr>
        <w:pStyle w:val="Heading3"/>
      </w:pPr>
      <w:r>
        <w:t>Error Responses</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country/region. Non-editable.</w:t>
            </w:r>
          </w:p>
        </w:tc>
      </w:tr>
      <w:tr>
        <w:tc>
          <w:tcPr>
            <w:tcW w:type="dxa" w:w="2880"/>
          </w:tcPr>
          <w:p>
            <w:r>
              <w:t>code</w:t>
            </w:r>
          </w:p>
        </w:tc>
        <w:tc>
          <w:tcPr>
            <w:tcW w:type="dxa" w:w="2880"/>
          </w:tcPr>
          <w:p>
            <w:r>
              <w:t>string</w:t>
            </w:r>
          </w:p>
        </w:tc>
        <w:tc>
          <w:tcPr>
            <w:tcW w:type="dxa" w:w="2880"/>
          </w:tcPr>
          <w:p>
            <w:r>
              <w:t>The code of the country/region.</w:t>
            </w:r>
          </w:p>
        </w:tc>
      </w:tr>
      <w:tr>
        <w:tc>
          <w:tcPr>
            <w:tcW w:type="dxa" w:w="2880"/>
          </w:tcPr>
          <w:p>
            <w:r>
              <w:t>displayName</w:t>
            </w:r>
          </w:p>
        </w:tc>
        <w:tc>
          <w:tcPr>
            <w:tcW w:type="dxa" w:w="2880"/>
          </w:tcPr>
          <w:p>
            <w:r>
              <w:t>string</w:t>
            </w:r>
          </w:p>
        </w:tc>
        <w:tc>
          <w:tcPr>
            <w:tcW w:type="dxa" w:w="2880"/>
          </w:tcPr>
          <w:p>
            <w:r>
              <w:t>Specifies the country/region's name.</w:t>
            </w:r>
          </w:p>
        </w:tc>
      </w:tr>
      <w:tr>
        <w:tc>
          <w:tcPr>
            <w:tcW w:type="dxa" w:w="2880"/>
          </w:tcPr>
          <w:p>
            <w:r>
              <w:t>addressFormat</w:t>
            </w:r>
          </w:p>
        </w:tc>
        <w:tc>
          <w:tcPr>
            <w:tcW w:type="dxa" w:w="2880"/>
          </w:tcPr>
          <w:p>
            <w:r>
              <w:t>string</w:t>
            </w:r>
          </w:p>
        </w:tc>
        <w:tc>
          <w:tcPr>
            <w:tcW w:type="dxa" w:w="2880"/>
          </w:tcPr>
          <w:p>
            <w:r>
              <w:t>Address format used on external-facing documents. (Doc type: NAV.countryRegionAddressFormat.)</w:t>
            </w:r>
          </w:p>
        </w:tc>
      </w:tr>
      <w:tr>
        <w:tc>
          <w:tcPr>
            <w:tcW w:type="dxa" w:w="2880"/>
          </w:tcPr>
          <w:p>
            <w:r>
              <w:t>lastModifiedDateTime</w:t>
            </w:r>
          </w:p>
        </w:tc>
        <w:tc>
          <w:tcPr>
            <w:tcW w:type="dxa" w:w="2880"/>
          </w:tcPr>
          <w:p>
            <w:r>
              <w:t>datetime</w:t>
            </w:r>
          </w:p>
        </w:tc>
        <w:tc>
          <w:tcPr>
            <w:tcW w:type="dxa" w:w="2880"/>
          </w:tcPr>
          <w:p>
            <w:r>
              <w:t>The last datetime the country/region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'https://api.businesscentral.dynamics.com/v2.0/{{OAUTH_REQUEST_PAYLOAD.formData.ENVIRONMENT_NAME}}/api/v2.0/companies({{OAUTH_METADATA.meta.companyId}})/countriesRegions' \</w:t>
        <w:br/>
        <w:t xml:space="preserve"> --header 'Accept: application/json' \</w:t>
        <w:br/>
        <w:t xml:space="preserve"> --header 'Content-Type: application/json' \</w:t>
        <w:br/>
        <w:t xml:space="preserve"> --data '{</w:t>
        <w:br/>
        <w:t xml:space="preserve"> "code": "AE",</w:t>
        <w:br/>
        <w:t xml:space="preserve"> "displayName": "United Arab Emirates",</w:t>
        <w:br/>
        <w:t xml:space="preserve"> "addressFormat": "City+ZIP Code"</w:t>
        <w:br/>
        <w:t xml:space="preserve">  }'</w:t>
      </w:r>
    </w:p>
    <w:p>
      <w:pPr>
        <w:pStyle w:val="Heading3"/>
      </w:pPr>
      <w:r>
        <w:t>Example Usage</w:t>
      </w:r>
    </w:p>
    <w:p>
      <w:pPr>
        <w:pStyle w:val="Heading3"/>
      </w:pPr>
      <w:r>
        <w:t>Example 1: Create a country/region</w:t>
      </w:r>
    </w:p>
    <w:p>
      <w:pPr>
        <w:pStyle w:val="Heading3"/>
      </w:pPr>
      <w:r>
        <w:t>Example 2: Create another country/region</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'https://api.businesscentral.dynamics.com/v2.0/{{OAUTH_REQUEST_PAYLOAD.formData.ENVIRONMENT_NAME}}/api/v2.0/companies({{OAUTH_METADATA.meta.companyId}})/countriesRegions' \</w:t>
        <w:br/>
        <w:t xml:space="preserve"> --header 'Accept: application/json' \</w:t>
        <w:br/>
        <w:t xml:space="preserve"> --header 'Content-Type: application/json' \</w:t>
        <w:br/>
        <w:t xml:space="preserve"> --data '{</w:t>
        <w:br/>
        <w:t xml:space="preserve"> "code": "US",</w:t>
        <w:br/>
        <w:t xml:space="preserve"> "displayName": "United States",</w:t>
        <w:br/>
        <w:t xml:space="preserve"> "addressFormat": "City+ZIP Code"</w:t>
        <w:br/>
        <w:t xml:space="preserve">  }'</w:t>
      </w:r>
    </w:p>
    <w:p>
      <w:pPr>
        <w:pStyle w:val="Heading3"/>
      </w:pPr>
      <w:r>
        <w:t>Behavior</w:t>
      </w:r>
    </w:p>
    <w:p>
      <w:pPr>
        <w:pStyle w:val="ListBullet"/>
      </w:pPr>
      <w:r>
        <w:t>Accepts a JSON representation of a countriesRegions object in the request body.</w:t>
      </w:r>
    </w:p>
    <w:p>
      <w:pPr>
        <w:pStyle w:val="ListBullet"/>
      </w:pPr>
      <w:r>
        <w:t>Creates the country/region in the specified company.</w:t>
      </w:r>
    </w:p>
    <w:p>
      <w:pPr>
        <w:pStyle w:val="ListBullet"/>
      </w:pPr>
      <w:r>
        <w:t>Returns 201 Created and the created object (including server-generated fields like id and lastModifiedDateTime).</w:t>
      </w:r>
    </w:p>
    <w:p>
      <w:pPr>
        <w:pStyle w:val="Heading3"/>
      </w:pPr>
      <w:r>
        <w:t>Notes</w:t>
      </w:r>
    </w:p>
    <w:p>
      <w:pPr>
        <w:pStyle w:val="ListBullet"/>
      </w:pPr>
      <w:r>
        <w:t>The documentation refers to the resource as countriesRegions for creation, and also describes it as the countryRegion resource type.</w:t>
      </w:r>
    </w:p>
    <w:p>
      <w:pPr>
        <w:pStyle w:val="ListBullet"/>
      </w:pPr>
      <w:r>
        <w:t>The response example may be truncated in the original docs; an actual call returns all properties.</w:t>
      </w:r>
    </w:p>
    <w:p>
      <w:pPr>
        <w:pStyle w:val="Heading3"/>
      </w:pPr>
      <w:r>
        <w:t>Gotchas</w:t>
      </w:r>
    </w:p>
    <w:p>
      <w:pPr>
        <w:pStyle w:val="ListBullet"/>
      </w:pPr>
      <w:r>
        <w:t>Ensure you are targeting the correct environment and company in the URL; both are embedded in the base URL structure (.../v2.0/{environment}/api/v2.0/companies({id})/...).</w:t>
      </w:r>
    </w:p>
    <w:p>
      <w:pPr>
        <w:pStyle w:val="Heading3"/>
      </w:pPr>
      <w:r>
        <w:t>Related countriesRegions actions</w:t>
      </w:r>
    </w:p>
    <w:p>
      <w:pPr>
        <w:pStyle w:val="ListBullet"/>
      </w:pPr>
      <w:r>
        <w:t>[PATCH] Update a Company's Country/Region — /countriesRegions({{countryRegionId}})</w:t>
      </w:r>
    </w:p>
    <w:p>
      <w:pPr>
        <w:pStyle w:val="ListBullet"/>
      </w:pPr>
      <w:r>
        <w:t>[GET] Get a Company's Country/Region — /countriesRegions({{countryRegionId}})</w:t>
      </w:r>
    </w:p>
    <w:p>
      <w:pPr>
        <w:pStyle w:val="ListBullet"/>
      </w:pPr>
      <w:r>
        <w:t>[DELETE] Delete a Company's Country/Region — /countriesRegions({{countryRegionId}})</w:t>
      </w:r>
    </w:p>
    <w:p>
      <w:r>
        <w:br w:type="page"/>
      </w:r>
    </w:p>
    <w:p>
      <w:pPr>
        <w:pStyle w:val="Heading2"/>
      </w:pPr>
      <w:r>
        <w:t>23. [DELETE] Delete a Company's Contact</w:t>
      </w:r>
    </w:p>
    <w:p>
      <w:r>
        <w:rPr>
          <w:b/>
        </w:rPr>
        <w:t xml:space="preserve">Endpoint: </w:t>
      </w:r>
      <w:r>
        <w:rPr>
          <w:rFonts w:ascii="Courier New" w:hAnsi="Courier New"/>
          <w:sz w:val="18"/>
        </w:rPr>
        <w:t>/contacts({{contactId}})</w:t>
      </w:r>
    </w:p>
    <w:p>
      <w:pPr>
        <w:pStyle w:val="Heading3"/>
      </w:pPr>
      <w:r>
        <w:t>Prerequisites</w:t>
      </w:r>
    </w:p>
    <w:p>
      <w:pPr>
        <w:pStyle w:val="ListBullet"/>
      </w:pPr>
      <w:r>
        <w:t>Dynamics 365 Business Central environment must support API version 2.0 and resource version 18.0 (Contacts API requires v18.0)</w:t>
      </w:r>
    </w:p>
    <w:p>
      <w:pPr>
        <w:pStyle w:val="ListBullet"/>
      </w:pPr>
      <w:r>
        <w:t>You must have access to the target company and permission to delete contacts</w:t>
      </w:r>
    </w:p>
    <w:p>
      <w:pPr>
        <w:pStyle w:val="Heading3"/>
      </w:pPr>
      <w:r>
        <w:t>Method</w:t>
      </w:r>
    </w:p>
    <w:p>
      <w:r>
        <w:t>DELETE</w:t>
      </w:r>
    </w:p>
    <w:p>
      <w:pPr>
        <w:pStyle w:val="Heading3"/>
      </w:pPr>
      <w:r>
        <w:t>URL</w:t>
      </w:r>
    </w:p>
    <w:p>
      <w:r>
        <w:t>https://api.businesscentral.dynamics.com/v2.0/{{OAUTH_REQUEST_PAYLOAD.formData.ENVIRONMENT_NAME}}/api/v2.0/companies({{OAUTH_METADATA.meta.companyId}})/contacts({{contactId}})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a contact from the specified Business Central company. If the If-Match header is provided and does not match the current ETag of the contact, the delete operation will not be performed.</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w:t>
      </w:r>
    </w:p>
    <w:p>
      <w:pPr>
        <w:pStyle w:val="ListBullet"/>
      </w:pPr>
      <w:r>
        <w:t>Always construct the path as /contacts({{contactId}}), where {{contactId}}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per the documentation.</w:t>
      </w:r>
    </w:p>
    <w:p>
      <w:pPr>
        <w:pStyle w:val="Heading3"/>
      </w:pPr>
      <w:r>
        <w:t>Valid Examples</w:t>
      </w:r>
    </w:p>
    <w:p>
      <w:r>
        <w:rPr>
          <w:b/>
          <w:color w:val="666666"/>
          <w:sz w:val="16"/>
        </w:rPr>
        <w:t>[http]</w:t>
      </w:r>
    </w:p>
    <w:p>
      <w:pPr>
        <w:shd w:fill="F2F2F2" w:val="clear"/>
      </w:pPr>
      <w:r>
        <w:rPr>
          <w:rFonts w:ascii="Courier New" w:hAnsi="Courier New"/>
          <w:sz w:val="17"/>
        </w:rPr>
        <w:t>/contacts(3d2c2a6e-7f2e-4d1b-9a2b-1f8f2c0a1234)</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 (GUID) to delete. Sent in the URL as contacts({contactId}).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Error Handling</w:t>
      </w:r>
    </w:p>
    <w:p>
      <w:pPr>
        <w:pStyle w:val="Heading3"/>
      </w:pPr>
      <w:r>
        <w:t>Concurrency / ETag mismatch (via If-Match)</w:t>
      </w:r>
    </w:p>
    <w:p>
      <w:r>
        <w:t>The documentation states that when If-Match is included and the ETag doesn’t match the current tag on the contact, the contact won’t be updated/deleted. (Specific status code/response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'https://api.businesscentral.dynamics.com/v2.0/{{OAUTH_REQUEST_PAYLOAD.formData.ENVIRONMENT_NAME}}/api/v2.0/companies({{OAUTH_METADATA.meta.companyId}})/contacts(3d2c2a6e-7f2e-4d1b-9a2b-1f8f2c0a1234)' \</w:t>
        <w:br/>
        <w:t xml:space="preserve"> -H 'Accept: application/json' \</w:t>
        <w:br/>
        <w:t xml:space="preserve"> -H 'If-Match: W/"JzE5OzQ2ODQ0OTQ0NTA0NzM5ODI1MTswMDsn"'</w:t>
      </w:r>
    </w:p>
    <w:p>
      <w:pPr>
        <w:pStyle w:val="Heading3"/>
      </w:pPr>
      <w:r>
        <w:t>Notes</w:t>
      </w:r>
    </w:p>
    <w:p>
      <w:pPr>
        <w:pStyle w:val="ListBullet"/>
      </w:pPr>
      <w:r>
        <w:t>The scraped documentation shows a generic prefix (businesscentralPrefix) and an example URL https://{businesscentralPrefix}/api/v2.0/.... This knowledge file uses your provided base URL and appends /contacts({{contactId}}).</w:t>
      </w:r>
    </w:p>
    <w:p>
      <w:pPr>
        <w:pStyle w:val="ListBullet"/>
      </w:pPr>
      <w:r>
        <w:t>This resource type requires version 18.0.</w:t>
      </w:r>
    </w:p>
    <w:p>
      <w:pPr>
        <w:pStyle w:val="Heading3"/>
      </w:pPr>
      <w:r>
        <w:t>Related contacts actions</w:t>
      </w:r>
    </w:p>
    <w:p>
      <w:pPr>
        <w:pStyle w:val="ListBullet"/>
      </w:pPr>
      <w:r>
        <w:t>[POST] Create a Company’s Contact — /contacts</w:t>
      </w:r>
    </w:p>
    <w:p>
      <w:pPr>
        <w:pStyle w:val="ListBullet"/>
      </w:pPr>
      <w:r>
        <w:t>[GET] Get a Company's Contact — /contacts({{contactId}})</w:t>
      </w:r>
    </w:p>
    <w:p>
      <w:pPr>
        <w:pStyle w:val="ListBullet"/>
      </w:pPr>
      <w:r>
        <w:t>[PATCH] Update a Company's Contact — /contacts({{contactId}})</w:t>
      </w:r>
    </w:p>
    <w:p>
      <w:r>
        <w:br w:type="page"/>
      </w:r>
    </w:p>
    <w:p>
      <w:pPr>
        <w:pStyle w:val="Heading2"/>
      </w:pPr>
      <w:r>
        <w:t>24. [GET] Get a Company's Contact</w:t>
      </w:r>
    </w:p>
    <w:p>
      <w:r>
        <w:rPr>
          <w:b/>
        </w:rPr>
        <w:t xml:space="preserve">Endpoint: </w:t>
      </w:r>
      <w:r>
        <w:rPr>
          <w:rFonts w:ascii="Courier New" w:hAnsi="Courier New"/>
          <w:sz w:val="18"/>
        </w:rPr>
        <w:t>/contacts({{contactId}})</w:t>
      </w:r>
    </w:p>
    <w:p>
      <w:pPr>
        <w:pStyle w:val="Heading3"/>
      </w:pPr>
      <w:r>
        <w:t>Prerequisites</w:t>
      </w:r>
    </w:p>
    <w:p>
      <w:pPr>
        <w:pStyle w:val="ListBullet"/>
      </w:pPr>
      <w:r>
        <w:t>Dynamics 365 Business Central environment must support APIs version 18.0 (or later)</w:t>
      </w:r>
    </w:p>
    <w:p>
      <w:pPr>
        <w:pStyle w:val="Heading3"/>
      </w:pPr>
      <w:r>
        <w:t>Method</w:t>
      </w:r>
    </w:p>
    <w:p>
      <w:r>
        <w:t>GET</w:t>
      </w:r>
    </w:p>
    <w:p>
      <w:pPr>
        <w:pStyle w:val="Heading3"/>
      </w:pPr>
      <w:r>
        <w:t>URL</w:t>
      </w:r>
    </w:p>
    <w:p>
      <w:r>
        <w:t>https://api.businesscentral.dynamics.com/v2.0/{{OAUTH_REQUEST_PAYLOAD.formData.ENVIRONMENT_NAME}}/api/v2.0/companies({{OAUTH_METADATA.meta.companyId}})/contacts({{contactId}})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contact within a given company in Dynamics 365 Business Central.</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w:t>
      </w:r>
    </w:p>
    <w:p>
      <w:pPr>
        <w:pStyle w:val="ListBullet"/>
      </w:pPr>
      <w:r>
        <w:t>Always construct the final path as /contacts({{contactId}}), where {{contactId}}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/contacts(5d115c9c-44e3-ea11-bb43-000d3a2feca1)</w:t>
        <w:br/>
        <w:t>/contacts(00000000-0000-0000-0000-000000000001)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 (GUID) to retrieve. Sent in the URL as contacts({contactId}).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"type": "Company",</w:t>
        <w:br/>
        <w:t xml:space="preserve"> "displayName": "CRONUS USA, Inc.",</w:t>
        <w:br/>
        <w:t xml:space="preserve"> "companyNumber": "17806",</w:t>
        <w:br/>
        <w:t xml:space="preserve"> "companyName": "CRONUS US",</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"mobilePhoneNumber": "",</w:t>
        <w:br/>
        <w:t xml:space="preserve"> "email": "ah@contoso.com",</w:t>
        <w:br/>
        <w:t xml:space="preserve"> "website": "",</w:t>
        <w:br/>
        <w:t xml:space="preserve"> "searchName": "",</w:t>
        <w:br/>
        <w:t xml:space="preserve"> "privacyBlocked": true,</w:t>
        <w:br/>
        <w:t xml:space="preserve"> "lastInteractionDate": "2021-06-01",</w:t>
        <w:br/>
        <w:t xml:space="preserve"> "lastModifiedDateTime": "2021-06-01"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contact. Non-editable.</w:t>
            </w:r>
          </w:p>
        </w:tc>
      </w:tr>
      <w:tr>
        <w:tc>
          <w:tcPr>
            <w:tcW w:type="dxa" w:w="2880"/>
          </w:tcPr>
          <w:p>
            <w:r>
              <w:t>number</w:t>
            </w:r>
          </w:p>
        </w:tc>
        <w:tc>
          <w:tcPr>
            <w:tcW w:type="dxa" w:w="2880"/>
          </w:tcPr>
          <w:p>
            <w:r>
              <w:t>string</w:t>
            </w:r>
          </w:p>
        </w:tc>
        <w:tc>
          <w:tcPr>
            <w:tcW w:type="dxa" w:w="2880"/>
          </w:tcPr>
          <w:p>
            <w:r>
              <w:t>Specifies the number of the contact.</w:t>
            </w:r>
          </w:p>
        </w:tc>
      </w:tr>
      <w:tr>
        <w:tc>
          <w:tcPr>
            <w:tcW w:type="dxa" w:w="2880"/>
          </w:tcPr>
          <w:p>
            <w:r>
              <w:t>type</w:t>
            </w:r>
          </w:p>
        </w:tc>
        <w:tc>
          <w:tcPr>
            <w:tcW w:type="dxa" w:w="2880"/>
          </w:tcPr>
          <w:p>
            <w:r>
              <w:t>NAV.contactType</w:t>
            </w:r>
          </w:p>
        </w:tc>
        <w:tc>
          <w:tcPr>
            <w:tcW w:type="dxa" w:w="2880"/>
          </w:tcPr>
          <w:p>
            <w:r>
              <w:t>Specifies the type of contact; can be "Company" or "Person".</w:t>
            </w:r>
          </w:p>
        </w:tc>
      </w:tr>
      <w:tr>
        <w:tc>
          <w:tcPr>
            <w:tcW w:type="dxa" w:w="2880"/>
          </w:tcPr>
          <w:p>
            <w:r>
              <w:t>displayName</w:t>
            </w:r>
          </w:p>
        </w:tc>
        <w:tc>
          <w:tcPr>
            <w:tcW w:type="dxa" w:w="2880"/>
          </w:tcPr>
          <w:p>
            <w:r>
              <w:t>string</w:t>
            </w:r>
          </w:p>
        </w:tc>
        <w:tc>
          <w:tcPr>
            <w:tcW w:type="dxa" w:w="2880"/>
          </w:tcPr>
          <w:p>
            <w:r>
              <w:t>Specifies the contact's name. This name will appear on all sales documents for the contact.</w:t>
            </w:r>
          </w:p>
        </w:tc>
      </w:tr>
      <w:tr>
        <w:tc>
          <w:tcPr>
            <w:tcW w:type="dxa" w:w="2880"/>
          </w:tcPr>
          <w:p>
            <w:r>
              <w:t>jobTitle</w:t>
            </w:r>
          </w:p>
        </w:tc>
        <w:tc>
          <w:tcPr>
            <w:tcW w:type="dxa" w:w="2880"/>
          </w:tcPr>
          <w:p>
            <w:r>
              <w:t>string</w:t>
            </w:r>
          </w:p>
        </w:tc>
        <w:tc>
          <w:tcPr>
            <w:tcW w:type="dxa" w:w="2880"/>
          </w:tcPr>
          <w:p>
            <w:r>
              <w:t>The job title of the contact.</w:t>
            </w:r>
          </w:p>
        </w:tc>
      </w:tr>
      <w:tr>
        <w:tc>
          <w:tcPr>
            <w:tcW w:type="dxa" w:w="2880"/>
          </w:tcPr>
          <w:p>
            <w:r>
              <w:t>companyNumber</w:t>
            </w:r>
          </w:p>
        </w:tc>
        <w:tc>
          <w:tcPr>
            <w:tcW w:type="dxa" w:w="2880"/>
          </w:tcPr>
          <w:p>
            <w:r>
              <w:t>string</w:t>
            </w:r>
          </w:p>
        </w:tc>
        <w:tc>
          <w:tcPr>
            <w:tcW w:type="dxa" w:w="2880"/>
          </w:tcPr>
          <w:p>
            <w:r>
              <w:t>The number of the company.</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contactBusinessRelation</w:t>
            </w:r>
          </w:p>
        </w:tc>
        <w:tc>
          <w:tcPr>
            <w:tcW w:type="dxa" w:w="2880"/>
          </w:tcPr>
          <w:p>
            <w:r>
              <w:t>NAV.contactBusinessRelation</w:t>
            </w:r>
          </w:p>
        </w:tc>
        <w:tc>
          <w:tcPr>
            <w:tcW w:type="dxa" w:w="2880"/>
          </w:tcPr>
          <w:p>
            <w:r>
              <w:t>Contact business relation.</w:t>
            </w:r>
          </w:p>
        </w:tc>
      </w:tr>
      <w:tr>
        <w:tc>
          <w:tcPr>
            <w:tcW w:type="dxa" w:w="2880"/>
          </w:tcPr>
          <w:p>
            <w:r>
              <w:t>addressLine1</w:t>
            </w:r>
          </w:p>
        </w:tc>
        <w:tc>
          <w:tcPr>
            <w:tcW w:type="dxa" w:w="2880"/>
          </w:tcPr>
          <w:p>
            <w:r>
              <w:t>string</w:t>
            </w:r>
          </w:p>
        </w:tc>
        <w:tc>
          <w:tcPr>
            <w:tcW w:type="dxa" w:w="2880"/>
          </w:tcPr>
          <w:p>
            <w:r>
              <w:t>Specifies the contact's address. This address will appear on all sales documents for the contact.</w:t>
            </w:r>
          </w:p>
        </w:tc>
      </w:tr>
      <w:tr>
        <w:tc>
          <w:tcPr>
            <w:tcW w:type="dxa" w:w="2880"/>
          </w:tcPr>
          <w:p>
            <w:r>
              <w:t>addressLine2</w:t>
            </w:r>
          </w:p>
        </w:tc>
        <w:tc>
          <w:tcPr>
            <w:tcW w:type="dxa" w:w="2880"/>
          </w:tcPr>
          <w:p>
            <w:r>
              <w:t>string</w:t>
            </w:r>
          </w:p>
        </w:tc>
        <w:tc>
          <w:tcPr>
            <w:tcW w:type="dxa" w:w="2880"/>
          </w:tcPr>
          <w:p>
            <w:r>
              <w:t>Specifies the contact's address. This address will appear on all sales documents for the contact.</w:t>
            </w:r>
          </w:p>
        </w:tc>
      </w:tr>
      <w:tr>
        <w:tc>
          <w:tcPr>
            <w:tcW w:type="dxa" w:w="2880"/>
          </w:tcPr>
          <w:p>
            <w:r>
              <w:t>city</w:t>
            </w:r>
          </w:p>
        </w:tc>
        <w:tc>
          <w:tcPr>
            <w:tcW w:type="dxa" w:w="2880"/>
          </w:tcPr>
          <w:p>
            <w:r>
              <w:t>string</w:t>
            </w:r>
          </w:p>
        </w:tc>
        <w:tc>
          <w:tcPr>
            <w:tcW w:type="dxa" w:w="2880"/>
          </w:tcPr>
          <w:p>
            <w:r>
              <w:t>Specifies the contact's city.</w:t>
            </w:r>
          </w:p>
        </w:tc>
      </w:tr>
      <w:tr>
        <w:tc>
          <w:tcPr>
            <w:tcW w:type="dxa" w:w="2880"/>
          </w:tcPr>
          <w:p>
            <w:r>
              <w:t>state</w:t>
            </w:r>
          </w:p>
        </w:tc>
        <w:tc>
          <w:tcPr>
            <w:tcW w:type="dxa" w:w="2880"/>
          </w:tcPr>
          <w:p>
            <w:r>
              <w:t>string</w:t>
            </w:r>
          </w:p>
        </w:tc>
        <w:tc>
          <w:tcPr>
            <w:tcW w:type="dxa" w:w="2880"/>
          </w:tcPr>
          <w:p>
            <w:r>
              <w:t>Specifies the contact's state.</w:t>
            </w:r>
          </w:p>
        </w:tc>
      </w:tr>
      <w:tr>
        <w:tc>
          <w:tcPr>
            <w:tcW w:type="dxa" w:w="2880"/>
          </w:tcPr>
          <w:p>
            <w:r>
              <w:t>country</w:t>
            </w:r>
          </w:p>
        </w:tc>
        <w:tc>
          <w:tcPr>
            <w:tcW w:type="dxa" w:w="2880"/>
          </w:tcPr>
          <w:p>
            <w:r>
              <w:t>string</w:t>
            </w:r>
          </w:p>
        </w:tc>
        <w:tc>
          <w:tcPr>
            <w:tcW w:type="dxa" w:w="2880"/>
          </w:tcPr>
          <w:p>
            <w:r>
              <w:t>Specifies the contact's country.</w:t>
            </w:r>
          </w:p>
        </w:tc>
      </w:tr>
      <w:tr>
        <w:tc>
          <w:tcPr>
            <w:tcW w:type="dxa" w:w="2880"/>
          </w:tcPr>
          <w:p>
            <w:r>
              <w:t>postalCode</w:t>
            </w:r>
          </w:p>
        </w:tc>
        <w:tc>
          <w:tcPr>
            <w:tcW w:type="dxa" w:w="2880"/>
          </w:tcPr>
          <w:p>
            <w:r>
              <w:t>string</w:t>
            </w:r>
          </w:p>
        </w:tc>
        <w:tc>
          <w:tcPr>
            <w:tcW w:type="dxa" w:w="2880"/>
          </w:tcPr>
          <w:p>
            <w:r>
              <w:t>Specifies the contact's postal code.</w:t>
            </w:r>
          </w:p>
        </w:tc>
      </w:tr>
      <w:tr>
        <w:tc>
          <w:tcPr>
            <w:tcW w:type="dxa" w:w="2880"/>
          </w:tcPr>
          <w:p>
            <w:r>
              <w:t>phoneNumber</w:t>
            </w:r>
          </w:p>
        </w:tc>
        <w:tc>
          <w:tcPr>
            <w:tcW w:type="dxa" w:w="2880"/>
          </w:tcPr>
          <w:p>
            <w:r>
              <w:t>string</w:t>
            </w:r>
          </w:p>
        </w:tc>
        <w:tc>
          <w:tcPr>
            <w:tcW w:type="dxa" w:w="2880"/>
          </w:tcPr>
          <w:p>
            <w:r>
              <w:t>Specifies the contact's telephone number.</w:t>
            </w:r>
          </w:p>
        </w:tc>
      </w:tr>
      <w:tr>
        <w:tc>
          <w:tcPr>
            <w:tcW w:type="dxa" w:w="2880"/>
          </w:tcPr>
          <w:p>
            <w:r>
              <w:t>mobilePhoneNumber</w:t>
            </w:r>
          </w:p>
        </w:tc>
        <w:tc>
          <w:tcPr>
            <w:tcW w:type="dxa" w:w="2880"/>
          </w:tcPr>
          <w:p>
            <w:r>
              <w:t>string</w:t>
            </w:r>
          </w:p>
        </w:tc>
        <w:tc>
          <w:tcPr>
            <w:tcW w:type="dxa" w:w="2880"/>
          </w:tcPr>
          <w:p>
            <w:r>
              <w:t>The mobile phone number.</w:t>
            </w:r>
          </w:p>
        </w:tc>
      </w:tr>
      <w:tr>
        <w:tc>
          <w:tcPr>
            <w:tcW w:type="dxa" w:w="2880"/>
          </w:tcPr>
          <w:p>
            <w:r>
              <w:t>email</w:t>
            </w:r>
          </w:p>
        </w:tc>
        <w:tc>
          <w:tcPr>
            <w:tcW w:type="dxa" w:w="2880"/>
          </w:tcPr>
          <w:p>
            <w:r>
              <w:t>string</w:t>
            </w:r>
          </w:p>
        </w:tc>
        <w:tc>
          <w:tcPr>
            <w:tcW w:type="dxa" w:w="2880"/>
          </w:tcPr>
          <w:p>
            <w:r>
              <w:t>Specifies the contact's email address.</w:t>
            </w:r>
          </w:p>
        </w:tc>
      </w:tr>
      <w:tr>
        <w:tc>
          <w:tcPr>
            <w:tcW w:type="dxa" w:w="2880"/>
          </w:tcPr>
          <w:p>
            <w:r>
              <w:t>website</w:t>
            </w:r>
          </w:p>
        </w:tc>
        <w:tc>
          <w:tcPr>
            <w:tcW w:type="dxa" w:w="2880"/>
          </w:tcPr>
          <w:p>
            <w:r>
              <w:t>string</w:t>
            </w:r>
          </w:p>
        </w:tc>
        <w:tc>
          <w:tcPr>
            <w:tcW w:type="dxa" w:w="2880"/>
          </w:tcPr>
          <w:p>
            <w:r>
              <w:t>Specifies the contact's home page address.</w:t>
            </w:r>
          </w:p>
        </w:tc>
      </w:tr>
      <w:tr>
        <w:tc>
          <w:tcPr>
            <w:tcW w:type="dxa" w:w="2880"/>
          </w:tcPr>
          <w:p>
            <w:r>
              <w:t>searchName</w:t>
            </w:r>
          </w:p>
        </w:tc>
        <w:tc>
          <w:tcPr>
            <w:tcW w:type="dxa" w:w="2880"/>
          </w:tcPr>
          <w:p>
            <w:r>
              <w:t>string</w:t>
            </w:r>
          </w:p>
        </w:tc>
        <w:tc>
          <w:tcPr>
            <w:tcW w:type="dxa" w:w="2880"/>
          </w:tcPr>
          <w:p>
            <w:r>
              <w:t>The name used for searching.</w:t>
            </w:r>
          </w:p>
        </w:tc>
      </w:tr>
      <w:tr>
        <w:tc>
          <w:tcPr>
            <w:tcW w:type="dxa" w:w="2880"/>
          </w:tcPr>
          <w:p>
            <w:r>
              <w:t>privacyBlocked</w:t>
            </w:r>
          </w:p>
        </w:tc>
        <w:tc>
          <w:tcPr>
            <w:tcW w:type="dxa" w:w="2880"/>
          </w:tcPr>
          <w:p>
            <w:r>
              <w:t>boolean</w:t>
            </w:r>
          </w:p>
        </w:tc>
        <w:tc>
          <w:tcPr>
            <w:tcW w:type="dxa" w:w="2880"/>
          </w:tcPr>
          <w:p>
            <w:r>
              <w:t>Specifies whether the privacy of the contact is blocked.</w:t>
            </w:r>
          </w:p>
        </w:tc>
      </w:tr>
      <w:tr>
        <w:tc>
          <w:tcPr>
            <w:tcW w:type="dxa" w:w="2880"/>
          </w:tcPr>
          <w:p>
            <w:r>
              <w:t>taxRegistrationNumber</w:t>
            </w:r>
          </w:p>
        </w:tc>
        <w:tc>
          <w:tcPr>
            <w:tcW w:type="dxa" w:w="2880"/>
          </w:tcPr>
          <w:p>
            <w:r>
              <w:t>string</w:t>
            </w:r>
          </w:p>
        </w:tc>
        <w:tc>
          <w:tcPr>
            <w:tcW w:type="dxa" w:w="2880"/>
          </w:tcPr>
          <w:p>
            <w:r>
              <w:t>Specified the tax registration number of the contact.</w:t>
            </w:r>
          </w:p>
        </w:tc>
      </w:tr>
      <w:tr>
        <w:tc>
          <w:tcPr>
            <w:tcW w:type="dxa" w:w="2880"/>
          </w:tcPr>
          <w:p>
            <w:r>
              <w:t>lastInteractionDate</w:t>
            </w:r>
          </w:p>
        </w:tc>
        <w:tc>
          <w:tcPr>
            <w:tcW w:type="dxa" w:w="2880"/>
          </w:tcPr>
          <w:p>
            <w:r>
              <w:t>date</w:t>
            </w:r>
          </w:p>
        </w:tc>
        <w:tc>
          <w:tcPr>
            <w:tcW w:type="dxa" w:w="2880"/>
          </w:tcPr>
          <w:p>
            <w:r>
              <w:t>The date of the last interaction with the contact.</w:t>
            </w:r>
          </w:p>
        </w:tc>
      </w:tr>
      <w:tr>
        <w:tc>
          <w:tcPr>
            <w:tcW w:type="dxa" w:w="2880"/>
          </w:tcPr>
          <w:p>
            <w:r>
              <w:t>lastModifiedDateTime</w:t>
            </w:r>
          </w:p>
        </w:tc>
        <w:tc>
          <w:tcPr>
            <w:tcW w:type="dxa" w:w="2880"/>
          </w:tcPr>
          <w:p>
            <w:r>
              <w:t>datetime</w:t>
            </w:r>
          </w:p>
        </w:tc>
        <w:tc>
          <w:tcPr>
            <w:tcW w:type="dxa" w:w="2880"/>
          </w:tcPr>
          <w:p>
            <w:r>
              <w:t>The last datetime the contact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'https://api.businesscentral.dynamics.com/v2.0/{{OAUTH_REQUEST_PAYLOAD.formData.ENVIRONMENT_NAME}}/api/v2.0/companies({{OAUTH_METADATA.meta.companyId}})/contacts(5d115c9c-44e3-ea11-bb43-000d3a2feca1)' \</w:t>
        <w:br/>
        <w:t xml:space="preserve"> --header 'Accept: application/json'</w:t>
      </w:r>
    </w:p>
    <w:p>
      <w:pPr>
        <w:pStyle w:val="Heading3"/>
      </w:pPr>
      <w:r>
        <w:t>Notes</w:t>
      </w:r>
    </w:p>
    <w:p>
      <w:pPr>
        <w:pStyle w:val="ListBullet"/>
      </w:pPr>
      <w:r>
        <w:t>This method does not accept a request body.</w:t>
      </w:r>
    </w:p>
    <w:p>
      <w:pPr>
        <w:pStyle w:val="ListBullet"/>
      </w:pPr>
      <w:r>
        <w:t>This resource type requires version 18.0.</w:t>
      </w:r>
    </w:p>
    <w:p>
      <w:pPr>
        <w:pStyle w:val="Heading3"/>
      </w:pPr>
      <w:r>
        <w:t>Related contacts actions</w:t>
      </w:r>
    </w:p>
    <w:p>
      <w:pPr>
        <w:pStyle w:val="ListBullet"/>
      </w:pPr>
      <w:r>
        <w:t>[POST] Create a Company’s Contact — /contacts</w:t>
      </w:r>
    </w:p>
    <w:p>
      <w:pPr>
        <w:pStyle w:val="ListBullet"/>
      </w:pPr>
      <w:r>
        <w:t>[DELETE] Delete a Company's Contact — /contacts({{contactId}})</w:t>
      </w:r>
    </w:p>
    <w:p>
      <w:pPr>
        <w:pStyle w:val="ListBullet"/>
      </w:pPr>
      <w:r>
        <w:t>[PATCH] Update a Company's Contact — /contacts({{contactId}})</w:t>
      </w:r>
    </w:p>
    <w:p>
      <w:r>
        <w:br w:type="page"/>
      </w:r>
    </w:p>
    <w:p>
      <w:pPr>
        <w:pStyle w:val="Heading2"/>
      </w:pPr>
      <w:r>
        <w:t>25. [POST] Create a Company Currency</w:t>
      </w:r>
    </w:p>
    <w:p>
      <w:r>
        <w:rPr>
          <w:b/>
        </w:rPr>
        <w:t xml:space="preserve">Endpoint: </w:t>
      </w:r>
      <w:r>
        <w:rPr>
          <w:rFonts w:ascii="Courier New" w:hAnsi="Courier New"/>
          <w:sz w:val="18"/>
        </w:rPr>
        <w:t>/currencies</w:t>
      </w:r>
    </w:p>
    <w:p>
      <w:pPr>
        <w:pStyle w:val="Heading3"/>
      </w:pPr>
      <w:r>
        <w:t>Prerequisites</w:t>
      </w:r>
    </w:p>
    <w:p>
      <w:pPr>
        <w:pStyle w:val="ListBullet"/>
      </w:pPr>
      <w:r>
        <w:t>Dynamics 365 Business Central APIs must be enabled for the environment.</w:t>
      </w:r>
    </w:p>
    <w:p>
      <w:pPr>
        <w:pStyle w:val="Heading3"/>
      </w:pPr>
      <w:r>
        <w:t>Method</w:t>
      </w:r>
    </w:p>
    <w:p>
      <w:r>
        <w:t>POST</w:t>
      </w:r>
    </w:p>
    <w:p>
      <w:pPr>
        <w:pStyle w:val="Heading3"/>
      </w:pPr>
      <w:r>
        <w:t>URL</w:t>
      </w:r>
    </w:p>
    <w:p>
      <w:r>
        <w:t>https://api.businesscentral.dynamics.com/v2.0/{{OAUTH_REQUEST_PAYLOAD.formData.ENVIRONMENT_NAME}}/api/v2.0/companies({{OAUTH_METADATA.meta.companyId}})/currencies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currency object for the specified company and returns the created currency in the response body.</w:t>
      </w:r>
    </w:p>
    <w:p>
      <w:pPr>
        <w:pStyle w:val="Heading3"/>
      </w:pPr>
      <w:r>
        <w:t>Enforcement Rules</w:t>
      </w:r>
    </w:p>
    <w:p>
      <w:pPr>
        <w:pStyle w:val="ListBullet"/>
      </w:pPr>
      <w:r>
        <w:t>The company identifier must always be present in the URL as companies({{OAUTH_METADATA.meta.companyId}}).</w:t>
      </w:r>
    </w:p>
    <w:p>
      <w:pPr>
        <w:pStyle w:val="ListBullet"/>
      </w:pPr>
      <w:r>
        <w:t>If the user provides OAUTH_METADATA.meta.companyId, use that value directly.</w:t>
      </w:r>
    </w:p>
    <w:p>
      <w:pPr>
        <w:pStyle w:val="ListBullet"/>
      </w:pPr>
      <w:r>
        <w:t>Do not call the API with a missing or empty companyId (avoid companies()).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use this resource path under the provided base URL: /currencies.</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.../companies({{OAUTH_METADATA.meta.companyId}})/currencies</w:t>
        <w:br/>
        <w:t>.../companies(12345678-1234-1234-1234-1234567890ab)/currencies</w:t>
      </w:r>
    </w:p>
    <w:p>
      <w:pPr>
        <w:pStyle w:val="Heading3"/>
      </w:pPr>
      <w:r>
        <w:t>Invalid Examples</w:t>
      </w:r>
    </w:p>
    <w:p>
      <w:r>
        <w:rPr>
          <w:b/>
          <w:color w:val="666666"/>
          <w:sz w:val="16"/>
        </w:rPr>
        <w:t>[http]</w:t>
      </w:r>
    </w:p>
    <w:p>
      <w:pPr>
        <w:shd w:fill="F2F2F2" w:val="clear"/>
      </w:pPr>
      <w:r>
        <w:rPr>
          <w:rFonts w:ascii="Courier New" w:hAnsi="Courier New"/>
          <w:sz w:val="17"/>
        </w:rPr>
        <w:t>.../companies()/currencies</w:t>
        <w:br/>
        <w:t>.../companies/currencies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w:t>
            </w:r>
          </w:p>
        </w:tc>
      </w:tr>
      <w:tr>
        <w:tc>
          <w:tcPr>
            <w:tcW w:type="dxa" w:w="2880"/>
          </w:tcPr>
          <w:p>
            <w:r>
              <w:t>OAUTH_METADATA.meta.companyId</w:t>
            </w:r>
          </w:p>
        </w:tc>
        <w:tc>
          <w:tcPr>
            <w:tcW w:type="dxa" w:w="2880"/>
          </w:tcPr>
          <w:p>
            <w:r>
              <w:t>string</w:t>
            </w:r>
          </w:p>
        </w:tc>
        <w:tc>
          <w:tcPr>
            <w:tcW w:type="dxa" w:w="2880"/>
          </w:tcPr>
          <w:p>
            <w:r>
              <w:t>The company ID in companies({id}).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states to supply a JSON representation of a currencies object, but does not explicitly mark any specific fields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 Non-editable.</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The currency name that appears on sales documents.</w:t>
            </w:r>
          </w:p>
        </w:tc>
      </w:tr>
      <w:tr>
        <w:tc>
          <w:tcPr>
            <w:tcW w:type="dxa" w:w="2880"/>
          </w:tcPr>
          <w:p>
            <w:r>
              <w:t>symbol</w:t>
            </w:r>
          </w:p>
        </w:tc>
        <w:tc>
          <w:tcPr>
            <w:tcW w:type="dxa" w:w="2880"/>
          </w:tcPr>
          <w:p>
            <w:r>
              <w:t>string</w:t>
            </w:r>
          </w:p>
        </w:tc>
        <w:tc>
          <w:tcPr>
            <w:tcW w:type="dxa" w:w="2880"/>
          </w:tcPr>
          <w:p>
            <w:r>
              <w:t>Graphical representation of the currency.</w:t>
            </w:r>
          </w:p>
        </w:tc>
      </w:tr>
      <w:tr>
        <w:tc>
          <w:tcPr>
            <w:tcW w:type="dxa" w:w="2880"/>
          </w:tcPr>
          <w:p>
            <w:r>
              <w:t>amountDecimalPlaces</w:t>
            </w:r>
          </w:p>
        </w:tc>
        <w:tc>
          <w:tcPr>
            <w:tcW w:type="dxa" w:w="2880"/>
          </w:tcPr>
          <w:p>
            <w:r>
              <w:t>string</w:t>
            </w:r>
          </w:p>
        </w:tc>
        <w:tc>
          <w:tcPr>
            <w:tcW w:type="dxa" w:w="2880"/>
          </w:tcPr>
          <w:p>
            <w:r>
              <w:t>Number of decimal places the system displays for amounts (example: "2:2").</w:t>
            </w:r>
          </w:p>
        </w:tc>
      </w:tr>
      <w:tr>
        <w:tc>
          <w:tcPr>
            <w:tcW w:type="dxa" w:w="2880"/>
          </w:tcPr>
          <w:p>
            <w:r>
              <w:t>amountRoundingPrecision</w:t>
            </w:r>
          </w:p>
        </w:tc>
        <w:tc>
          <w:tcPr>
            <w:tcW w:type="dxa" w:w="2880"/>
          </w:tcPr>
          <w:p>
            <w:r>
              <w:t>decimal</w:t>
            </w:r>
          </w:p>
        </w:tc>
        <w:tc>
          <w:tcPr>
            <w:tcW w:type="dxa" w:w="2880"/>
          </w:tcPr>
          <w:p>
            <w:r>
              <w:t>Interval size used when rounding amounts for this currency (example: 0.01).</w:t>
            </w:r>
          </w:p>
        </w:tc>
      </w:tr>
      <w:tr>
        <w:tc>
          <w:tcPr>
            <w:tcW w:type="dxa" w:w="2880"/>
          </w:tcPr>
          <w:p>
            <w:r>
              <w:t>lastModifiedDateTime</w:t>
            </w:r>
          </w:p>
        </w:tc>
        <w:tc>
          <w:tcPr>
            <w:tcW w:type="dxa" w:w="2880"/>
          </w:tcPr>
          <w:p>
            <w:r>
              <w:t>datetime</w:t>
            </w:r>
          </w:p>
        </w:tc>
        <w:tc>
          <w:tcPr>
            <w:tcW w:type="dxa" w:w="2880"/>
          </w:tcPr>
          <w:p>
            <w:r>
              <w:t>The last datetime the currency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"0ca5738a-44e3-ea11-bb43-000d3a2feca1",</w:t>
        <w:br/>
        <w:t xml:space="preserve"> "code": "CAD",</w:t>
        <w:br/>
        <w:t xml:space="preserve"> "displayName": "Canadian dollar",</w:t>
        <w:br/>
        <w:t xml:space="preserve"> "symbol": "$",</w:t>
        <w:br/>
        <w:t xml:space="preserve"> "amountDecimalPlaces": "2:2",</w:t>
        <w:br/>
        <w:t xml:space="preserve"> "amountRoundingPrecision": 0.01,</w:t>
        <w:br/>
        <w:t xml:space="preserve"> "lastModifiedDateTime": "2020-08-21T00:24:12.793Z"</w:t>
        <w:br/>
        <w:t>}</w:t>
      </w:r>
    </w:p>
    <w:p>
      <w:pPr>
        <w:pStyle w:val="Heading3"/>
      </w:pPr>
      <w:r>
        <w:t>Error Handling</w:t>
      </w:r>
    </w:p>
    <w:p>
      <w:r>
        <w:t>(Not explicitly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The currency name.</w:t>
            </w:r>
          </w:p>
        </w:tc>
      </w:tr>
      <w:tr>
        <w:tc>
          <w:tcPr>
            <w:tcW w:type="dxa" w:w="2880"/>
          </w:tcPr>
          <w:p>
            <w:r>
              <w:t>symbol</w:t>
            </w:r>
          </w:p>
        </w:tc>
        <w:tc>
          <w:tcPr>
            <w:tcW w:type="dxa" w:w="2880"/>
          </w:tcPr>
          <w:p>
            <w:r>
              <w:t>string</w:t>
            </w:r>
          </w:p>
        </w:tc>
        <w:tc>
          <w:tcPr>
            <w:tcW w:type="dxa" w:w="2880"/>
          </w:tcPr>
          <w:p>
            <w:r>
              <w:t>Graphical representation of the currency.</w:t>
            </w:r>
          </w:p>
        </w:tc>
      </w:tr>
      <w:tr>
        <w:tc>
          <w:tcPr>
            <w:tcW w:type="dxa" w:w="2880"/>
          </w:tcPr>
          <w:p>
            <w:r>
              <w:t>amountDecimalPlaces</w:t>
            </w:r>
          </w:p>
        </w:tc>
        <w:tc>
          <w:tcPr>
            <w:tcW w:type="dxa" w:w="2880"/>
          </w:tcPr>
          <w:p>
            <w:r>
              <w:t>string</w:t>
            </w:r>
          </w:p>
        </w:tc>
        <w:tc>
          <w:tcPr>
            <w:tcW w:type="dxa" w:w="2880"/>
          </w:tcPr>
          <w:p>
            <w:r>
              <w:t>Number of decimal places displayed for amounts.</w:t>
            </w:r>
          </w:p>
        </w:tc>
      </w:tr>
      <w:tr>
        <w:tc>
          <w:tcPr>
            <w:tcW w:type="dxa" w:w="2880"/>
          </w:tcPr>
          <w:p>
            <w:r>
              <w:t>amountRoundingPrecision</w:t>
            </w:r>
          </w:p>
        </w:tc>
        <w:tc>
          <w:tcPr>
            <w:tcW w:type="dxa" w:w="2880"/>
          </w:tcPr>
          <w:p>
            <w:r>
              <w:t>decimal</w:t>
            </w:r>
          </w:p>
        </w:tc>
        <w:tc>
          <w:tcPr>
            <w:tcW w:type="dxa" w:w="2880"/>
          </w:tcPr>
          <w:p>
            <w:r>
              <w:t>Rounding interval used for amounts.</w:t>
            </w:r>
          </w:p>
        </w:tc>
      </w:tr>
      <w:tr>
        <w:tc>
          <w:tcPr>
            <w:tcW w:type="dxa" w:w="2880"/>
          </w:tcPr>
          <w:p>
            <w:r>
              <w:t>lastModifiedDateTime</w:t>
            </w:r>
          </w:p>
        </w:tc>
        <w:tc>
          <w:tcPr>
            <w:tcW w:type="dxa" w:w="2880"/>
          </w:tcPr>
          <w:p>
            <w:r>
              <w:t>datetime</w:t>
            </w:r>
          </w:p>
        </w:tc>
        <w:tc>
          <w:tcPr>
            <w:tcW w:type="dxa" w:w="2880"/>
          </w:tcPr>
          <w:p>
            <w:r>
              <w:t>The last datetime the currency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'https://api.businesscentral.dynamics.com/v2.0/{{OAUTH_REQUEST_PAYLOAD.formData.ENVIRONMENT_NAME}}/api/v2.0/companies({{OAUTH_METADATA.meta.companyId}})/currencies' \</w:t>
        <w:br/>
        <w:t xml:space="preserve"> --header 'Accept: application/json' \</w:t>
        <w:br/>
        <w:t xml:space="preserve"> --header 'Content-Type: application/json' \</w:t>
        <w:br/>
        <w:t xml:space="preserve"> --data '{</w:t>
        <w:br/>
        <w:t xml:space="preserve"> "id": "0ca5738a-44e3-ea11-bb43-000d3a2feca1",</w:t>
        <w:br/>
        <w:t xml:space="preserve"> "code": "CAD",</w:t>
        <w:br/>
        <w:t xml:space="preserve"> "displayName": "Canadian dollar",</w:t>
        <w:br/>
        <w:t xml:space="preserve"> "symbol": "$",</w:t>
        <w:br/>
        <w:t xml:space="preserve"> "amountDecimalPlaces": "2:2",</w:t>
        <w:br/>
        <w:t xml:space="preserve"> "amountRoundingPrecision": 0.01,</w:t>
        <w:br/>
        <w:t xml:space="preserve"> "lastModifiedDateTime": "2020-08-21T00:24:12.793Z"</w:t>
        <w:br/>
        <w:t xml:space="preserve">  }'</w:t>
      </w:r>
    </w:p>
    <w:p>
      <w:pPr>
        <w:pStyle w:val="Heading3"/>
      </w:pPr>
      <w:r>
        <w:t>Example Usage</w:t>
      </w:r>
    </w:p>
    <w:p>
      <w:pPr>
        <w:pStyle w:val="Heading3"/>
      </w:pPr>
      <w:r>
        <w:t>Example 1: Create a Currency (CAD)</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'https://api.businesscentral.dynamics.com/v2.0/{{OAUTH_REQUEST_PAYLOAD.formData.ENVIRONMENT_NAME}}/api/v2.0/companies({{OAUTH_METADATA.meta.companyId}})/currencies' \</w:t>
        <w:br/>
        <w:t xml:space="preserve"> --header 'Accept: application/json' \</w:t>
        <w:br/>
        <w:t xml:space="preserve"> --header 'Content-Type: application/json' \</w:t>
        <w:br/>
        <w:t xml:space="preserve"> --data '{</w:t>
        <w:br/>
        <w:t xml:space="preserve"> "code": "CAD",</w:t>
        <w:br/>
        <w:t xml:space="preserve"> "displayName": "Canadian dollar",</w:t>
        <w:br/>
        <w:t xml:space="preserve"> "symbol": "$",</w:t>
        <w:br/>
        <w:t xml:space="preserve"> "amountDecimalPlaces": "2:2",</w:t>
        <w:br/>
        <w:t xml:space="preserve"> "amountRoundingPrecision": 0.01</w:t>
        <w:br/>
        <w:t xml:space="preserve">  }'</w:t>
      </w:r>
    </w:p>
    <w:p>
      <w:pPr>
        <w:pStyle w:val="Heading3"/>
      </w:pPr>
      <w:r>
        <w:t>Example 2: Create a Currency (EUR)</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'https://api.businesscentral.dynamics.com/v2.0/{{OAUTH_REQUEST_PAYLOAD.formData.ENVIRONMENT_NAME}}/api/v2.0/companies({{OAUTH_METADATA.meta.companyId}})/currencies' \</w:t>
        <w:br/>
        <w:t xml:space="preserve"> --header 'Accept: application/json' \</w:t>
        <w:br/>
        <w:t xml:space="preserve"> --header 'Content-Type: application/json' \</w:t>
        <w:br/>
        <w:t xml:space="preserve"> --data '{</w:t>
        <w:br/>
        <w:t xml:space="preserve"> "code": "EUR",</w:t>
        <w:br/>
        <w:t xml:space="preserve"> "displayName": "Euro",</w:t>
        <w:br/>
        <w:t xml:space="preserve"> "symbol": "€",</w:t>
        <w:br/>
        <w:t xml:space="preserve"> "amountDecimalPlaces": "2:2",</w:t>
        <w:br/>
        <w:t xml:space="preserve"> "amountRoundingPrecision": 0.01</w:t>
        <w:br/>
        <w:t xml:space="preserve">  }'</w:t>
      </w:r>
    </w:p>
    <w:p>
      <w:pPr>
        <w:pStyle w:val="Heading3"/>
      </w:pPr>
      <w:r>
        <w:t>Notes</w:t>
      </w:r>
    </w:p>
    <w:p>
      <w:pPr>
        <w:pStyle w:val="ListBullet"/>
      </w:pPr>
      <w:r>
        <w:t>The documentation indicates the URL prefix depends on environment; this is reflected via {{OAUTH_REQUEST_PAYLOAD.formData.ENVIRONMENT_NAME}} in the base URL.</w:t>
      </w:r>
    </w:p>
    <w:p>
      <w:pPr>
        <w:pStyle w:val="ListBullet"/>
      </w:pPr>
      <w:r>
        <w:t>The example response notes it “may be truncated for brevity” and that an actual call returns all properties.</w:t>
      </w:r>
    </w:p>
    <w:p>
      <w:pPr>
        <w:pStyle w:val="ListBullet"/>
      </w:pPr>
      <w:r>
        <w:t>lastModifiedDateTime is read-only.</w:t>
      </w:r>
    </w:p>
    <w:p>
      <w:pPr>
        <w:pStyle w:val="ListBullet"/>
      </w:pPr>
      <w:r>
        <w:t>id is described as non-editable.</w:t>
      </w:r>
    </w:p>
    <w:p>
      <w:pPr>
        <w:pStyle w:val="Heading3"/>
      </w:pPr>
      <w:r>
        <w:t>Related currencies actions</w:t>
      </w:r>
    </w:p>
    <w:p>
      <w:pPr>
        <w:pStyle w:val="ListBullet"/>
      </w:pPr>
      <w:r>
        <w:t>[DELETE] Delete a Company's Currency — /currencies({{currencyId}})</w:t>
      </w:r>
    </w:p>
    <w:p>
      <w:pPr>
        <w:pStyle w:val="ListBullet"/>
      </w:pPr>
      <w:r>
        <w:t>[GET] Get a Company’s Currency — /currencies({{currencyId}})</w:t>
      </w:r>
    </w:p>
    <w:p>
      <w:pPr>
        <w:pStyle w:val="ListBullet"/>
      </w:pPr>
      <w:r>
        <w:t>[PATCH] Update a Company's Currency — /currencies({{currencyId}})</w:t>
      </w:r>
    </w:p>
    <w:p>
      <w:r>
        <w:br w:type="page"/>
      </w:r>
    </w:p>
    <w:p>
      <w:pPr>
        <w:pStyle w:val="Heading2"/>
      </w:pPr>
      <w:r>
        <w:t>26. [DELETE] Delete a Company's Customer</w:t>
      </w:r>
    </w:p>
    <w:p>
      <w:r>
        <w:rPr>
          <w:b/>
        </w:rPr>
        <w:t xml:space="preserve">Endpoint: </w:t>
      </w:r>
      <w:r>
        <w:rPr>
          <w:rFonts w:ascii="Courier New" w:hAnsi="Courier New"/>
          <w:sz w:val="18"/>
        </w:rPr>
        <w:t>/customers({{customerId}})</w:t>
      </w:r>
    </w:p>
    <w:p>
      <w:pPr>
        <w:pStyle w:val="Heading3"/>
      </w:pPr>
      <w:r>
        <w:t>Prerequisites</w:t>
      </w:r>
    </w:p>
    <w:p>
      <w:pPr>
        <w:pStyle w:val="ListBullet"/>
      </w:pPr>
      <w:r>
        <w:t>You must have access to the target Business Central environment and company.</w:t>
      </w:r>
    </w:p>
    <w:p>
      <w:pPr>
        <w:pStyle w:val="ListBullet"/>
      </w:pPr>
      <w:r>
        <w:t>You must know the customer id (GUID) you want to delete.</w:t>
      </w:r>
    </w:p>
    <w:p>
      <w:pPr>
        <w:pStyle w:val="Heading3"/>
      </w:pPr>
      <w:r>
        <w:t>Method</w:t>
      </w:r>
    </w:p>
    <w:p>
      <w:r>
        <w:t>DELETE</w:t>
      </w:r>
    </w:p>
    <w:p>
      <w:pPr>
        <w:pStyle w:val="Heading3"/>
      </w:pPr>
      <w:r>
        <w:t>URL</w:t>
      </w:r>
    </w:p>
    <w:p>
      <w:r>
        <w:t>https://api.businesscentral.dynamics.com/v2.0/{{OAUTH_REQUEST_PAYLOAD.formData.ENVIRONMENT_NAME}}/api/v2.0/companies({{OAUTH_METADATA.meta.companyId}})/customers({{customerId}})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customer resource from the specified company in Dynamics 365 Business Central. If successful, the API returns 204 No Content and no response body.</w:t>
      </w:r>
    </w:p>
    <w:p>
      <w:pPr>
        <w:pStyle w:val="Heading3"/>
      </w:pPr>
      <w:r>
        <w:t>Enforcement Rules</w:t>
      </w:r>
    </w:p>
    <w:p>
      <w:pPr>
        <w:pStyle w:val="ListBullet"/>
      </w:pPr>
      <w:r>
        <w:t>The customerId path parameter must always be present and must be a non-empty GUID string.</w:t>
      </w:r>
    </w:p>
    <w:p>
      <w:pPr>
        <w:pStyle w:val="ListBullet"/>
      </w:pPr>
      <w:r>
        <w:t>The final request path must follow the pattern: /customers({{customerId}}) (including parentheses).</w:t>
      </w:r>
    </w:p>
    <w:p>
      <w:pPr>
        <w:pStyle w:val="ListBullet"/>
      </w:pPr>
      <w:r>
        <w:t>Do not call the API with a missing or empty customerId (for example, avoid /customers()).</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/companies({{OAUTH_METADATA.meta.companyId}})/customers()</w:t>
        <w:br/>
        <w:t>/companies({{OAUTH_METADATA.meta.companyId}})/customers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GUID to delete. Sent in the URL as customers({{customerId}}).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provided and the eTag value doesn’t match the current tag on the customer, the customer won’t be updated/deleted.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'https://api.businesscentral.dynamics.com/v2.0/{{OAUTH_REQUEST_PAYLOAD.formData.ENVIRONMENT_NAME}}/api/v2.0/companies({{OAUTH_METADATA.meta.companyId}})/customers(3fa85f64-5717-4562-b3fc-2c963f66afa6)' \</w:t>
        <w:br/>
        <w:t xml:space="preserve"> -H 'Accept: application/json' \</w:t>
        <w:br/>
        <w:t xml:space="preserve"> -H 'If-Match: W/"etag-value"'</w:t>
      </w:r>
    </w:p>
    <w:p>
      <w:pPr>
        <w:pStyle w:val="Heading3"/>
      </w:pPr>
      <w:r>
        <w:t>Notes</w:t>
      </w:r>
    </w:p>
    <w:p>
      <w:pPr>
        <w:pStyle w:val="ListBullet"/>
      </w:pPr>
      <w:r>
        <w:t>The documentation indicates If-Match is required.</w:t>
      </w:r>
    </w:p>
    <w:p>
      <w:pPr>
        <w:pStyle w:val="ListBullet"/>
      </w:pPr>
      <w:r>
        <w:t>A successful delete returns only HTTP status 204 with no content.</w:t>
      </w:r>
    </w:p>
    <w:p>
      <w:pPr>
        <w:pStyle w:val="Heading3"/>
      </w:pPr>
      <w:r>
        <w:t>Related customers actions</w:t>
      </w:r>
    </w:p>
    <w:p>
      <w:pPr>
        <w:pStyle w:val="ListBullet"/>
      </w:pPr>
      <w:r>
        <w:t>[PATCH] Update a Company's Customer — /customers({{customerId}})</w:t>
      </w:r>
    </w:p>
    <w:p>
      <w:pPr>
        <w:pStyle w:val="ListBullet"/>
      </w:pPr>
      <w:r>
        <w:t>[POST] Create a Customer (in a Company) — /customers</w:t>
      </w:r>
    </w:p>
    <w:p>
      <w:pPr>
        <w:pStyle w:val="ListBullet"/>
      </w:pPr>
      <w:r>
        <w:t>[GET] Retrieve a Company's Customer — /customers({{customerId}})</w:t>
      </w:r>
    </w:p>
    <w:p>
      <w:r>
        <w:br w:type="page"/>
      </w:r>
    </w:p>
    <w:p>
      <w:pPr>
        <w:pStyle w:val="Heading2"/>
      </w:pPr>
      <w:r>
        <w:t>27. [PATCH] Update a Customer’s Default Dimensions (in a Company)</w:t>
      </w:r>
    </w:p>
    <w:p>
      <w:r>
        <w:rPr>
          <w:b/>
        </w:rPr>
        <w:t xml:space="preserve">Endpoint: </w:t>
      </w:r>
      <w:r>
        <w:rPr>
          <w:rFonts w:ascii="Courier New" w:hAnsi="Courier New"/>
          <w:sz w:val="18"/>
        </w:rPr>
        <w:t>/customers({{customerId}})/defaultDimensions({{customerId}},{{dimensionId}})</w:t>
      </w:r>
    </w:p>
    <w:p>
      <w:pPr>
        <w:pStyle w:val="Heading3"/>
      </w:pPr>
      <w:r>
        <w:t>Prerequisites</w:t>
      </w:r>
    </w:p>
    <w:p>
      <w:pPr>
        <w:pStyle w:val="ListBullet"/>
      </w:pPr>
      <w:r>
        <w:t>You must have access to the target Dynamics 365 Business Central environment and company.</w:t>
      </w:r>
    </w:p>
    <w:p>
      <w:pPr>
        <w:pStyle w:val="ListBullet"/>
      </w:pPr>
      <w:r>
        <w:t>You must have permissions to update customer default dimensions.</w:t>
      </w:r>
    </w:p>
    <w:p>
      <w:pPr>
        <w:pStyle w:val="Heading3"/>
      </w:pPr>
      <w:r>
        <w:t>Method</w:t>
      </w:r>
    </w:p>
    <w:p>
      <w:r>
        <w:t>PATCH</w:t>
      </w:r>
    </w:p>
    <w:p>
      <w:pPr>
        <w:pStyle w:val="Heading3"/>
      </w:pPr>
      <w:r>
        <w:t>URL</w:t>
      </w:r>
    </w:p>
    <w:p>
      <w:r>
        <w:t>https://api.businesscentral.dynamics.com/v2.0/{{OAUTH_REQUEST_PAYLOAD.formData.ENVIRONMENT_NAME}}/api/v2.0/companies({{OAUTH_METADATA.meta.companyId}})/customers({{customerId}})/defaultDimensions({{customerId}},{{dimensionId}})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dimension record for a specific customer and dimension within a given company. Only the fields provided in the request body are updated; omitted fields keep their previous values or may be recalculated.</w:t>
      </w:r>
    </w:p>
    <w:p>
      <w:pPr>
        <w:pStyle w:val="Heading3"/>
      </w:pPr>
      <w:r>
        <w:t>Enforcement Rules</w:t>
      </w:r>
    </w:p>
    <w:p>
      <w:pPr>
        <w:pStyle w:val="ListBullet"/>
      </w:pPr>
      <w:r>
        <w:t>The customerId path parameter must always be present and must be non-empty.</w:t>
      </w:r>
    </w:p>
    <w:p>
      <w:pPr>
        <w:pStyle w:val="ListBullet"/>
      </w:pPr>
      <w:r>
        <w:t>The dimensionId path parameter must always be present and must be non-empty.</w:t>
      </w:r>
    </w:p>
    <w:p>
      <w:pPr>
        <w:pStyle w:val="ListBullet"/>
      </w:pPr>
      <w:r>
        <w:t xml:space="preserve">Always construct the path as: </w:t>
        <w:br/>
        <w:br/>
        <w:t>/customers({{customerId}})/defaultDimensions({{customerId}},{{dimensionId}})</w:t>
      </w:r>
    </w:p>
    <w:p>
      <w:pPr>
        <w:pStyle w:val="ListBullet"/>
      </w:pPr>
      <w:r>
        <w:t>Do not call the API with missing or empty path parameters (avoid malformed URLs).</w:t>
      </w:r>
    </w:p>
    <w:p>
      <w:pPr>
        <w:pStyle w:val="ListBullet"/>
      </w:pPr>
      <w:r>
        <w:t>You can’t modify parentId, dimensionId, or dimensionCode because these are key fields and rename is not allowed for Default Dimension records.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/companies(5106c77d-af37-4e2d-bb88-45d87aba1033)/customers(b3fbe87a-61b8-4a6c-85de-0555f1627a67)/defaultDimensions(b3fbe87a-61b8-4a6c-85de-0555f1627a67,d5fc81ea-8687-4e9d-9c49-7fde28ccdb1a)</w:t>
      </w:r>
    </w:p>
    <w:p>
      <w:pPr>
        <w:pStyle w:val="Heading3"/>
      </w:pPr>
      <w:r>
        <w:t>Invalid Examples</w:t>
      </w:r>
    </w:p>
    <w:p>
      <w:r>
        <w:rPr>
          <w:b/>
          <w:color w:val="666666"/>
          <w:sz w:val="16"/>
        </w:rPr>
        <w:t>[http]</w:t>
      </w:r>
    </w:p>
    <w:p>
      <w:pPr>
        <w:shd w:fill="F2F2F2" w:val="clear"/>
      </w:pPr>
      <w:r>
        <w:rPr>
          <w:rFonts w:ascii="Courier New" w:hAnsi="Courier New"/>
          <w:sz w:val="17"/>
        </w:rPr>
        <w:t>/customers()/defaultDimensions(,d5fc81ea-8687-4e9d-9c49-7fde28ccdb1a)</w:t>
        <w:br/>
        <w:t>/customers(b3fbe87a-61b8-4a6c-85de-0555f1627a67)/defaultDimensions(b3fbe87a-61b8-4a6c-85de-0555f1627a67,)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GUID used in both the customers({customerId}) segment and as part of the composite key in defaultDimensions({customerId},{dimensionId}).</w:t>
            </w:r>
          </w:p>
        </w:tc>
      </w:tr>
      <w:tr>
        <w:tc>
          <w:tcPr>
            <w:tcW w:type="dxa" w:w="2880"/>
          </w:tcPr>
          <w:p>
            <w:r>
              <w:t>dimensionId</w:t>
            </w:r>
          </w:p>
        </w:tc>
        <w:tc>
          <w:tcPr>
            <w:tcW w:type="dxa" w:w="2880"/>
          </w:tcPr>
          <w:p>
            <w:r>
              <w:t>string</w:t>
            </w:r>
          </w:p>
        </w:tc>
        <w:tc>
          <w:tcPr>
            <w:tcW w:type="dxa" w:w="2880"/>
          </w:tcPr>
          <w:p>
            <w:r>
              <w:t>Dimension GUID for the default dimension record to update.</w:t>
            </w:r>
          </w:p>
        </w:tc>
      </w:tr>
    </w:tbl>
    <w:p/>
    <w:p>
      <w:pPr>
        <w:pStyle w:val="Heading3"/>
      </w:pPr>
      <w:r>
        <w:t>Request Body</w:t>
      </w:r>
    </w:p>
    <w:p>
      <w:r>
        <w:t>In the request body, supply the values for relevant fields that should be updated. Existing properties not included will maintain their previous values or be recalculated.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dimensionValueId</w:t>
            </w:r>
          </w:p>
        </w:tc>
        <w:tc>
          <w:tcPr>
            <w:tcW w:type="dxa" w:w="2880"/>
          </w:tcPr>
          <w:p>
            <w:r>
              <w:t>string</w:t>
            </w:r>
          </w:p>
        </w:tc>
        <w:tc>
          <w:tcPr>
            <w:tcW w:type="dxa" w:w="2880"/>
          </w:tcPr>
          <w:p>
            <w:r>
              <w:t>Dimension value GUID to assign to the customer’s default dimension.</w:t>
            </w:r>
          </w:p>
        </w:tc>
      </w:tr>
      <w:tr>
        <w:tc>
          <w:tcPr>
            <w:tcW w:type="dxa" w:w="2880"/>
          </w:tcPr>
          <w:p>
            <w:r>
              <w:t>postingValidation</w:t>
            </w:r>
          </w:p>
        </w:tc>
        <w:tc>
          <w:tcPr>
            <w:tcW w:type="dxa" w:w="2880"/>
          </w:tcPr>
          <w:p>
            <w:r>
              <w:t>string</w:t>
            </w:r>
          </w:p>
        </w:tc>
        <w:tc>
          <w:tcPr>
            <w:tcW w:type="dxa" w:w="2880"/>
          </w:tcPr>
          <w:p>
            <w:r>
              <w:t>Posting validation setting (example shown: "Same Code").</w:t>
            </w:r>
          </w:p>
        </w:tc>
      </w:tr>
    </w:tbl>
    <w:p/>
    <w:p>
      <w:pPr>
        <w:pStyle w:val="Heading3"/>
      </w:pPr>
      <w:r>
        <w:t>Response</w:t>
      </w:r>
    </w:p>
    <w:p>
      <w:pPr>
        <w:pStyle w:val="Heading3"/>
      </w:pPr>
      <w:r>
        <w:t>Success Response (200 OK)</w:t>
      </w:r>
    </w:p>
    <w:p>
      <w:r>
        <w:t>Returns 200 OK and the updated default dimensions for the customer.</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"https://api.businesscentral.dynamics.com/v2.0/api/v2.0/$metadata#companies(5106c77d-af37-4e2d-bb88-45d87aba1033)/customers(b3fbe87a-61b8-4a6c-85de-0555f1627a67)/defaultDimensions",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returned collection.</w:t>
            </w:r>
          </w:p>
        </w:tc>
      </w:tr>
      <w:tr>
        <w:tc>
          <w:tcPr>
            <w:tcW w:type="dxa" w:w="2880"/>
          </w:tcPr>
          <w:p>
            <w:r>
              <w:t>value</w:t>
            </w:r>
          </w:p>
        </w:tc>
        <w:tc>
          <w:tcPr>
            <w:tcW w:type="dxa" w:w="2880"/>
          </w:tcPr>
          <w:p>
            <w:r>
              <w:t>array</w:t>
            </w:r>
          </w:p>
        </w:tc>
        <w:tc>
          <w:tcPr>
            <w:tcW w:type="dxa" w:w="2880"/>
          </w:tcPr>
          <w:p>
            <w:r>
              <w:t>Array of default dimension records for the customer (response may be truncated in docs; actual call returns all properties).</w:t>
            </w:r>
          </w:p>
        </w:tc>
      </w:tr>
      <w:tr>
        <w:tc>
          <w:tcPr>
            <w:tcW w:type="dxa" w:w="2880"/>
          </w:tcPr>
          <w:p>
            <w:r>
              <w:t>value[].@odata.etag</w:t>
            </w:r>
          </w:p>
        </w:tc>
        <w:tc>
          <w:tcPr>
            <w:tcW w:type="dxa" w:w="2880"/>
          </w:tcPr>
          <w:p>
            <w:r>
              <w:t>string</w:t>
            </w:r>
          </w:p>
        </w:tc>
        <w:tc>
          <w:tcPr>
            <w:tcW w:type="dxa" w:w="2880"/>
          </w:tcPr>
          <w:p>
            <w:r>
              <w:t>ETag representing the version of the record.</w:t>
            </w:r>
          </w:p>
        </w:tc>
      </w:tr>
      <w:tr>
        <w:tc>
          <w:tcPr>
            <w:tcW w:type="dxa" w:w="2880"/>
          </w:tcPr>
          <w:p>
            <w:r>
              <w:t>value[].parentId</w:t>
            </w:r>
          </w:p>
        </w:tc>
        <w:tc>
          <w:tcPr>
            <w:tcW w:type="dxa" w:w="2880"/>
          </w:tcPr>
          <w:p>
            <w:r>
              <w:t>string</w:t>
            </w:r>
          </w:p>
        </w:tc>
        <w:tc>
          <w:tcPr>
            <w:tcW w:type="dxa" w:w="2880"/>
          </w:tcPr>
          <w:p>
            <w:r>
              <w:t>The parent entity ID (here, the customer ID). Key field; not modifiable.</w:t>
            </w:r>
          </w:p>
        </w:tc>
      </w:tr>
      <w:tr>
        <w:tc>
          <w:tcPr>
            <w:tcW w:type="dxa" w:w="2880"/>
          </w:tcPr>
          <w:p>
            <w:r>
              <w:t>value[].dimensionId</w:t>
            </w:r>
          </w:p>
        </w:tc>
        <w:tc>
          <w:tcPr>
            <w:tcW w:type="dxa" w:w="2880"/>
          </w:tcPr>
          <w:p>
            <w:r>
              <w:t>string</w:t>
            </w:r>
          </w:p>
        </w:tc>
        <w:tc>
          <w:tcPr>
            <w:tcW w:type="dxa" w:w="2880"/>
          </w:tcPr>
          <w:p>
            <w:r>
              <w:t>Dimension GUID. Key field; not modifiable.</w:t>
            </w:r>
          </w:p>
        </w:tc>
      </w:tr>
      <w:tr>
        <w:tc>
          <w:tcPr>
            <w:tcW w:type="dxa" w:w="2880"/>
          </w:tcPr>
          <w:p>
            <w:r>
              <w:t>value[].dimensionCode</w:t>
            </w:r>
          </w:p>
        </w:tc>
        <w:tc>
          <w:tcPr>
            <w:tcW w:type="dxa" w:w="2880"/>
          </w:tcPr>
          <w:p>
            <w:r>
              <w:t>string</w:t>
            </w:r>
          </w:p>
        </w:tc>
        <w:tc>
          <w:tcPr>
            <w:tcW w:type="dxa" w:w="2880"/>
          </w:tcPr>
          <w:p>
            <w:r>
              <w:t>Dimension code (e.g., DEPARTMENT). Key field; not modifiable.</w:t>
            </w:r>
          </w:p>
        </w:tc>
      </w:tr>
      <w:tr>
        <w:tc>
          <w:tcPr>
            <w:tcW w:type="dxa" w:w="2880"/>
          </w:tcPr>
          <w:p>
            <w:r>
              <w:t>value[].dimensionValueId</w:t>
            </w:r>
          </w:p>
        </w:tc>
        <w:tc>
          <w:tcPr>
            <w:tcW w:type="dxa" w:w="2880"/>
          </w:tcPr>
          <w:p>
            <w:r>
              <w:t>string</w:t>
            </w:r>
          </w:p>
        </w:tc>
        <w:tc>
          <w:tcPr>
            <w:tcW w:type="dxa" w:w="2880"/>
          </w:tcPr>
          <w:p>
            <w:r>
              <w:t>Dimension value GUID assigned to the default dimension.</w:t>
            </w:r>
          </w:p>
        </w:tc>
      </w:tr>
      <w:tr>
        <w:tc>
          <w:tcPr>
            <w:tcW w:type="dxa" w:w="2880"/>
          </w:tcPr>
          <w:p>
            <w:r>
              <w:t>value[].dimensionValueCode</w:t>
            </w:r>
          </w:p>
        </w:tc>
        <w:tc>
          <w:tcPr>
            <w:tcW w:type="dxa" w:w="2880"/>
          </w:tcPr>
          <w:p>
            <w:r>
              <w:t>string</w:t>
            </w:r>
          </w:p>
        </w:tc>
        <w:tc>
          <w:tcPr>
            <w:tcW w:type="dxa" w:w="2880"/>
          </w:tcPr>
          <w:p>
            <w:r>
              <w:t>Dimension value code (e.g., PROD).</w:t>
            </w:r>
          </w:p>
        </w:tc>
      </w:tr>
      <w:tr>
        <w:tc>
          <w:tcPr>
            <w:tcW w:type="dxa" w:w="2880"/>
          </w:tcPr>
          <w:p>
            <w:r>
              <w:t>value[].postingValidation</w:t>
            </w:r>
          </w:p>
        </w:tc>
        <w:tc>
          <w:tcPr>
            <w:tcW w:type="dxa" w:w="2880"/>
          </w:tcPr>
          <w:p>
            <w:r>
              <w:t>string</w:t>
            </w:r>
          </w:p>
        </w:tc>
        <w:tc>
          <w:tcPr>
            <w:tcW w:type="dxa" w:w="2880"/>
          </w:tcPr>
          <w:p>
            <w:r>
              <w:t>Posting validation setting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s(b3fbe87a-61b8-4a6c-85de-0555f1627a67)/defaultDimensions(b3fbe87a-61b8-4a6c-85de-0555f1627a67,d5fc81ea-8687-4e9d-9c49-7fde28ccdb1a)' \</w:t>
        <w:br/>
        <w:t xml:space="preserve"> --header 'Accept: application/json' \</w:t>
        <w:br/>
        <w:t xml:space="preserve"> --header 'Content-Type: application/json' \</w:t>
        <w:br/>
        <w:t xml:space="preserve"> --data '{</w:t>
        <w:br/>
        <w:t xml:space="preserve"> "dimensionValueId": "1045a902-070a-4d31-b2b1-b9431e9e5b26",</w:t>
        <w:br/>
        <w:t xml:space="preserve"> "postingValidation": "Same Code"</w:t>
        <w:br/>
        <w:t xml:space="preserve">  }'</w:t>
      </w:r>
    </w:p>
    <w:p>
      <w:pPr>
        <w:pStyle w:val="Heading3"/>
      </w:pPr>
      <w:r>
        <w:t>Example Usage</w:t>
      </w:r>
    </w:p>
    <w:p>
      <w:pPr>
        <w:pStyle w:val="Heading3"/>
      </w:pPr>
      <w:r>
        <w:t>Example 1: Update the Dimension Value</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s(b3fbe87a-61b8-4a6c-85de-0555f1627a67)/defaultDimensions(b3fbe87a-61b8-4a6c-85de-0555f1627a67,d5fc81ea-8687-4e9d-9c49-7fde28ccdb1a)' \</w:t>
        <w:br/>
        <w:t xml:space="preserve"> -H 'Accept: application/json' \</w:t>
        <w:br/>
        <w:t xml:space="preserve"> -H 'Content-Type: application/json' \</w:t>
        <w:br/>
        <w:t xml:space="preserve"> -d '{</w:t>
        <w:br/>
        <w:t xml:space="preserve"> "dimensionValueId": "1045a902-070a-4d31-b2b1-b9431e9e5b26"</w:t>
        <w:br/>
        <w:t xml:space="preserve">  }'</w:t>
      </w:r>
    </w:p>
    <w:p>
      <w:pPr>
        <w:pStyle w:val="Heading3"/>
      </w:pPr>
      <w:r>
        <w:t>Example 2: Update Posting Validation Only</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s(b3fbe87a-61b8-4a6c-85de-0555f1627a67)/defaultDimensions(b3fbe87a-61b8-4a6c-85de-0555f1627a67,d5fc81ea-8687-4e9d-9c49-7fde28ccdb1a)' \</w:t>
        <w:br/>
        <w:t xml:space="preserve"> -H 'Accept: application/json' \</w:t>
        <w:br/>
        <w:t xml:space="preserve"> -H 'Content-Type: application/json' \</w:t>
        <w:br/>
        <w:t xml:space="preserve"> -d '{</w:t>
        <w:br/>
        <w:t xml:space="preserve"> "postingValidation": "Same Code"</w:t>
        <w:br/>
        <w:t xml:space="preserve">  }'</w:t>
      </w:r>
    </w:p>
    <w:p>
      <w:pPr>
        <w:pStyle w:val="Heading3"/>
      </w:pPr>
      <w:r>
        <w:t>Behavior</w:t>
      </w:r>
    </w:p>
    <w:p>
      <w:pPr>
        <w:pStyle w:val="ListBullet"/>
      </w:pPr>
      <w:r>
        <w:t>Partial update: Only fields included in the JSON body are updated.</w:t>
      </w:r>
    </w:p>
    <w:p>
      <w:pPr>
        <w:pStyle w:val="ListBullet"/>
      </w:pPr>
      <w:r>
        <w:t>Key enforcement: parentId, dimensionId, and dimensionCode cannot be changed.</w:t>
      </w:r>
    </w:p>
    <w:p>
      <w:pPr>
        <w:pStyle w:val="ListBullet"/>
      </w:pPr>
      <w:r>
        <w:t>Response: Returns 200 OK with the updated default dimension data for the customer in the response body.</w:t>
      </w:r>
    </w:p>
    <w:p>
      <w:pPr>
        <w:pStyle w:val="Heading3"/>
      </w:pPr>
      <w:r>
        <w:t>Notes</w:t>
      </w:r>
    </w:p>
    <w:p>
      <w:pPr>
        <w:pStyle w:val="ListBullet"/>
      </w:pPr>
      <w:r>
        <w:t>For best performance, do not include unchanged existing values in the PATCH payload.</w:t>
      </w:r>
    </w:p>
    <w:p>
      <w:pPr>
        <w:pStyle w:val="ListBullet"/>
      </w:pPr>
      <w:r>
        <w:t>The documentation indicates the response may be truncated in examples; actual responses return all properties.</w:t>
      </w:r>
    </w:p>
    <w:p>
      <w:pPr>
        <w:pStyle w:val="Heading3"/>
      </w:pPr>
      <w:r>
        <w:t>Error Handling</w:t>
      </w:r>
    </w:p>
    <w:p>
      <w:pPr>
        <w:pStyle w:val="ListBullet"/>
      </w:pPr>
      <w:r>
        <w:t>The scraped content only documents a 200 OK success response for this endpoint; no specific error response examples were provided.</w:t>
      </w:r>
    </w:p>
    <w:p>
      <w:pPr>
        <w:pStyle w:val="Heading3"/>
      </w:pPr>
      <w:r>
        <w:t>Related defaultDimensions actions</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pPr>
        <w:pStyle w:val="ListBullet"/>
      </w:pPr>
      <w:r>
        <w:t>[POST] Create a Vendor’s Default Dimensions — /vendors({{vendorId}})/defaultDimensions</w:t>
      </w:r>
    </w:p>
    <w:p>
      <w:r>
        <w:br w:type="page"/>
      </w:r>
    </w:p>
    <w:p>
      <w:pPr>
        <w:pStyle w:val="Heading2"/>
      </w:pPr>
      <w:r>
        <w:t>28. [GET] Get a Customer’s Default Dimensions</w:t>
      </w:r>
    </w:p>
    <w:p>
      <w:r>
        <w:rPr>
          <w:b/>
        </w:rPr>
        <w:t xml:space="preserve">Endpoint: </w:t>
      </w:r>
      <w:r>
        <w:rPr>
          <w:rFonts w:ascii="Courier New" w:hAnsi="Courier New"/>
          <w:sz w:val="18"/>
        </w:rPr>
        <w:t>/customers({{customerId}})/defaultDimensions</w:t>
      </w:r>
    </w:p>
    <w:p>
      <w:pPr>
        <w:pStyle w:val="Heading3"/>
      </w:pPr>
      <w:r>
        <w:t>Prerequisites</w:t>
      </w:r>
    </w:p>
    <w:p>
      <w:pPr>
        <w:pStyle w:val="ListBullet"/>
      </w:pPr>
      <w:r>
        <w:t>A valid companyId and customerId in the target Business Central environment.</w:t>
      </w:r>
    </w:p>
    <w:p>
      <w:pPr>
        <w:pStyle w:val="ListBullet"/>
      </w:pPr>
      <w:r>
        <w:t>The Customer must exist in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https://api.businesscentral.dynamics.com/v2.0/{{OAUTH_REQUEST_PAYLOAD.formData.ENVIRONMENT_NAME}}/api/v2.0/companies({{OAUTH_METADATA.meta.companyId}})/customers({{customerId}})/defaultDimensions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dimensions associated with a specific customer in a given company.</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If the user does not provide a customerId, default it explicitly to "me".</w:t>
      </w:r>
    </w:p>
    <w:p>
      <w:pPr>
        <w:pStyle w:val="ListBullet"/>
      </w:pPr>
      <w:r>
        <w:t>Always construct the path as /customers({{customerId}})/defaultDimensions, where {{customerId}} is a non-empty string.</w:t>
      </w:r>
    </w:p>
    <w:p>
      <w:pPr>
        <w:pStyle w:val="ListBullet"/>
      </w:pPr>
      <w:r>
        <w:t>Do not call the API with a missing or empty customerId (e.g., avoid /customers()/defaultDimensions).</w:t>
      </w:r>
    </w:p>
    <w:p>
      <w:pPr>
        <w:pStyle w:val="ListBullet"/>
      </w:pPr>
      <w:r>
        <w:t>Do not infer or guess the customerId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/customers(b3fbe87a-61b8-4a6c-85de-0555f1627a67)/defaultDimensions</w:t>
        <w:br/>
        <w:t>/customers(me)/defaultDimensions</w:t>
      </w:r>
    </w:p>
    <w:p>
      <w:pPr>
        <w:pStyle w:val="Heading3"/>
      </w:pPr>
      <w:r>
        <w:t>Invalid Examples</w:t>
      </w:r>
    </w:p>
    <w:p>
      <w:r>
        <w:rPr>
          <w:b/>
          <w:color w:val="666666"/>
          <w:sz w:val="16"/>
        </w:rPr>
        <w:t>[http]</w:t>
      </w:r>
    </w:p>
    <w:p>
      <w:pPr>
        <w:shd w:fill="F2F2F2" w:val="clear"/>
      </w:pPr>
      <w:r>
        <w:rPr>
          <w:rFonts w:ascii="Courier New" w:hAnsi="Courier New"/>
          <w:sz w:val="17"/>
        </w:rPr>
        <w:t>/customers()/defaultDimensions</w:t>
        <w:br/>
        <w:t>/customers/defaultDimensions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(GUID) for which to retrieve default dimensions. Default: "me". Sent in the URL path as customers({customerId}).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"https://api.businesscentral.dynamics.com/v2.0/api/v2.0/$metadata#companies(5106c77d-af37-4e2d-bb88-45d87aba1033)/customers(b3fbe87a-61b8-4a6c-85de-0555f1627a67)/defaultDimensions",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this response.</w:t>
            </w:r>
          </w:p>
        </w:tc>
      </w:tr>
      <w:tr>
        <w:tc>
          <w:tcPr>
            <w:tcW w:type="dxa" w:w="2880"/>
          </w:tcPr>
          <w:p>
            <w:r>
              <w:t>value</w:t>
            </w:r>
          </w:p>
        </w:tc>
        <w:tc>
          <w:tcPr>
            <w:tcW w:type="dxa" w:w="2880"/>
          </w:tcPr>
          <w:p>
            <w:r>
              <w:t>array</w:t>
            </w:r>
          </w:p>
        </w:tc>
        <w:tc>
          <w:tcPr>
            <w:tcW w:type="dxa" w:w="2880"/>
          </w:tcPr>
          <w:p>
            <w:r>
              <w:t>List of default dimension entries for the customer.</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The parent entity ID (the customer ID).</w:t>
            </w:r>
          </w:p>
        </w:tc>
      </w:tr>
      <w:tr>
        <w:tc>
          <w:tcPr>
            <w:tcW w:type="dxa" w:w="2880"/>
          </w:tcPr>
          <w:p>
            <w:r>
              <w:t>value[].dimensionId</w:t>
            </w:r>
          </w:p>
        </w:tc>
        <w:tc>
          <w:tcPr>
            <w:tcW w:type="dxa" w:w="2880"/>
          </w:tcPr>
          <w:p>
            <w:r>
              <w:t>string</w:t>
            </w:r>
          </w:p>
        </w:tc>
        <w:tc>
          <w:tcPr>
            <w:tcW w:type="dxa" w:w="2880"/>
          </w:tcPr>
          <w:p>
            <w:r>
              <w:t>GUID of the dimension.</w:t>
            </w:r>
          </w:p>
        </w:tc>
      </w:tr>
      <w:tr>
        <w:tc>
          <w:tcPr>
            <w:tcW w:type="dxa" w:w="2880"/>
          </w:tcPr>
          <w:p>
            <w:r>
              <w:t>value[].dimensionCode</w:t>
            </w:r>
          </w:p>
        </w:tc>
        <w:tc>
          <w:tcPr>
            <w:tcW w:type="dxa" w:w="2880"/>
          </w:tcPr>
          <w:p>
            <w:r>
              <w:t>string</w:t>
            </w:r>
          </w:p>
        </w:tc>
        <w:tc>
          <w:tcPr>
            <w:tcW w:type="dxa" w:w="2880"/>
          </w:tcPr>
          <w:p>
            <w:r>
              <w:t>Code of the dimension (e.g., "DEPARTMENT").</w:t>
            </w:r>
          </w:p>
        </w:tc>
      </w:tr>
      <w:tr>
        <w:tc>
          <w:tcPr>
            <w:tcW w:type="dxa" w:w="2880"/>
          </w:tcPr>
          <w:p>
            <w:r>
              <w:t>value[].dimensionValueId</w:t>
            </w:r>
          </w:p>
        </w:tc>
        <w:tc>
          <w:tcPr>
            <w:tcW w:type="dxa" w:w="2880"/>
          </w:tcPr>
          <w:p>
            <w:r>
              <w:t>string</w:t>
            </w:r>
          </w:p>
        </w:tc>
        <w:tc>
          <w:tcPr>
            <w:tcW w:type="dxa" w:w="2880"/>
          </w:tcPr>
          <w:p>
            <w:r>
              <w:t>GUID of the dimension value.</w:t>
            </w:r>
          </w:p>
        </w:tc>
      </w:tr>
      <w:tr>
        <w:tc>
          <w:tcPr>
            <w:tcW w:type="dxa" w:w="2880"/>
          </w:tcPr>
          <w:p>
            <w:r>
              <w:t>value[].dimensionValueCode</w:t>
            </w:r>
          </w:p>
        </w:tc>
        <w:tc>
          <w:tcPr>
            <w:tcW w:type="dxa" w:w="2880"/>
          </w:tcPr>
          <w:p>
            <w:r>
              <w:t>string</w:t>
            </w:r>
          </w:p>
        </w:tc>
        <w:tc>
          <w:tcPr>
            <w:tcW w:type="dxa" w:w="2880"/>
          </w:tcPr>
          <w:p>
            <w:r>
              <w:t>Code of the dimension value (e.g., "PROD").</w:t>
            </w:r>
          </w:p>
        </w:tc>
      </w:tr>
      <w:tr>
        <w:tc>
          <w:tcPr>
            <w:tcW w:type="dxa" w:w="2880"/>
          </w:tcPr>
          <w:p>
            <w:r>
              <w:t>value[].postingValidation</w:t>
            </w:r>
          </w:p>
        </w:tc>
        <w:tc>
          <w:tcPr>
            <w:tcW w:type="dxa" w:w="2880"/>
          </w:tcPr>
          <w:p>
            <w:r>
              <w:t>string</w:t>
            </w:r>
          </w:p>
        </w:tc>
        <w:tc>
          <w:tcPr>
            <w:tcW w:type="dxa" w:w="2880"/>
          </w:tcPr>
          <w:p>
            <w:r>
              <w:t>Posting validation rule (example shown: "Same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'https://api.businesscentral.dynamics.com/v2.0/{{OAUTH_REQUEST_PAYLOAD.formData.ENVIRONMENT_NAME}}/api/v2.0/companies({{OAUTH_METADATA.meta.companyId}})/customers(b3fbe87a-61b8-4a6c-85de-0555f1627a67)/defaultDimensions' \</w:t>
        <w:br/>
        <w:t xml:space="preserve"> --header 'Accept: application/json'</w:t>
      </w:r>
    </w:p>
    <w:p>
      <w:pPr>
        <w:pStyle w:val="Heading3"/>
      </w:pPr>
      <w:r>
        <w:t>Notes</w:t>
      </w:r>
    </w:p>
    <w:p>
      <w:pPr>
        <w:pStyle w:val="ListBullet"/>
      </w:pPr>
      <w:r>
        <w:t>This method does not accept a request body.</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pPr>
        <w:pStyle w:val="ListBullet"/>
      </w:pPr>
      <w:r>
        <w:t>[POST] Create a Vendor’s Default Dimensions — /vendors({{vendorId}})/defaultDimensions</w:t>
      </w:r>
    </w:p>
    <w:p>
      <w:r>
        <w:br w:type="page"/>
      </w:r>
    </w:p>
    <w:p>
      <w:pPr>
        <w:pStyle w:val="Heading2"/>
      </w:pPr>
      <w:r>
        <w:t>29. [DELETE] Delete a Company's Customer Contact</w:t>
      </w:r>
    </w:p>
    <w:p>
      <w:r>
        <w:rPr>
          <w:b/>
        </w:rPr>
        <w:t xml:space="preserve">Endpoint: </w:t>
      </w:r>
      <w:r>
        <w:rPr>
          <w:rFonts w:ascii="Courier New" w:hAnsi="Courier New"/>
          <w:sz w:val="18"/>
        </w:rPr>
        <w:t>/customerContacts({{customerContactId}})</w:t>
      </w:r>
    </w:p>
    <w:p>
      <w:pPr>
        <w:pStyle w:val="Heading3"/>
      </w:pPr>
      <w:r>
        <w:t>Prerequisites</w:t>
      </w:r>
    </w:p>
    <w:p>
      <w:pPr>
        <w:pStyle w:val="ListBullet"/>
      </w:pPr>
      <w:r>
        <w:t>You must have access to the target company and permission to delete customer contacts in Dynamics 365 Business Central.</w:t>
      </w:r>
    </w:p>
    <w:p>
      <w:pPr>
        <w:pStyle w:val="Heading3"/>
      </w:pPr>
      <w:r>
        <w:t>Method</w:t>
      </w:r>
    </w:p>
    <w:p>
      <w:r>
        <w:t>DELETE</w:t>
      </w:r>
    </w:p>
    <w:p>
      <w:pPr>
        <w:pStyle w:val="Heading3"/>
      </w:pPr>
      <w:r>
        <w:t>URL</w:t>
      </w:r>
    </w:p>
    <w:p>
      <w:r>
        <w:t>https://api.businesscentral.dynamics.com/v2.0/{{OAUTH_REQUEST_PAYLOAD.formData.ENVIRONMENT_NAME}}/api/v2.0/companies({{OAUTH_METADATA.meta.companyId}})/customerContacts({{customerContactId}})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specific customer contact within the specified company. If successful, the API returns 204 No Content and no response body.</w:t>
      </w:r>
    </w:p>
    <w:p>
      <w:pPr>
        <w:pStyle w:val="Heading3"/>
      </w:pPr>
      <w:r>
        <w:t>Enforcement Rules</w:t>
      </w:r>
    </w:p>
    <w:p>
      <w:pPr>
        <w:pStyle w:val="ListBullet"/>
      </w:pPr>
      <w:r>
        <w:t>The customerContactId path parameter must always be present and must be non-empty.</w:t>
      </w:r>
    </w:p>
    <w:p>
      <w:pPr>
        <w:pStyle w:val="ListBullet"/>
      </w:pPr>
      <w:r>
        <w:t>Always construct the path as /customerContacts({{customerContactId}}) where {{customerContactId}} is a non-empty string (GUID).</w:t>
      </w:r>
    </w:p>
    <w:p>
      <w:pPr>
        <w:pStyle w:val="ListBullet"/>
      </w:pPr>
      <w:r>
        <w:t>Do not call the API with a missing or empty customerContactId (avoid /customerContacts()).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/customerContacts(3fa85f64-5717-4562-b3fc-2c963f66afa6)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/customerContacts()</w:t>
        <w:br/>
        <w:t>/customerContacts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customerContactId</w:t>
            </w:r>
          </w:p>
        </w:tc>
        <w:tc>
          <w:tcPr>
            <w:tcW w:type="dxa" w:w="2880"/>
          </w:tcPr>
          <w:p>
            <w:r>
              <w:t>string (GUID)</w:t>
            </w:r>
          </w:p>
        </w:tc>
        <w:tc>
          <w:tcPr>
            <w:tcW w:type="dxa" w:w="2880"/>
          </w:tcPr>
          <w:p>
            <w:r>
              <w:t>The unique ID of the customer contact to delete. Sent in the URL path as customerContacts({{customerContactId}}).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included and the provided ETag doesn’t match the current tag on the customerContact, the customerContact won’t be deleted. Common values: * (unconditional) or a specific ETag value.</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Error Handling</w:t>
      </w:r>
    </w:p>
    <w:p>
      <w:r>
        <w:t>The scraped content only documents the 204 No Content success response. Other error status codes and bodies are not provided.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'https://api.businesscentral.dynamics.com/v2.0/{{OAUTH_REQUEST_PAYLOAD.formData.ENVIRONMENT_NAME}}/api/v2.0/companies({{OAUTH_METADATA.meta.companyId}})/customerContacts(3fa85f64-5717-4562-b3fc-2c963f66afa6)' \</w:t>
        <w:br/>
        <w:t xml:space="preserve"> --header 'Accept: application/json' \</w:t>
        <w:br/>
        <w:t xml:space="preserve"> --header 'If-Match: *'</w:t>
      </w:r>
    </w:p>
    <w:p>
      <w:pPr>
        <w:pStyle w:val="Heading3"/>
      </w:pPr>
      <w:r>
        <w:t>Notes</w:t>
      </w:r>
    </w:p>
    <w:p>
      <w:pPr>
        <w:pStyle w:val="ListBullet"/>
      </w:pPr>
      <w:r>
        <w:t>The resource being deleted is a customerContact with properties such as id, email, firstName, lastName, professionalTitle, customerId, customerName, and primaryPhoneNumber.</w:t>
      </w:r>
    </w:p>
    <w:p>
      <w:pPr>
        <w:pStyle w:val="ListBullet"/>
      </w:pPr>
      <w:r>
        <w:t>This operation returns no content on success.</w:t>
      </w:r>
    </w:p>
    <w:p>
      <w:pPr>
        <w:pStyle w:val="Heading3"/>
      </w:pPr>
      <w:r>
        <w:t>Related customerContacts actions</w:t>
      </w:r>
    </w:p>
    <w:p>
      <w:pPr>
        <w:pStyle w:val="ListBullet"/>
      </w:pPr>
      <w:r>
        <w:t>[PATCH] Update a Company's Customer Contact — /customerContacts({{customerContactId}})</w:t>
      </w:r>
    </w:p>
    <w:p>
      <w:pPr>
        <w:pStyle w:val="ListBullet"/>
      </w:pPr>
      <w:r>
        <w:t>[GET] Get a Company’s Customer Contact — /customerContacts({{customerContactId}})</w:t>
      </w:r>
    </w:p>
    <w:p>
      <w:r>
        <w:br w:type="page"/>
      </w:r>
    </w:p>
    <w:p>
      <w:pPr>
        <w:pStyle w:val="Heading2"/>
      </w:pPr>
      <w:r>
        <w:t>30. [PATCH] Update a Company's Customer Contact</w:t>
      </w:r>
    </w:p>
    <w:p>
      <w:r>
        <w:rPr>
          <w:b/>
        </w:rPr>
        <w:t xml:space="preserve">Endpoint: </w:t>
      </w:r>
      <w:r>
        <w:rPr>
          <w:rFonts w:ascii="Courier New" w:hAnsi="Courier New"/>
          <w:sz w:val="18"/>
        </w:rPr>
        <w:t>/customerContacts({{customerContactId}})</w:t>
      </w:r>
    </w:p>
    <w:p>
      <w:pPr>
        <w:pStyle w:val="Heading3"/>
      </w:pPr>
      <w:r>
        <w:t>Prerequisites</w:t>
      </w:r>
    </w:p>
    <w:p>
      <w:pPr>
        <w:pStyle w:val="ListBullet"/>
      </w:pPr>
      <w:r>
        <w:t>You must have access to the target Dynamics 365 Business Central environment and company.</w:t>
      </w:r>
    </w:p>
    <w:p>
      <w:pPr>
        <w:pStyle w:val="ListBullet"/>
      </w:pPr>
      <w:r>
        <w:t>You must know the customer contact ID to update.</w:t>
      </w:r>
    </w:p>
    <w:p>
      <w:pPr>
        <w:pStyle w:val="ListBullet"/>
      </w:pPr>
      <w:r>
        <w:t>You must have the current ETag for the customer contact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https://api.businesscentral.dynamics.com/v2.0/{{OAUTH_REQUEST_PAYLOAD.formData.ENVIRONMENT_NAME}}/api/v2.0/companies({{OAUTH_METADATA.meta.companyId}})/customerContacts({{customerContactId}})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(partially) the properties of a customer contact. Only include fields that should change; fields not included remain unchanged or may be recalculated based on related changes.</w:t>
      </w:r>
    </w:p>
    <w:p>
      <w:pPr>
        <w:pStyle w:val="Heading3"/>
      </w:pPr>
      <w:r>
        <w:t>Enforcement Rules</w:t>
      </w:r>
    </w:p>
    <w:p>
      <w:pPr>
        <w:pStyle w:val="ListBullet"/>
      </w:pPr>
      <w:r>
        <w:t>The customerContactId path parameter must always be present.</w:t>
      </w:r>
    </w:p>
    <w:p>
      <w:pPr>
        <w:pStyle w:val="ListBullet"/>
      </w:pPr>
      <w:r>
        <w:t>Do not call the API with a missing or empty customerContactId (e.g., avoid /customerContacts()).</w:t>
      </w:r>
    </w:p>
    <w:p>
      <w:pPr>
        <w:pStyle w:val="ListBullet"/>
      </w:pPr>
      <w:r>
        <w:t>Always construct the final path segment as: /customerContacts({{customerContactId}}) where {{customerContactId}} is a non-empty string.</w:t>
      </w:r>
    </w:p>
    <w:p>
      <w:pPr>
        <w:pStyle w:val="ListBullet"/>
      </w:pPr>
      <w:r>
        <w:t>When executing the action, ensure to send Path Parameters in the URL and not in the body.</w:t>
      </w:r>
    </w:p>
    <w:p>
      <w:pPr>
        <w:pStyle w:val="ListBullet"/>
      </w:pPr>
      <w:r>
        <w:t xml:space="preserve">This endpoint uses optimistic concurrency: </w:t>
        <w:br/>
        <w:br/>
        <w:t>The If-Match request header is required.</w:t>
        <w:br/>
        <w:t>If If-Match is provided and the ETag does not match the current tag on the customerContact, the customer contact won’t be updated.</w:t>
      </w:r>
    </w:p>
    <w:p>
      <w:pPr>
        <w:pStyle w:val="Heading3"/>
      </w:pPr>
      <w:r>
        <w:t>Valid Examples</w:t>
      </w:r>
    </w:p>
    <w:p>
      <w:r>
        <w:rPr>
          <w:b/>
          <w:color w:val="666666"/>
          <w:sz w:val="16"/>
        </w:rPr>
        <w:t>[http]</w:t>
      </w:r>
    </w:p>
    <w:p>
      <w:pPr>
        <w:shd w:fill="F2F2F2" w:val="clear"/>
      </w:pPr>
      <w:r>
        <w:rPr>
          <w:rFonts w:ascii="Courier New" w:hAnsi="Courier New"/>
          <w:sz w:val="17"/>
        </w:rPr>
        <w:t>/customerContacts(CONT00123)</w:t>
        <w:br/>
        <w:t>/customerContacts(8c8a0f2b-1b2c-4c3d-8e9f-0123456789ab)</w:t>
      </w:r>
    </w:p>
    <w:p>
      <w:pPr>
        <w:pStyle w:val="Heading3"/>
      </w:pPr>
      <w:r>
        <w:t>Invalid Examples</w:t>
      </w:r>
    </w:p>
    <w:p>
      <w:r>
        <w:rPr>
          <w:b/>
          <w:color w:val="666666"/>
          <w:sz w:val="16"/>
        </w:rPr>
        <w:t>[http]</w:t>
      </w:r>
    </w:p>
    <w:p>
      <w:pPr>
        <w:shd w:fill="F2F2F2" w:val="clear"/>
      </w:pPr>
      <w:r>
        <w:rPr>
          <w:rFonts w:ascii="Courier New" w:hAnsi="Courier New"/>
          <w:sz w:val="17"/>
        </w:rPr>
        <w:t>/customerContacts()</w:t>
        <w:br/>
        <w:t>/customerContacts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customerContactId</w:t>
            </w:r>
          </w:p>
        </w:tc>
        <w:tc>
          <w:tcPr>
            <w:tcW w:type="dxa" w:w="2880"/>
          </w:tcPr>
          <w:p>
            <w:r>
              <w:t>string</w:t>
            </w:r>
          </w:p>
        </w:tc>
        <w:tc>
          <w:tcPr>
            <w:tcW w:type="dxa" w:w="2880"/>
          </w:tcPr>
          <w:p>
            <w:r>
              <w:t>The ID of the customer contact to update. Must be a non-empty string. Sent in the URL path as customerContacts({{customerContactId}}).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customer contact. If it doesn’t match the current ETag, the update won’t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contact. Non-editable (included in examples, but described as non-editable).</w:t>
            </w:r>
          </w:p>
        </w:tc>
      </w:tr>
      <w:tr>
        <w:tc>
          <w:tcPr>
            <w:tcW w:type="dxa" w:w="2880"/>
          </w:tcPr>
          <w:p>
            <w:r>
              <w:t>email</w:t>
            </w:r>
          </w:p>
        </w:tc>
        <w:tc>
          <w:tcPr>
            <w:tcW w:type="dxa" w:w="2880"/>
          </w:tcPr>
          <w:p>
            <w:r>
              <w:t>string</w:t>
            </w:r>
          </w:p>
        </w:tc>
        <w:tc>
          <w:tcPr>
            <w:tcW w:type="dxa" w:w="2880"/>
          </w:tcPr>
          <w:p>
            <w:r>
              <w:t>Specifies the customer contact's email address.</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professionalTitle</w:t>
            </w:r>
          </w:p>
        </w:tc>
        <w:tc>
          <w:tcPr>
            <w:tcW w:type="dxa" w:w="2880"/>
          </w:tcPr>
          <w:p>
            <w:r>
              <w:t>string</w:t>
            </w:r>
          </w:p>
        </w:tc>
        <w:tc>
          <w:tcPr>
            <w:tcW w:type="dxa" w:w="2880"/>
          </w:tcPr>
          <w:p>
            <w:r>
              <w:t>Professional title.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primaryPhoneNumber</w:t>
            </w:r>
          </w:p>
        </w:tc>
        <w:tc>
          <w:tcPr>
            <w:tcW w:type="dxa" w:w="2880"/>
          </w:tcPr>
          <w:p>
            <w:r>
              <w:t>string</w:t>
            </w:r>
          </w:p>
        </w:tc>
        <w:tc>
          <w:tcPr>
            <w:tcW w:type="dxa" w:w="2880"/>
          </w:tcPr>
          <w:p>
            <w:r>
              <w:t>Primary 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"CONT00123",</w:t>
        <w:br/>
        <w:t xml:space="preserve"> "email": "john.smith@contoso.com",</w:t>
        <w:br/>
        <w:t xml:space="preserve"> "firstName": "John",</w:t>
        <w:br/>
        <w:t xml:space="preserve"> "lastName": "Smith",</w:t>
        <w:br/>
        <w:t xml:space="preserve"> "professionalTitle": "Senior Purchasing Manager",</w:t>
        <w:br/>
        <w:t xml:space="preserve"> "customerId": "CUST1042",</w:t>
        <w:br/>
        <w:t xml:space="preserve"> "customerName": "Contoso Ltd.",</w:t>
        <w:br/>
        <w:t xml:space="preserve"> "primaryPhoneNumber": "+1 425-555-0174"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contact. Non-editable.</w:t>
            </w:r>
          </w:p>
        </w:tc>
      </w:tr>
      <w:tr>
        <w:tc>
          <w:tcPr>
            <w:tcW w:type="dxa" w:w="2880"/>
          </w:tcPr>
          <w:p>
            <w:r>
              <w:t>email</w:t>
            </w:r>
          </w:p>
        </w:tc>
        <w:tc>
          <w:tcPr>
            <w:tcW w:type="dxa" w:w="2880"/>
          </w:tcPr>
          <w:p>
            <w:r>
              <w:t>string</w:t>
            </w:r>
          </w:p>
        </w:tc>
        <w:tc>
          <w:tcPr>
            <w:tcW w:type="dxa" w:w="2880"/>
          </w:tcPr>
          <w:p>
            <w:r>
              <w:t>Specifies the customer contact's email address.</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professionalTitle</w:t>
            </w:r>
          </w:p>
        </w:tc>
        <w:tc>
          <w:tcPr>
            <w:tcW w:type="dxa" w:w="2880"/>
          </w:tcPr>
          <w:p>
            <w:r>
              <w:t>string</w:t>
            </w:r>
          </w:p>
        </w:tc>
        <w:tc>
          <w:tcPr>
            <w:tcW w:type="dxa" w:w="2880"/>
          </w:tcPr>
          <w:p>
            <w:r>
              <w:t>Professional title.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primaryPhoneNumber</w:t>
            </w:r>
          </w:p>
        </w:tc>
        <w:tc>
          <w:tcPr>
            <w:tcW w:type="dxa" w:w="2880"/>
          </w:tcPr>
          <w:p>
            <w:r>
              <w:t>string</w:t>
            </w:r>
          </w:p>
        </w:tc>
        <w:tc>
          <w:tcPr>
            <w:tcW w:type="dxa" w:w="2880"/>
          </w:tcPr>
          <w:p>
            <w:r>
              <w:t>Primary phone number.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'https://api.businesscentral.dynamics.com/v2.0/{{OAUTH_REQUEST_PAYLOAD.formData.ENVIRONMENT_NAME}}/api/v2.0/companies({{OAUTH_METADATA.meta.companyId}})/customerContacts(CONT00123)' \</w:t>
        <w:br/>
        <w:t xml:space="preserve"> --header 'Accept: application/json' \</w:t>
        <w:br/>
        <w:t xml:space="preserve"> --header 'Content-Type: application/json' \</w:t>
        <w:br/>
        <w:t xml:space="preserve"> --header 'If-Match: W/"etag-value"' \</w:t>
        <w:br/>
        <w:t xml:space="preserve"> --data '{</w:t>
        <w:br/>
        <w:t xml:space="preserve"> "email": "john.smith@contoso.com",</w:t>
        <w:br/>
        <w:t xml:space="preserve"> "professionalTitle": "Senior Purchasing Manager"</w:t>
        <w:br/>
        <w:t xml:space="preserve">  }'</w:t>
      </w:r>
    </w:p>
    <w:p>
      <w:pPr>
        <w:pStyle w:val="Heading3"/>
      </w:pPr>
      <w:r>
        <w:t>Example Usage</w:t>
      </w:r>
    </w:p>
    <w:p>
      <w:pPr>
        <w:pStyle w:val="Heading3"/>
      </w:pPr>
      <w:r>
        <w:t>Example 1: Update email and professional title</w:t>
      </w:r>
    </w:p>
    <w:p>
      <w:pPr>
        <w:pStyle w:val="Heading3"/>
      </w:pPr>
      <w:r>
        <w:t>Example 2: Update primary phone number</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'https://api.businesscentral.dynamics.com/v2.0/{{OAUTH_REQUEST_PAYLOAD.formData.ENVIRONMENT_NAME}}/api/v2.0/companies({{OAUTH_METADATA.meta.companyId}})/customerContacts(CONT00123)' \</w:t>
        <w:br/>
        <w:t xml:space="preserve"> --header 'Accept: application/json' \</w:t>
        <w:br/>
        <w:t xml:space="preserve"> --header 'Content-Type: application/json' \</w:t>
        <w:br/>
        <w:t xml:space="preserve"> --header 'If-Match: W/"etag-value"' \</w:t>
        <w:br/>
        <w:t xml:space="preserve"> --data '{</w:t>
        <w:br/>
        <w:t xml:space="preserve"> "primaryPhoneNumber": "+1 425-555-0174"</w:t>
        <w:br/>
        <w:t xml:space="preserve">  }'</w:t>
      </w:r>
    </w:p>
    <w:p>
      <w:pPr>
        <w:pStyle w:val="Heading3"/>
      </w:pPr>
      <w:r>
        <w:t>Behavior</w:t>
      </w:r>
    </w:p>
    <w:p>
      <w:pPr>
        <w:pStyle w:val="ListBullet"/>
      </w:pPr>
      <w:r>
        <w:t>Accepts a partial customer contact object containing only the fields to change.</w:t>
      </w:r>
    </w:p>
    <w:p>
      <w:pPr>
        <w:pStyle w:val="ListBullet"/>
      </w:pPr>
      <w:r>
        <w:t>Validates concurrency using the required If-Match ETag.</w:t>
      </w:r>
    </w:p>
    <w:p>
      <w:pPr>
        <w:pStyle w:val="ListBullet"/>
      </w:pPr>
      <w:r>
        <w:t>Updates the customer contact if the ETag matches.</w:t>
      </w:r>
    </w:p>
    <w:p>
      <w:pPr>
        <w:pStyle w:val="ListBullet"/>
      </w:pPr>
      <w:r>
        <w:t>Returns 200 OK with the updated customerContact object.</w:t>
      </w:r>
    </w:p>
    <w:p>
      <w:pPr>
        <w:pStyle w:val="Heading3"/>
      </w:pPr>
      <w:r>
        <w:t>Notes</w:t>
      </w:r>
    </w:p>
    <w:p>
      <w:pPr>
        <w:pStyle w:val="ListBullet"/>
      </w:pPr>
      <w:r>
        <w:t>For best performance, do not include unchanged existing values in the request body.</w:t>
      </w:r>
    </w:p>
    <w:p>
      <w:pPr>
        <w:pStyle w:val="ListBullet"/>
      </w:pPr>
      <w:r>
        <w:t>Properties not included in the request body will maintain their previous values or be recalculated based on changes to other properties.</w:t>
      </w:r>
    </w:p>
    <w:p>
      <w:pPr>
        <w:pStyle w:val="ListBullet"/>
      </w:pPr>
      <w:r>
        <w:t>The id property is documented as non-editable.</w:t>
      </w:r>
    </w:p>
    <w:p>
      <w:pPr>
        <w:pStyle w:val="Heading3"/>
      </w:pPr>
      <w:r>
        <w:t>Gotchas</w:t>
      </w:r>
    </w:p>
    <w:p>
      <w:pPr>
        <w:pStyle w:val="ListBullet"/>
      </w:pPr>
      <w:r>
        <w:t>If-Match is required; without it, the request is not valid per the documentation.</w:t>
      </w:r>
    </w:p>
    <w:p>
      <w:pPr>
        <w:pStyle w:val="ListBullet"/>
      </w:pPr>
      <w:r>
        <w:t>If the If-Match ETag is stale, the update will not be applied.</w:t>
      </w:r>
    </w:p>
    <w:p>
      <w:pPr>
        <w:pStyle w:val="Heading3"/>
      </w:pPr>
      <w:r>
        <w:t>Error Handling</w:t>
      </w:r>
    </w:p>
    <w:p>
      <w:pPr>
        <w:pStyle w:val="ListBullet"/>
      </w:pPr>
      <w:r>
        <w:t>The documentation specifies that if If-Match is included and the ETag doesn’t match, the customer contact won’t be updated (the specific HTTP status code/error body was not provided in the scraped content).</w:t>
      </w:r>
    </w:p>
    <w:p>
      <w:pPr>
        <w:pStyle w:val="Heading3"/>
      </w:pPr>
      <w:r>
        <w:t>Related customerContacts actions</w:t>
      </w:r>
    </w:p>
    <w:p>
      <w:pPr>
        <w:pStyle w:val="ListBullet"/>
      </w:pPr>
      <w:r>
        <w:t>[DELETE] Delete a Company's Customer Contact — /customerContacts({{customerContactId}})</w:t>
      </w:r>
    </w:p>
    <w:p>
      <w:pPr>
        <w:pStyle w:val="ListBullet"/>
      </w:pPr>
      <w:r>
        <w:t>[GET] Get a Company’s Customer Contact — /customerContacts({{customerContactId}})</w:t>
      </w:r>
    </w:p>
    <w:p>
      <w:r>
        <w:br w:type="page"/>
      </w:r>
    </w:p>
    <w:p>
      <w:pPr>
        <w:pStyle w:val="Heading2"/>
      </w:pPr>
      <w:r>
        <w:t>31. [GET] Get a Company's Customer Financial Details</w:t>
      </w:r>
    </w:p>
    <w:p>
      <w:r>
        <w:rPr>
          <w:b/>
        </w:rPr>
        <w:t xml:space="preserve">Endpoint: </w:t>
      </w:r>
      <w:r>
        <w:rPr>
          <w:rFonts w:ascii="Courier New" w:hAnsi="Courier New"/>
          <w:sz w:val="18"/>
        </w:rPr>
        <w:t>/customerFinancialDetails</w:t>
      </w:r>
    </w:p>
    <w:p>
      <w:pPr>
        <w:pStyle w:val="Heading3"/>
      </w:pPr>
      <w:r>
        <w:t>Prerequisites</w:t>
      </w:r>
    </w:p>
    <w:p>
      <w:pPr>
        <w:pStyle w:val="ListBullet"/>
      </w:pPr>
      <w:r>
        <w:t>Access to the Dynamics 365 Business Central APIs for the target environment and company</w:t>
      </w:r>
    </w:p>
    <w:p>
      <w:pPr>
        <w:pStyle w:val="Heading3"/>
      </w:pPr>
      <w:r>
        <w:t>Method</w:t>
      </w:r>
    </w:p>
    <w:p>
      <w:r>
        <w:t>GET</w:t>
      </w:r>
    </w:p>
    <w:p>
      <w:pPr>
        <w:pStyle w:val="Heading3"/>
      </w:pPr>
      <w:r>
        <w:t>URL</w:t>
      </w:r>
    </w:p>
    <w:p>
      <w:r>
        <w:t>https://api.businesscentral.dynamics.com/v2.0/{{OAUTH_REQUEST_PAYLOAD.formData.ENVIRONMENT_NAME}}/api/v2.0/companies({{OAUTH_METADATA.meta.companyId}})/customerFinancialDetails</w:t>
      </w:r>
    </w:p>
    <w:p>
      <w:pPr>
        <w:pStyle w:val="Heading3"/>
      </w:pPr>
      <w:r>
        <w:t>Description</w:t>
      </w:r>
    </w:p>
    <w:p>
      <w:r>
        <w:t>Retrieves the properties and relationships of a customerFinancialDetails object for a company in Dynamics 365 Business Central. If successful, returns a 200 OK with a customer financial details object in the response body.</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Always construct the final path by appending /customerFinancialDetails to the provided base URL.</w:t>
      </w:r>
    </w:p>
    <w:p>
      <w:pPr>
        <w:pStyle w:val="ListBullet"/>
      </w:pPr>
      <w:r>
        <w:t>Do not call the API with a missing or empty environment name or companyId.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/api/v2.0/companies(52f556f8-e0e4-ea11-9305-000d3a482952)/customerFinancialDetails</w:t>
      </w:r>
    </w:p>
    <w:p>
      <w:pPr>
        <w:pStyle w:val="Heading3"/>
      </w:pPr>
      <w:r>
        <w:t>Invalid Examples</w:t>
      </w:r>
    </w:p>
    <w:p>
      <w:r>
        <w:rPr>
          <w:b/>
          <w:color w:val="666666"/>
          <w:sz w:val="16"/>
        </w:rPr>
        <w:t>[http]</w:t>
      </w:r>
    </w:p>
    <w:p>
      <w:pPr>
        <w:shd w:fill="F2F2F2" w:val="clear"/>
      </w:pPr>
      <w:r>
        <w:rPr>
          <w:rFonts w:ascii="Courier New" w:hAnsi="Courier New"/>
          <w:sz w:val="17"/>
        </w:rPr>
        <w:t>/api/v2.0/companies()/customerFinancialDetails</w:t>
        <w:br/>
        <w:t>/api/v2.0/companies/customerFinancialDetails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used inside companies({{...}}) in the base URL. Must be non-empty.</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"52f556f8-e0e4-ea11-9305-000d3a482952",</w:t>
        <w:br/>
        <w:t xml:space="preserve"> "number": "GL00000000",</w:t>
        <w:br/>
        <w:t xml:space="preserve"> "balance": 0,</w:t>
        <w:br/>
        <w:t xml:space="preserve"> "totalSalesExcludingTax": 0,</w:t>
        <w:br/>
        <w:t xml:space="preserve"> "overdueAmount":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financial detail. Non-editable.</w:t>
            </w:r>
          </w:p>
        </w:tc>
      </w:tr>
      <w:tr>
        <w:tc>
          <w:tcPr>
            <w:tcW w:type="dxa" w:w="2880"/>
          </w:tcPr>
          <w:p>
            <w:r>
              <w:t>number</w:t>
            </w:r>
          </w:p>
        </w:tc>
        <w:tc>
          <w:tcPr>
            <w:tcW w:type="dxa" w:w="2880"/>
          </w:tcPr>
          <w:p>
            <w:r>
              <w:t>string</w:t>
            </w:r>
          </w:p>
        </w:tc>
        <w:tc>
          <w:tcPr>
            <w:tcW w:type="dxa" w:w="2880"/>
          </w:tcPr>
          <w:p>
            <w:r>
              <w:t>Specifies the number of the customer financial detail.</w:t>
            </w:r>
          </w:p>
        </w:tc>
      </w:tr>
      <w:tr>
        <w:tc>
          <w:tcPr>
            <w:tcW w:type="dxa" w:w="2880"/>
          </w:tcPr>
          <w:p>
            <w:r>
              <w:t>balance</w:t>
            </w:r>
          </w:p>
        </w:tc>
        <w:tc>
          <w:tcPr>
            <w:tcW w:type="dxa" w:w="2880"/>
          </w:tcPr>
          <w:p>
            <w:r>
              <w:t>decimal</w:t>
            </w:r>
          </w:p>
        </w:tc>
        <w:tc>
          <w:tcPr>
            <w:tcW w:type="dxa" w:w="2880"/>
          </w:tcPr>
          <w:p>
            <w:r>
              <w:t>Specifies customer financial detail's total balance.</w:t>
            </w:r>
          </w:p>
        </w:tc>
      </w:tr>
      <w:tr>
        <w:tc>
          <w:tcPr>
            <w:tcW w:type="dxa" w:w="2880"/>
          </w:tcPr>
          <w:p>
            <w:r>
              <w:t>totalSalesExcludingTax</w:t>
            </w:r>
          </w:p>
        </w:tc>
        <w:tc>
          <w:tcPr>
            <w:tcW w:type="dxa" w:w="2880"/>
          </w:tcPr>
          <w:p>
            <w:r>
              <w:t>decimal</w:t>
            </w:r>
          </w:p>
        </w:tc>
        <w:tc>
          <w:tcPr>
            <w:tcW w:type="dxa" w:w="2880"/>
          </w:tcPr>
          <w:p>
            <w:r>
              <w:t>Total sales excluding tax.</w:t>
            </w:r>
          </w:p>
        </w:tc>
      </w:tr>
      <w:tr>
        <w:tc>
          <w:tcPr>
            <w:tcW w:type="dxa" w:w="2880"/>
          </w:tcPr>
          <w:p>
            <w:r>
              <w:t>overdueAmount</w:t>
            </w:r>
          </w:p>
        </w:tc>
        <w:tc>
          <w:tcPr>
            <w:tcW w:type="dxa" w:w="2880"/>
          </w:tcPr>
          <w:p>
            <w:r>
              <w:t>decimal</w:t>
            </w:r>
          </w:p>
        </w:tc>
        <w:tc>
          <w:tcPr>
            <w:tcW w:type="dxa" w:w="2880"/>
          </w:tcPr>
          <w:p>
            <w:r>
              <w:t>Overdue amount for the customer financial detail.</w:t>
            </w:r>
          </w:p>
        </w:tc>
      </w:tr>
      <w:tr>
        <w:tc>
          <w:tcPr>
            <w:tcW w:type="dxa" w:w="2880"/>
          </w:tcPr>
          <w:p>
            <w:r>
              <w:t>lastModifiedDateTime</w:t>
            </w:r>
          </w:p>
        </w:tc>
        <w:tc>
          <w:tcPr>
            <w:tcW w:type="dxa" w:w="2880"/>
          </w:tcPr>
          <w:p>
            <w:r>
              <w:t>datetime</w:t>
            </w:r>
          </w:p>
        </w:tc>
        <w:tc>
          <w:tcPr>
            <w:tcW w:type="dxa" w:w="2880"/>
          </w:tcPr>
          <w:p>
            <w:r>
              <w:t>The last datetime the customer financial detail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'https://api.businesscentral.dynamics.com/v2.0/{{OAUTH_REQUEST_PAYLOAD.formData.ENVIRONMENT_NAME}}/api/v2.0/companies({{OAUTH_METADATA.meta.companyId}})/customerFinancialDetails' \</w:t>
        <w:br/>
        <w:t xml:space="preserve"> --header 'Accept: application/json'</w:t>
      </w:r>
    </w:p>
    <w:p>
      <w:pPr>
        <w:pStyle w:val="Heading3"/>
      </w:pPr>
      <w:r>
        <w:t>Notes</w:t>
      </w:r>
    </w:p>
    <w:p>
      <w:pPr>
        <w:pStyle w:val="ListBullet"/>
      </w:pPr>
      <w:r>
        <w:t>This method does not accept a request body.</w:t>
      </w:r>
    </w:p>
    <w:p>
      <w:pPr>
        <w:pStyle w:val="ListBullet"/>
      </w:pPr>
      <w:r>
        <w:t>The documentation also references related expand patterns on customers (e.g., customers?$expand=customerFinancialDetail and customers({customerId})?$expand=customerFinancialDetail), but those are separate endpoints from this direct /customerFinancialDetails retrieval.</w:t>
      </w:r>
    </w:p>
    <w:p>
      <w:r>
        <w:br w:type="page"/>
      </w:r>
    </w:p>
    <w:p>
      <w:pPr>
        <w:pStyle w:val="Heading2"/>
      </w:pPr>
      <w:r>
        <w:t>32. [GET] Get a Company’s Customer Contact</w:t>
      </w:r>
    </w:p>
    <w:p>
      <w:r>
        <w:rPr>
          <w:b/>
        </w:rPr>
        <w:t xml:space="preserve">Endpoint: </w:t>
      </w:r>
      <w:r>
        <w:rPr>
          <w:rFonts w:ascii="Courier New" w:hAnsi="Courier New"/>
          <w:sz w:val="18"/>
        </w:rPr>
        <w:t>/customerContacts({{customerContactId}})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customer contact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https://api.businesscentral.dynamics.com/v2.0/{{OAUTH_REQUEST_PAYLOAD.formData.ENVIRONMENT_NAME}}/api/v2.0/companies({{OAUTH_METADATA.meta.companyId}})/customerContacts({{customerContactId}})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customer contact object.</w:t>
      </w:r>
    </w:p>
    <w:p>
      <w:pPr>
        <w:pStyle w:val="Heading3"/>
      </w:pPr>
      <w:r>
        <w:t>Enforcement Rules</w:t>
      </w:r>
    </w:p>
    <w:p>
      <w:pPr>
        <w:pStyle w:val="ListBullet"/>
      </w:pPr>
      <w:r>
        <w:t>The customerContactId path parameter must always be present.</w:t>
      </w:r>
    </w:p>
    <w:p>
      <w:pPr>
        <w:pStyle w:val="ListBullet"/>
      </w:pPr>
      <w:r>
        <w:t>If the user provides a customerContactId, use that value directly.</w:t>
      </w:r>
    </w:p>
    <w:p>
      <w:pPr>
        <w:pStyle w:val="ListBullet"/>
      </w:pPr>
      <w:r>
        <w:t>Do not call the API with a missing or empty customerContactId (e.g., avoid /customerContacts()).</w:t>
      </w:r>
    </w:p>
    <w:p>
      <w:pPr>
        <w:pStyle w:val="ListBullet"/>
      </w:pPr>
      <w:r>
        <w:t>Always construct the final path segment as /customerContacts({{customerContactId}}), where {{customerContactId}}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/customerContacts(CONT00123)</w:t>
        <w:br/>
        <w:t>/customerContacts(3fa85f64-5717-4562-b3fc-2c963f66afa6)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/customerContacts()</w:t>
        <w:br/>
        <w:t>/customerContacts</w:t>
        <w:br/>
        <w:t>/customerContacts({})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customerContactId</w:t>
            </w:r>
          </w:p>
        </w:tc>
        <w:tc>
          <w:tcPr>
            <w:tcW w:type="dxa" w:w="2880"/>
          </w:tcPr>
          <w:p>
            <w:r>
              <w:t>string</w:t>
            </w:r>
          </w:p>
        </w:tc>
        <w:tc>
          <w:tcPr>
            <w:tcW w:type="dxa" w:w="2880"/>
          </w:tcPr>
          <w:p>
            <w:r>
              <w:t>The ID of the customer contact to retrieve. Sent in the URL as customerContacts({id}).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"CONT00123",</w:t>
        <w:br/>
        <w:t xml:space="preserve"> "email": "john.smith@contoso.com",</w:t>
        <w:br/>
        <w:t xml:space="preserve"> "firstName": "John",</w:t>
        <w:br/>
        <w:t xml:space="preserve"> "lastName": "Smith",</w:t>
        <w:br/>
        <w:t xml:space="preserve"> "professionalTitle": "Purchasing Manager",</w:t>
        <w:br/>
        <w:t xml:space="preserve"> "customerId": "CUST1042",</w:t>
        <w:br/>
        <w:t xml:space="preserve"> "customerName": "Contoso Ltd.",</w:t>
        <w:br/>
        <w:t xml:space="preserve"> "primaryPhoneNumber": "+1 425-555-0174"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contact. Non-editable.</w:t>
            </w:r>
          </w:p>
        </w:tc>
      </w:tr>
      <w:tr>
        <w:tc>
          <w:tcPr>
            <w:tcW w:type="dxa" w:w="2880"/>
          </w:tcPr>
          <w:p>
            <w:r>
              <w:t>email</w:t>
            </w:r>
          </w:p>
        </w:tc>
        <w:tc>
          <w:tcPr>
            <w:tcW w:type="dxa" w:w="2880"/>
          </w:tcPr>
          <w:p>
            <w:r>
              <w:t>string</w:t>
            </w:r>
          </w:p>
        </w:tc>
        <w:tc>
          <w:tcPr>
            <w:tcW w:type="dxa" w:w="2880"/>
          </w:tcPr>
          <w:p>
            <w:r>
              <w:t>Specifies the customer contact's email address.</w:t>
            </w:r>
          </w:p>
        </w:tc>
      </w:tr>
      <w:tr>
        <w:tc>
          <w:tcPr>
            <w:tcW w:type="dxa" w:w="2880"/>
          </w:tcPr>
          <w:p>
            <w:r>
              <w:t>firstName</w:t>
            </w:r>
          </w:p>
        </w:tc>
        <w:tc>
          <w:tcPr>
            <w:tcW w:type="dxa" w:w="2880"/>
          </w:tcPr>
          <w:p>
            <w:r>
              <w:t>string</w:t>
            </w:r>
          </w:p>
        </w:tc>
        <w:tc>
          <w:tcPr>
            <w:tcW w:type="dxa" w:w="2880"/>
          </w:tcPr>
          <w:p>
            <w:r/>
          </w:p>
        </w:tc>
      </w:tr>
      <w:tr>
        <w:tc>
          <w:tcPr>
            <w:tcW w:type="dxa" w:w="2880"/>
          </w:tcPr>
          <w:p>
            <w:r>
              <w:t>lastName</w:t>
            </w:r>
          </w:p>
        </w:tc>
        <w:tc>
          <w:tcPr>
            <w:tcW w:type="dxa" w:w="2880"/>
          </w:tcPr>
          <w:p>
            <w:r>
              <w:t>string</w:t>
            </w:r>
          </w:p>
        </w:tc>
        <w:tc>
          <w:tcPr>
            <w:tcW w:type="dxa" w:w="2880"/>
          </w:tcPr>
          <w:p>
            <w:r/>
          </w:p>
        </w:tc>
      </w:tr>
      <w:tr>
        <w:tc>
          <w:tcPr>
            <w:tcW w:type="dxa" w:w="2880"/>
          </w:tcPr>
          <w:p>
            <w:r>
              <w:t>professionalTitle</w:t>
            </w:r>
          </w:p>
        </w:tc>
        <w:tc>
          <w:tcPr>
            <w:tcW w:type="dxa" w:w="2880"/>
          </w:tcPr>
          <w:p>
            <w:r>
              <w:t>string</w:t>
            </w:r>
          </w:p>
        </w:tc>
        <w:tc>
          <w:tcPr>
            <w:tcW w:type="dxa" w:w="2880"/>
          </w:tcPr>
          <w:p>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primaryPhoneNumber</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'https://api.businesscentral.dynamics.com/v2.0/{{OAUTH_REQUEST_PAYLOAD.formData.ENVIRONMENT_NAME}}/api/v2.0/companies({{OAUTH_METADATA.meta.companyId}})/customerContacts(CONT00123)' \</w:t>
        <w:br/>
        <w:t xml:space="preserve"> --header 'Accept: application/json'</w:t>
      </w:r>
    </w:p>
    <w:p>
      <w:pPr>
        <w:pStyle w:val="Heading3"/>
      </w:pPr>
      <w:r>
        <w:t>Notes</w:t>
      </w:r>
    </w:p>
    <w:p>
      <w:pPr>
        <w:pStyle w:val="ListBullet"/>
      </w:pPr>
      <w:r>
        <w:t>This method does not accept a request body.</w:t>
      </w:r>
    </w:p>
    <w:p>
      <w:pPr>
        <w:pStyle w:val="ListBullet"/>
      </w:pPr>
      <w:r>
        <w:t>The documentation references a pdfDocument navigation property for the customerContact resource, but no endpoint details were provided here.</w:t>
      </w:r>
    </w:p>
    <w:p>
      <w:pPr>
        <w:pStyle w:val="Heading3"/>
      </w:pPr>
      <w:r>
        <w:t>Related customerContacts actions</w:t>
      </w:r>
    </w:p>
    <w:p>
      <w:pPr>
        <w:pStyle w:val="ListBullet"/>
      </w:pPr>
      <w:r>
        <w:t>[DELETE] Delete a Company's Customer Contact — /customerContacts({{customerContactId}})</w:t>
      </w:r>
    </w:p>
    <w:p>
      <w:pPr>
        <w:pStyle w:val="ListBullet"/>
      </w:pPr>
      <w:r>
        <w:t>[PATCH] Update a Company's Customer Contact — /customerContacts({{customerContactId}})</w:t>
      </w:r>
    </w:p>
    <w:p>
      <w:r>
        <w:br w:type="page"/>
      </w:r>
    </w:p>
    <w:p>
      <w:pPr>
        <w:pStyle w:val="Heading2"/>
      </w:pPr>
      <w:r>
        <w:t>33. [PATCH] Update a Company's Customer</w:t>
      </w:r>
    </w:p>
    <w:p>
      <w:r>
        <w:rPr>
          <w:b/>
        </w:rPr>
        <w:t xml:space="preserve">Endpoint: </w:t>
      </w:r>
      <w:r>
        <w:rPr>
          <w:rFonts w:ascii="Courier New" w:hAnsi="Courier New"/>
          <w:sz w:val="18"/>
        </w:rPr>
        <w:t>/customers({{customerId}})</w:t>
      </w:r>
    </w:p>
    <w:p>
      <w:pPr>
        <w:pStyle w:val="Heading3"/>
      </w:pPr>
      <w:r>
        <w:t>Prerequisites</w:t>
      </w:r>
    </w:p>
    <w:p>
      <w:pPr>
        <w:pStyle w:val="ListBullet"/>
      </w:pPr>
      <w:r>
        <w:t>A valid Business Central company context (companyId) to target</w:t>
      </w:r>
    </w:p>
    <w:p>
      <w:pPr>
        <w:pStyle w:val="ListBullet"/>
      </w:pPr>
      <w:r>
        <w:t>The customer record must already exist</w:t>
      </w:r>
    </w:p>
    <w:p>
      <w:pPr>
        <w:pStyle w:val="Heading3"/>
      </w:pPr>
      <w:r>
        <w:t>Method</w:t>
      </w:r>
    </w:p>
    <w:p>
      <w:r>
        <w:t>PATCH</w:t>
      </w:r>
    </w:p>
    <w:p>
      <w:pPr>
        <w:pStyle w:val="Heading3"/>
      </w:pPr>
      <w:r>
        <w:t>URL</w:t>
      </w:r>
    </w:p>
    <w:p>
      <w:r>
        <w:t>https://api.businesscentral.dynamics.com/v2.0/{{OAUTH_REQUEST_PAYLOAD.formData.ENVIRONMENT_NAME}}/api/v2.0/companies({{OAUTH_METADATA.meta.companyId}})/customers({{customerId}})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 value&gt;"</w:t>
        <w:br/>
        <w:t>}</w:t>
      </w:r>
    </w:p>
    <w:p>
      <w:pPr>
        <w:pStyle w:val="Heading3"/>
      </w:pPr>
      <w:r>
        <w:t>Description</w:t>
      </w:r>
    </w:p>
    <w:p>
      <w:r>
        <w:t>Updates one or more properties on an existing customer. Only the fields included in the request body are updated; omitted fields keep their current values (or may be recalculated based on changes).</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 or /customers).</w:t>
      </w:r>
    </w:p>
    <w:p>
      <w:pPr>
        <w:pStyle w:val="ListBullet"/>
      </w:pPr>
      <w:r>
        <w:t>Always construct the customer segment as /customers({{customerId}}) where {{customerId}} is a non-empty string.</w:t>
      </w:r>
    </w:p>
    <w:p>
      <w:pPr>
        <w:pStyle w:val="ListBullet"/>
      </w:pPr>
      <w:r>
        <w:t>When executing the action, ensure to send Path Parameters in the URL and not in the body.</w:t>
      </w:r>
    </w:p>
    <w:p>
      <w:pPr>
        <w:pStyle w:val="ListBullet"/>
      </w:pPr>
      <w:r>
        <w:t xml:space="preserve">This endpoint uses optimistic concurrency: </w:t>
        <w:br/>
        <w:br/>
        <w:t>The If-Match header is required.</w:t>
        <w:br/>
        <w:t>If If-Match is provided and the ETag does not match the current customer ETag, the customer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/companies({{OAUTH_METADATA.meta.companyId}})/customers(f2a5738a-44e3-ea11-bb43-000d3a2feca1)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/companies({{OAUTH_METADATA.meta.companyId}})/customers()</w:t>
        <w:br/>
        <w:t>/companies({{OAUTH_METADATA.meta.companyId}})/customers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(GUID) to update. Sent in the URL as customers({id}).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on the customer, the customer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customer.</w:t>
            </w:r>
          </w:p>
        </w:tc>
      </w:tr>
      <w:tr>
        <w:tc>
          <w:tcPr>
            <w:tcW w:type="dxa" w:w="2880"/>
          </w:tcPr>
          <w:p>
            <w:r>
              <w:t>displayName</w:t>
            </w:r>
          </w:p>
        </w:tc>
        <w:tc>
          <w:tcPr>
            <w:tcW w:type="dxa" w:w="2880"/>
          </w:tcPr>
          <w:p>
            <w:r>
              <w:t>string</w:t>
            </w:r>
          </w:p>
        </w:tc>
        <w:tc>
          <w:tcPr>
            <w:tcW w:type="dxa" w:w="2880"/>
          </w:tcPr>
          <w:p>
            <w:r>
              <w:t>Customer’s name (appears on sales documents).</w:t>
            </w:r>
          </w:p>
        </w:tc>
      </w:tr>
      <w:tr>
        <w:tc>
          <w:tcPr>
            <w:tcW w:type="dxa" w:w="2880"/>
          </w:tcPr>
          <w:p>
            <w:r>
              <w:t>type</w:t>
            </w:r>
          </w:p>
        </w:tc>
        <w:tc>
          <w:tcPr>
            <w:tcW w:type="dxa" w:w="2880"/>
          </w:tcPr>
          <w:p>
            <w:r>
              <w:t>NAV.contactType</w:t>
            </w:r>
          </w:p>
        </w:tc>
        <w:tc>
          <w:tcPr>
            <w:tcW w:type="dxa" w:w="2880"/>
          </w:tcPr>
          <w:p>
            <w:r>
              <w:t>Type of customer. Possible values: "Company" or "Person".</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Home page address.</w:t>
            </w:r>
          </w:p>
        </w:tc>
      </w:tr>
      <w:tr>
        <w:tc>
          <w:tcPr>
            <w:tcW w:type="dxa" w:w="2880"/>
          </w:tcPr>
          <w:p>
            <w:r>
              <w:t>salespersonCode</w:t>
            </w:r>
          </w:p>
        </w:tc>
        <w:tc>
          <w:tcPr>
            <w:tcW w:type="dxa" w:w="2880"/>
          </w:tcPr>
          <w:p>
            <w:r>
              <w:t>string</w:t>
            </w:r>
          </w:p>
        </w:tc>
        <w:tc>
          <w:tcPr>
            <w:tcW w:type="dxa" w:w="2880"/>
          </w:tcPr>
          <w:p>
            <w:r>
              <w:t>(No description provided in source.)</w:t>
            </w:r>
          </w:p>
        </w:tc>
      </w:tr>
      <w:tr>
        <w:tc>
          <w:tcPr>
            <w:tcW w:type="dxa" w:w="2880"/>
          </w:tcPr>
          <w:p>
            <w:r>
              <w:t>balanceDue</w:t>
            </w:r>
          </w:p>
        </w:tc>
        <w:tc>
          <w:tcPr>
            <w:tcW w:type="dxa" w:w="2880"/>
          </w:tcPr>
          <w:p>
            <w:r>
              <w:t>decimal</w:t>
            </w:r>
          </w:p>
        </w:tc>
        <w:tc>
          <w:tcPr>
            <w:tcW w:type="dxa" w:w="2880"/>
          </w:tcPr>
          <w:p>
            <w:r>
              <w:t>Total balance due.</w:t>
            </w:r>
          </w:p>
        </w:tc>
      </w:tr>
      <w:tr>
        <w:tc>
          <w:tcPr>
            <w:tcW w:type="dxa" w:w="2880"/>
          </w:tcPr>
          <w:p>
            <w:r>
              <w:t>creditLimit</w:t>
            </w:r>
          </w:p>
        </w:tc>
        <w:tc>
          <w:tcPr>
            <w:tcW w:type="dxa" w:w="2880"/>
          </w:tcPr>
          <w:p>
            <w:r>
              <w:t>decimal</w:t>
            </w:r>
          </w:p>
        </w:tc>
        <w:tc>
          <w:tcPr>
            <w:tcW w:type="dxa" w:w="2880"/>
          </w:tcPr>
          <w:p>
            <w:r>
              <w:t>(No description provided in source.)</w:t>
            </w:r>
          </w:p>
        </w:tc>
      </w:tr>
      <w:tr>
        <w:tc>
          <w:tcPr>
            <w:tcW w:type="dxa" w:w="2880"/>
          </w:tcPr>
          <w:p>
            <w:r>
              <w:t>taxLiable</w:t>
            </w:r>
          </w:p>
        </w:tc>
        <w:tc>
          <w:tcPr>
            <w:tcW w:type="dxa" w:w="2880"/>
          </w:tcPr>
          <w:p>
            <w:r>
              <w:t>boolean</w:t>
            </w:r>
          </w:p>
        </w:tc>
        <w:tc>
          <w:tcPr>
            <w:tcW w:type="dxa" w:w="2880"/>
          </w:tcPr>
          <w:p>
            <w:r>
              <w:t>Whether customer is liable for sales tax. Set true if tax liable.</w:t>
            </w:r>
          </w:p>
        </w:tc>
      </w:tr>
      <w:tr>
        <w:tc>
          <w:tcPr>
            <w:tcW w:type="dxa" w:w="2880"/>
          </w:tcPr>
          <w:p>
            <w:r>
              <w:t>taxAreaId</w:t>
            </w:r>
          </w:p>
        </w:tc>
        <w:tc>
          <w:tcPr>
            <w:tcW w:type="dxa" w:w="2880"/>
          </w:tcPr>
          <w:p>
            <w:r>
              <w:t>GUID</w:t>
            </w:r>
          </w:p>
        </w:tc>
        <w:tc>
          <w:tcPr>
            <w:tcW w:type="dxa" w:w="2880"/>
          </w:tcPr>
          <w:p>
            <w:r>
              <w:t>Tax area the customer belongs to.</w:t>
            </w:r>
          </w:p>
        </w:tc>
      </w:tr>
      <w:tr>
        <w:tc>
          <w:tcPr>
            <w:tcW w:type="dxa" w:w="2880"/>
          </w:tcPr>
          <w:p>
            <w:r>
              <w:t>taxAreaDisplayName</w:t>
            </w:r>
          </w:p>
        </w:tc>
        <w:tc>
          <w:tcPr>
            <w:tcW w:type="dxa" w:w="2880"/>
          </w:tcPr>
          <w:p>
            <w:r>
              <w:t>string</w:t>
            </w:r>
          </w:p>
        </w:tc>
        <w:tc>
          <w:tcPr>
            <w:tcW w:type="dxa" w:w="2880"/>
          </w:tcPr>
          <w:p>
            <w:r>
              <w:t>Display name of the tax area.</w:t>
            </w:r>
          </w:p>
        </w:tc>
      </w:tr>
      <w:tr>
        <w:tc>
          <w:tcPr>
            <w:tcW w:type="dxa" w:w="2880"/>
          </w:tcPr>
          <w:p>
            <w:r>
              <w:t>taxRegistrationNumber</w:t>
            </w:r>
          </w:p>
        </w:tc>
        <w:tc>
          <w:tcPr>
            <w:tcW w:type="dxa" w:w="2880"/>
          </w:tcPr>
          <w:p>
            <w:r>
              <w:t>string</w:t>
            </w:r>
          </w:p>
        </w:tc>
        <w:tc>
          <w:tcPr>
            <w:tcW w:type="dxa" w:w="2880"/>
          </w:tcPr>
          <w:p>
            <w:r>
              <w:t>Tax registration number.</w:t>
            </w:r>
          </w:p>
        </w:tc>
      </w:tr>
      <w:tr>
        <w:tc>
          <w:tcPr>
            <w:tcW w:type="dxa" w:w="2880"/>
          </w:tcPr>
          <w:p>
            <w:r>
              <w:t>currencyId</w:t>
            </w:r>
          </w:p>
        </w:tc>
        <w:tc>
          <w:tcPr>
            <w:tcW w:type="dxa" w:w="2880"/>
          </w:tcPr>
          <w:p>
            <w:r>
              <w:t>GUID</w:t>
            </w:r>
          </w:p>
        </w:tc>
        <w:tc>
          <w:tcPr>
            <w:tcW w:type="dxa" w:w="2880"/>
          </w:tcPr>
          <w:p>
            <w:r>
              <w:t>Currency the customer uses.</w:t>
            </w:r>
          </w:p>
        </w:tc>
      </w:tr>
      <w:tr>
        <w:tc>
          <w:tcPr>
            <w:tcW w:type="dxa" w:w="2880"/>
          </w:tcPr>
          <w:p>
            <w:r>
              <w:t>currencyCode</w:t>
            </w:r>
          </w:p>
        </w:tc>
        <w:tc>
          <w:tcPr>
            <w:tcW w:type="dxa" w:w="2880"/>
          </w:tcPr>
          <w:p>
            <w:r>
              <w:t>string</w:t>
            </w:r>
          </w:p>
        </w:tc>
        <w:tc>
          <w:tcPr>
            <w:tcW w:type="dxa" w:w="2880"/>
          </w:tcPr>
          <w:p>
            <w:r>
              <w:t>Default currency code for the customer.</w:t>
            </w:r>
          </w:p>
        </w:tc>
      </w:tr>
      <w:tr>
        <w:tc>
          <w:tcPr>
            <w:tcW w:type="dxa" w:w="2880"/>
          </w:tcPr>
          <w:p>
            <w:r>
              <w:t>paymentTermsId</w:t>
            </w:r>
          </w:p>
        </w:tc>
        <w:tc>
          <w:tcPr>
            <w:tcW w:type="dxa" w:w="2880"/>
          </w:tcPr>
          <w:p>
            <w:r>
              <w:t>GUID</w:t>
            </w:r>
          </w:p>
        </w:tc>
        <w:tc>
          <w:tcPr>
            <w:tcW w:type="dxa" w:w="2880"/>
          </w:tcPr>
          <w:p>
            <w:r>
              <w:t>Payment term the customer uses.</w:t>
            </w:r>
          </w:p>
        </w:tc>
      </w:tr>
      <w:tr>
        <w:tc>
          <w:tcPr>
            <w:tcW w:type="dxa" w:w="2880"/>
          </w:tcPr>
          <w:p>
            <w:r>
              <w:t>shipmentMethodId</w:t>
            </w:r>
          </w:p>
        </w:tc>
        <w:tc>
          <w:tcPr>
            <w:tcW w:type="dxa" w:w="2880"/>
          </w:tcPr>
          <w:p>
            <w:r>
              <w:t>GUID</w:t>
            </w:r>
          </w:p>
        </w:tc>
        <w:tc>
          <w:tcPr>
            <w:tcW w:type="dxa" w:w="2880"/>
          </w:tcPr>
          <w:p>
            <w:r>
              <w:t>Shipment method the customer uses.</w:t>
            </w:r>
          </w:p>
        </w:tc>
      </w:tr>
      <w:tr>
        <w:tc>
          <w:tcPr>
            <w:tcW w:type="dxa" w:w="2880"/>
          </w:tcPr>
          <w:p>
            <w:r>
              <w:t>paymentMethodId</w:t>
            </w:r>
          </w:p>
        </w:tc>
        <w:tc>
          <w:tcPr>
            <w:tcW w:type="dxa" w:w="2880"/>
          </w:tcPr>
          <w:p>
            <w:r>
              <w:t>GUID</w:t>
            </w:r>
          </w:p>
        </w:tc>
        <w:tc>
          <w:tcPr>
            <w:tcW w:type="dxa" w:w="2880"/>
          </w:tcPr>
          <w:p>
            <w:r>
              <w:t>Payment method the customer uses.</w:t>
            </w:r>
          </w:p>
        </w:tc>
      </w:tr>
      <w:tr>
        <w:tc>
          <w:tcPr>
            <w:tcW w:type="dxa" w:w="2880"/>
          </w:tcPr>
          <w:p>
            <w:r>
              <w:t>blocked</w:t>
            </w:r>
          </w:p>
        </w:tc>
        <w:tc>
          <w:tcPr>
            <w:tcW w:type="dxa" w:w="2880"/>
          </w:tcPr>
          <w:p>
            <w:r>
              <w:t>NAV.customerBlocked</w:t>
            </w:r>
          </w:p>
        </w:tc>
        <w:tc>
          <w:tcPr>
            <w:tcW w:type="dxa" w:w="2880"/>
          </w:tcPr>
          <w:p>
            <w:r>
              <w:t>Which transactions can’t be posted. Possible values: " ", "Ship", "Invoice", "All".</w:t>
            </w:r>
          </w:p>
        </w:tc>
      </w:tr>
    </w:tbl>
    <w:p/>
    <w:p>
      <w:pPr>
        <w:pStyle w:val="Heading3"/>
      </w:pPr>
      <w:r>
        <w:t>Response</w:t>
      </w:r>
    </w:p>
    <w:p>
      <w:pPr>
        <w:pStyle w:val="Heading3"/>
      </w:pPr>
      <w:r>
        <w:t>Success Response (200 OK)</w:t>
      </w:r>
    </w:p>
    <w:p>
      <w:r>
        <w:t>Returns the updated customers object.</w:t>
      </w:r>
    </w:p>
    <w:p>
      <w:r>
        <w:rPr>
          <w:b/>
          <w:color w:val="666666"/>
          <w:sz w:val="16"/>
        </w:rPr>
        <w:t>[json]</w:t>
      </w:r>
    </w:p>
    <w:p>
      <w:pPr>
        <w:shd w:fill="F2F2F2" w:val="clear"/>
      </w:pPr>
      <w:r>
        <w:rPr>
          <w:rFonts w:ascii="Courier New" w:hAnsi="Courier New"/>
          <w:sz w:val="17"/>
        </w:rPr>
        <w:t>{</w:t>
        <w:br/>
        <w:t xml:space="preserve"> "id": "f2a5738a-44e3-ea11-bb43-000d3a2feca1",</w:t>
        <w:br/>
        <w:t xml:space="preserve"> "number": "10000",</w:t>
        <w:br/>
        <w:t xml:space="preserve"> "displayName": "Coho Winery Inc.",</w:t>
        <w:br/>
        <w:t xml:space="preserve"> "type": "Company",</w:t>
        <w:br/>
        <w:t xml:space="preserve"> "addressLine1": "192 Market Square",</w:t>
        <w:br/>
        <w:t xml:space="preserve"> "addressLine2": "",</w:t>
        <w:br/>
        <w:t xml:space="preserve"> "city": "Atlanta",</w:t>
        <w:br/>
        <w:t xml:space="preserve"> "state": "GA",</w:t>
        <w:br/>
        <w:t xml:space="preserve"> "country": "US",</w:t>
        <w:br/>
        <w:t xml:space="preserve"> "postalCode": "31772",</w:t>
        <w:br/>
        <w:t xml:space="preserve"> "phoneNumber": "(555) 555-1234",</w:t>
        <w:br/>
        <w:t xml:space="preserve"> "email": "robert.townes@contoso.com",</w:t>
        <w:br/>
        <w:t xml:space="preserve"> "website": "",</w:t>
        <w:br/>
        <w:t xml:space="preserve"> "taxLiable": true,</w:t>
        <w:br/>
        <w:t xml:space="preserve"> "taxAreaId": "90196a90-44e3-ea11-bb43-000d3a2feca1",</w:t>
        <w:br/>
        <w:t xml:space="preserve"> "taxAreaDisplayName": "ATLANTA, GA",</w:t>
        <w:br/>
        <w:t xml:space="preserve"> "taxRegistrationNumber": "",</w:t>
        <w:br/>
        <w:t xml:space="preserve"> "currencyId": "00000000-0000-0000-0000-000000000000",</w:t>
        <w:br/>
        <w:t xml:space="preserve"> "currencyCode": "USD",</w:t>
        <w:br/>
        <w:t xml:space="preserve"> "paymentTermsId": "04a5738a-44e3-ea11-bb43-000d3a2feca1",</w:t>
        <w:br/>
        <w:t xml:space="preserve"> "shipmentMethodId": "00000000-0000-0000-0000-000000000000",</w:t>
        <w:br/>
        <w:t xml:space="preserve"> "paymentMethodId": "3b196a90-44e3-ea11-bb43-000d3a2feca1",</w:t>
        <w:br/>
        <w:t xml:space="preserve"> "blocked": " ",</w:t>
        <w:br/>
        <w:t xml:space="preserve"> "lastModifiedDateTime": "2020-08-21T07:38:44.293Z"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customer. Non-editable.</w:t>
            </w:r>
          </w:p>
        </w:tc>
      </w:tr>
      <w:tr>
        <w:tc>
          <w:tcPr>
            <w:tcW w:type="dxa" w:w="2880"/>
          </w:tcPr>
          <w:p>
            <w:r>
              <w:t>number</w:t>
            </w:r>
          </w:p>
        </w:tc>
        <w:tc>
          <w:tcPr>
            <w:tcW w:type="dxa" w:w="2880"/>
          </w:tcPr>
          <w:p>
            <w:r>
              <w:t>string</w:t>
            </w:r>
          </w:p>
        </w:tc>
        <w:tc>
          <w:tcPr>
            <w:tcW w:type="dxa" w:w="2880"/>
          </w:tcPr>
          <w:p>
            <w:r>
              <w:t>Specifies the number of the customer.</w:t>
            </w:r>
          </w:p>
        </w:tc>
      </w:tr>
      <w:tr>
        <w:tc>
          <w:tcPr>
            <w:tcW w:type="dxa" w:w="2880"/>
          </w:tcPr>
          <w:p>
            <w:r>
              <w:t>displayName</w:t>
            </w:r>
          </w:p>
        </w:tc>
        <w:tc>
          <w:tcPr>
            <w:tcW w:type="dxa" w:w="2880"/>
          </w:tcPr>
          <w:p>
            <w:r>
              <w:t>string</w:t>
            </w:r>
          </w:p>
        </w:tc>
        <w:tc>
          <w:tcPr>
            <w:tcW w:type="dxa" w:w="2880"/>
          </w:tcPr>
          <w:p>
            <w:r>
              <w:t>Customer’s name (appears on sales documents).</w:t>
            </w:r>
          </w:p>
        </w:tc>
      </w:tr>
      <w:tr>
        <w:tc>
          <w:tcPr>
            <w:tcW w:type="dxa" w:w="2880"/>
          </w:tcPr>
          <w:p>
            <w:r>
              <w:t>type</w:t>
            </w:r>
          </w:p>
        </w:tc>
        <w:tc>
          <w:tcPr>
            <w:tcW w:type="dxa" w:w="2880"/>
          </w:tcPr>
          <w:p>
            <w:r>
              <w:t>NAV.contactType</w:t>
            </w:r>
          </w:p>
        </w:tc>
        <w:tc>
          <w:tcPr>
            <w:tcW w:type="dxa" w:w="2880"/>
          </w:tcPr>
          <w:p>
            <w:r>
              <w:t>Type of customer. "Company" or "Person".</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Home page address.</w:t>
            </w:r>
          </w:p>
        </w:tc>
      </w:tr>
      <w:tr>
        <w:tc>
          <w:tcPr>
            <w:tcW w:type="dxa" w:w="2880"/>
          </w:tcPr>
          <w:p>
            <w:r>
              <w:t>salespersonCode</w:t>
            </w:r>
          </w:p>
        </w:tc>
        <w:tc>
          <w:tcPr>
            <w:tcW w:type="dxa" w:w="2880"/>
          </w:tcPr>
          <w:p>
            <w:r>
              <w:t>string</w:t>
            </w:r>
          </w:p>
        </w:tc>
        <w:tc>
          <w:tcPr>
            <w:tcW w:type="dxa" w:w="2880"/>
          </w:tcPr>
          <w:p>
            <w:r>
              <w:t>(No description provided in source.)</w:t>
            </w:r>
          </w:p>
        </w:tc>
      </w:tr>
      <w:tr>
        <w:tc>
          <w:tcPr>
            <w:tcW w:type="dxa" w:w="2880"/>
          </w:tcPr>
          <w:p>
            <w:r>
              <w:t>balanceDue</w:t>
            </w:r>
          </w:p>
        </w:tc>
        <w:tc>
          <w:tcPr>
            <w:tcW w:type="dxa" w:w="2880"/>
          </w:tcPr>
          <w:p>
            <w:r>
              <w:t>decimal</w:t>
            </w:r>
          </w:p>
        </w:tc>
        <w:tc>
          <w:tcPr>
            <w:tcW w:type="dxa" w:w="2880"/>
          </w:tcPr>
          <w:p>
            <w:r>
              <w:t>Total balance due.</w:t>
            </w:r>
          </w:p>
        </w:tc>
      </w:tr>
      <w:tr>
        <w:tc>
          <w:tcPr>
            <w:tcW w:type="dxa" w:w="2880"/>
          </w:tcPr>
          <w:p>
            <w:r>
              <w:t>creditLimit</w:t>
            </w:r>
          </w:p>
        </w:tc>
        <w:tc>
          <w:tcPr>
            <w:tcW w:type="dxa" w:w="2880"/>
          </w:tcPr>
          <w:p>
            <w:r>
              <w:t>decimal</w:t>
            </w:r>
          </w:p>
        </w:tc>
        <w:tc>
          <w:tcPr>
            <w:tcW w:type="dxa" w:w="2880"/>
          </w:tcPr>
          <w:p>
            <w:r>
              <w:t>(No description provided in source.)</w:t>
            </w:r>
          </w:p>
        </w:tc>
      </w:tr>
      <w:tr>
        <w:tc>
          <w:tcPr>
            <w:tcW w:type="dxa" w:w="2880"/>
          </w:tcPr>
          <w:p>
            <w:r>
              <w:t>taxLiable</w:t>
            </w:r>
          </w:p>
        </w:tc>
        <w:tc>
          <w:tcPr>
            <w:tcW w:type="dxa" w:w="2880"/>
          </w:tcPr>
          <w:p>
            <w:r>
              <w:t>boolean</w:t>
            </w:r>
          </w:p>
        </w:tc>
        <w:tc>
          <w:tcPr>
            <w:tcW w:type="dxa" w:w="2880"/>
          </w:tcPr>
          <w:p>
            <w:r>
              <w:t>Whether customer is liable for sales tax.</w:t>
            </w:r>
          </w:p>
        </w:tc>
      </w:tr>
      <w:tr>
        <w:tc>
          <w:tcPr>
            <w:tcW w:type="dxa" w:w="2880"/>
          </w:tcPr>
          <w:p>
            <w:r>
              <w:t>taxAreaId</w:t>
            </w:r>
          </w:p>
        </w:tc>
        <w:tc>
          <w:tcPr>
            <w:tcW w:type="dxa" w:w="2880"/>
          </w:tcPr>
          <w:p>
            <w:r>
              <w:t>GUID</w:t>
            </w:r>
          </w:p>
        </w:tc>
        <w:tc>
          <w:tcPr>
            <w:tcW w:type="dxa" w:w="2880"/>
          </w:tcPr>
          <w:p>
            <w:r>
              <w:t>Tax area the customer belongs to.</w:t>
            </w:r>
          </w:p>
        </w:tc>
      </w:tr>
      <w:tr>
        <w:tc>
          <w:tcPr>
            <w:tcW w:type="dxa" w:w="2880"/>
          </w:tcPr>
          <w:p>
            <w:r>
              <w:t>taxAreaDisplayName</w:t>
            </w:r>
          </w:p>
        </w:tc>
        <w:tc>
          <w:tcPr>
            <w:tcW w:type="dxa" w:w="2880"/>
          </w:tcPr>
          <w:p>
            <w:r>
              <w:t>string</w:t>
            </w:r>
          </w:p>
        </w:tc>
        <w:tc>
          <w:tcPr>
            <w:tcW w:type="dxa" w:w="2880"/>
          </w:tcPr>
          <w:p>
            <w:r>
              <w:t>Display name of the tax area.</w:t>
            </w:r>
          </w:p>
        </w:tc>
      </w:tr>
      <w:tr>
        <w:tc>
          <w:tcPr>
            <w:tcW w:type="dxa" w:w="2880"/>
          </w:tcPr>
          <w:p>
            <w:r>
              <w:t>taxRegistrationNumber</w:t>
            </w:r>
          </w:p>
        </w:tc>
        <w:tc>
          <w:tcPr>
            <w:tcW w:type="dxa" w:w="2880"/>
          </w:tcPr>
          <w:p>
            <w:r>
              <w:t>string</w:t>
            </w:r>
          </w:p>
        </w:tc>
        <w:tc>
          <w:tcPr>
            <w:tcW w:type="dxa" w:w="2880"/>
          </w:tcPr>
          <w:p>
            <w:r>
              <w:t>Tax registration number.</w:t>
            </w:r>
          </w:p>
        </w:tc>
      </w:tr>
      <w:tr>
        <w:tc>
          <w:tcPr>
            <w:tcW w:type="dxa" w:w="2880"/>
          </w:tcPr>
          <w:p>
            <w:r>
              <w:t>currencyId</w:t>
            </w:r>
          </w:p>
        </w:tc>
        <w:tc>
          <w:tcPr>
            <w:tcW w:type="dxa" w:w="2880"/>
          </w:tcPr>
          <w:p>
            <w:r>
              <w:t>GUID</w:t>
            </w:r>
          </w:p>
        </w:tc>
        <w:tc>
          <w:tcPr>
            <w:tcW w:type="dxa" w:w="2880"/>
          </w:tcPr>
          <w:p>
            <w:r>
              <w:t>Currency the customer uses.</w:t>
            </w:r>
          </w:p>
        </w:tc>
      </w:tr>
      <w:tr>
        <w:tc>
          <w:tcPr>
            <w:tcW w:type="dxa" w:w="2880"/>
          </w:tcPr>
          <w:p>
            <w:r>
              <w:t>currencyCode</w:t>
            </w:r>
          </w:p>
        </w:tc>
        <w:tc>
          <w:tcPr>
            <w:tcW w:type="dxa" w:w="2880"/>
          </w:tcPr>
          <w:p>
            <w:r>
              <w:t>string</w:t>
            </w:r>
          </w:p>
        </w:tc>
        <w:tc>
          <w:tcPr>
            <w:tcW w:type="dxa" w:w="2880"/>
          </w:tcPr>
          <w:p>
            <w:r>
              <w:t>Default currency code for the customer.</w:t>
            </w:r>
          </w:p>
        </w:tc>
      </w:tr>
      <w:tr>
        <w:tc>
          <w:tcPr>
            <w:tcW w:type="dxa" w:w="2880"/>
          </w:tcPr>
          <w:p>
            <w:r>
              <w:t>paymentTermsId</w:t>
            </w:r>
          </w:p>
        </w:tc>
        <w:tc>
          <w:tcPr>
            <w:tcW w:type="dxa" w:w="2880"/>
          </w:tcPr>
          <w:p>
            <w:r>
              <w:t>GUID</w:t>
            </w:r>
          </w:p>
        </w:tc>
        <w:tc>
          <w:tcPr>
            <w:tcW w:type="dxa" w:w="2880"/>
          </w:tcPr>
          <w:p>
            <w:r>
              <w:t>Payment term the customer uses.</w:t>
            </w:r>
          </w:p>
        </w:tc>
      </w:tr>
      <w:tr>
        <w:tc>
          <w:tcPr>
            <w:tcW w:type="dxa" w:w="2880"/>
          </w:tcPr>
          <w:p>
            <w:r>
              <w:t>shipmentMethodId</w:t>
            </w:r>
          </w:p>
        </w:tc>
        <w:tc>
          <w:tcPr>
            <w:tcW w:type="dxa" w:w="2880"/>
          </w:tcPr>
          <w:p>
            <w:r>
              <w:t>GUID</w:t>
            </w:r>
          </w:p>
        </w:tc>
        <w:tc>
          <w:tcPr>
            <w:tcW w:type="dxa" w:w="2880"/>
          </w:tcPr>
          <w:p>
            <w:r>
              <w:t>Shipment method the customer uses.</w:t>
            </w:r>
          </w:p>
        </w:tc>
      </w:tr>
      <w:tr>
        <w:tc>
          <w:tcPr>
            <w:tcW w:type="dxa" w:w="2880"/>
          </w:tcPr>
          <w:p>
            <w:r>
              <w:t>paymentMethodId</w:t>
            </w:r>
          </w:p>
        </w:tc>
        <w:tc>
          <w:tcPr>
            <w:tcW w:type="dxa" w:w="2880"/>
          </w:tcPr>
          <w:p>
            <w:r>
              <w:t>GUID</w:t>
            </w:r>
          </w:p>
        </w:tc>
        <w:tc>
          <w:tcPr>
            <w:tcW w:type="dxa" w:w="2880"/>
          </w:tcPr>
          <w:p>
            <w:r>
              <w:t>Payment method the customer uses.</w:t>
            </w:r>
          </w:p>
        </w:tc>
      </w:tr>
      <w:tr>
        <w:tc>
          <w:tcPr>
            <w:tcW w:type="dxa" w:w="2880"/>
          </w:tcPr>
          <w:p>
            <w:r>
              <w:t>blocked</w:t>
            </w:r>
          </w:p>
        </w:tc>
        <w:tc>
          <w:tcPr>
            <w:tcW w:type="dxa" w:w="2880"/>
          </w:tcPr>
          <w:p>
            <w:r>
              <w:t>NAV.customerBlocked</w:t>
            </w:r>
          </w:p>
        </w:tc>
        <w:tc>
          <w:tcPr>
            <w:tcW w:type="dxa" w:w="2880"/>
          </w:tcPr>
          <w:p>
            <w:r>
              <w:t>Posting restrictions. " ", "Ship", "Invoice", "All".</w:t>
            </w:r>
          </w:p>
        </w:tc>
      </w:tr>
      <w:tr>
        <w:tc>
          <w:tcPr>
            <w:tcW w:type="dxa" w:w="2880"/>
          </w:tcPr>
          <w:p>
            <w:r>
              <w:t>lastModifiedDateTime</w:t>
            </w:r>
          </w:p>
        </w:tc>
        <w:tc>
          <w:tcPr>
            <w:tcW w:type="dxa" w:w="2880"/>
          </w:tcPr>
          <w:p>
            <w:r>
              <w:t>datetime</w:t>
            </w:r>
          </w:p>
        </w:tc>
        <w:tc>
          <w:tcPr>
            <w:tcW w:type="dxa" w:w="2880"/>
          </w:tcPr>
          <w:p>
            <w:r>
              <w:t>Last modified datetime.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'https://api.businesscentral.dynamics.com/v2.0/{{OAUTH_REQUEST_PAYLOAD.formData.ENVIRONMENT_NAME}}/api/v2.0/companies({{OAUTH_METADATA.meta.companyId}})/customers(f2a5738a-44e3-ea11-bb43-000d3a2feca1)' \</w:t>
        <w:br/>
        <w:t xml:space="preserve"> --header 'Accept: application/json' \</w:t>
        <w:br/>
        <w:t xml:space="preserve"> --header 'Content-Type: application/json' \</w:t>
        <w:br/>
        <w:t xml:space="preserve"> --header 'If-Match: W/"JzQ0O2RhdGEgZXhhbXBsZSc="' \</w:t>
        <w:br/>
        <w:t xml:space="preserve"> --data '{</w:t>
        <w:br/>
        <w:t xml:space="preserve"> "displayName": "Coho Winery Inc.",</w:t>
        <w:br/>
        <w:t xml:space="preserve"> "phoneNumber": "(555) 555-1234"</w:t>
        <w:br/>
        <w:t xml:space="preserve">  }'</w:t>
      </w:r>
    </w:p>
    <w:p>
      <w:pPr>
        <w:pStyle w:val="Heading3"/>
      </w:pPr>
      <w:r>
        <w:t>Example Usage</w:t>
      </w:r>
    </w:p>
    <w:p>
      <w:pPr>
        <w:pStyle w:val="Heading3"/>
      </w:pPr>
      <w:r>
        <w:t>Example 1: Update display name and phone number</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'https://api.businesscentral.dynamics.com/v2.0/{{OAUTH_REQUEST_PAYLOAD.formData.ENVIRONMENT_NAME}}/api/v2.0/companies({{OAUTH_METADATA.meta.companyId}})/customers(f2a5738a-44e3-ea11-bb43-000d3a2feca1)' \</w:t>
        <w:br/>
        <w:t xml:space="preserve"> -H 'Accept: application/json' \</w:t>
        <w:br/>
        <w:t xml:space="preserve"> -H 'Content-Type: application/json' \</w:t>
        <w:br/>
        <w:t xml:space="preserve"> -H 'If-Match: W/"JzQ0O2RhdGEgZXhhbXBsZSc="' \</w:t>
        <w:br/>
        <w:t xml:space="preserve"> -d '{</w:t>
        <w:br/>
        <w:t xml:space="preserve"> "displayName": "Coho Winery Inc.",</w:t>
        <w:br/>
        <w:t xml:space="preserve"> "phoneNumber": "(555) 555-1234"</w:t>
        <w:br/>
        <w:t xml:space="preserve">  }'</w:t>
      </w:r>
    </w:p>
    <w:p>
      <w:pPr>
        <w:pStyle w:val="Heading3"/>
      </w:pPr>
      <w:r>
        <w:t>Example 2: Update tax settings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'https://api.businesscentral.dynamics.com/v2.0/{{OAUTH_REQUEST_PAYLOAD.formData.ENVIRONMENT_NAME}}/api/v2.0/companies({{OAUTH_METADATA.meta.companyId}})/customers(f2a5738a-44e3-ea11-bb43-000d3a2feca1)' \</w:t>
        <w:br/>
        <w:t xml:space="preserve"> -H 'Accept: application/json' \</w:t>
        <w:br/>
        <w:t xml:space="preserve"> -H 'Content-Type: application/json' \</w:t>
        <w:br/>
        <w:t xml:space="preserve"> -H 'If-Match: W/"JzQ0O2RhdGEgZXhhbXBsZSc="' \</w:t>
        <w:br/>
        <w:t xml:space="preserve"> -d '{</w:t>
        <w:br/>
        <w:t xml:space="preserve"> "taxLiable": true,</w:t>
        <w:br/>
        <w:t xml:space="preserve"> "taxAreaId": "90196a90-44e3-ea11-bb43-000d3a2feca1"</w:t>
        <w:br/>
        <w:t xml:space="preserve">  }'</w:t>
      </w:r>
    </w:p>
    <w:p>
      <w:pPr>
        <w:pStyle w:val="Heading3"/>
      </w:pPr>
      <w:r>
        <w:t>Behavior</w:t>
      </w:r>
    </w:p>
    <w:p>
      <w:pPr>
        <w:pStyle w:val="ListBullet"/>
      </w:pPr>
      <w:r>
        <w:t>Validates the request and required If-Match header.</w:t>
      </w:r>
    </w:p>
    <w:p>
      <w:pPr>
        <w:pStyle w:val="ListBullet"/>
      </w:pPr>
      <w:r>
        <w:t>Updates only the provided fields on the customer.</w:t>
      </w:r>
    </w:p>
    <w:p>
      <w:pPr>
        <w:pStyle w:val="ListBullet"/>
      </w:pPr>
      <w:r>
        <w:t>Returns 200 OK with the full updated customer object in the response body.</w:t>
      </w:r>
    </w:p>
    <w:p>
      <w:pPr>
        <w:pStyle w:val="Heading3"/>
      </w:pPr>
      <w:r>
        <w:t>Notes</w:t>
      </w:r>
    </w:p>
    <w:p>
      <w:pPr>
        <w:pStyle w:val="ListBullet"/>
      </w:pPr>
      <w:r>
        <w:t>For best performance, don’t include existing values that haven’t changed.</w:t>
      </w:r>
    </w:p>
    <w:p>
      <w:pPr>
        <w:pStyle w:val="ListBullet"/>
      </w:pPr>
      <w:r>
        <w:t>The response example in the source may be truncated; actual responses return all properties.</w:t>
      </w:r>
    </w:p>
    <w:p>
      <w:pPr>
        <w:pStyle w:val="Heading3"/>
      </w:pPr>
      <w:r>
        <w:t>Error Handling</w:t>
      </w:r>
    </w:p>
    <w:p>
      <w:pPr>
        <w:pStyle w:val="ListBullet"/>
      </w:pPr>
      <w:r>
        <w:t>Concurrency mismatch: If If-Match is supplied and does not match the current ETag for the customer, the customer is not updated (specific status code not provided in the source).</w:t>
      </w:r>
    </w:p>
    <w:p>
      <w:pPr>
        <w:pStyle w:val="ListBullet"/>
      </w:pPr>
      <w:r>
        <w:t>Other error status codes are not documented in the provided source.</w:t>
      </w:r>
    </w:p>
    <w:p>
      <w:pPr>
        <w:pStyle w:val="Heading3"/>
      </w:pPr>
      <w:r>
        <w:t>Related customers actions</w:t>
      </w:r>
    </w:p>
    <w:p>
      <w:pPr>
        <w:pStyle w:val="ListBullet"/>
      </w:pPr>
      <w:r>
        <w:t>[DELETE] Delete a Company's Customer — /customers({{customerId}})</w:t>
      </w:r>
    </w:p>
    <w:p>
      <w:pPr>
        <w:pStyle w:val="ListBullet"/>
      </w:pPr>
      <w:r>
        <w:t>[POST] Create a Customer (in a Company) — /customers</w:t>
      </w:r>
    </w:p>
    <w:p>
      <w:pPr>
        <w:pStyle w:val="ListBullet"/>
      </w:pPr>
      <w:r>
        <w:t>[GET] Retrieve a Company's Customer — /customers({{customerId}})</w:t>
      </w:r>
    </w:p>
    <w:p>
      <w:r>
        <w:br w:type="page"/>
      </w:r>
    </w:p>
    <w:p>
      <w:pPr>
        <w:pStyle w:val="Heading2"/>
      </w:pPr>
      <w:r>
        <w:t>34. [GET] Get a Company's Customer Payment</w:t>
      </w:r>
    </w:p>
    <w:p>
      <w:r>
        <w:rPr>
          <w:b/>
        </w:rPr>
        <w:t xml:space="preserve">Endpoint: </w:t>
      </w:r>
      <w:r>
        <w:rPr>
          <w:rFonts w:ascii="Courier New" w:hAnsi="Courier New"/>
          <w:sz w:val="18"/>
        </w:rPr>
        <w:t>/customerPayments({{customerPaymentId}})</w:t>
      </w:r>
    </w:p>
    <w:p>
      <w:pPr>
        <w:pStyle w:val="Heading3"/>
      </w:pPr>
      <w:r>
        <w:t>Prerequisites</w:t>
      </w:r>
    </w:p>
    <w:p>
      <w:pPr>
        <w:pStyle w:val="ListBullet"/>
      </w:pPr>
      <w:r>
        <w:t>A valid Business Central environment name</w:t>
      </w:r>
    </w:p>
    <w:p>
      <w:pPr>
        <w:pStyle w:val="ListBullet"/>
      </w:pPr>
      <w:r>
        <w:t>A valid company ID</w:t>
      </w:r>
    </w:p>
    <w:p>
      <w:pPr>
        <w:pStyle w:val="ListBullet"/>
      </w:pPr>
      <w:r>
        <w:t>The customer payment ID you want to retrieve</w:t>
      </w:r>
    </w:p>
    <w:p>
      <w:pPr>
        <w:pStyle w:val="ListBullet"/>
      </w:pPr>
      <w:r>
        <w:t>(Optional, depending on which URL you use) the customer payment journal ID that contains the payment</w:t>
      </w:r>
    </w:p>
    <w:p>
      <w:pPr>
        <w:pStyle w:val="Heading3"/>
      </w:pPr>
      <w:r>
        <w:t>Method</w:t>
      </w:r>
    </w:p>
    <w:p>
      <w:r>
        <w:t>GET</w:t>
      </w:r>
    </w:p>
    <w:p>
      <w:pPr>
        <w:pStyle w:val="Heading3"/>
      </w:pPr>
      <w:r>
        <w:t>URL</w:t>
      </w:r>
    </w:p>
    <w:p>
      <w:r>
        <w:t>Use one of the following URL patterns (both are documented):</w:t>
      </w:r>
    </w:p>
    <w:p>
      <w:pPr>
        <w:pStyle w:val="ListBullet"/>
      </w:pPr>
      <w:r>
        <w:t>Get a customer payment within a specific journal</w:t>
        <w:br/>
        <w:t>https://api.businesscentral.dynamics.com/v2.0/{{OAUTH_REQUEST_PAYLOAD.formData.ENVIRONMENT_NAME}}/api/v2.0/companies({{OAUTH_METADATA.meta.companyId}})/customerPaymentsJournals({{customerPaymentsJournalId}})/customerPayments({{customerPaymentId}})</w:t>
      </w:r>
    </w:p>
    <w:p>
      <w:pPr>
        <w:pStyle w:val="ListBullet"/>
      </w:pPr>
      <w:r>
        <w:t>Get a customer payment directly</w:t>
        <w:br/>
        <w:t>https://api.businesscentral.dynamics.com/v2.0/{{OAUTH_REQUEST_PAYLOAD.formData.ENVIRONMENT_NAME}}/api/v2.0/companies({{OAUTH_METADATA.meta.companyId}})/customerPayments({{customerPaymentId}})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customerPayment resource in Dynamics 365 Business Central.</w:t>
      </w:r>
    </w:p>
    <w:p>
      <w:pPr>
        <w:pStyle w:val="Heading3"/>
      </w:pPr>
      <w:r>
        <w:t>Enforcement Rules</w:t>
      </w:r>
    </w:p>
    <w:p>
      <w:pPr>
        <w:pStyle w:val="ListBullet"/>
      </w:pPr>
      <w:r>
        <w:t>Never send path parameters in the request body.</w:t>
      </w:r>
    </w:p>
    <w:p>
      <w:pPr>
        <w:pStyle w:val="ListBullet"/>
      </w:pPr>
      <w:r>
        <w:t>Never send query parameters in the request body.</w:t>
      </w:r>
    </w:p>
    <w:p>
      <w:pPr>
        <w:pStyle w:val="ListBullet"/>
      </w:pPr>
      <w:r>
        <w:t>When using the journal-scoped URL, both customerPaymentsJournalId and customerPaymentId must be present and non-empty.</w:t>
      </w:r>
    </w:p>
    <w:p>
      <w:pPr>
        <w:pStyle w:val="ListBullet"/>
      </w:pPr>
      <w:r>
        <w:t>When using the direct URL, customerPaymentId must be present and non-empty.</w:t>
      </w:r>
    </w:p>
    <w:p>
      <w:pPr>
        <w:pStyle w:val="ListBullet"/>
      </w:pPr>
      <w:r>
        <w:t>Always keep the companies({{OAUTH_METADATA.meta.companyId}}) segment in the URL (company context is required by the provided base URL).</w:t>
      </w:r>
    </w:p>
    <w:p>
      <w:pPr>
        <w:pStyle w:val="ListBullet"/>
      </w:pPr>
      <w:r>
        <w:t xml:space="preserve">Do not call: </w:t>
        <w:br/>
        <w:br/>
        <w:t>/customerPayments() (missing ID)</w:t>
        <w:br/>
        <w:t>/customerPaymentsJournals()/customerPayments() (missing IDs)</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/companies({{OAUTH_METADATA.meta.companyId}})/customerPayments({{customerPaymentId}})</w:t>
        <w:br/>
        <w:br/>
        <w:t>/companies({{OAUTH_METADATA.meta.companyId}})/customerPaymentsJournals({{customerPaymentsJournalId}})/customerPayments({{customerPaymentId}})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/companies({{OAUTH_METADATA.meta.companyId}})/customerPayments()</w:t>
        <w:br/>
        <w:br/>
        <w:t>/companies({{OAUTH_METADATA.meta.companyId}})/customerPaymentsJournals()/customerPayments()</w:t>
      </w:r>
    </w:p>
    <w:p>
      <w:pPr>
        <w:pStyle w:val="Heading3"/>
      </w:pPr>
      <w:r>
        <w:t>Required Path Parameters</w:t>
      </w:r>
    </w:p>
    <w:p>
      <w:pPr>
        <w:pStyle w:val="Heading3"/>
      </w:pPr>
      <w:r>
        <w:t>For journal-scoped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customerPaymentsJournalId</w:t>
            </w:r>
          </w:p>
        </w:tc>
        <w:tc>
          <w:tcPr>
            <w:tcW w:type="dxa" w:w="2880"/>
          </w:tcPr>
          <w:p>
            <w:r>
              <w:t>string (GUID)</w:t>
            </w:r>
          </w:p>
        </w:tc>
        <w:tc>
          <w:tcPr>
            <w:tcW w:type="dxa" w:w="2880"/>
          </w:tcPr>
          <w:p>
            <w:r>
              <w:t>The unique ID of the customer payment journal containing the payment. Sent in the URL path.</w:t>
            </w:r>
          </w:p>
        </w:tc>
      </w:tr>
      <w:tr>
        <w:tc>
          <w:tcPr>
            <w:tcW w:type="dxa" w:w="2880"/>
          </w:tcPr>
          <w:p>
            <w:r>
              <w:t>customerPaymentId</w:t>
            </w:r>
          </w:p>
        </w:tc>
        <w:tc>
          <w:tcPr>
            <w:tcW w:type="dxa" w:w="2880"/>
          </w:tcPr>
          <w:p>
            <w:r>
              <w:t>string (GUID)</w:t>
            </w:r>
          </w:p>
        </w:tc>
        <w:tc>
          <w:tcPr>
            <w:tcW w:type="dxa" w:w="2880"/>
          </w:tcPr>
          <w:p>
            <w:r>
              <w:t>The unique ID of the customer payment. Sent in the URL path.</w:t>
            </w:r>
          </w:p>
        </w:tc>
      </w:tr>
    </w:tbl>
    <w:p/>
    <w:p>
      <w:pPr>
        <w:pStyle w:val="Heading3"/>
      </w:pPr>
      <w:r>
        <w:t>For direct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customerPaymentId</w:t>
            </w:r>
          </w:p>
        </w:tc>
        <w:tc>
          <w:tcPr>
            <w:tcW w:type="dxa" w:w="2880"/>
          </w:tcPr>
          <w:p>
            <w:r>
              <w:t>string (GUID)</w:t>
            </w:r>
          </w:p>
        </w:tc>
        <w:tc>
          <w:tcPr>
            <w:tcW w:type="dxa" w:w="2880"/>
          </w:tcPr>
          <w:p>
            <w:r>
              <w:t>The unique ID of the customer payment. Sent in the URL path.</w:t>
            </w:r>
          </w:p>
        </w:tc>
      </w:tr>
    </w:tbl>
    <w:p/>
    <w:p>
      <w:pPr>
        <w:pStyle w:val="Heading3"/>
      </w:pPr>
      <w:r>
        <w:t>Request Body</w:t>
      </w:r>
    </w:p>
    <w:p>
      <w:r>
        <w:t>Do not supply a request body for this 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"17cce948-c6a5-4861-8ff5-30428ed83207",</w:t>
        <w:br/>
        <w:t xml:space="preserve"> "lineNumber": 10000,</w:t>
        <w:br/>
        <w:t xml:space="preserve"> "customerId": "customerId-value",</w:t>
        <w:br/>
        <w:t xml:space="preserve"> "customerNumber": "10400",</w:t>
        <w:br/>
        <w:t xml:space="preserve"> "contactId": "string",</w:t>
        <w:br/>
        <w:t xml:space="preserve"> "postingDate": "2015-12-31",</w:t>
        <w:br/>
        <w:t xml:space="preserve"> "documentNumber": "1234",</w:t>
        <w:br/>
        <w:t xml:space="preserve"> "externalDocumentNumber": "",</w:t>
        <w:br/>
        <w:t xml:space="preserve"> "amount": 1500,</w:t>
        <w:br/>
        <w:t xml:space="preserve"> "appliesToInvoiceId": "appliesToInvoiceId-value",</w:t>
        <w:br/>
        <w:t xml:space="preserve"> "appliesToInvoiceNumber": "100000",</w:t>
        <w:br/>
        <w:t xml:space="preserve"> "description": "",</w:t>
        <w:br/>
        <w:t xml:space="preserve"> "comment": "",</w:t>
        <w:br/>
        <w:t xml:space="preserve"> "lastModifiedDateTime": "2017-03-17T19:02:22.043Z"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customer payment item line number.</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postingDate</w:t>
            </w:r>
          </w:p>
        </w:tc>
        <w:tc>
          <w:tcPr>
            <w:tcW w:type="dxa" w:w="2880"/>
          </w:tcPr>
          <w:p>
            <w:r>
              <w:t>date</w:t>
            </w:r>
          </w:p>
        </w:tc>
        <w:tc>
          <w:tcPr>
            <w:tcW w:type="dxa" w:w="2880"/>
          </w:tcPr>
          <w:p>
            <w:r>
              <w:t>The date that the customer payment is posted.</w:t>
            </w:r>
          </w:p>
        </w:tc>
      </w:tr>
      <w:tr>
        <w:tc>
          <w:tcPr>
            <w:tcW w:type="dxa" w:w="2880"/>
          </w:tcPr>
          <w:p>
            <w:r>
              <w:t>documentNumber</w:t>
            </w:r>
          </w:p>
        </w:tc>
        <w:tc>
          <w:tcPr>
            <w:tcW w:type="dxa" w:w="2880"/>
          </w:tcPr>
          <w:p>
            <w:r>
              <w:t>string</w:t>
            </w:r>
          </w:p>
        </w:tc>
        <w:tc>
          <w:tcPr>
            <w:tcW w:type="dxa" w:w="2880"/>
          </w:tcPr>
          <w:p>
            <w:r>
              <w:t>Specifies a document number for the customer payment.</w:t>
            </w:r>
          </w:p>
        </w:tc>
      </w:tr>
      <w:tr>
        <w:tc>
          <w:tcPr>
            <w:tcW w:type="dxa" w:w="2880"/>
          </w:tcPr>
          <w:p>
            <w:r>
              <w:t>externalDocumentNumber</w:t>
            </w:r>
          </w:p>
        </w:tc>
        <w:tc>
          <w:tcPr>
            <w:tcW w:type="dxa" w:w="2880"/>
          </w:tcPr>
          <w:p>
            <w:r>
              <w:t>string</w:t>
            </w:r>
          </w:p>
        </w:tc>
        <w:tc>
          <w:tcPr>
            <w:tcW w:type="dxa" w:w="2880"/>
          </w:tcPr>
          <w:p>
            <w:r>
              <w:t>Specifies an external document number for the customer payment.</w:t>
            </w:r>
          </w:p>
        </w:tc>
      </w:tr>
      <w:tr>
        <w:tc>
          <w:tcPr>
            <w:tcW w:type="dxa" w:w="2880"/>
          </w:tcPr>
          <w:p>
            <w:r>
              <w:t>amount</w:t>
            </w:r>
          </w:p>
        </w:tc>
        <w:tc>
          <w:tcPr>
            <w:tcW w:type="dxa" w:w="2880"/>
          </w:tcPr>
          <w:p>
            <w:r>
              <w:t>decimal</w:t>
            </w:r>
          </w:p>
        </w:tc>
        <w:tc>
          <w:tcPr>
            <w:tcW w:type="dxa" w:w="2880"/>
          </w:tcPr>
          <w:p>
            <w:r>
              <w:t>Specifies the total amount (including VAT) that the customer payment consists of.</w:t>
            </w:r>
          </w:p>
        </w:tc>
      </w:tr>
      <w:tr>
        <w:tc>
          <w:tcPr>
            <w:tcW w:type="dxa" w:w="2880"/>
          </w:tcPr>
          <w:p>
            <w:r>
              <w:t>appliesToInvoiceId</w:t>
            </w:r>
          </w:p>
        </w:tc>
        <w:tc>
          <w:tcPr>
            <w:tcW w:type="dxa" w:w="2880"/>
          </w:tcPr>
          <w:p>
            <w:r>
              <w:t>GUID</w:t>
            </w:r>
          </w:p>
        </w:tc>
        <w:tc>
          <w:tcPr>
            <w:tcW w:type="dxa" w:w="2880"/>
          </w:tcPr>
          <w:p>
            <w:r>
              <w:t>The unique ID of the invoice that the customer payment is related to.</w:t>
            </w:r>
          </w:p>
        </w:tc>
      </w:tr>
      <w:tr>
        <w:tc>
          <w:tcPr>
            <w:tcW w:type="dxa" w:w="2880"/>
          </w:tcPr>
          <w:p>
            <w:r>
              <w:t>appliesToInvoiceNumber</w:t>
            </w:r>
          </w:p>
        </w:tc>
        <w:tc>
          <w:tcPr>
            <w:tcW w:type="dxa" w:w="2880"/>
          </w:tcPr>
          <w:p>
            <w:r>
              <w:t>string</w:t>
            </w:r>
          </w:p>
        </w:tc>
        <w:tc>
          <w:tcPr>
            <w:tcW w:type="dxa" w:w="2880"/>
          </w:tcPr>
          <w:p>
            <w:r>
              <w:t>The number of the invoice that the customer payment is related to.</w:t>
            </w:r>
          </w:p>
        </w:tc>
      </w:tr>
      <w:tr>
        <w:tc>
          <w:tcPr>
            <w:tcW w:type="dxa" w:w="2880"/>
          </w:tcPr>
          <w:p>
            <w:r>
              <w:t>description</w:t>
            </w:r>
          </w:p>
        </w:tc>
        <w:tc>
          <w:tcPr>
            <w:tcW w:type="dxa" w:w="2880"/>
          </w:tcPr>
          <w:p>
            <w:r>
              <w:t>string</w:t>
            </w:r>
          </w:p>
        </w:tc>
        <w:tc>
          <w:tcPr>
            <w:tcW w:type="dxa" w:w="2880"/>
          </w:tcPr>
          <w:p>
            <w:r>
              <w:t>Specifies the description of the customer payment.</w:t>
            </w:r>
          </w:p>
        </w:tc>
      </w:tr>
      <w:tr>
        <w:tc>
          <w:tcPr>
            <w:tcW w:type="dxa" w:w="2880"/>
          </w:tcPr>
          <w:p>
            <w:r>
              <w:t>comment</w:t>
            </w:r>
          </w:p>
        </w:tc>
        <w:tc>
          <w:tcPr>
            <w:tcW w:type="dxa" w:w="2880"/>
          </w:tcPr>
          <w:p>
            <w:r>
              <w:t>string</w:t>
            </w:r>
          </w:p>
        </w:tc>
        <w:tc>
          <w:tcPr>
            <w:tcW w:type="dxa" w:w="2880"/>
          </w:tcPr>
          <w:p>
            <w:r>
              <w:t>A user specified comment on the customer payment.</w:t>
            </w:r>
          </w:p>
        </w:tc>
      </w:tr>
      <w:tr>
        <w:tc>
          <w:tcPr>
            <w:tcW w:type="dxa" w:w="2880"/>
          </w:tcPr>
          <w:p>
            <w:r>
              <w:t>lastModifiedDateTime</w:t>
            </w:r>
          </w:p>
        </w:tc>
        <w:tc>
          <w:tcPr>
            <w:tcW w:type="dxa" w:w="2880"/>
          </w:tcPr>
          <w:p>
            <w:r>
              <w:t>datetime</w:t>
            </w:r>
          </w:p>
        </w:tc>
        <w:tc>
          <w:tcPr>
            <w:tcW w:type="dxa" w:w="2880"/>
          </w:tcPr>
          <w:p>
            <w:r>
              <w:t>The last datetime the customer payment was modified. Read-only.</w:t>
            </w:r>
          </w:p>
        </w:tc>
      </w:tr>
    </w:tbl>
    <w:p/>
    <w:p>
      <w:pPr>
        <w:pStyle w:val="Heading3"/>
      </w:pPr>
      <w:r>
        <w:t>Sample Request</w:t>
      </w:r>
    </w:p>
    <w:p>
      <w:pPr>
        <w:pStyle w:val="Heading3"/>
      </w:pPr>
      <w:r>
        <w:t>Direct URL</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'https://api.businesscentral.dynamics.com/v2.0/{{OAUTH_REQUEST_PAYLOAD.formData.ENVIRONMENT_NAME}}/api/v2.0/companies({{OAUTH_METADATA.meta.companyId}})/customerPayments(17cce948-c6a5-4861-8ff5-30428ed83207)' \</w:t>
        <w:br/>
        <w:t xml:space="preserve"> --header 'Accept: application/json'</w:t>
      </w:r>
    </w:p>
    <w:p>
      <w:pPr>
        <w:pStyle w:val="Heading3"/>
      </w:pPr>
      <w:r>
        <w:t>Journal-scoped URL</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'https://api.businesscentral.dynamics.com/v2.0/{{OAUTH_REQUEST_PAYLOAD.formData.ENVIRONMENT_NAME}}/api/v2.0/companies({{OAUTH_METADATA.meta.companyId}})/customerPaymentsJournals(01234567-89ab-cdef-0123-456789abcdef)/customerPayments(17cce948-c6a5-4861-8ff5-30428ed83207)' \</w:t>
        <w:br/>
        <w:t xml:space="preserve"> --header 'Accept: application/json'</w:t>
      </w:r>
    </w:p>
    <w:p>
      <w:pPr>
        <w:pStyle w:val="Heading3"/>
      </w:pPr>
      <w:r>
        <w:t>Notes</w:t>
      </w:r>
    </w:p>
    <w:p>
      <w:pPr>
        <w:pStyle w:val="ListBullet"/>
      </w:pPr>
      <w:r>
        <w:t>The documentation shows two GET routes; which one works for your scenario depends on whether you’re addressing the payment within a specific journal or directly by payment ID.</w:t>
      </w:r>
    </w:p>
    <w:p>
      <w:pPr>
        <w:pStyle w:val="ListBullet"/>
      </w:pPr>
      <w:r>
        <w:t>The base URL provided already includes the company context: companies({{OAUTH_METADATA.meta.companyId}}).</w:t>
      </w:r>
    </w:p>
    <w:p>
      <w:pPr>
        <w:pStyle w:val="Heading3"/>
      </w:pPr>
      <w:r>
        <w:t>Related customerPayments actions</w:t>
      </w:r>
    </w:p>
    <w:p>
      <w:pPr>
        <w:pStyle w:val="ListBullet"/>
      </w:pPr>
      <w:r>
        <w:t>[DELETE] Delete a Company's Customer Payment — /customerPayments({{customerPaymentId}})</w:t>
      </w:r>
    </w:p>
    <w:p>
      <w:pPr>
        <w:pStyle w:val="ListBullet"/>
      </w:pPr>
      <w:r>
        <w:t>[POST] Create a Company Customer Payment — /customerPayments({{customerPaymentId}})</w:t>
      </w:r>
    </w:p>
    <w:p>
      <w:pPr>
        <w:pStyle w:val="ListBullet"/>
      </w:pPr>
      <w:r>
        <w:t>[PATCH] Update a Company's Customer Payment — /customerPayments({{customerPaymentId}})</w:t>
      </w:r>
    </w:p>
    <w:p>
      <w:r>
        <w:br w:type="page"/>
      </w:r>
    </w:p>
    <w:p>
      <w:pPr>
        <w:pStyle w:val="Heading2"/>
      </w:pPr>
      <w:r>
        <w:t>35. [POST] Create a Company's Customer Payment Journal</w:t>
      </w:r>
    </w:p>
    <w:p>
      <w:r>
        <w:rPr>
          <w:b/>
        </w:rPr>
        <w:t xml:space="preserve">Endpoint: </w:t>
      </w:r>
      <w:r>
        <w:rPr>
          <w:rFonts w:ascii="Courier New" w:hAnsi="Courier New"/>
          <w:sz w:val="18"/>
        </w:rPr>
        <w:t>/customerPaymentJournals</w:t>
      </w:r>
    </w:p>
    <w:p>
      <w:pPr>
        <w:pStyle w:val="Heading3"/>
      </w:pPr>
      <w:r>
        <w:t>Prerequisites</w:t>
      </w:r>
    </w:p>
    <w:p>
      <w:pPr>
        <w:pStyle w:val="ListBullet"/>
      </w:pPr>
      <w:r>
        <w:t>A valid Business Central company context (company ID).</w:t>
      </w:r>
    </w:p>
    <w:p>
      <w:pPr>
        <w:pStyle w:val="ListBullet"/>
      </w:pPr>
      <w:r>
        <w:t>Permission to create Customer Payment Journals in the target company.</w:t>
      </w:r>
    </w:p>
    <w:p>
      <w:pPr>
        <w:pStyle w:val="Heading3"/>
      </w:pPr>
      <w:r>
        <w:t>Method</w:t>
      </w:r>
    </w:p>
    <w:p>
      <w:r>
        <w:t>POST</w:t>
      </w:r>
    </w:p>
    <w:p>
      <w:pPr>
        <w:pStyle w:val="Heading3"/>
      </w:pPr>
      <w:r>
        <w:t>URL</w:t>
      </w:r>
    </w:p>
    <w:p>
      <w:r>
        <w:t>https://api.businesscentral.dynamics.com/v2.0/{{OAUTH_REQUEST_PAYLOAD.formData.ENVIRONMENT_NAME}}/api/v2.0/companies({{OAUTH_METADATA.meta.companyId}})/customerPaymentJournals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customerPaymentJournal in the specified Business Central company and returns the created journal object.</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company-scoped path as: </w:t>
        <w:br/>
        <w:br/>
        <w:t>/companies({{OAUTH_METADATA.meta.companyId}})/customerPaymentJournals</w:t>
      </w:r>
    </w:p>
    <w:p>
      <w:pPr>
        <w:pStyle w:val="ListBullet"/>
      </w:pPr>
      <w:r>
        <w:t>Do not call the API with missing/empty path parameters (avoid unresolved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/api/v2.0/companies({{OAUTH_METADATA.meta.companyId}})/customerPaymentJournals</w:t>
      </w:r>
    </w:p>
    <w:p>
      <w:pPr>
        <w:pStyle w:val="Heading3"/>
      </w:pPr>
      <w:r>
        <w:t>Invalid Examples</w:t>
      </w:r>
    </w:p>
    <w:p>
      <w:r>
        <w:rPr>
          <w:b/>
          <w:color w:val="666666"/>
          <w:sz w:val="16"/>
        </w:rPr>
        <w:t>[http]</w:t>
      </w:r>
    </w:p>
    <w:p>
      <w:pPr>
        <w:shd w:fill="F2F2F2" w:val="clear"/>
      </w:pPr>
      <w:r>
        <w:rPr>
          <w:rFonts w:ascii="Courier New" w:hAnsi="Courier New"/>
          <w:sz w:val="17"/>
        </w:rPr>
        <w:t>/api/v2.0/companies()/customerPaymentJournals</w:t>
        <w:br/>
        <w:t>/api/v2.0/companies({{OAUTH_METADATA.meta.companyId}})/customerPaymentJournals  (if companyId is empty at runtime)</w:t>
        <w:br/>
        <w:t>/api/v2.0/companies({id})/customerPaymentJournals({id})  (wrong for create; includes a journal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from {{OAUTH_REQUEST_PAYLOAD.formData.ENVIRONMENT_NAME}}. Must be a non-empty string. Sent in the URL path.</w:t>
            </w:r>
          </w:p>
        </w:tc>
      </w:tr>
      <w:tr>
        <w:tc>
          <w:tcPr>
            <w:tcW w:type="dxa" w:w="2880"/>
          </w:tcPr>
          <w:p>
            <w:r>
              <w:t>companyId</w:t>
            </w:r>
          </w:p>
        </w:tc>
        <w:tc>
          <w:tcPr>
            <w:tcW w:type="dxa" w:w="2880"/>
          </w:tcPr>
          <w:p>
            <w:r>
              <w:t>string</w:t>
            </w:r>
          </w:p>
        </w:tc>
        <w:tc>
          <w:tcPr>
            <w:tcW w:type="dxa" w:w="2880"/>
          </w:tcPr>
          <w:p>
            <w:r>
              <w:t>Company ID from {{OAUTH_METADATA.meta.companyId}}. Must be a non-empty string. Sent in the URL path inside companies(...).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customer payment journal.</w:t>
            </w:r>
          </w:p>
        </w:tc>
      </w:tr>
      <w:tr>
        <w:tc>
          <w:tcPr>
            <w:tcW w:type="dxa" w:w="2880"/>
          </w:tcPr>
          <w:p>
            <w:r>
              <w:t>displayName</w:t>
            </w:r>
          </w:p>
        </w:tc>
        <w:tc>
          <w:tcPr>
            <w:tcW w:type="dxa" w:w="2880"/>
          </w:tcPr>
          <w:p>
            <w:r>
              <w:t>string</w:t>
            </w:r>
          </w:p>
        </w:tc>
        <w:tc>
          <w:tcPr>
            <w:tcW w:type="dxa" w:w="2880"/>
          </w:tcPr>
          <w:p>
            <w:r>
              <w:t>Specifies the customer payment journal's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balancingAccountId</w:t>
            </w:r>
          </w:p>
        </w:tc>
        <w:tc>
          <w:tcPr>
            <w:tcW w:type="dxa" w:w="2880"/>
          </w:tcPr>
          <w:p>
            <w:r>
              <w:t>GUID</w:t>
            </w:r>
          </w:p>
        </w:tc>
        <w:tc>
          <w:tcPr>
            <w:tcW w:type="dxa" w:w="2880"/>
          </w:tcPr>
          <w:p>
            <w:r>
              <w:t>The balancing G/L Account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"dc1b6a90-44e3-ea11-bb43-000d3a2feca1",</w:t>
        <w:br/>
        <w:t xml:space="preserve"> "code": "GENERAL",</w:t>
        <w:br/>
        <w:t xml:space="preserve"> "displayName": "GENERAL",</w:t>
        <w:br/>
        <w:t xml:space="preserve"> "lastModifiedDateTime": "2020-08-21T00:24:35.687Z",</w:t>
        <w:br/>
        <w:t xml:space="preserve"> "balancingAccountId": "00000000-0000-0000-0000-000000000000",</w:t>
        <w:br/>
        <w:t xml:space="preserve"> "balancingAccountNumber": "10100"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journal. Non-editable.</w:t>
            </w:r>
          </w:p>
        </w:tc>
      </w:tr>
      <w:tr>
        <w:tc>
          <w:tcPr>
            <w:tcW w:type="dxa" w:w="2880"/>
          </w:tcPr>
          <w:p>
            <w:r>
              <w:t>code</w:t>
            </w:r>
          </w:p>
        </w:tc>
        <w:tc>
          <w:tcPr>
            <w:tcW w:type="dxa" w:w="2880"/>
          </w:tcPr>
          <w:p>
            <w:r>
              <w:t>string</w:t>
            </w:r>
          </w:p>
        </w:tc>
        <w:tc>
          <w:tcPr>
            <w:tcW w:type="dxa" w:w="2880"/>
          </w:tcPr>
          <w:p>
            <w:r>
              <w:t>The code of the customer payment journal.</w:t>
            </w:r>
          </w:p>
        </w:tc>
      </w:tr>
      <w:tr>
        <w:tc>
          <w:tcPr>
            <w:tcW w:type="dxa" w:w="2880"/>
          </w:tcPr>
          <w:p>
            <w:r>
              <w:t>displayName</w:t>
            </w:r>
          </w:p>
        </w:tc>
        <w:tc>
          <w:tcPr>
            <w:tcW w:type="dxa" w:w="2880"/>
          </w:tcPr>
          <w:p>
            <w:r>
              <w:t>string</w:t>
            </w:r>
          </w:p>
        </w:tc>
        <w:tc>
          <w:tcPr>
            <w:tcW w:type="dxa" w:w="2880"/>
          </w:tcPr>
          <w:p>
            <w:r>
              <w:t>The customer payment journal's name.</w:t>
            </w:r>
          </w:p>
        </w:tc>
      </w:tr>
      <w:tr>
        <w:tc>
          <w:tcPr>
            <w:tcW w:type="dxa" w:w="2880"/>
          </w:tcPr>
          <w:p>
            <w:r>
              <w:t>lastModifiedDateTime</w:t>
            </w:r>
          </w:p>
        </w:tc>
        <w:tc>
          <w:tcPr>
            <w:tcW w:type="dxa" w:w="2880"/>
          </w:tcPr>
          <w:p>
            <w:r>
              <w:t>datetime</w:t>
            </w:r>
          </w:p>
        </w:tc>
        <w:tc>
          <w:tcPr>
            <w:tcW w:type="dxa" w:w="2880"/>
          </w:tcPr>
          <w:p>
            <w:r>
              <w:t>The last datetime the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'https://api.businesscentral.dynamics.com/v2.0/{{OAUTH_REQUEST_PAYLOAD.formData.ENVIRONMENT_NAME}}/api/v2.0/companies({{OAUTH_METADATA.meta.companyId}})/customerPaymentJournals' \</w:t>
        <w:br/>
        <w:t xml:space="preserve"> --header 'Accept: application/json' \</w:t>
        <w:br/>
        <w:t xml:space="preserve"> --header 'Content-Type: application/json' \</w:t>
        <w:br/>
        <w:t xml:space="preserve"> --data '{</w:t>
        <w:br/>
        <w:t xml:space="preserve"> "code": "GENERAL",</w:t>
        <w:br/>
        <w:t xml:space="preserve"> "displayName": "GENERAL",</w:t>
        <w:br/>
        <w:t xml:space="preserve"> "balancingAccountId": "00000000-0000-0000-0000-000000000000"</w:t>
        <w:br/>
        <w:t xml:space="preserve">  }'</w:t>
      </w:r>
    </w:p>
    <w:p>
      <w:pPr>
        <w:pStyle w:val="Heading3"/>
      </w:pPr>
      <w:r>
        <w:t>Example Usage</w:t>
      </w:r>
    </w:p>
    <w:p>
      <w:pPr>
        <w:pStyle w:val="Heading3"/>
      </w:pPr>
      <w:r>
        <w:t>Example 1: Create a basic customer payment journal</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'https://api.businesscentral.dynamics.com/v2.0/{{OAUTH_REQUEST_PAYLOAD.formData.ENVIRONMENT_NAME}}/api/v2.0/companies({{OAUTH_METADATA.meta.companyId}})/customerPaymentJournals' \</w:t>
        <w:br/>
        <w:t xml:space="preserve"> --header 'Accept: application/json' \</w:t>
        <w:br/>
        <w:t xml:space="preserve"> --header 'Content-Type: application/json' \</w:t>
        <w:br/>
        <w:t xml:space="preserve"> --data '{</w:t>
        <w:br/>
        <w:t xml:space="preserve"> "code": "GENERAL",</w:t>
        <w:br/>
        <w:t xml:space="preserve"> "displayName": "GENERAL"</w:t>
        <w:br/>
        <w:t xml:space="preserve">  }'</w:t>
      </w:r>
    </w:p>
    <w:p>
      <w:pPr>
        <w:pStyle w:val="Heading3"/>
      </w:pPr>
      <w:r>
        <w:t>Example 2: Create a journal with a balancing account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'https://api.businesscentral.dynamics.com/v2.0/{{OAUTH_REQUEST_PAYLOAD.formData.ENVIRONMENT_NAME}}/api/v2.0/companies({{OAUTH_METADATA.meta.companyId}})/customerPaymentJournals' \</w:t>
        <w:br/>
        <w:t xml:space="preserve"> --header 'Accept: application/json' \</w:t>
        <w:br/>
        <w:t xml:space="preserve"> --header 'Content-Type: application/json' \</w:t>
        <w:br/>
        <w:t xml:space="preserve"> --data '{</w:t>
        <w:br/>
        <w:t xml:space="preserve"> "code": "CASHREC",</w:t>
        <w:br/>
        <w:t xml:space="preserve"> "displayName": "Cash Receipts",</w:t>
        <w:br/>
        <w:t xml:space="preserve"> "balancingAccountId": "00000000-0000-0000-0000-000000000000"</w:t>
        <w:br/>
        <w:t xml:space="preserve">  }'</w:t>
      </w:r>
    </w:p>
    <w:p>
      <w:pPr>
        <w:pStyle w:val="Heading3"/>
      </w:pPr>
      <w:r>
        <w:t>Notes</w:t>
      </w:r>
    </w:p>
    <w:p>
      <w:pPr>
        <w:pStyle w:val="ListBullet"/>
      </w:pPr>
      <w:r>
        <w:t>The scraped snippet shows customerPaymentJournals({id}) in the request line, but the provided example request uses the collection endpoint /customerPaymentJournals for creation; this documentation follows the example request/typical REST pattern for create.</w:t>
      </w:r>
    </w:p>
    <w:p>
      <w:pPr>
        <w:pStyle w:val="ListBullet"/>
      </w:pPr>
      <w:r>
        <w:t>balancingAccountNumber appears in the response but is not shown as a request property in the example; treat it as server-populated.</w:t>
      </w:r>
    </w:p>
    <w:p>
      <w:pPr>
        <w:pStyle w:val="Heading3"/>
      </w:pPr>
      <w:r>
        <w:t>Error Handling</w:t>
      </w:r>
    </w:p>
    <w:p>
      <w:pPr>
        <w:pStyle w:val="ListBullet"/>
      </w:pPr>
      <w:r>
        <w:t>The scraped content only specifies the 201 Created success case; no error response bodies/status codes were provided.</w:t>
      </w:r>
    </w:p>
    <w:p>
      <w:pPr>
        <w:pStyle w:val="Heading3"/>
      </w:pPr>
      <w:r>
        <w:t>Related customerPaymentJournals actions</w:t>
      </w:r>
    </w:p>
    <w:p>
      <w:pPr>
        <w:pStyle w:val="ListBullet"/>
      </w:pPr>
      <w:r>
        <w:t>[GET] Get a Company’s Customer Payment Journal — /customerPaymentJournals({{customerPaymentJournalId}})</w:t>
      </w:r>
    </w:p>
    <w:p>
      <w:pPr>
        <w:pStyle w:val="ListBullet"/>
      </w:pPr>
      <w:r>
        <w:t>[DELETE] Delete a Company's Customer Payment Journal — /customerPaymentJournals({{customerPaymentJournalId}})</w:t>
      </w:r>
    </w:p>
    <w:p>
      <w:pPr>
        <w:pStyle w:val="ListBullet"/>
      </w:pPr>
      <w:r>
        <w:t>[PATCH] Update a Company's Customer Payment Journal — /customerPaymentJournals({{customerPaymentJournalId}})</w:t>
      </w:r>
    </w:p>
    <w:p>
      <w:r>
        <w:br w:type="page"/>
      </w:r>
    </w:p>
    <w:p>
      <w:pPr>
        <w:pStyle w:val="Heading2"/>
      </w:pPr>
      <w:r>
        <w:t>36. [DELETE] Delete a Company's Customer Payment</w:t>
      </w:r>
    </w:p>
    <w:p>
      <w:r>
        <w:rPr>
          <w:b/>
        </w:rPr>
        <w:t xml:space="preserve">Endpoint: </w:t>
      </w:r>
      <w:r>
        <w:rPr>
          <w:rFonts w:ascii="Courier New" w:hAnsi="Courier New"/>
          <w:sz w:val="18"/>
        </w:rPr>
        <w:t>/customerPayments({{customerPaymentId}})</w:t>
      </w:r>
    </w:p>
    <w:p>
      <w:pPr>
        <w:pStyle w:val="Heading3"/>
      </w:pPr>
      <w:r>
        <w:t>Prerequisites</w:t>
      </w:r>
    </w:p>
    <w:p>
      <w:pPr>
        <w:pStyle w:val="ListBullet"/>
      </w:pPr>
      <w:r>
        <w:t>You must have access to the target Dynamics 365 Business Central environment and company.</w:t>
      </w:r>
    </w:p>
    <w:p>
      <w:pPr>
        <w:pStyle w:val="ListBullet"/>
      </w:pPr>
      <w:r>
        <w:t>You must know the customer payment id you want to delete.</w:t>
      </w:r>
    </w:p>
    <w:p>
      <w:pPr>
        <w:pStyle w:val="ListBullet"/>
      </w:pPr>
      <w:r>
        <w:t>If deleting a payment within a specific journal context, you must also know the customerPaymentsJournalId.</w:t>
      </w:r>
    </w:p>
    <w:p>
      <w:pPr>
        <w:pStyle w:val="Heading3"/>
      </w:pPr>
      <w:r>
        <w:t>Method</w:t>
      </w:r>
    </w:p>
    <w:p>
      <w:r>
        <w:t>DELETE</w:t>
      </w:r>
    </w:p>
    <w:p>
      <w:pPr>
        <w:pStyle w:val="Heading3"/>
      </w:pPr>
      <w:r>
        <w:t>URL</w:t>
      </w:r>
    </w:p>
    <w:p>
      <w:r>
        <w:t>https://api.businesscentral.dynamics.com/v2.0/{{OAUTH_REQUEST_PAYLOAD.formData.ENVIRONMENT_NAME}}/api/v2.0/companies({{OAUTH_METADATA.meta.companyId}})/customerPayments({{customerPaymentId}})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an existing customer payment in the specified company. If the If-Match header is provided and the supplied eTag does not match the current eTag of the customer payment, the delete will not be applied.</w:t>
      </w:r>
    </w:p>
    <w:p>
      <w:pPr>
        <w:pStyle w:val="Heading3"/>
      </w:pPr>
      <w:r>
        <w:t>Enforcement Rules</w:t>
      </w:r>
    </w:p>
    <w:p>
      <w:pPr>
        <w:pStyle w:val="ListBullet"/>
      </w:pPr>
      <w:r>
        <w:t>The customerPaymentId path parameter must always be present and must be a non-empty string.</w:t>
      </w:r>
    </w:p>
    <w:p>
      <w:pPr>
        <w:pStyle w:val="ListBullet"/>
      </w:pPr>
      <w:r>
        <w:t>Always construct the final path as /customerPayments({{customerPaymentId}}) (with parentheses), where {{customerPaymentId}} is the payment GUID.</w:t>
      </w:r>
    </w:p>
    <w:p>
      <w:pPr>
        <w:pStyle w:val="ListBullet"/>
      </w:pPr>
      <w:r>
        <w:t>Do not call the API with a missing or empty customerPaymentId (e.g., avoid /customerPayments()).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If using the journal-scoped delete variant, the customerPaymentsJournalId must always be present (see “Alternative (Journal-scoped) URL”).</w:t>
      </w:r>
    </w:p>
    <w:p>
      <w:pPr>
        <w:pStyle w:val="Heading3"/>
      </w:pPr>
      <w:r>
        <w:t>Valid Examples</w:t>
      </w:r>
    </w:p>
    <w:p>
      <w:r>
        <w:rPr>
          <w:b/>
          <w:color w:val="666666"/>
          <w:sz w:val="16"/>
        </w:rPr>
        <w:t>[http]</w:t>
      </w:r>
    </w:p>
    <w:p>
      <w:pPr>
        <w:shd w:fill="F2F2F2" w:val="clear"/>
      </w:pPr>
      <w:r>
        <w:rPr>
          <w:rFonts w:ascii="Courier New" w:hAnsi="Courier New"/>
          <w:sz w:val="17"/>
        </w:rPr>
        <w:t>/customerPayments(3fa85f64-5717-4562-b3fc-2c963f66afa6)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/customerPayments()</w:t>
        <w:br/>
        <w:t>/customerPayments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customerPaymentId</w:t>
            </w:r>
          </w:p>
        </w:tc>
        <w:tc>
          <w:tcPr>
            <w:tcW w:type="dxa" w:w="2880"/>
          </w:tcPr>
          <w:p>
            <w:r>
              <w:t>string (GUID)</w:t>
            </w:r>
          </w:p>
        </w:tc>
        <w:tc>
          <w:tcPr>
            <w:tcW w:type="dxa" w:w="2880"/>
          </w:tcPr>
          <w:p>
            <w:r>
              <w:t>The unique ID of the customer payment to delete. Sent in the URL as customerPayments({{customerPaymentId}}).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included and the provided eTag doesn’t match the current tag on the customer payment, the customer payment won’t be deleted.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'https://api.businesscentral.dynamics.com/v2.0/{{OAUTH_REQUEST_PAYLOAD.formData.ENVIRONMENT_NAME}}/api/v2.0/companies({{OAUTH_METADATA.meta.companyId}})/customerPayments(3fa85f64-5717-4562-b3fc-2c963f66afa6)' \</w:t>
        <w:br/>
        <w:t xml:space="preserve"> --header 'Accept: application/json' \</w:t>
        <w:br/>
        <w:t xml:space="preserve"> --header 'If-Match: W/"JzQ0O0xBTk..."'</w:t>
      </w:r>
    </w:p>
    <w:p>
      <w:pPr>
        <w:pStyle w:val="Heading3"/>
      </w:pPr>
      <w:r>
        <w:t>Example Usage</w:t>
      </w:r>
    </w:p>
    <w:p>
      <w:pPr>
        <w:pStyle w:val="Heading3"/>
      </w:pPr>
      <w:r>
        <w:t>Example 1: Delete a customer payment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'https://api.businesscentral.dynamics.com/v2.0/{{OAUTH_REQUEST_PAYLOAD.formData.ENVIRONMENT_NAME}}/api/v2.0/companies({{OAUTH_METADATA.meta.companyId}})/customerPayments(3fa85f64-5717-4562-b3fc-2c963f66afa6)' \</w:t>
        <w:br/>
        <w:t xml:space="preserve"> -H 'Accept: application/json' \</w:t>
        <w:br/>
        <w:t xml:space="preserve"> -H 'If-Match: W/"JzQ0O0xBTk..."'</w:t>
      </w:r>
    </w:p>
    <w:p>
      <w:pPr>
        <w:pStyle w:val="Heading3"/>
      </w:pPr>
      <w:r>
        <w:t>Alternative (Journal-scoped) URL</w:t>
      </w:r>
    </w:p>
    <w:p>
      <w:r>
        <w:t>Some documentation shows a journal-scoped form:</w:t>
      </w:r>
    </w:p>
    <w:p>
      <w:r>
        <w:t>DELETE businesscentralPrefix/companies({id})/customerPaymentsJournals({id})/customerPayments({id})</w:t>
      </w:r>
    </w:p>
    <w:p>
      <w:r>
        <w:t>Using your provided base URL, that becomes:</w:t>
      </w:r>
    </w:p>
    <w:p>
      <w:r>
        <w:t>https://api.businesscentral.dynamics.com/v2.0/{{OAUTH_REQUEST_PAYLOAD.formData.ENVIRONMENT_NAME}}/api/v2.0/companies({{OAUTH_METADATA.meta.companyId}})/customerPaymentsJournals({{customerPaymentsJournalId}})/customerPayments({{customerPaymentId}})</w:t>
      </w:r>
    </w:p>
    <w:p>
      <w:pPr>
        <w:pStyle w:val="Heading3"/>
      </w:pPr>
      <w:r>
        <w:t>Additional Required Path Parameters (Journal-scoped)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customerPaymentsJournalId</w:t>
            </w:r>
          </w:p>
        </w:tc>
        <w:tc>
          <w:tcPr>
            <w:tcW w:type="dxa" w:w="2880"/>
          </w:tcPr>
          <w:p>
            <w:r>
              <w:t>string (GUID)</w:t>
            </w:r>
          </w:p>
        </w:tc>
        <w:tc>
          <w:tcPr>
            <w:tcW w:type="dxa" w:w="2880"/>
          </w:tcPr>
          <w:p>
            <w:r>
              <w:t>The unique ID of the customer payments journal that contains the customer payment. Sent in the URL as customerPaymentsJournals({{customerPaymentsJournalId}}).</w:t>
            </w:r>
          </w:p>
        </w:tc>
      </w:tr>
    </w:tbl>
    <w:p/>
    <w:p>
      <w:pPr>
        <w:pStyle w:val="Heading3"/>
      </w:pPr>
      <w:r>
        <w:t>Notes</w:t>
      </w:r>
    </w:p>
    <w:p>
      <w:pPr>
        <w:pStyle w:val="ListBullet"/>
      </w:pPr>
      <w:r>
        <w:t>The documentation also lists a non-journal form: DELETE .../companies({id})/customerPayments({id}), which is represented as the primary URL above.</w:t>
      </w:r>
    </w:p>
    <w:p>
      <w:pPr>
        <w:pStyle w:val="ListBullet"/>
      </w:pPr>
      <w:r>
        <w:t>The customer payment resource properties (e.g., id, journalId, amount, lastModifiedDateTime) are not returned by this DELETE operation because the success response is 204 No Content.</w:t>
      </w:r>
    </w:p>
    <w:p>
      <w:pPr>
        <w:pStyle w:val="Heading3"/>
      </w:pPr>
      <w:r>
        <w:t>Error Handling</w:t>
      </w:r>
    </w:p>
    <w:p>
      <w:pPr>
        <w:pStyle w:val="ListBullet"/>
      </w:pPr>
      <w:r>
        <w:t>The scraped content documents 204 No Content for success and does not provide structured error examples for this operation.</w:t>
      </w:r>
    </w:p>
    <w:p>
      <w:pPr>
        <w:pStyle w:val="ListBullet"/>
      </w:pPr>
      <w:r>
        <w:t>If If-Match is supplied with a non-matching eTag, the documentation states the customer payment “won’t be updated” (i.e., the operation will not be applied).</w:t>
      </w:r>
    </w:p>
    <w:p>
      <w:pPr>
        <w:pStyle w:val="Heading3"/>
      </w:pPr>
      <w:r>
        <w:t>Related customerPayments actions</w:t>
      </w:r>
    </w:p>
    <w:p>
      <w:pPr>
        <w:pStyle w:val="ListBullet"/>
      </w:pPr>
      <w:r>
        <w:t>[GET] Get a Company's Customer Payment — /customerPayments({{customerPaymentId}})</w:t>
      </w:r>
    </w:p>
    <w:p>
      <w:pPr>
        <w:pStyle w:val="ListBullet"/>
      </w:pPr>
      <w:r>
        <w:t>[POST] Create a Company Customer Payment — /customerPayments({{customerPaymentId}})</w:t>
      </w:r>
    </w:p>
    <w:p>
      <w:pPr>
        <w:pStyle w:val="ListBullet"/>
      </w:pPr>
      <w:r>
        <w:t>[PATCH] Update a Company's Customer Payment — /customerPayments({{customerPaymentId}})</w:t>
      </w:r>
    </w:p>
    <w:p>
      <w:r>
        <w:br w:type="page"/>
      </w:r>
    </w:p>
    <w:p>
      <w:pPr>
        <w:pStyle w:val="Heading2"/>
      </w:pPr>
      <w:r>
        <w:t>37. [POST] Create a Company Customer Payment</w:t>
      </w:r>
    </w:p>
    <w:p>
      <w:r>
        <w:rPr>
          <w:b/>
        </w:rPr>
        <w:t xml:space="preserve">Endpoint: </w:t>
      </w:r>
      <w:r>
        <w:rPr>
          <w:rFonts w:ascii="Courier New" w:hAnsi="Courier New"/>
          <w:sz w:val="18"/>
        </w:rPr>
        <w:t>/customerPayments({{customerPaymentId}})</w:t>
      </w:r>
    </w:p>
    <w:p>
      <w:pPr>
        <w:pStyle w:val="Heading3"/>
      </w:pPr>
      <w:r>
        <w:t>Prerequisites</w:t>
      </w:r>
    </w:p>
    <w:p>
      <w:pPr>
        <w:pStyle w:val="ListBullet"/>
      </w:pPr>
      <w:r>
        <w:t>A valid companyId (company identifier) to target the correct company</w:t>
      </w:r>
    </w:p>
    <w:p>
      <w:pPr>
        <w:pStyle w:val="ListBullet"/>
      </w:pPr>
      <w:r>
        <w:t>Ability to create customer payments in the target company (appropriate Business Central permissions)</w:t>
      </w:r>
    </w:p>
    <w:p>
      <w:pPr>
        <w:pStyle w:val="Heading3"/>
      </w:pPr>
      <w:r>
        <w:t>Method</w:t>
      </w:r>
    </w:p>
    <w:p>
      <w:r>
        <w:t>POST</w:t>
      </w:r>
    </w:p>
    <w:p>
      <w:pPr>
        <w:pStyle w:val="Heading3"/>
      </w:pPr>
      <w:r>
        <w:t>URL</w:t>
      </w:r>
    </w:p>
    <w:p>
      <w:r>
        <w:t>https://api.businesscentral.dynamics.com/v2.0/{{OAUTH_REQUEST_PAYLOAD.formData.ENVIRONMENT_NAME}}/api/v2.0/companies({{OAUTH_METADATA.meta.companyId}})/customerPayments({{customerPaymentId}})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customerPayment object for the specified company in Dynamics 365 Business Central and returns the created customer payment object.</w:t>
      </w:r>
    </w:p>
    <w:p>
      <w:pPr>
        <w:pStyle w:val="Heading3"/>
      </w:pPr>
      <w:r>
        <w:t>Enforcement Rules</w:t>
      </w:r>
    </w:p>
    <w:p>
      <w:pPr>
        <w:pStyle w:val="ListBullet"/>
      </w:pPr>
      <w:r>
        <w:t>The customerPaymentId path parameter must always be present.</w:t>
      </w:r>
    </w:p>
    <w:p>
      <w:pPr>
        <w:pStyle w:val="ListBullet"/>
      </w:pPr>
      <w:r>
        <w:t>If the user provides a customerPaymentId, use that value directly.</w:t>
      </w:r>
    </w:p>
    <w:p>
      <w:pPr>
        <w:pStyle w:val="ListBullet"/>
      </w:pPr>
      <w:r>
        <w:t>If the user does not provide a customerPaymentId, default it explicitly to "me".</w:t>
      </w:r>
    </w:p>
    <w:p>
      <w:pPr>
        <w:pStyle w:val="ListBullet"/>
      </w:pPr>
      <w:r>
        <w:t>Always construct the path as /customerPayments({{customerPaymentId}}), where {{customerPaymentId}} is a non-empty string.</w:t>
      </w:r>
    </w:p>
    <w:p>
      <w:pPr>
        <w:pStyle w:val="ListBullet"/>
      </w:pPr>
      <w:r>
        <w:t>Do not call the API with a missing or empty customerPaymentId (e.g., avoid /customerPayments() or /customerPayments).</w:t>
      </w:r>
    </w:p>
    <w:p>
      <w:pPr>
        <w:pStyle w:val="ListBullet"/>
      </w:pPr>
      <w:r>
        <w:t>Do not infer or guess the customerPaymentId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/customerPayments(17cce948-c6a5-4861-8ff5-30428ed83207)</w:t>
        <w:br/>
        <w:t>/customerPayments(me)</w:t>
      </w:r>
    </w:p>
    <w:p>
      <w:pPr>
        <w:pStyle w:val="Heading3"/>
      </w:pPr>
      <w:r>
        <w:t>Invalid Examples</w:t>
      </w:r>
    </w:p>
    <w:p>
      <w:r>
        <w:rPr>
          <w:b/>
          <w:color w:val="666666"/>
          <w:sz w:val="16"/>
        </w:rPr>
        <w:t>[http]</w:t>
      </w:r>
    </w:p>
    <w:p>
      <w:pPr>
        <w:shd w:fill="F2F2F2" w:val="clear"/>
      </w:pPr>
      <w:r>
        <w:rPr>
          <w:rFonts w:ascii="Courier New" w:hAnsi="Courier New"/>
          <w:sz w:val="17"/>
        </w:rPr>
        <w:t>/customerPayments()</w:t>
        <w:br/>
        <w:t>/customerPayments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customerPaymentId</w:t>
            </w:r>
          </w:p>
        </w:tc>
        <w:tc>
          <w:tcPr>
            <w:tcW w:type="dxa" w:w="2880"/>
          </w:tcPr>
          <w:p>
            <w:r>
              <w:t>string</w:t>
            </w:r>
          </w:p>
        </w:tc>
        <w:tc>
          <w:tcPr>
            <w:tcW w:type="dxa" w:w="2880"/>
          </w:tcPr>
          <w:p>
            <w:r>
              <w:t>Identifier in the customerPayments({id}) segment. Default value: "me".</w:t>
            </w:r>
          </w:p>
        </w:tc>
      </w:tr>
    </w:tbl>
    <w:p/>
    <w:p>
      <w:pPr>
        <w:pStyle w:val="Heading3"/>
      </w:pPr>
      <w:r>
        <w:t>Request Body</w:t>
      </w:r>
    </w:p>
    <w:p>
      <w:r>
        <w:t>In the request body, supply a JSON representation of a customerPayment object.</w:t>
      </w:r>
    </w:p>
    <w:p>
      <w:pPr>
        <w:pStyle w:val="Heading3"/>
      </w:pPr>
      <w:r>
        <w:t>Optional Request Body Fields</w:t>
      </w:r>
    </w:p>
    <w:p>
      <w:r>
        <w:rPr>
          <w:b/>
        </w:rPr>
        <w:t>Note: The scraped documentation does not explicitly mark any fields as required for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lineNumber</w:t>
            </w:r>
          </w:p>
        </w:tc>
        <w:tc>
          <w:tcPr>
            <w:tcW w:type="dxa" w:w="2880"/>
          </w:tcPr>
          <w:p>
            <w:r>
              <w:t>integer</w:t>
            </w:r>
          </w:p>
        </w:tc>
        <w:tc>
          <w:tcPr>
            <w:tcW w:type="dxa" w:w="2880"/>
          </w:tcPr>
          <w:p>
            <w:r>
              <w:t>The customer payment item line number.</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contactId</w:t>
            </w:r>
          </w:p>
        </w:tc>
        <w:tc>
          <w:tcPr>
            <w:tcW w:type="dxa" w:w="2880"/>
          </w:tcPr>
          <w:p>
            <w:r>
              <w:t>string</w:t>
            </w:r>
          </w:p>
        </w:tc>
        <w:tc>
          <w:tcPr>
            <w:tcW w:type="dxa" w:w="2880"/>
          </w:tcPr>
          <w:p>
            <w:r>
              <w:t>Contact identifier (shown in example request; not listed in properties table).</w:t>
            </w:r>
          </w:p>
        </w:tc>
      </w:tr>
      <w:tr>
        <w:tc>
          <w:tcPr>
            <w:tcW w:type="dxa" w:w="2880"/>
          </w:tcPr>
          <w:p>
            <w:r>
              <w:t>postingDate</w:t>
            </w:r>
          </w:p>
        </w:tc>
        <w:tc>
          <w:tcPr>
            <w:tcW w:type="dxa" w:w="2880"/>
          </w:tcPr>
          <w:p>
            <w:r>
              <w:t>date</w:t>
            </w:r>
          </w:p>
        </w:tc>
        <w:tc>
          <w:tcPr>
            <w:tcW w:type="dxa" w:w="2880"/>
          </w:tcPr>
          <w:p>
            <w:r>
              <w:t>The date that the customer payment is posted.</w:t>
            </w:r>
          </w:p>
        </w:tc>
      </w:tr>
      <w:tr>
        <w:tc>
          <w:tcPr>
            <w:tcW w:type="dxa" w:w="2880"/>
          </w:tcPr>
          <w:p>
            <w:r>
              <w:t>documentNumber</w:t>
            </w:r>
          </w:p>
        </w:tc>
        <w:tc>
          <w:tcPr>
            <w:tcW w:type="dxa" w:w="2880"/>
          </w:tcPr>
          <w:p>
            <w:r>
              <w:t>string</w:t>
            </w:r>
          </w:p>
        </w:tc>
        <w:tc>
          <w:tcPr>
            <w:tcW w:type="dxa" w:w="2880"/>
          </w:tcPr>
          <w:p>
            <w:r>
              <w:t>Specifies a document number for the customer payment.</w:t>
            </w:r>
          </w:p>
        </w:tc>
      </w:tr>
      <w:tr>
        <w:tc>
          <w:tcPr>
            <w:tcW w:type="dxa" w:w="2880"/>
          </w:tcPr>
          <w:p>
            <w:r>
              <w:t>externalDocumentNumber</w:t>
            </w:r>
          </w:p>
        </w:tc>
        <w:tc>
          <w:tcPr>
            <w:tcW w:type="dxa" w:w="2880"/>
          </w:tcPr>
          <w:p>
            <w:r>
              <w:t>string</w:t>
            </w:r>
          </w:p>
        </w:tc>
        <w:tc>
          <w:tcPr>
            <w:tcW w:type="dxa" w:w="2880"/>
          </w:tcPr>
          <w:p>
            <w:r>
              <w:t>Specifies an external document number for the customer payment.</w:t>
            </w:r>
          </w:p>
        </w:tc>
      </w:tr>
      <w:tr>
        <w:tc>
          <w:tcPr>
            <w:tcW w:type="dxa" w:w="2880"/>
          </w:tcPr>
          <w:p>
            <w:r>
              <w:t>amount</w:t>
            </w:r>
          </w:p>
        </w:tc>
        <w:tc>
          <w:tcPr>
            <w:tcW w:type="dxa" w:w="2880"/>
          </w:tcPr>
          <w:p>
            <w:r>
              <w:t>decimal</w:t>
            </w:r>
          </w:p>
        </w:tc>
        <w:tc>
          <w:tcPr>
            <w:tcW w:type="dxa" w:w="2880"/>
          </w:tcPr>
          <w:p>
            <w:r>
              <w:t>Specifies the total amount (including VAT) that the customer payment consists of.</w:t>
            </w:r>
          </w:p>
        </w:tc>
      </w:tr>
      <w:tr>
        <w:tc>
          <w:tcPr>
            <w:tcW w:type="dxa" w:w="2880"/>
          </w:tcPr>
          <w:p>
            <w:r>
              <w:t>appliesToInvoiceId</w:t>
            </w:r>
          </w:p>
        </w:tc>
        <w:tc>
          <w:tcPr>
            <w:tcW w:type="dxa" w:w="2880"/>
          </w:tcPr>
          <w:p>
            <w:r>
              <w:t>GUID</w:t>
            </w:r>
          </w:p>
        </w:tc>
        <w:tc>
          <w:tcPr>
            <w:tcW w:type="dxa" w:w="2880"/>
          </w:tcPr>
          <w:p>
            <w:r>
              <w:t>The unique ID of the invoice that the customer payment is related to.</w:t>
            </w:r>
          </w:p>
        </w:tc>
      </w:tr>
      <w:tr>
        <w:tc>
          <w:tcPr>
            <w:tcW w:type="dxa" w:w="2880"/>
          </w:tcPr>
          <w:p>
            <w:r>
              <w:t>appliesToInvoiceNumber</w:t>
            </w:r>
          </w:p>
        </w:tc>
        <w:tc>
          <w:tcPr>
            <w:tcW w:type="dxa" w:w="2880"/>
          </w:tcPr>
          <w:p>
            <w:r>
              <w:t>string</w:t>
            </w:r>
          </w:p>
        </w:tc>
        <w:tc>
          <w:tcPr>
            <w:tcW w:type="dxa" w:w="2880"/>
          </w:tcPr>
          <w:p>
            <w:r>
              <w:t>The number of the invoice that the customer payment is related to.</w:t>
            </w:r>
          </w:p>
        </w:tc>
      </w:tr>
      <w:tr>
        <w:tc>
          <w:tcPr>
            <w:tcW w:type="dxa" w:w="2880"/>
          </w:tcPr>
          <w:p>
            <w:r>
              <w:t>description</w:t>
            </w:r>
          </w:p>
        </w:tc>
        <w:tc>
          <w:tcPr>
            <w:tcW w:type="dxa" w:w="2880"/>
          </w:tcPr>
          <w:p>
            <w:r>
              <w:t>string</w:t>
            </w:r>
          </w:p>
        </w:tc>
        <w:tc>
          <w:tcPr>
            <w:tcW w:type="dxa" w:w="2880"/>
          </w:tcPr>
          <w:p>
            <w:r>
              <w:t>Specifies the description of the customer payment.</w:t>
            </w:r>
          </w:p>
        </w:tc>
      </w:tr>
      <w:tr>
        <w:tc>
          <w:tcPr>
            <w:tcW w:type="dxa" w:w="2880"/>
          </w:tcPr>
          <w:p>
            <w:r>
              <w:t>comment</w:t>
            </w:r>
          </w:p>
        </w:tc>
        <w:tc>
          <w:tcPr>
            <w:tcW w:type="dxa" w:w="2880"/>
          </w:tcPr>
          <w:p>
            <w:r>
              <w:t>string</w:t>
            </w:r>
          </w:p>
        </w:tc>
        <w:tc>
          <w:tcPr>
            <w:tcW w:type="dxa" w:w="2880"/>
          </w:tcPr>
          <w:p>
            <w:r>
              <w:t>A user specified comment on the customer payment.</w:t>
            </w:r>
          </w:p>
        </w:tc>
      </w:tr>
      <w:tr>
        <w:tc>
          <w:tcPr>
            <w:tcW w:type="dxa" w:w="2880"/>
          </w:tcPr>
          <w:p>
            <w:r>
              <w:t>lastModifiedDateTime</w:t>
            </w:r>
          </w:p>
        </w:tc>
        <w:tc>
          <w:tcPr>
            <w:tcW w:type="dxa" w:w="2880"/>
          </w:tcPr>
          <w:p>
            <w:r>
              <w:t>datetime</w:t>
            </w:r>
          </w:p>
        </w:tc>
        <w:tc>
          <w:tcPr>
            <w:tcW w:type="dxa" w:w="2880"/>
          </w:tcPr>
          <w:p>
            <w:r>
              <w:t>The last datetime the customer payment was modified. Read-only (included in example).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"17cce948-c6a5-4861-8ff5-30428ed83207",</w:t>
        <w:br/>
        <w:t xml:space="preserve"> "lineNumber": 10000,</w:t>
        <w:br/>
        <w:t xml:space="preserve"> "customerId": "customerId-value",</w:t>
        <w:br/>
        <w:t xml:space="preserve"> "customerNumber": "10400",</w:t>
        <w:br/>
        <w:t xml:space="preserve"> "contactId": "string",</w:t>
        <w:br/>
        <w:t xml:space="preserve"> "postingDate": "2015-12-31",</w:t>
        <w:br/>
        <w:t xml:space="preserve"> "documentNumber": "1234",</w:t>
        <w:br/>
        <w:t xml:space="preserve"> "externalDocumentNumber": "",</w:t>
        <w:br/>
        <w:t xml:space="preserve"> "amount": 1500,</w:t>
        <w:br/>
        <w:t xml:space="preserve"> "appliesToInvoiceId": "appliesToInvoiceId-value",</w:t>
        <w:br/>
        <w:t xml:space="preserve"> "appliesToInvoiceNumber": "100000",</w:t>
        <w:br/>
        <w:t xml:space="preserve"> "description": "",</w:t>
        <w:br/>
        <w:t xml:space="preserve"> "comment": "",</w:t>
        <w:br/>
        <w:t xml:space="preserve"> "lastModifiedDateTime": "2017-03-17T19:02:22.043Z"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customer payment item line number.</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contactId</w:t>
            </w:r>
          </w:p>
        </w:tc>
        <w:tc>
          <w:tcPr>
            <w:tcW w:type="dxa" w:w="2880"/>
          </w:tcPr>
          <w:p>
            <w:r>
              <w:t>string</w:t>
            </w:r>
          </w:p>
        </w:tc>
        <w:tc>
          <w:tcPr>
            <w:tcW w:type="dxa" w:w="2880"/>
          </w:tcPr>
          <w:p>
            <w:r>
              <w:t>Contact identifier (present in example response; not listed in properties table).</w:t>
            </w:r>
          </w:p>
        </w:tc>
      </w:tr>
      <w:tr>
        <w:tc>
          <w:tcPr>
            <w:tcW w:type="dxa" w:w="2880"/>
          </w:tcPr>
          <w:p>
            <w:r>
              <w:t>postingDate</w:t>
            </w:r>
          </w:p>
        </w:tc>
        <w:tc>
          <w:tcPr>
            <w:tcW w:type="dxa" w:w="2880"/>
          </w:tcPr>
          <w:p>
            <w:r>
              <w:t>date</w:t>
            </w:r>
          </w:p>
        </w:tc>
        <w:tc>
          <w:tcPr>
            <w:tcW w:type="dxa" w:w="2880"/>
          </w:tcPr>
          <w:p>
            <w:r>
              <w:t>The date that the customer payment is posted.</w:t>
            </w:r>
          </w:p>
        </w:tc>
      </w:tr>
      <w:tr>
        <w:tc>
          <w:tcPr>
            <w:tcW w:type="dxa" w:w="2880"/>
          </w:tcPr>
          <w:p>
            <w:r>
              <w:t>documentNumber</w:t>
            </w:r>
          </w:p>
        </w:tc>
        <w:tc>
          <w:tcPr>
            <w:tcW w:type="dxa" w:w="2880"/>
          </w:tcPr>
          <w:p>
            <w:r>
              <w:t>string</w:t>
            </w:r>
          </w:p>
        </w:tc>
        <w:tc>
          <w:tcPr>
            <w:tcW w:type="dxa" w:w="2880"/>
          </w:tcPr>
          <w:p>
            <w:r>
              <w:t>Specifies a document number for the customer payment.</w:t>
            </w:r>
          </w:p>
        </w:tc>
      </w:tr>
      <w:tr>
        <w:tc>
          <w:tcPr>
            <w:tcW w:type="dxa" w:w="2880"/>
          </w:tcPr>
          <w:p>
            <w:r>
              <w:t>externalDocumentNumber</w:t>
            </w:r>
          </w:p>
        </w:tc>
        <w:tc>
          <w:tcPr>
            <w:tcW w:type="dxa" w:w="2880"/>
          </w:tcPr>
          <w:p>
            <w:r>
              <w:t>string</w:t>
            </w:r>
          </w:p>
        </w:tc>
        <w:tc>
          <w:tcPr>
            <w:tcW w:type="dxa" w:w="2880"/>
          </w:tcPr>
          <w:p>
            <w:r>
              <w:t>Specifies an external document number for the customer payment.</w:t>
            </w:r>
          </w:p>
        </w:tc>
      </w:tr>
      <w:tr>
        <w:tc>
          <w:tcPr>
            <w:tcW w:type="dxa" w:w="2880"/>
          </w:tcPr>
          <w:p>
            <w:r>
              <w:t>amount</w:t>
            </w:r>
          </w:p>
        </w:tc>
        <w:tc>
          <w:tcPr>
            <w:tcW w:type="dxa" w:w="2880"/>
          </w:tcPr>
          <w:p>
            <w:r>
              <w:t>decimal</w:t>
            </w:r>
          </w:p>
        </w:tc>
        <w:tc>
          <w:tcPr>
            <w:tcW w:type="dxa" w:w="2880"/>
          </w:tcPr>
          <w:p>
            <w:r>
              <w:t>Specifies the total amount (including VAT) that the customer payment consists of.</w:t>
            </w:r>
          </w:p>
        </w:tc>
      </w:tr>
      <w:tr>
        <w:tc>
          <w:tcPr>
            <w:tcW w:type="dxa" w:w="2880"/>
          </w:tcPr>
          <w:p>
            <w:r>
              <w:t>appliesToInvoiceId</w:t>
            </w:r>
          </w:p>
        </w:tc>
        <w:tc>
          <w:tcPr>
            <w:tcW w:type="dxa" w:w="2880"/>
          </w:tcPr>
          <w:p>
            <w:r>
              <w:t>GUID</w:t>
            </w:r>
          </w:p>
        </w:tc>
        <w:tc>
          <w:tcPr>
            <w:tcW w:type="dxa" w:w="2880"/>
          </w:tcPr>
          <w:p>
            <w:r>
              <w:t>The unique ID of the invoice that the customer payment is related to.</w:t>
            </w:r>
          </w:p>
        </w:tc>
      </w:tr>
      <w:tr>
        <w:tc>
          <w:tcPr>
            <w:tcW w:type="dxa" w:w="2880"/>
          </w:tcPr>
          <w:p>
            <w:r>
              <w:t>appliesToInvoiceNumber</w:t>
            </w:r>
          </w:p>
        </w:tc>
        <w:tc>
          <w:tcPr>
            <w:tcW w:type="dxa" w:w="2880"/>
          </w:tcPr>
          <w:p>
            <w:r>
              <w:t>string</w:t>
            </w:r>
          </w:p>
        </w:tc>
        <w:tc>
          <w:tcPr>
            <w:tcW w:type="dxa" w:w="2880"/>
          </w:tcPr>
          <w:p>
            <w:r>
              <w:t>The number of the invoice that the customer payment is related to.</w:t>
            </w:r>
          </w:p>
        </w:tc>
      </w:tr>
      <w:tr>
        <w:tc>
          <w:tcPr>
            <w:tcW w:type="dxa" w:w="2880"/>
          </w:tcPr>
          <w:p>
            <w:r>
              <w:t>description</w:t>
            </w:r>
          </w:p>
        </w:tc>
        <w:tc>
          <w:tcPr>
            <w:tcW w:type="dxa" w:w="2880"/>
          </w:tcPr>
          <w:p>
            <w:r>
              <w:t>string</w:t>
            </w:r>
          </w:p>
        </w:tc>
        <w:tc>
          <w:tcPr>
            <w:tcW w:type="dxa" w:w="2880"/>
          </w:tcPr>
          <w:p>
            <w:r>
              <w:t>Specifies the description of the customer payment.</w:t>
            </w:r>
          </w:p>
        </w:tc>
      </w:tr>
      <w:tr>
        <w:tc>
          <w:tcPr>
            <w:tcW w:type="dxa" w:w="2880"/>
          </w:tcPr>
          <w:p>
            <w:r>
              <w:t>comment</w:t>
            </w:r>
          </w:p>
        </w:tc>
        <w:tc>
          <w:tcPr>
            <w:tcW w:type="dxa" w:w="2880"/>
          </w:tcPr>
          <w:p>
            <w:r>
              <w:t>string</w:t>
            </w:r>
          </w:p>
        </w:tc>
        <w:tc>
          <w:tcPr>
            <w:tcW w:type="dxa" w:w="2880"/>
          </w:tcPr>
          <w:p>
            <w:r>
              <w:t>A user specified comment on the customer payment.</w:t>
            </w:r>
          </w:p>
        </w:tc>
      </w:tr>
      <w:tr>
        <w:tc>
          <w:tcPr>
            <w:tcW w:type="dxa" w:w="2880"/>
          </w:tcPr>
          <w:p>
            <w:r>
              <w:t>lastModifiedDateTime</w:t>
            </w:r>
          </w:p>
        </w:tc>
        <w:tc>
          <w:tcPr>
            <w:tcW w:type="dxa" w:w="2880"/>
          </w:tcPr>
          <w:p>
            <w:r>
              <w:t>datetime</w:t>
            </w:r>
          </w:p>
        </w:tc>
        <w:tc>
          <w:tcPr>
            <w:tcW w:type="dxa" w:w="2880"/>
          </w:tcPr>
          <w:p>
            <w:r>
              <w:t>The last datetime the customer payment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'https://api.businesscentral.dynamics.com/v2.0/{{OAUTH_REQUEST_PAYLOAD.formData.ENVIRONMENT_NAME}}/api/v2.0/companies({{OAUTH_METADATA.meta.companyId}})/customerPayments(17cce948-c6a5-4861-8ff5-30428ed83207)' \</w:t>
        <w:br/>
        <w:t xml:space="preserve"> --header 'Accept: application/json' \</w:t>
        <w:br/>
        <w:t xml:space="preserve"> --header 'Content-Type: application/json' \</w:t>
        <w:br/>
        <w:t xml:space="preserve"> --data '{</w:t>
        <w:br/>
        <w:t xml:space="preserve"> "lineNumber": 10000,</w:t>
        <w:br/>
        <w:t xml:space="preserve"> "customerId": "customerId-value",</w:t>
        <w:br/>
        <w:t xml:space="preserve"> "customerNumber": "10400",</w:t>
        <w:br/>
        <w:t xml:space="preserve"> "contactId": "string",</w:t>
        <w:br/>
        <w:t xml:space="preserve"> "postingDate": "2015-12-31",</w:t>
        <w:br/>
        <w:t xml:space="preserve"> "documentNumber": "1234",</w:t>
        <w:br/>
        <w:t xml:space="preserve"> "externalDocumentNumber": "",</w:t>
        <w:br/>
        <w:t xml:space="preserve"> "amount": 1500,</w:t>
        <w:br/>
        <w:t xml:space="preserve"> "appliesToInvoiceId": "appliesToInvoiceId-value",</w:t>
        <w:br/>
        <w:t xml:space="preserve"> "appliesToInvoiceNumber": "100000",</w:t>
        <w:br/>
        <w:t xml:space="preserve"> "description": "",</w:t>
        <w:br/>
        <w:t xml:space="preserve"> "comment": "",</w:t>
        <w:br/>
        <w:t xml:space="preserve"> "lastModifiedDateTime": "2017-03-17T19:02:22.043Z"</w:t>
        <w:br/>
        <w:t xml:space="preserve">  }'</w:t>
      </w:r>
    </w:p>
    <w:p>
      <w:pPr>
        <w:pStyle w:val="Heading3"/>
      </w:pPr>
      <w:r>
        <w:t>Notes</w:t>
      </w:r>
    </w:p>
    <w:p>
      <w:pPr>
        <w:pStyle w:val="ListBullet"/>
      </w:pPr>
      <w:r>
        <w:t>The scraped content shows multiple POST URL patterns (including nested under customerPaymentJournals(...)). This knowledge file documents the company-scoped endpoint shown: POST .../companies({id})/customerPayments({id}).</w:t>
      </w:r>
    </w:p>
    <w:p>
      <w:pPr>
        <w:pStyle w:val="ListBullet"/>
      </w:pPr>
      <w:r>
        <w:t>Authentication headers (e.g., Authorization: Bearer {token}) are intentionally omitted from this document.</w:t>
      </w:r>
    </w:p>
    <w:p>
      <w:pPr>
        <w:pStyle w:val="Heading3"/>
      </w:pPr>
      <w:r>
        <w:t>Error Handling</w:t>
      </w:r>
    </w:p>
    <w:p>
      <w:pPr>
        <w:pStyle w:val="ListBullet"/>
      </w:pPr>
      <w:r>
        <w:t>The scraped content only documents a 201 Created success response for this operation; no error response bodies/status codes were provided.</w:t>
      </w:r>
    </w:p>
    <w:p>
      <w:pPr>
        <w:pStyle w:val="Heading3"/>
      </w:pPr>
      <w:r>
        <w:t>Related customerPayments actions</w:t>
      </w:r>
    </w:p>
    <w:p>
      <w:pPr>
        <w:pStyle w:val="ListBullet"/>
      </w:pPr>
      <w:r>
        <w:t>[GET] Get a Company's Customer Payment — /customerPayments({{customerPaymentId}})</w:t>
      </w:r>
    </w:p>
    <w:p>
      <w:pPr>
        <w:pStyle w:val="ListBullet"/>
      </w:pPr>
      <w:r>
        <w:t>[DELETE] Delete a Company's Customer Payment — /customerPayments({{customerPaymentId}})</w:t>
      </w:r>
    </w:p>
    <w:p>
      <w:pPr>
        <w:pStyle w:val="ListBullet"/>
      </w:pPr>
      <w:r>
        <w:t>[PATCH] Update a Company's Customer Payment — /customerPayments({{customerPaymentId}})</w:t>
      </w:r>
    </w:p>
    <w:p>
      <w:r>
        <w:br w:type="page"/>
      </w:r>
    </w:p>
    <w:p>
      <w:pPr>
        <w:pStyle w:val="Heading2"/>
      </w:pPr>
      <w:r>
        <w:t>38. [PATCH] Update a Company's Customer Payment</w:t>
      </w:r>
    </w:p>
    <w:p>
      <w:r>
        <w:rPr>
          <w:b/>
        </w:rPr>
        <w:t xml:space="preserve">Endpoint: </w:t>
      </w:r>
      <w:r>
        <w:rPr>
          <w:rFonts w:ascii="Courier New" w:hAnsi="Courier New"/>
          <w:sz w:val="18"/>
        </w:rPr>
        <w:t>/customerPayments({{customerPaymentId}})</w:t>
      </w:r>
    </w:p>
    <w:p>
      <w:pPr>
        <w:pStyle w:val="Heading3"/>
      </w:pPr>
      <w:r>
        <w:t>Prerequisites</w:t>
      </w:r>
    </w:p>
    <w:p>
      <w:pPr>
        <w:pStyle w:val="ListBullet"/>
      </w:pPr>
      <w:r>
        <w:t>Must have permission to update customer payments in the specified company</w:t>
      </w:r>
    </w:p>
    <w:p>
      <w:pPr>
        <w:pStyle w:val="ListBullet"/>
      </w:pPr>
      <w:r>
        <w:t>Must have the target customer payment id</w:t>
      </w:r>
    </w:p>
    <w:p>
      <w:pPr>
        <w:pStyle w:val="ListBullet"/>
      </w:pPr>
      <w:r>
        <w:t>If using the journal-scoped variant, must have the target customer payments journal journalId</w:t>
      </w:r>
    </w:p>
    <w:p>
      <w:pPr>
        <w:pStyle w:val="Heading3"/>
      </w:pPr>
      <w:r>
        <w:t>Method</w:t>
      </w:r>
    </w:p>
    <w:p>
      <w:r>
        <w:t>PATCH</w:t>
      </w:r>
    </w:p>
    <w:p>
      <w:pPr>
        <w:pStyle w:val="Heading3"/>
      </w:pPr>
      <w:r>
        <w:t>URL</w:t>
      </w:r>
    </w:p>
    <w:p>
      <w:r>
        <w:t>https://api.businesscentral.dynamics.com/v2.0/{{OAUTH_REQUEST_PAYLOAD.formData.ENVIRONMENT_NAME}}/api/v2.0/companies({{OAUTH_METADATA.meta.companyId}})/customerPayments({{customerPaymentId}})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one or more properties of an existing customerPayment. Only include fields you want to change; omitted fields remain unchanged (or may be recalculated based on other changes).</w:t>
      </w:r>
    </w:p>
    <w:p>
      <w:pPr>
        <w:pStyle w:val="Heading3"/>
      </w:pPr>
      <w:r>
        <w:t>Enforcement Rules</w:t>
      </w:r>
    </w:p>
    <w:p>
      <w:pPr>
        <w:pStyle w:val="ListBullet"/>
      </w:pPr>
      <w:r>
        <w:t>The customerPaymentId path parameter must always be present and non-empty.</w:t>
      </w:r>
    </w:p>
    <w:p>
      <w:pPr>
        <w:pStyle w:val="ListBullet"/>
      </w:pPr>
      <w:r>
        <w:t>Always construct the path as /customerPayments({{customerPaymentId}}).</w:t>
      </w:r>
    </w:p>
    <w:p>
      <w:pPr>
        <w:pStyle w:val="ListBullet"/>
      </w:pPr>
      <w:r>
        <w:t>Do not call the API with a missing or empty customerPaymentId (e.g., avoid /customerPayments()).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Concurrency control: </w:t>
        <w:br/>
        <w:br/>
        <w:t>The If-Match header is required.</w:t>
        <w:br/>
        <w:t>If the provided eTag does not match the current tag on the customerPayments, the customerPayments will not be updated.</w:t>
      </w:r>
    </w:p>
    <w:p>
      <w:pPr>
        <w:pStyle w:val="Heading3"/>
      </w:pPr>
      <w:r>
        <w:t>Valid Examples</w:t>
      </w:r>
    </w:p>
    <w:p>
      <w:r>
        <w:rPr>
          <w:b/>
          <w:color w:val="666666"/>
          <w:sz w:val="16"/>
        </w:rPr>
        <w:t>[http]</w:t>
      </w:r>
    </w:p>
    <w:p>
      <w:pPr>
        <w:shd w:fill="F2F2F2" w:val="clear"/>
      </w:pPr>
      <w:r>
        <w:rPr>
          <w:rFonts w:ascii="Courier New" w:hAnsi="Courier New"/>
          <w:sz w:val="17"/>
        </w:rPr>
        <w:t>/customerPayments(17cce948-c6a5-4861-8ff5-30428ed83207)</w:t>
      </w:r>
    </w:p>
    <w:p>
      <w:pPr>
        <w:pStyle w:val="Heading3"/>
      </w:pPr>
      <w:r>
        <w:t>Invalid Examples</w:t>
      </w:r>
    </w:p>
    <w:p>
      <w:r>
        <w:rPr>
          <w:b/>
          <w:color w:val="666666"/>
          <w:sz w:val="16"/>
        </w:rPr>
        <w:t>[http]</w:t>
      </w:r>
    </w:p>
    <w:p>
      <w:pPr>
        <w:shd w:fill="F2F2F2" w:val="clear"/>
      </w:pPr>
      <w:r>
        <w:rPr>
          <w:rFonts w:ascii="Courier New" w:hAnsi="Courier New"/>
          <w:sz w:val="17"/>
        </w:rPr>
        <w:t>/customerPayments()</w:t>
        <w:br/>
        <w:t>/customerPayments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customerPaymentId</w:t>
            </w:r>
          </w:p>
        </w:tc>
        <w:tc>
          <w:tcPr>
            <w:tcW w:type="dxa" w:w="2880"/>
          </w:tcPr>
          <w:p>
            <w:r>
              <w:t>GUID</w:t>
            </w:r>
          </w:p>
        </w:tc>
        <w:tc>
          <w:tcPr>
            <w:tcW w:type="dxa" w:w="2880"/>
          </w:tcPr>
          <w:p>
            <w:r>
              <w:t>The unique ID of the customer payment to update. Sent in the URL as customerPayments({{customerPaymentId}}).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target customer payment. If it doesn’t match the current ETag, the update will not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customer payment item line number.</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postingDate</w:t>
            </w:r>
          </w:p>
        </w:tc>
        <w:tc>
          <w:tcPr>
            <w:tcW w:type="dxa" w:w="2880"/>
          </w:tcPr>
          <w:p>
            <w:r>
              <w:t>date</w:t>
            </w:r>
          </w:p>
        </w:tc>
        <w:tc>
          <w:tcPr>
            <w:tcW w:type="dxa" w:w="2880"/>
          </w:tcPr>
          <w:p>
            <w:r>
              <w:t>The date that the customer payment is posted.</w:t>
            </w:r>
          </w:p>
        </w:tc>
      </w:tr>
      <w:tr>
        <w:tc>
          <w:tcPr>
            <w:tcW w:type="dxa" w:w="2880"/>
          </w:tcPr>
          <w:p>
            <w:r>
              <w:t>documentNumber</w:t>
            </w:r>
          </w:p>
        </w:tc>
        <w:tc>
          <w:tcPr>
            <w:tcW w:type="dxa" w:w="2880"/>
          </w:tcPr>
          <w:p>
            <w:r>
              <w:t>string</w:t>
            </w:r>
          </w:p>
        </w:tc>
        <w:tc>
          <w:tcPr>
            <w:tcW w:type="dxa" w:w="2880"/>
          </w:tcPr>
          <w:p>
            <w:r>
              <w:t>Specifies a document number for the customer payment.</w:t>
            </w:r>
          </w:p>
        </w:tc>
      </w:tr>
      <w:tr>
        <w:tc>
          <w:tcPr>
            <w:tcW w:type="dxa" w:w="2880"/>
          </w:tcPr>
          <w:p>
            <w:r>
              <w:t>externalDocumentNumber</w:t>
            </w:r>
          </w:p>
        </w:tc>
        <w:tc>
          <w:tcPr>
            <w:tcW w:type="dxa" w:w="2880"/>
          </w:tcPr>
          <w:p>
            <w:r>
              <w:t>string</w:t>
            </w:r>
          </w:p>
        </w:tc>
        <w:tc>
          <w:tcPr>
            <w:tcW w:type="dxa" w:w="2880"/>
          </w:tcPr>
          <w:p>
            <w:r>
              <w:t>Specifies an external document number for the customer payment.</w:t>
            </w:r>
          </w:p>
        </w:tc>
      </w:tr>
      <w:tr>
        <w:tc>
          <w:tcPr>
            <w:tcW w:type="dxa" w:w="2880"/>
          </w:tcPr>
          <w:p>
            <w:r>
              <w:t>amount</w:t>
            </w:r>
          </w:p>
        </w:tc>
        <w:tc>
          <w:tcPr>
            <w:tcW w:type="dxa" w:w="2880"/>
          </w:tcPr>
          <w:p>
            <w:r>
              <w:t>decimal</w:t>
            </w:r>
          </w:p>
        </w:tc>
        <w:tc>
          <w:tcPr>
            <w:tcW w:type="dxa" w:w="2880"/>
          </w:tcPr>
          <w:p>
            <w:r>
              <w:t>Specifies the total amount (including VAT) that the customer payment consists of.</w:t>
            </w:r>
          </w:p>
        </w:tc>
      </w:tr>
      <w:tr>
        <w:tc>
          <w:tcPr>
            <w:tcW w:type="dxa" w:w="2880"/>
          </w:tcPr>
          <w:p>
            <w:r>
              <w:t>appliesToInvoiceId</w:t>
            </w:r>
          </w:p>
        </w:tc>
        <w:tc>
          <w:tcPr>
            <w:tcW w:type="dxa" w:w="2880"/>
          </w:tcPr>
          <w:p>
            <w:r>
              <w:t>GUID</w:t>
            </w:r>
          </w:p>
        </w:tc>
        <w:tc>
          <w:tcPr>
            <w:tcW w:type="dxa" w:w="2880"/>
          </w:tcPr>
          <w:p>
            <w:r>
              <w:t>The unique ID of the invoice that the customer payment is related to.</w:t>
            </w:r>
          </w:p>
        </w:tc>
      </w:tr>
      <w:tr>
        <w:tc>
          <w:tcPr>
            <w:tcW w:type="dxa" w:w="2880"/>
          </w:tcPr>
          <w:p>
            <w:r>
              <w:t>appliesToInvoiceNumber</w:t>
            </w:r>
          </w:p>
        </w:tc>
        <w:tc>
          <w:tcPr>
            <w:tcW w:type="dxa" w:w="2880"/>
          </w:tcPr>
          <w:p>
            <w:r>
              <w:t>string</w:t>
            </w:r>
          </w:p>
        </w:tc>
        <w:tc>
          <w:tcPr>
            <w:tcW w:type="dxa" w:w="2880"/>
          </w:tcPr>
          <w:p>
            <w:r>
              <w:t>The number of the invoice that the customer payment is related to.</w:t>
            </w:r>
          </w:p>
        </w:tc>
      </w:tr>
      <w:tr>
        <w:tc>
          <w:tcPr>
            <w:tcW w:type="dxa" w:w="2880"/>
          </w:tcPr>
          <w:p>
            <w:r>
              <w:t>description</w:t>
            </w:r>
          </w:p>
        </w:tc>
        <w:tc>
          <w:tcPr>
            <w:tcW w:type="dxa" w:w="2880"/>
          </w:tcPr>
          <w:p>
            <w:r>
              <w:t>string</w:t>
            </w:r>
          </w:p>
        </w:tc>
        <w:tc>
          <w:tcPr>
            <w:tcW w:type="dxa" w:w="2880"/>
          </w:tcPr>
          <w:p>
            <w:r>
              <w:t>Specifies the description of the customer payment.</w:t>
            </w:r>
          </w:p>
        </w:tc>
      </w:tr>
      <w:tr>
        <w:tc>
          <w:tcPr>
            <w:tcW w:type="dxa" w:w="2880"/>
          </w:tcPr>
          <w:p>
            <w:r>
              <w:t>comment</w:t>
            </w:r>
          </w:p>
        </w:tc>
        <w:tc>
          <w:tcPr>
            <w:tcW w:type="dxa" w:w="2880"/>
          </w:tcPr>
          <w:p>
            <w:r>
              <w:t>string</w:t>
            </w:r>
          </w:p>
        </w:tc>
        <w:tc>
          <w:tcPr>
            <w:tcW w:type="dxa" w:w="2880"/>
          </w:tcPr>
          <w:p>
            <w:r>
              <w:t>A user specified comment on the customer payment.</w:t>
            </w:r>
          </w:p>
        </w:tc>
      </w:tr>
      <w:tr>
        <w:tc>
          <w:tcPr>
            <w:tcW w:type="dxa" w:w="2880"/>
          </w:tcPr>
          <w:p>
            <w:r>
              <w:t>lastModifiedDateTime</w:t>
            </w:r>
          </w:p>
        </w:tc>
        <w:tc>
          <w:tcPr>
            <w:tcW w:type="dxa" w:w="2880"/>
          </w:tcPr>
          <w:p>
            <w:r>
              <w:t>datetime</w:t>
            </w:r>
          </w:p>
        </w:tc>
        <w:tc>
          <w:tcPr>
            <w:tcW w:type="dxa" w:w="2880"/>
          </w:tcPr>
          <w:p>
            <w:r>
              <w:t>The last datetime the customer payment was modified.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"17cce948-c6a5-4861-8ff5-30428ed83207",</w:t>
        <w:br/>
        <w:t xml:space="preserve"> "lineNumber": 10000,</w:t>
        <w:br/>
        <w:t xml:space="preserve"> "customerId": "customerId-value",</w:t>
        <w:br/>
        <w:t xml:space="preserve"> "customerNumber": "10400",</w:t>
        <w:br/>
        <w:t xml:space="preserve"> "contactId": "string",</w:t>
        <w:br/>
        <w:t xml:space="preserve"> "postingDate": "2015-12-31",</w:t>
        <w:br/>
        <w:t xml:space="preserve"> "documentNumber": "1234",</w:t>
        <w:br/>
        <w:t xml:space="preserve"> "externalDocumentNumber": "",</w:t>
        <w:br/>
        <w:t xml:space="preserve"> "amount": 1500,</w:t>
        <w:br/>
        <w:t xml:space="preserve"> "appliesToInvoiceId": "appliesToInvoiceId-value",</w:t>
        <w:br/>
        <w:t xml:space="preserve"> "appliesToInvoiceNumber": "100000",</w:t>
        <w:br/>
        <w:t xml:space="preserve"> "description": "",</w:t>
        <w:br/>
        <w:t xml:space="preserve"> "comment": "",</w:t>
        <w:br/>
        <w:t xml:space="preserve"> "lastModifiedDateTime": "2017-03-17T19:02:22.043Z"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w:t>
            </w:r>
          </w:p>
        </w:tc>
      </w:tr>
      <w:tr>
        <w:tc>
          <w:tcPr>
            <w:tcW w:type="dxa" w:w="2880"/>
          </w:tcPr>
          <w:p>
            <w:r>
              <w:t>lineNumber</w:t>
            </w:r>
          </w:p>
        </w:tc>
        <w:tc>
          <w:tcPr>
            <w:tcW w:type="dxa" w:w="2880"/>
          </w:tcPr>
          <w:p>
            <w:r>
              <w:t>integer</w:t>
            </w:r>
          </w:p>
        </w:tc>
        <w:tc>
          <w:tcPr>
            <w:tcW w:type="dxa" w:w="2880"/>
          </w:tcPr>
          <w:p>
            <w:r>
              <w:t>The customer payment item line number.</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postingDate</w:t>
            </w:r>
          </w:p>
        </w:tc>
        <w:tc>
          <w:tcPr>
            <w:tcW w:type="dxa" w:w="2880"/>
          </w:tcPr>
          <w:p>
            <w:r>
              <w:t>date</w:t>
            </w:r>
          </w:p>
        </w:tc>
        <w:tc>
          <w:tcPr>
            <w:tcW w:type="dxa" w:w="2880"/>
          </w:tcPr>
          <w:p>
            <w:r>
              <w:t>The date that the customer payment is posted.</w:t>
            </w:r>
          </w:p>
        </w:tc>
      </w:tr>
      <w:tr>
        <w:tc>
          <w:tcPr>
            <w:tcW w:type="dxa" w:w="2880"/>
          </w:tcPr>
          <w:p>
            <w:r>
              <w:t>documentNumber</w:t>
            </w:r>
          </w:p>
        </w:tc>
        <w:tc>
          <w:tcPr>
            <w:tcW w:type="dxa" w:w="2880"/>
          </w:tcPr>
          <w:p>
            <w:r>
              <w:t>string</w:t>
            </w:r>
          </w:p>
        </w:tc>
        <w:tc>
          <w:tcPr>
            <w:tcW w:type="dxa" w:w="2880"/>
          </w:tcPr>
          <w:p>
            <w:r>
              <w:t>Specifies a document number for the customer payment.</w:t>
            </w:r>
          </w:p>
        </w:tc>
      </w:tr>
      <w:tr>
        <w:tc>
          <w:tcPr>
            <w:tcW w:type="dxa" w:w="2880"/>
          </w:tcPr>
          <w:p>
            <w:r>
              <w:t>externalDocumentNumber</w:t>
            </w:r>
          </w:p>
        </w:tc>
        <w:tc>
          <w:tcPr>
            <w:tcW w:type="dxa" w:w="2880"/>
          </w:tcPr>
          <w:p>
            <w:r>
              <w:t>string</w:t>
            </w:r>
          </w:p>
        </w:tc>
        <w:tc>
          <w:tcPr>
            <w:tcW w:type="dxa" w:w="2880"/>
          </w:tcPr>
          <w:p>
            <w:r>
              <w:t>Specifies an external document number for the customer payment.</w:t>
            </w:r>
          </w:p>
        </w:tc>
      </w:tr>
      <w:tr>
        <w:tc>
          <w:tcPr>
            <w:tcW w:type="dxa" w:w="2880"/>
          </w:tcPr>
          <w:p>
            <w:r>
              <w:t>amount</w:t>
            </w:r>
          </w:p>
        </w:tc>
        <w:tc>
          <w:tcPr>
            <w:tcW w:type="dxa" w:w="2880"/>
          </w:tcPr>
          <w:p>
            <w:r>
              <w:t>decimal</w:t>
            </w:r>
          </w:p>
        </w:tc>
        <w:tc>
          <w:tcPr>
            <w:tcW w:type="dxa" w:w="2880"/>
          </w:tcPr>
          <w:p>
            <w:r>
              <w:t>Specifies the total amount (including VAT) that the customer payment consists of.</w:t>
            </w:r>
          </w:p>
        </w:tc>
      </w:tr>
      <w:tr>
        <w:tc>
          <w:tcPr>
            <w:tcW w:type="dxa" w:w="2880"/>
          </w:tcPr>
          <w:p>
            <w:r>
              <w:t>appliesToInvoiceId</w:t>
            </w:r>
          </w:p>
        </w:tc>
        <w:tc>
          <w:tcPr>
            <w:tcW w:type="dxa" w:w="2880"/>
          </w:tcPr>
          <w:p>
            <w:r>
              <w:t>GUID</w:t>
            </w:r>
          </w:p>
        </w:tc>
        <w:tc>
          <w:tcPr>
            <w:tcW w:type="dxa" w:w="2880"/>
          </w:tcPr>
          <w:p>
            <w:r>
              <w:t>The unique ID of the invoice that the customer payment is related to.</w:t>
            </w:r>
          </w:p>
        </w:tc>
      </w:tr>
      <w:tr>
        <w:tc>
          <w:tcPr>
            <w:tcW w:type="dxa" w:w="2880"/>
          </w:tcPr>
          <w:p>
            <w:r>
              <w:t>appliesToInvoiceNumber</w:t>
            </w:r>
          </w:p>
        </w:tc>
        <w:tc>
          <w:tcPr>
            <w:tcW w:type="dxa" w:w="2880"/>
          </w:tcPr>
          <w:p>
            <w:r>
              <w:t>string</w:t>
            </w:r>
          </w:p>
        </w:tc>
        <w:tc>
          <w:tcPr>
            <w:tcW w:type="dxa" w:w="2880"/>
          </w:tcPr>
          <w:p>
            <w:r>
              <w:t>The number of the invoice that the customer payment is related to.</w:t>
            </w:r>
          </w:p>
        </w:tc>
      </w:tr>
      <w:tr>
        <w:tc>
          <w:tcPr>
            <w:tcW w:type="dxa" w:w="2880"/>
          </w:tcPr>
          <w:p>
            <w:r>
              <w:t>description</w:t>
            </w:r>
          </w:p>
        </w:tc>
        <w:tc>
          <w:tcPr>
            <w:tcW w:type="dxa" w:w="2880"/>
          </w:tcPr>
          <w:p>
            <w:r>
              <w:t>string</w:t>
            </w:r>
          </w:p>
        </w:tc>
        <w:tc>
          <w:tcPr>
            <w:tcW w:type="dxa" w:w="2880"/>
          </w:tcPr>
          <w:p>
            <w:r>
              <w:t>Specifies the description of the customer payment.</w:t>
            </w:r>
          </w:p>
        </w:tc>
      </w:tr>
      <w:tr>
        <w:tc>
          <w:tcPr>
            <w:tcW w:type="dxa" w:w="2880"/>
          </w:tcPr>
          <w:p>
            <w:r>
              <w:t>comment</w:t>
            </w:r>
          </w:p>
        </w:tc>
        <w:tc>
          <w:tcPr>
            <w:tcW w:type="dxa" w:w="2880"/>
          </w:tcPr>
          <w:p>
            <w:r>
              <w:t>string</w:t>
            </w:r>
          </w:p>
        </w:tc>
        <w:tc>
          <w:tcPr>
            <w:tcW w:type="dxa" w:w="2880"/>
          </w:tcPr>
          <w:p>
            <w:r>
              <w:t>A user specified comment on the customer payment.</w:t>
            </w:r>
          </w:p>
        </w:tc>
      </w:tr>
      <w:tr>
        <w:tc>
          <w:tcPr>
            <w:tcW w:type="dxa" w:w="2880"/>
          </w:tcPr>
          <w:p>
            <w:r>
              <w:t>lastModifiedDateTime</w:t>
            </w:r>
          </w:p>
        </w:tc>
        <w:tc>
          <w:tcPr>
            <w:tcW w:type="dxa" w:w="2880"/>
          </w:tcPr>
          <w:p>
            <w:r>
              <w:t>datetime</w:t>
            </w:r>
          </w:p>
        </w:tc>
        <w:tc>
          <w:tcPr>
            <w:tcW w:type="dxa" w:w="2880"/>
          </w:tcPr>
          <w:p>
            <w:r>
              <w:t>The last datetime the customer payment was modified.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'https://api.businesscentral.dynamics.com/v2.0/{{OAUTH_REQUEST_PAYLOAD.formData.ENVIRONMENT_NAME}}/api/v2.0/companies({{OAUTH_METADATA.meta.companyId}})/customerPayments(17cce948-c6a5-4861-8ff5-30428ed83207)' \</w:t>
        <w:br/>
        <w:t xml:space="preserve"> --header 'Accept: application/json' \</w:t>
        <w:br/>
        <w:t xml:space="preserve"> --header 'Content-Type: application/json' \</w:t>
        <w:br/>
        <w:t xml:space="preserve"> --header 'If-Match: W/"etag-value"' \</w:t>
        <w:br/>
        <w:t xml:space="preserve"> --data '{</w:t>
        <w:br/>
        <w:t xml:space="preserve"> "amount": 1500</w:t>
        <w:br/>
        <w:t xml:space="preserve">  }'</w:t>
      </w:r>
    </w:p>
    <w:p>
      <w:pPr>
        <w:pStyle w:val="Heading3"/>
      </w:pPr>
      <w:r>
        <w:t>Example Usage</w:t>
      </w:r>
    </w:p>
    <w:p>
      <w:pPr>
        <w:pStyle w:val="Heading3"/>
      </w:pPr>
      <w:r>
        <w:t>Example 1: Update the Amount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'https://api.businesscentral.dynamics.com/v2.0/{{OAUTH_REQUEST_PAYLOAD.formData.ENVIRONMENT_NAME}}/api/v2.0/companies({{OAUTH_METADATA.meta.companyId}})/customerPayments(17cce948-c6a5-4861-8ff5-30428ed83207)' \</w:t>
        <w:br/>
        <w:t xml:space="preserve"> --header 'Accept: application/json' \</w:t>
        <w:br/>
        <w:t xml:space="preserve"> --header 'Content-Type: application/json' \</w:t>
        <w:br/>
        <w:t xml:space="preserve"> --header 'If-Match: W/"etag-value"' \</w:t>
        <w:br/>
        <w:t xml:space="preserve"> --data '{"amount":1500}'</w:t>
      </w:r>
    </w:p>
    <w:p>
      <w:pPr>
        <w:pStyle w:val="Heading3"/>
      </w:pPr>
      <w:r>
        <w:t>Example 2: Update Description and Comment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'https://api.businesscentral.dynamics.com/v2.0/{{OAUTH_REQUEST_PAYLOAD.formData.ENVIRONMENT_NAME}}/api/v2.0/companies({{OAUTH_METADATA.meta.companyId}})/customerPayments(17cce948-c6a5-4861-8ff5-30428ed83207)' \</w:t>
        <w:br/>
        <w:t xml:space="preserve"> --header 'Accept: application/json' \</w:t>
        <w:br/>
        <w:t xml:space="preserve"> --header 'Content-Type: application/json' \</w:t>
        <w:br/>
        <w:t xml:space="preserve"> --header 'If-Match: W/"etag-value"' \</w:t>
        <w:br/>
        <w:t xml:space="preserve"> --data '{</w:t>
        <w:br/>
        <w:t xml:space="preserve"> "description": "Payment received via bank transfer",</w:t>
        <w:br/>
        <w:t xml:space="preserve"> "comment": "Reconciled by AR on 2026-03-14"</w:t>
        <w:br/>
        <w:t xml:space="preserve">  }'</w:t>
      </w:r>
    </w:p>
    <w:p>
      <w:pPr>
        <w:pStyle w:val="Heading3"/>
      </w:pPr>
      <w:r>
        <w:t>Notes</w:t>
      </w:r>
    </w:p>
    <w:p>
      <w:pPr>
        <w:pStyle w:val="ListBullet"/>
      </w:pPr>
      <w:r>
        <w:t>For best performance, don’t include existing values that haven’t changed.</w:t>
      </w:r>
    </w:p>
    <w:p>
      <w:pPr>
        <w:pStyle w:val="ListBullet"/>
      </w:pPr>
      <w:r>
        <w:t xml:space="preserve">The scraped documentation also shows an alternative journal-scoped path: </w:t>
        <w:br/>
        <w:br/>
        <w:t>PATCH .../customerPaymentsJournals({journalId})/customerPayments({customerPaymentId})</w:t>
        <w:br/>
        <w:t>This knowledge file documents the non-journal-scoped variant: /customerPayments({{customerPaymentId}}).</w:t>
      </w:r>
    </w:p>
    <w:p>
      <w:pPr>
        <w:pStyle w:val="Heading3"/>
      </w:pPr>
      <w:r>
        <w:t>Error Handling</w:t>
      </w:r>
    </w:p>
    <w:p>
      <w:pPr>
        <w:pStyle w:val="ListBullet"/>
      </w:pPr>
      <w:r>
        <w:t>The documentation specifies that if If-Match is provided and the eTag doesn’t match, the resource won’t be updated (status code not specified in the scraped content).</w:t>
      </w:r>
    </w:p>
    <w:p>
      <w:pPr>
        <w:pStyle w:val="ListBullet"/>
      </w:pPr>
      <w:r>
        <w:t>Successful updates return 200 OK with the updated customerPayments object.</w:t>
      </w:r>
    </w:p>
    <w:p>
      <w:pPr>
        <w:pStyle w:val="Heading3"/>
      </w:pPr>
      <w:r>
        <w:t>Related customerPayments actions</w:t>
      </w:r>
    </w:p>
    <w:p>
      <w:pPr>
        <w:pStyle w:val="ListBullet"/>
      </w:pPr>
      <w:r>
        <w:t>[GET] Get a Company's Customer Payment — /customerPayments({{customerPaymentId}})</w:t>
      </w:r>
    </w:p>
    <w:p>
      <w:pPr>
        <w:pStyle w:val="ListBullet"/>
      </w:pPr>
      <w:r>
        <w:t>[DELETE] Delete a Company's Customer Payment — /customerPayments({{customerPaymentId}})</w:t>
      </w:r>
    </w:p>
    <w:p>
      <w:pPr>
        <w:pStyle w:val="ListBullet"/>
      </w:pPr>
      <w:r>
        <w:t>[POST] Create a Company Customer Payment — /customerPayments({{customerPaymentId}})</w:t>
      </w:r>
    </w:p>
    <w:p>
      <w:r>
        <w:br w:type="page"/>
      </w:r>
    </w:p>
    <w:p>
      <w:pPr>
        <w:pStyle w:val="Heading2"/>
      </w:pPr>
      <w:r>
        <w:t>39. [GET] Get a Company’s Customer Payment Journal</w:t>
      </w:r>
    </w:p>
    <w:p>
      <w:r>
        <w:rPr>
          <w:b/>
        </w:rPr>
        <w:t xml:space="preserve">Endpoint: </w:t>
      </w:r>
      <w:r>
        <w:rPr>
          <w:rFonts w:ascii="Courier New" w:hAnsi="Courier New"/>
          <w:sz w:val="18"/>
        </w:rPr>
        <w:t>/customerPaymentJournals({{customerPaymentJournalId}})</w:t>
      </w:r>
    </w:p>
    <w:p>
      <w:pPr>
        <w:pStyle w:val="Heading3"/>
      </w:pPr>
      <w:r>
        <w:t>Prerequisites</w:t>
      </w:r>
    </w:p>
    <w:p>
      <w:pPr>
        <w:pStyle w:val="ListBullet"/>
      </w:pPr>
      <w:r>
        <w:t>You must know the target customer payment journal ID (customerPaymentJournalId).</w:t>
      </w:r>
    </w:p>
    <w:p>
      <w:pPr>
        <w:pStyle w:val="ListBullet"/>
      </w:pPr>
      <w:r>
        <w:t>You must have access to the target company (the base URL already scopes requests to a specific company).</w:t>
      </w:r>
    </w:p>
    <w:p>
      <w:pPr>
        <w:pStyle w:val="Heading3"/>
      </w:pPr>
      <w:r>
        <w:t>Method</w:t>
      </w:r>
    </w:p>
    <w:p>
      <w:r>
        <w:t>GET</w:t>
      </w:r>
    </w:p>
    <w:p>
      <w:pPr>
        <w:pStyle w:val="Heading3"/>
      </w:pPr>
      <w:r>
        <w:t>URL</w:t>
      </w:r>
    </w:p>
    <w:p>
      <w:r>
        <w:t>https://api.businesscentral.dynamics.com/v2.0/{{OAUTH_REQUEST_PAYLOAD.formData.ENVIRONMENT_NAME}}/api/v2.0/companies({{OAUTH_METADATA.meta.companyId}})/customerPaymentJournals({{customerPaymentJournalId}})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customer payment journal for the specified company.</w:t>
      </w:r>
    </w:p>
    <w:p>
      <w:pPr>
        <w:pStyle w:val="Heading3"/>
      </w:pPr>
      <w:r>
        <w:t>Enforcement Rules</w:t>
      </w:r>
    </w:p>
    <w:p>
      <w:pPr>
        <w:pStyle w:val="ListBullet"/>
      </w:pPr>
      <w:r>
        <w:t>The customerPaymentJournalId path parameter must always be present.</w:t>
      </w:r>
    </w:p>
    <w:p>
      <w:pPr>
        <w:pStyle w:val="ListBullet"/>
      </w:pPr>
      <w:r>
        <w:t>Do not call the API with a missing or empty customerPaymentJournalId (e.g., avoid /customerPaymentJournals()).</w:t>
      </w:r>
    </w:p>
    <w:p>
      <w:pPr>
        <w:pStyle w:val="ListBullet"/>
      </w:pPr>
      <w:r>
        <w:t>Always construct the path segment as customerPaymentJournals({{customerPaymentJournalId}}) where {{customerPaymentJournalId}} is a non-empty string (GUID).</w:t>
      </w:r>
    </w:p>
    <w:p>
      <w:pPr>
        <w:pStyle w:val="ListBullet"/>
      </w:pPr>
      <w:r>
        <w:t>When executing the action, ensure to send Path Parameters in the URL and not in the body.</w:t>
      </w:r>
    </w:p>
    <w:p>
      <w:pPr>
        <w:pStyle w:val="ListBullet"/>
      </w:pPr>
      <w:r>
        <w:t>This method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/customerPaymentJournals(dc1b6a90-44e3-ea11-bb43-000d3a2feca1)</w:t>
      </w:r>
    </w:p>
    <w:p>
      <w:pPr>
        <w:pStyle w:val="Heading3"/>
      </w:pPr>
      <w:r>
        <w:t>Invalid Examples</w:t>
      </w:r>
    </w:p>
    <w:p>
      <w:r>
        <w:rPr>
          <w:b/>
          <w:color w:val="666666"/>
          <w:sz w:val="16"/>
        </w:rPr>
        <w:t>[http]</w:t>
      </w:r>
    </w:p>
    <w:p>
      <w:pPr>
        <w:shd w:fill="F2F2F2" w:val="clear"/>
      </w:pPr>
      <w:r>
        <w:rPr>
          <w:rFonts w:ascii="Courier New" w:hAnsi="Courier New"/>
          <w:sz w:val="17"/>
        </w:rPr>
        <w:t>/customerPaymentJournals()</w:t>
        <w:br/>
        <w:t>/customerPaymentJournals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customerPaymentJournalId</w:t>
            </w:r>
          </w:p>
        </w:tc>
        <w:tc>
          <w:tcPr>
            <w:tcW w:type="dxa" w:w="2880"/>
          </w:tcPr>
          <w:p>
            <w:r>
              <w:t>string (GUID)</w:t>
            </w:r>
          </w:p>
        </w:tc>
        <w:tc>
          <w:tcPr>
            <w:tcW w:type="dxa" w:w="2880"/>
          </w:tcPr>
          <w:p>
            <w:r>
              <w:t>The unique ID of the customer payment journal. Sent in the URL as customerPaymentJournals({id}).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"dc1b6a90-44e3-ea11-bb43-000d3a2feca1",</w:t>
        <w:br/>
        <w:t xml:space="preserve"> "code": "GENERAL",</w:t>
        <w:br/>
        <w:t xml:space="preserve"> "displayName": "GENERAL",</w:t>
        <w:br/>
        <w:t xml:space="preserve"> "lastModifiedDateTime": "2020-08-21T00:24:35.687Z",</w:t>
        <w:br/>
        <w:t xml:space="preserve"> "balancingAccountId": "00000000-0000-0000-0000-000000000000",</w:t>
        <w:br/>
        <w:t xml:space="preserve"> "balancingAccountNumber": "10100"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journal. Non-editable.</w:t>
            </w:r>
          </w:p>
        </w:tc>
      </w:tr>
      <w:tr>
        <w:tc>
          <w:tcPr>
            <w:tcW w:type="dxa" w:w="2880"/>
          </w:tcPr>
          <w:p>
            <w:r>
              <w:t>code</w:t>
            </w:r>
          </w:p>
        </w:tc>
        <w:tc>
          <w:tcPr>
            <w:tcW w:type="dxa" w:w="2880"/>
          </w:tcPr>
          <w:p>
            <w:r>
              <w:t>string</w:t>
            </w:r>
          </w:p>
        </w:tc>
        <w:tc>
          <w:tcPr>
            <w:tcW w:type="dxa" w:w="2880"/>
          </w:tcPr>
          <w:p>
            <w:r>
              <w:t>The code of the customer payment journal.</w:t>
            </w:r>
          </w:p>
        </w:tc>
      </w:tr>
      <w:tr>
        <w:tc>
          <w:tcPr>
            <w:tcW w:type="dxa" w:w="2880"/>
          </w:tcPr>
          <w:p>
            <w:r>
              <w:t>displayName</w:t>
            </w:r>
          </w:p>
        </w:tc>
        <w:tc>
          <w:tcPr>
            <w:tcW w:type="dxa" w:w="2880"/>
          </w:tcPr>
          <w:p>
            <w:r>
              <w:t>string</w:t>
            </w:r>
          </w:p>
        </w:tc>
        <w:tc>
          <w:tcPr>
            <w:tcW w:type="dxa" w:w="2880"/>
          </w:tcPr>
          <w:p>
            <w:r>
              <w:t>The customer payment journal’s name.</w:t>
            </w:r>
          </w:p>
        </w:tc>
      </w:tr>
      <w:tr>
        <w:tc>
          <w:tcPr>
            <w:tcW w:type="dxa" w:w="2880"/>
          </w:tcPr>
          <w:p>
            <w:r>
              <w:t>lastModifiedDateTime</w:t>
            </w:r>
          </w:p>
        </w:tc>
        <w:tc>
          <w:tcPr>
            <w:tcW w:type="dxa" w:w="2880"/>
          </w:tcPr>
          <w:p>
            <w:r>
              <w:t>datetime</w:t>
            </w:r>
          </w:p>
        </w:tc>
        <w:tc>
          <w:tcPr>
            <w:tcW w:type="dxa" w:w="2880"/>
          </w:tcPr>
          <w:p>
            <w:r>
              <w:t>The last datetime the customer payment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'https://api.businesscentral.dynamics.com/v2.0/{{OAUTH_REQUEST_PAYLOAD.formData.ENVIRONMENT_NAME}}/api/v2.0/companies({{OAUTH_METADATA.meta.companyId}})/customerPaymentJournals(dc1b6a90-44e3-ea11-bb43-000d3a2feca1)' \</w:t>
        <w:br/>
        <w:t xml:space="preserve"> --header 'Accept: application/json'</w:t>
      </w:r>
    </w:p>
    <w:p>
      <w:pPr>
        <w:pStyle w:val="Heading3"/>
      </w:pPr>
      <w:r>
        <w:t>Notes</w:t>
      </w:r>
    </w:p>
    <w:p>
      <w:pPr>
        <w:pStyle w:val="ListBullet"/>
      </w:pPr>
      <w:r>
        <w:t>The scraped documentation examples show /api/v1.0/..., but your provided base URL uses /api/v2.0/...; this knowledge file follows your base URL’s version (v2.0).</w:t>
      </w:r>
    </w:p>
    <w:p>
      <w:pPr>
        <w:pStyle w:val="ListBullet"/>
      </w:pPr>
      <w:r>
        <w:t>The resource has a navigation property customerPayments (related data), but no specific endpoint for it was provided in the scraped content.</w:t>
      </w:r>
    </w:p>
    <w:p>
      <w:pPr>
        <w:pStyle w:val="Heading3"/>
      </w:pPr>
      <w:r>
        <w:t>Related customerPaymentJournals actions</w:t>
      </w:r>
    </w:p>
    <w:p>
      <w:pPr>
        <w:pStyle w:val="ListBullet"/>
      </w:pPr>
      <w:r>
        <w:t>[POST] Create a Company's Customer Payment Journal — /customerPaymentJournals</w:t>
      </w:r>
    </w:p>
    <w:p>
      <w:pPr>
        <w:pStyle w:val="ListBullet"/>
      </w:pPr>
      <w:r>
        <w:t>[DELETE] Delete a Company's Customer Payment Journal — /customerPaymentJournals({{customerPaymentJournalId}})</w:t>
      </w:r>
    </w:p>
    <w:p>
      <w:pPr>
        <w:pStyle w:val="ListBullet"/>
      </w:pPr>
      <w:r>
        <w:t>[PATCH] Update a Company's Customer Payment Journal — /customerPaymentJournals({{customerPaymentJournalId}})</w:t>
      </w:r>
    </w:p>
    <w:p>
      <w:r>
        <w:br w:type="page"/>
      </w:r>
    </w:p>
    <w:p>
      <w:pPr>
        <w:pStyle w:val="Heading2"/>
      </w:pPr>
      <w:r>
        <w:t>40. [POST] Create a Company's Customer Return Reason</w:t>
      </w:r>
    </w:p>
    <w:p>
      <w:r>
        <w:rPr>
          <w:b/>
        </w:rPr>
        <w:t xml:space="preserve">Endpoint: </w:t>
      </w:r>
      <w:r>
        <w:rPr>
          <w:rFonts w:ascii="Courier New" w:hAnsi="Courier New"/>
          <w:sz w:val="18"/>
        </w:rPr>
        <w:t>/customerReturnReasons</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Heading3"/>
      </w:pPr>
      <w:r>
        <w:t>Method</w:t>
      </w:r>
    </w:p>
    <w:p>
      <w:r>
        <w:t>POST</w:t>
      </w:r>
    </w:p>
    <w:p>
      <w:pPr>
        <w:pStyle w:val="Heading3"/>
      </w:pPr>
      <w:r>
        <w:t>URL</w:t>
      </w:r>
    </w:p>
    <w:p>
      <w:r>
        <w:t>https://api.businesscentral.dynamics.com/v2.0/{{OAUTH_REQUEST_PAYLOAD.formData.ENVIRONMENT_NAME}}/api/v2.0/companies({{OAUTH_METADATA.meta.companyId}})/customerReturnReasons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customerReturnReason in the specified company and returns the created object.</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value inside companies({{...}}) must always be present and non-empty.</w:t>
      </w:r>
    </w:p>
    <w:p>
      <w:pPr>
        <w:pStyle w:val="ListBullet"/>
      </w:pPr>
      <w:r>
        <w:t xml:space="preserve">Always construct the path as: </w:t>
        <w:br/>
        <w:br/>
        <w:t>/v2.0/{{OAUTH_REQUEST_PAYLOAD.formData.ENVIRONMENT_NAME}}/api/v2.0/companies({{OAUTH_METADATA.meta.companyId}})/customerReturnReasons</w:t>
      </w:r>
    </w:p>
    <w:p>
      <w:pPr>
        <w:pStyle w:val="ListBullet"/>
      </w:pPr>
      <w:r>
        <w:t>Do not place companyId in the request body; it belongs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/v2.0/Production/api/v2.0/companies(12345678-1234-1234-1234-1234567890ab)/customerReturnReasons</w:t>
        <w:br/>
        <w:t>/v2.0/Sandbox/api/v2.0/companies(6ea22bf6-a449-ee11-ad0b-a1422c0f7f1f)/customerReturnReasons</w:t>
      </w:r>
    </w:p>
    <w:p>
      <w:pPr>
        <w:pStyle w:val="Heading3"/>
      </w:pPr>
      <w:r>
        <w:t>Invalid Examples</w:t>
      </w:r>
    </w:p>
    <w:p>
      <w:r>
        <w:rPr>
          <w:b/>
          <w:color w:val="666666"/>
          <w:sz w:val="16"/>
        </w:rPr>
        <w:t>[http]</w:t>
      </w:r>
    </w:p>
    <w:p>
      <w:pPr>
        <w:shd w:fill="F2F2F2" w:val="clear"/>
      </w:pPr>
      <w:r>
        <w:rPr>
          <w:rFonts w:ascii="Courier New" w:hAnsi="Courier New"/>
          <w:sz w:val="17"/>
        </w:rPr>
        <w:t>/v2.0//api/v2.0/companies(12345678-1234-1234-1234-1234567890ab)/customerReturnReasons</w:t>
        <w:br/>
        <w:t>/v2.0/Production/api/v2.0/companies()/customerReturnReasons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inside companies({{...}})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customer return reason.</w:t>
            </w:r>
          </w:p>
        </w:tc>
      </w:tr>
      <w:tr>
        <w:tc>
          <w:tcPr>
            <w:tcW w:type="dxa" w:w="2880"/>
          </w:tcPr>
          <w:p>
            <w:r>
              <w:t>description</w:t>
            </w:r>
          </w:p>
        </w:tc>
        <w:tc>
          <w:tcPr>
            <w:tcW w:type="dxa" w:w="2880"/>
          </w:tcPr>
          <w:p>
            <w:r>
              <w:t>string</w:t>
            </w:r>
          </w:p>
        </w:tc>
        <w:tc>
          <w:tcPr>
            <w:tcW w:type="dxa" w:w="2880"/>
          </w:tcPr>
          <w:p>
            <w:r>
              <w:t>Specifies the description of the customer return reason.</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"6ea22bf6-a449-ee11-ad0b-a1422c0f7f1f",</w:t>
        <w:br/>
        <w:t xml:space="preserve"> "code": "VARIANT",</w:t>
        <w:br/>
        <w:t xml:space="preserve"> "description": "Incorrect item variant"</w:t>
        <w:br/>
        <w:t>}</w:t>
      </w:r>
    </w:p>
    <w:p>
      <w:pPr>
        <w:pStyle w:val="Heading3"/>
      </w:pPr>
      <w:r>
        <w:t>Error Responses</w:t>
      </w:r>
    </w:p>
    <w:p>
      <w:r>
        <w:t>Not documented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return reason. Non-editable.</w:t>
            </w:r>
          </w:p>
        </w:tc>
      </w:tr>
      <w:tr>
        <w:tc>
          <w:tcPr>
            <w:tcW w:type="dxa" w:w="2880"/>
          </w:tcPr>
          <w:p>
            <w:r>
              <w:t>code</w:t>
            </w:r>
          </w:p>
        </w:tc>
        <w:tc>
          <w:tcPr>
            <w:tcW w:type="dxa" w:w="2880"/>
          </w:tcPr>
          <w:p>
            <w:r>
              <w:t>string</w:t>
            </w:r>
          </w:p>
        </w:tc>
        <w:tc>
          <w:tcPr>
            <w:tcW w:type="dxa" w:w="2880"/>
          </w:tcPr>
          <w:p>
            <w:r>
              <w:t>The code of the customer return reason.</w:t>
            </w:r>
          </w:p>
        </w:tc>
      </w:tr>
      <w:tr>
        <w:tc>
          <w:tcPr>
            <w:tcW w:type="dxa" w:w="2880"/>
          </w:tcPr>
          <w:p>
            <w:r>
              <w:t>description</w:t>
            </w:r>
          </w:p>
        </w:tc>
        <w:tc>
          <w:tcPr>
            <w:tcW w:type="dxa" w:w="2880"/>
          </w:tcPr>
          <w:p>
            <w:r>
              <w:t>string</w:t>
            </w:r>
          </w:p>
        </w:tc>
        <w:tc>
          <w:tcPr>
            <w:tcW w:type="dxa" w:w="2880"/>
          </w:tcPr>
          <w:p>
            <w:r>
              <w:t>Specifies the description of the customer return reason.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'https://api.businesscentral.dynamics.com/v2.0/Production/api/v2.0/companies(12345678-1234-1234-1234-1234567890ab)/customerReturnReasons' \</w:t>
        <w:br/>
        <w:t xml:space="preserve"> --header 'Accept: application/json' \</w:t>
        <w:br/>
        <w:t xml:space="preserve"> --header 'Content-Type: application/json' \</w:t>
        <w:br/>
        <w:t xml:space="preserve"> --data '{</w:t>
        <w:br/>
        <w:t xml:space="preserve"> "code": "VARIANT",</w:t>
        <w:br/>
        <w:t xml:space="preserve"> "description": "Incorrect item variant"</w:t>
        <w:br/>
        <w:t xml:space="preserve">  }'</w:t>
      </w:r>
    </w:p>
    <w:p>
      <w:pPr>
        <w:pStyle w:val="Heading3"/>
      </w:pPr>
      <w:r>
        <w:t>Example Usage</w:t>
      </w:r>
    </w:p>
    <w:p>
      <w:pPr>
        <w:pStyle w:val="Heading3"/>
      </w:pPr>
      <w:r>
        <w:t>Example 1: Create a basic customer return reason</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'https://api.businesscentral.dynamics.com/v2.0/Production/api/v2.0/companies(12345678-1234-1234-1234-1234567890ab)/customerReturnReasons' \</w:t>
        <w:br/>
        <w:t xml:space="preserve"> -H 'Accept: application/json' \</w:t>
        <w:br/>
        <w:t xml:space="preserve"> -H 'Content-Type: application/json' \</w:t>
        <w:br/>
        <w:t xml:space="preserve"> -d '{</w:t>
        <w:br/>
        <w:t xml:space="preserve"> "code": "DAMAGED",</w:t>
        <w:br/>
        <w:t xml:space="preserve"> "description": "Item arrived damaged"</w:t>
        <w:br/>
        <w:t xml:space="preserve">  }'</w:t>
      </w:r>
    </w:p>
    <w:p>
      <w:pPr>
        <w:pStyle w:val="Heading3"/>
      </w:pPr>
      <w:r>
        <w:t>Example 2: Create a reason for wrong quantity shipped</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'https://api.businesscentral.dynamics.com/v2.0/Production/api/v2.0/companies(12345678-1234-1234-1234-1234567890ab)/customerReturnReasons' \</w:t>
        <w:br/>
        <w:t xml:space="preserve"> -H 'Accept: application/json' \</w:t>
        <w:br/>
        <w:t xml:space="preserve"> -H 'Content-Type: application/json' \</w:t>
        <w:br/>
        <w:t xml:space="preserve"> -d '{</w:t>
        <w:br/>
        <w:t xml:space="preserve"> "code": "QTY",</w:t>
        <w:br/>
        <w:t xml:space="preserve"> "description": "Wrong quantity shipped"</w:t>
        <w:br/>
        <w:t xml:space="preserve">  }'</w:t>
      </w:r>
    </w:p>
    <w:p>
      <w:pPr>
        <w:pStyle w:val="Heading3"/>
      </w:pPr>
      <w:r>
        <w:t>Notes</w:t>
      </w:r>
    </w:p>
    <w:p>
      <w:pPr>
        <w:pStyle w:val="ListBullet"/>
      </w:pPr>
      <w:r>
        <w:t>The resource’s full JSON representation (as documented) includes additional fields such as lastModifiedDateTime, but it is not shown as part of the create example response.</w:t>
      </w:r>
    </w:p>
    <w:p>
      <w:pPr>
        <w:pStyle w:val="ListBullet"/>
      </w:pPr>
      <w:r>
        <w:t>lastModifiedDateTime is documented as read-only.</w:t>
      </w:r>
    </w:p>
    <w:p>
      <w:pPr>
        <w:pStyle w:val="Heading3"/>
      </w:pPr>
      <w:r>
        <w:t>Behavior</w:t>
      </w:r>
    </w:p>
    <w:p>
      <w:pPr>
        <w:pStyle w:val="ListBullet"/>
      </w:pPr>
      <w:r>
        <w:t>Accepts a JSON body representing a customerReturnReason.</w:t>
      </w:r>
    </w:p>
    <w:p>
      <w:pPr>
        <w:pStyle w:val="ListBullet"/>
      </w:pPr>
      <w:r>
        <w:t>Creates the customer return reason in the specified company.</w:t>
      </w:r>
    </w:p>
    <w:p>
      <w:pPr>
        <w:pStyle w:val="ListBullet"/>
      </w:pPr>
      <w:r>
        <w:t>Returns 201 Created with the created object in the response body.</w:t>
      </w:r>
    </w:p>
    <w:p>
      <w:pPr>
        <w:pStyle w:val="Heading3"/>
      </w:pPr>
      <w:r>
        <w:t>Related customerReturnReasons actions</w:t>
      </w:r>
    </w:p>
    <w:p>
      <w:pPr>
        <w:pStyle w:val="ListBullet"/>
      </w:pPr>
      <w:r>
        <w:t>[GET] Get a Company’s Customer Return Reason — /customerReturnReasons({{customerReturnReasonId}})</w:t>
      </w:r>
    </w:p>
    <w:p>
      <w:pPr>
        <w:pStyle w:val="ListBullet"/>
      </w:pPr>
      <w:r>
        <w:t>[PATCH] Update a Company's Customer Return Reason — /customerReturnReasons({{customerReturnReasonId}})</w:t>
      </w:r>
    </w:p>
    <w:p>
      <w:pPr>
        <w:pStyle w:val="ListBullet"/>
      </w:pPr>
      <w:r>
        <w:t>[DELETE] Delete a Company's Customer Return Reason — /customerReturnReasons({{customerReturnReasonId}})</w:t>
      </w:r>
    </w:p>
    <w:p>
      <w:r>
        <w:br w:type="page"/>
      </w:r>
    </w:p>
    <w:p>
      <w:pPr>
        <w:pStyle w:val="Heading2"/>
      </w:pPr>
      <w:r>
        <w:t>41. [DELETE] Delete a Company's Customer Payment Journal</w:t>
      </w:r>
    </w:p>
    <w:p>
      <w:r>
        <w:rPr>
          <w:b/>
        </w:rPr>
        <w:t xml:space="preserve">Endpoint: </w:t>
      </w:r>
      <w:r>
        <w:rPr>
          <w:rFonts w:ascii="Courier New" w:hAnsi="Courier New"/>
          <w:sz w:val="18"/>
        </w:rPr>
        <w:t>/customerPaymentJournals({{customerPaymentJournalId}})</w:t>
      </w:r>
    </w:p>
    <w:p>
      <w:pPr>
        <w:pStyle w:val="Heading3"/>
      </w:pPr>
      <w:r>
        <w:t>Prerequisites</w:t>
      </w:r>
    </w:p>
    <w:p>
      <w:pPr>
        <w:pStyle w:val="ListBullet"/>
      </w:pPr>
      <w:r>
        <w:t>You must have access to the target Dynamics 365 Business Central environment and company.</w:t>
      </w:r>
    </w:p>
    <w:p>
      <w:pPr>
        <w:pStyle w:val="ListBullet"/>
      </w:pPr>
      <w:r>
        <w:t>The customer payment journal must exist.</w:t>
      </w:r>
    </w:p>
    <w:p>
      <w:pPr>
        <w:pStyle w:val="Heading3"/>
      </w:pPr>
      <w:r>
        <w:t>Method</w:t>
      </w:r>
    </w:p>
    <w:p>
      <w:r>
        <w:t>DELETE</w:t>
      </w:r>
    </w:p>
    <w:p>
      <w:pPr>
        <w:pStyle w:val="Heading3"/>
      </w:pPr>
      <w:r>
        <w:t>URL</w:t>
      </w:r>
    </w:p>
    <w:p>
      <w:r>
        <w:t>https://api.businesscentral.dynamics.com/v2.0/{{OAUTH_REQUEST_PAYLOAD.formData.ENVIRONMENT_NAME}}/api/v2.0/companies({{OAUTH_METADATA.meta.companyId}})/customerPaymentJournals({{customerPaymentJournalId}})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customer payment journal from the specified company in Dynamics 365 Business Central.</w:t>
      </w:r>
    </w:p>
    <w:p>
      <w:pPr>
        <w:pStyle w:val="Heading3"/>
      </w:pPr>
      <w:r>
        <w:t>Enforcement Rules</w:t>
      </w:r>
    </w:p>
    <w:p>
      <w:pPr>
        <w:pStyle w:val="ListBullet"/>
      </w:pPr>
      <w:r>
        <w:t>The customerPaymentJournalId path parameter must always be present.</w:t>
      </w:r>
    </w:p>
    <w:p>
      <w:pPr>
        <w:pStyle w:val="ListBullet"/>
      </w:pPr>
      <w:r>
        <w:t>Always construct the path as /customerPaymentJournals({{customerPaymentJournalId}}), where {{customerPaymentJournalId}} is a non-empty string (GUID).</w:t>
      </w:r>
    </w:p>
    <w:p>
      <w:pPr>
        <w:pStyle w:val="ListBullet"/>
      </w:pPr>
      <w:r>
        <w:t>Do not call the API with a missing or empty customerPaymentJournalId (avoid /customerPaymentJournals()).</w:t>
      </w:r>
    </w:p>
    <w:p>
      <w:pPr>
        <w:pStyle w:val="ListBullet"/>
      </w:pPr>
      <w:r>
        <w:t>Do not infer or guess the customerPaymentJournalId.</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 xml:space="preserve">Use the If-Match header: </w:t>
        <w:br/>
        <w:br/>
        <w:t>If provided and the eTag doesn’t match the current tag on the customerPaymentJournals resource, the delete will not be applied.</w:t>
        <w:br/>
        <w:t>(Docs mark If-Match as required.)</w:t>
      </w:r>
    </w:p>
    <w:p>
      <w:pPr>
        <w:pStyle w:val="Heading3"/>
      </w:pPr>
      <w:r>
        <w:t>Valid Examples</w:t>
      </w:r>
    </w:p>
    <w:p>
      <w:r>
        <w:rPr>
          <w:b/>
          <w:color w:val="666666"/>
          <w:sz w:val="16"/>
        </w:rPr>
        <w:t>[http]</w:t>
      </w:r>
    </w:p>
    <w:p>
      <w:pPr>
        <w:shd w:fill="F2F2F2" w:val="clear"/>
      </w:pPr>
      <w:r>
        <w:rPr>
          <w:rFonts w:ascii="Courier New" w:hAnsi="Courier New"/>
          <w:sz w:val="17"/>
        </w:rPr>
        <w:t>/customerPaymentJournals(3fa85f64-5717-4562-b3fc-2c963f66afa6)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/customerPaymentJournals()</w:t>
        <w:br/>
        <w:t>/customerPaymentJournals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customerPaymentJournalId</w:t>
            </w:r>
          </w:p>
        </w:tc>
        <w:tc>
          <w:tcPr>
            <w:tcW w:type="dxa" w:w="2880"/>
          </w:tcPr>
          <w:p>
            <w:r>
              <w:t>string (GUID)</w:t>
            </w:r>
          </w:p>
        </w:tc>
        <w:tc>
          <w:tcPr>
            <w:tcW w:type="dxa" w:w="2880"/>
          </w:tcPr>
          <w:p>
            <w:r>
              <w:t>The unique ID of the customer payment journal to delete. Sent in the URL path as customerPaymentJournals({id}).</w:t>
            </w:r>
          </w:p>
        </w:tc>
      </w:tr>
    </w:tbl>
    <w:p/>
    <w:p>
      <w:pPr>
        <w:pStyle w:val="Heading3"/>
      </w:pPr>
      <w:r>
        <w:t>Response</w:t>
      </w:r>
    </w:p>
    <w:p>
      <w:pPr>
        <w:pStyle w:val="Heading3"/>
      </w:pPr>
      <w:r>
        <w:t>Success Response (204 No Content)</w:t>
      </w:r>
    </w:p>
    <w:p>
      <w:pPr>
        <w:pStyle w:val="ListBullet"/>
      </w:pPr>
      <w:r>
        <w:t>Returns HTTP 204 No Content</w:t>
      </w:r>
    </w:p>
    <w:p>
      <w:pPr>
        <w:pStyle w:val="ListBullet"/>
      </w:pPr>
      <w:r>
        <w:t>No response body</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'https://api.businesscentral.dynamics.com/v2.0/{{OAUTH_REQUEST_PAYLOAD.formData.ENVIRONMENT_NAME}}/api/v2.0/companies({{OAUTH_METADATA.meta.companyId}})/customerPaymentJournals(3fa85f64-5717-4562-b3fc-2c963f66afa6)' \</w:t>
        <w:br/>
        <w:t xml:space="preserve"> --header 'Accept: application/json' \</w:t>
        <w:br/>
        <w:t xml:space="preserve"> --header 'If-Match: *'</w:t>
      </w:r>
    </w:p>
    <w:p>
      <w:pPr>
        <w:pStyle w:val="Heading3"/>
      </w:pPr>
      <w:r>
        <w:t>Notes</w:t>
      </w:r>
    </w:p>
    <w:p>
      <w:pPr>
        <w:pStyle w:val="ListBullet"/>
      </w:pPr>
      <w:r>
        <w:t>The documentation indicates If-Match is required. A common pattern is using If-Match: * to delete regardless of the current eTag, but use the resource’s actual eTag when you want concurrency protection.</w:t>
      </w:r>
    </w:p>
    <w:p>
      <w:pPr>
        <w:pStyle w:val="ListBullet"/>
      </w:pPr>
      <w:r>
        <w:t>No request body is supported for this method.</w:t>
      </w:r>
    </w:p>
    <w:p>
      <w:pPr>
        <w:pStyle w:val="Heading3"/>
      </w:pPr>
      <w:r>
        <w:t>Related customerPaymentJournals actions</w:t>
      </w:r>
    </w:p>
    <w:p>
      <w:pPr>
        <w:pStyle w:val="ListBullet"/>
      </w:pPr>
      <w:r>
        <w:t>[POST] Create a Company's Customer Payment Journal — /customerPaymentJournals</w:t>
      </w:r>
    </w:p>
    <w:p>
      <w:pPr>
        <w:pStyle w:val="ListBullet"/>
      </w:pPr>
      <w:r>
        <w:t>[GET] Get a Company’s Customer Payment Journal — /customerPaymentJournals({{customerPaymentJournalId}})</w:t>
      </w:r>
    </w:p>
    <w:p>
      <w:pPr>
        <w:pStyle w:val="ListBullet"/>
      </w:pPr>
      <w:r>
        <w:t>[PATCH] Update a Company's Customer Payment Journal — /customerPaymentJournals({{customerPaymentJournalId}})</w:t>
      </w:r>
    </w:p>
    <w:p>
      <w:r>
        <w:br w:type="page"/>
      </w:r>
    </w:p>
    <w:p>
      <w:pPr>
        <w:pStyle w:val="Heading2"/>
      </w:pPr>
      <w:r>
        <w:t>42. [PATCH] Update a Company's Customer Payment Journal</w:t>
      </w:r>
    </w:p>
    <w:p>
      <w:r>
        <w:rPr>
          <w:b/>
        </w:rPr>
        <w:t xml:space="preserve">Endpoint: </w:t>
      </w:r>
      <w:r>
        <w:rPr>
          <w:rFonts w:ascii="Courier New" w:hAnsi="Courier New"/>
          <w:sz w:val="18"/>
        </w:rPr>
        <w:t>/customerPaymentJournals({{customerPaymentJournalId}})</w:t>
      </w:r>
    </w:p>
    <w:p>
      <w:pPr>
        <w:pStyle w:val="Heading3"/>
      </w:pPr>
      <w:r>
        <w:t>Prerequisites</w:t>
      </w:r>
    </w:p>
    <w:p>
      <w:pPr>
        <w:pStyle w:val="ListBullet"/>
      </w:pPr>
      <w:r>
        <w:t>A valid companyId value to place in the base URL.</w:t>
      </w:r>
    </w:p>
    <w:p>
      <w:pPr>
        <w:pStyle w:val="ListBullet"/>
      </w:pPr>
      <w:r>
        <w:t>The eTag of the target customerPaymentJournal (required for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https://api.businesscentral.dynamics.com/v2.0/{{OAUTH_REQUEST_PAYLOAD.formData.ENVIRONMENT_NAME}}/api/v2.0/companies({{OAUTH_METADATA.meta.companyId}})/customerPaymentJournals({{customerPaymentJournalId}})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"W/\"JzQ0O2RjMWI2YTkwLTQ0ZTMtZWExMS1iYjQzLTAwMGQzYTJmZWNhMTswMDsn\""</w:t>
        <w:br/>
        <w:t>}</w:t>
      </w:r>
    </w:p>
    <w:p>
      <w:pPr>
        <w:pStyle w:val="Heading3"/>
      </w:pPr>
      <w:r>
        <w:t>Description</w:t>
      </w:r>
    </w:p>
    <w:p>
      <w:r>
        <w:t>Updates the properties of an existing customerPaymentJournal. Only the fields included in the request body are updated; omitted fields keep their existing values (or may be recalculated based on other changes).</w:t>
      </w:r>
    </w:p>
    <w:p>
      <w:pPr>
        <w:pStyle w:val="Heading3"/>
      </w:pPr>
      <w:r>
        <w:t>Enforcement Rules</w:t>
      </w:r>
    </w:p>
    <w:p>
      <w:pPr>
        <w:pStyle w:val="ListBullet"/>
      </w:pPr>
      <w:r>
        <w:t>The customerPaymentJournalId path parameter must always be present and non-empty.</w:t>
      </w:r>
    </w:p>
    <w:p>
      <w:pPr>
        <w:pStyle w:val="ListBullet"/>
      </w:pPr>
      <w:r>
        <w:t xml:space="preserve">Always construct the path as: </w:t>
        <w:br/>
        <w:br/>
        <w:t>/customerPaymentJournals({{customerPaymentJournalId}})</w:t>
      </w:r>
    </w:p>
    <w:p>
      <w:pPr>
        <w:pStyle w:val="ListBullet"/>
      </w:pPr>
      <w:r>
        <w:t>Do not call the API with a missing or empty customerPaymentJournalId (avoid /customerPaymentJournals()).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/customerPaymentJournals(dc1b6a90-44e3-ea11-bb43-000d3a2feca1)</w:t>
      </w:r>
    </w:p>
    <w:p>
      <w:pPr>
        <w:pStyle w:val="Heading3"/>
      </w:pPr>
      <w:r>
        <w:t>Invalid Examples</w:t>
      </w:r>
    </w:p>
    <w:p>
      <w:r>
        <w:rPr>
          <w:b/>
          <w:color w:val="666666"/>
          <w:sz w:val="16"/>
        </w:rPr>
        <w:t>[http]</w:t>
      </w:r>
    </w:p>
    <w:p>
      <w:pPr>
        <w:shd w:fill="F2F2F2" w:val="clear"/>
      </w:pPr>
      <w:r>
        <w:rPr>
          <w:rFonts w:ascii="Courier New" w:hAnsi="Courier New"/>
          <w:sz w:val="17"/>
        </w:rPr>
        <w:t>/customerPaymentJournals()</w:t>
        <w:br/>
        <w:t>/customerPaymentJournals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customerPaymentJournalId</w:t>
            </w:r>
          </w:p>
        </w:tc>
        <w:tc>
          <w:tcPr>
            <w:tcW w:type="dxa" w:w="2880"/>
          </w:tcPr>
          <w:p>
            <w:r>
              <w:t>string</w:t>
            </w:r>
          </w:p>
        </w:tc>
        <w:tc>
          <w:tcPr>
            <w:tcW w:type="dxa" w:w="2880"/>
          </w:tcPr>
          <w:p>
            <w:r>
              <w:t>The ID (GUID) of the customer payment journal to update. Sent in the URL as customerPaymentJournals({id}).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customer payment journal.</w:t>
            </w:r>
          </w:p>
        </w:tc>
      </w:tr>
      <w:tr>
        <w:tc>
          <w:tcPr>
            <w:tcW w:type="dxa" w:w="2880"/>
          </w:tcPr>
          <w:p>
            <w:r>
              <w:t>displayName</w:t>
            </w:r>
          </w:p>
        </w:tc>
        <w:tc>
          <w:tcPr>
            <w:tcW w:type="dxa" w:w="2880"/>
          </w:tcPr>
          <w:p>
            <w:r>
              <w:t>string</w:t>
            </w:r>
          </w:p>
        </w:tc>
        <w:tc>
          <w:tcPr>
            <w:tcW w:type="dxa" w:w="2880"/>
          </w:tcPr>
          <w:p>
            <w:r>
              <w:t>The customer payment journal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"dc1b6a90-44e3-ea11-bb43-000d3a2feca1",</w:t>
        <w:br/>
        <w:t xml:space="preserve"> "code": "GENERAL",</w:t>
        <w:br/>
        <w:t xml:space="preserve"> "displayName": "GENERAL",</w:t>
        <w:br/>
        <w:t xml:space="preserve"> "lastModifiedDateTime": "2020-08-21T00:24:35.687Z",</w:t>
        <w:br/>
        <w:t xml:space="preserve"> "balancingAccountId": "00000000-0000-0000-0000-000000000000",</w:t>
        <w:br/>
        <w:t xml:space="preserve"> "balancingAccountNumber": "10100"</w:t>
        <w:br/>
        <w:t>}</w:t>
      </w:r>
    </w:p>
    <w:p>
      <w:pPr>
        <w:pStyle w:val="Heading3"/>
      </w:pPr>
      <w:r>
        <w:t>Error Handling</w:t>
      </w:r>
    </w:p>
    <w:p>
      <w:pPr>
        <w:pStyle w:val="ListBullet"/>
      </w:pPr>
      <w:r>
        <w:t>If If-Match is included and the provided eTag does not match the current tag on the customerPaymentJournals, the resource won’t be updated (the specific status code/body was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payment journal. Non-editable.</w:t>
            </w:r>
          </w:p>
        </w:tc>
      </w:tr>
      <w:tr>
        <w:tc>
          <w:tcPr>
            <w:tcW w:type="dxa" w:w="2880"/>
          </w:tcPr>
          <w:p>
            <w:r>
              <w:t>code</w:t>
            </w:r>
          </w:p>
        </w:tc>
        <w:tc>
          <w:tcPr>
            <w:tcW w:type="dxa" w:w="2880"/>
          </w:tcPr>
          <w:p>
            <w:r>
              <w:t>string</w:t>
            </w:r>
          </w:p>
        </w:tc>
        <w:tc>
          <w:tcPr>
            <w:tcW w:type="dxa" w:w="2880"/>
          </w:tcPr>
          <w:p>
            <w:r>
              <w:t>The code of the customer payment journal.</w:t>
            </w:r>
          </w:p>
        </w:tc>
      </w:tr>
      <w:tr>
        <w:tc>
          <w:tcPr>
            <w:tcW w:type="dxa" w:w="2880"/>
          </w:tcPr>
          <w:p>
            <w:r>
              <w:t>displayName</w:t>
            </w:r>
          </w:p>
        </w:tc>
        <w:tc>
          <w:tcPr>
            <w:tcW w:type="dxa" w:w="2880"/>
          </w:tcPr>
          <w:p>
            <w:r>
              <w:t>string</w:t>
            </w:r>
          </w:p>
        </w:tc>
        <w:tc>
          <w:tcPr>
            <w:tcW w:type="dxa" w:w="2880"/>
          </w:tcPr>
          <w:p>
            <w:r>
              <w:t>The customer payment journal name.</w:t>
            </w:r>
          </w:p>
        </w:tc>
      </w:tr>
      <w:tr>
        <w:tc>
          <w:tcPr>
            <w:tcW w:type="dxa" w:w="2880"/>
          </w:tcPr>
          <w:p>
            <w:r>
              <w:t>lastModifiedDateTime</w:t>
            </w:r>
          </w:p>
        </w:tc>
        <w:tc>
          <w:tcPr>
            <w:tcW w:type="dxa" w:w="2880"/>
          </w:tcPr>
          <w:p>
            <w:r>
              <w:t>datetime</w:t>
            </w:r>
          </w:p>
        </w:tc>
        <w:tc>
          <w:tcPr>
            <w:tcW w:type="dxa" w:w="2880"/>
          </w:tcPr>
          <w:p>
            <w:r>
              <w:t>The last datetime the customer payment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'https://api.businesscentral.dynamics.com/v2.0/{{OAUTH_REQUEST_PAYLOAD.formData.ENVIRONMENT_NAME}}/api/v2.0/companies({{OAUTH_METADATA.meta.companyId}})/customerPaymentJournals(dc1b6a90-44e3-ea11-bb43-000d3a2feca1)' \</w:t>
        <w:br/>
        <w:t xml:space="preserve"> -H 'Accept: application/json' \</w:t>
        <w:br/>
        <w:t xml:space="preserve"> -H 'Content-Type: application/json' \</w:t>
        <w:br/>
        <w:t xml:space="preserve"> -H 'If-Match: W/"JzQ0O2RjMWI2YTkwLTQ0ZTMtZWExMS1iYjQzLTAwMGQzYTJmZWNhMTswMDsn"' \</w:t>
        <w:br/>
        <w:t xml:space="preserve"> --data '{</w:t>
        <w:br/>
        <w:t xml:space="preserve"> "code": "GENERAL",</w:t>
        <w:br/>
        <w:t xml:space="preserve"> "displayName": "GENERAL"</w:t>
        <w:br/>
        <w:t xml:space="preserve">  }'</w:t>
      </w:r>
    </w:p>
    <w:p>
      <w:pPr>
        <w:pStyle w:val="Heading3"/>
      </w:pPr>
      <w:r>
        <w:t>Notes</w:t>
      </w:r>
    </w:p>
    <w:p>
      <w:pPr>
        <w:pStyle w:val="ListBullet"/>
      </w:pPr>
      <w:r>
        <w:t>For best performance, don’t include existing values that haven’t changed.</w:t>
      </w:r>
    </w:p>
    <w:p>
      <w:pPr>
        <w:pStyle w:val="ListBullet"/>
      </w:pPr>
      <w:r>
        <w:t>The documentation example shows api/v1.0 in the request example, but the provided base URL uses api/v2.0; this knowledge file uses the provided base URL and keeps the version as v2.0.</w:t>
      </w:r>
    </w:p>
    <w:p>
      <w:pPr>
        <w:pStyle w:val="Heading3"/>
      </w:pPr>
      <w:r>
        <w:t>Related customerPaymentJournals actions</w:t>
      </w:r>
    </w:p>
    <w:p>
      <w:pPr>
        <w:pStyle w:val="ListBullet"/>
      </w:pPr>
      <w:r>
        <w:t>[POST] Create a Company's Customer Payment Journal — /customerPaymentJournals</w:t>
      </w:r>
    </w:p>
    <w:p>
      <w:pPr>
        <w:pStyle w:val="ListBullet"/>
      </w:pPr>
      <w:r>
        <w:t>[GET] Get a Company’s Customer Payment Journal — /customerPaymentJournals({{customerPaymentJournalId}})</w:t>
      </w:r>
    </w:p>
    <w:p>
      <w:pPr>
        <w:pStyle w:val="ListBullet"/>
      </w:pPr>
      <w:r>
        <w:t>[DELETE] Delete a Company's Customer Payment Journal — /customerPaymentJournals({{customerPaymentJournalId}})</w:t>
      </w:r>
    </w:p>
    <w:p>
      <w:r>
        <w:br w:type="page"/>
      </w:r>
    </w:p>
    <w:p>
      <w:pPr>
        <w:pStyle w:val="Heading2"/>
      </w:pPr>
      <w:r>
        <w:t>43. [GET] List Customer Sales for a Company</w:t>
      </w:r>
    </w:p>
    <w:p>
      <w:r>
        <w:rPr>
          <w:b/>
        </w:rPr>
        <w:t xml:space="preserve">Endpoint: </w:t>
      </w:r>
      <w:r>
        <w:rPr>
          <w:rFonts w:ascii="Courier New" w:hAnsi="Courier New"/>
          <w:sz w:val="18"/>
        </w:rPr>
        <w:t>/customerSales</w:t>
      </w:r>
    </w:p>
    <w:p>
      <w:pPr>
        <w:pStyle w:val="Heading3"/>
      </w:pPr>
      <w:r>
        <w:t>Prerequisites</w:t>
      </w:r>
    </w:p>
    <w:p>
      <w:pPr>
        <w:pStyle w:val="ListBullet"/>
      </w:pPr>
      <w:r>
        <w:t>APIs must be enabled for Dynamics 365 Business Central.</w:t>
      </w:r>
    </w:p>
    <w:p>
      <w:pPr>
        <w:pStyle w:val="Heading3"/>
      </w:pPr>
      <w:r>
        <w:t>Method</w:t>
      </w:r>
    </w:p>
    <w:p>
      <w:r>
        <w:t>GET</w:t>
      </w:r>
    </w:p>
    <w:p>
      <w:pPr>
        <w:pStyle w:val="Heading3"/>
      </w:pPr>
      <w:r>
        <w:t>URL</w:t>
      </w:r>
    </w:p>
    <w:p>
      <w:r>
        <w:t>https://api.businesscentral.dynamics.com/v2.0/{{OAUTH_REQUEST_PAYLOAD.formData.ENVIRONMENT_NAME}}/api/v2.0/companies({{OAUTH_METADATA.meta.companyId}})/customerSales</w:t>
      </w:r>
    </w:p>
    <w:p>
      <w:pPr>
        <w:pStyle w:val="Heading3"/>
      </w:pPr>
      <w:r>
        <w:t>Description</w:t>
      </w:r>
    </w:p>
    <w:p>
      <w:r>
        <w:t>Retrieves customer sales information for the specified company. Returns a customerSales object in the response body.</w:t>
      </w:r>
    </w:p>
    <w:p>
      <w:pPr>
        <w:pStyle w:val="Heading3"/>
      </w:pPr>
      <w:r>
        <w:t>Enforcement Rules</w:t>
      </w:r>
    </w:p>
    <w:p>
      <w:pPr>
        <w:pStyle w:val="ListBullet"/>
      </w:pPr>
      <w:r>
        <w:t>The ENVIRONMENT_NAME path segment must always be present (non-empty).</w:t>
      </w:r>
    </w:p>
    <w:p>
      <w:pPr>
        <w:pStyle w:val="ListBullet"/>
      </w:pPr>
      <w:r>
        <w:t>The companyId path parameter inside companies({{...}}) must always be present (non-empty).</w:t>
      </w:r>
    </w:p>
    <w:p>
      <w:pPr>
        <w:pStyle w:val="ListBullet"/>
      </w:pPr>
      <w:r>
        <w:t xml:space="preserve">Always construct the path as: </w:t>
        <w:br/>
        <w:br/>
        <w:t>/v2.0/{{OAUTH_REQUEST_PAYLOAD.formData.ENVIRONMENT_NAME}}/api/v2.0/companies({{OAUTH_METADATA.meta.companyId}})/customerSales</w:t>
      </w:r>
    </w:p>
    <w:p>
      <w:pPr>
        <w:pStyle w:val="ListBullet"/>
      </w:pPr>
      <w:r>
        <w:t>Do not call the API with missing or empty parameters (avoid malformed paths like .../v2.0//api/v2.0/... or companies()).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/v2.0/Production/api/v2.0/companies(12345678-1234-1234-1234-1234567890ab)/customerSales</w:t>
        <w:br/>
        <w:t>/v2.0/Sandbox/api/v2.0/companies(5d115c9c-44e3-ea11-bb43-000d3a2feca1)/customerSales</w:t>
      </w:r>
    </w:p>
    <w:p>
      <w:pPr>
        <w:pStyle w:val="Heading3"/>
      </w:pPr>
      <w:r>
        <w:t>Invalid Examples</w:t>
      </w:r>
    </w:p>
    <w:p>
      <w:r>
        <w:rPr>
          <w:b/>
          <w:color w:val="666666"/>
          <w:sz w:val="16"/>
        </w:rPr>
        <w:t>[http]</w:t>
      </w:r>
    </w:p>
    <w:p>
      <w:pPr>
        <w:shd w:fill="F2F2F2" w:val="clear"/>
      </w:pPr>
      <w:r>
        <w:rPr>
          <w:rFonts w:ascii="Courier New" w:hAnsi="Courier New"/>
          <w:sz w:val="17"/>
        </w:rPr>
        <w:t>/v2.0//api/v2.0/companies(123)/customerSales</w:t>
        <w:br/>
        <w:t>/v2.0/Production/api/v2.0/companies()/customerSales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 companies({{...}}) (must be non-empty). Sent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"customerId": "5d115c9c-44e3-ea11-bb43-000d3a2feca1",</w:t>
        <w:br/>
        <w:t xml:space="preserve"> "customerNumber": "50000",</w:t>
        <w:br/>
        <w:t xml:space="preserve"> "name": "Relecloud",</w:t>
        <w:br/>
        <w:t xml:space="preserve"> "totalSalesAmount": 83956.45,</w:t>
        <w:br/>
        <w:t xml:space="preserve"> "dateFilter_FilterOnly":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name</w:t>
            </w:r>
          </w:p>
        </w:tc>
        <w:tc>
          <w:tcPr>
            <w:tcW w:type="dxa" w:w="2880"/>
          </w:tcPr>
          <w:p>
            <w:r>
              <w:t>string</w:t>
            </w:r>
          </w:p>
        </w:tc>
        <w:tc>
          <w:tcPr>
            <w:tcW w:type="dxa" w:w="2880"/>
          </w:tcPr>
          <w:p>
            <w:r>
              <w:t>Represents the customer sale's name.</w:t>
            </w:r>
          </w:p>
        </w:tc>
      </w:tr>
      <w:tr>
        <w:tc>
          <w:tcPr>
            <w:tcW w:type="dxa" w:w="2880"/>
          </w:tcPr>
          <w:p>
            <w:r>
              <w:t>totalSalesAmount</w:t>
            </w:r>
          </w:p>
        </w:tc>
        <w:tc>
          <w:tcPr>
            <w:tcW w:type="dxa" w:w="2880"/>
          </w:tcPr>
          <w:p>
            <w:r>
              <w:t>decimal</w:t>
            </w:r>
          </w:p>
        </w:tc>
        <w:tc>
          <w:tcPr>
            <w:tcW w:type="dxa" w:w="2880"/>
          </w:tcPr>
          <w:p>
            <w:r>
              <w:t>Represents the customer sales.</w:t>
            </w:r>
          </w:p>
        </w:tc>
      </w:tr>
      <w:tr>
        <w:tc>
          <w:tcPr>
            <w:tcW w:type="dxa" w:w="2880"/>
          </w:tcPr>
          <w:p>
            <w:r>
              <w:t>dateFilter_FilterOnly</w:t>
            </w:r>
          </w:p>
        </w:tc>
        <w:tc>
          <w:tcPr>
            <w:tcW w:type="dxa" w:w="2880"/>
          </w:tcPr>
          <w:p>
            <w:r>
              <w:t>date</w:t>
            </w:r>
          </w:p>
        </w:tc>
        <w:tc>
          <w:tcPr>
            <w:tcW w:type="dxa" w:w="2880"/>
          </w:tcPr>
          <w:p>
            <w:r>
              <w:t>Represents the date filter for the customer sale.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'https://api.businesscentral.dynamics.com/v2.0/Production/api/v2.0/companies(5d115c9c-44e3-ea11-bb43-000d3a2feca1)/customerSales' \</w:t>
        <w:br/>
        <w:t xml:space="preserve"> --header 'Accept: application/json'</w:t>
      </w:r>
    </w:p>
    <w:p>
      <w:pPr>
        <w:pStyle w:val="Heading3"/>
      </w:pPr>
      <w:r>
        <w:t>Notes</w:t>
      </w:r>
    </w:p>
    <w:p>
      <w:pPr>
        <w:pStyle w:val="ListBullet"/>
      </w:pPr>
      <w:r>
        <w:t>This method does not accept a request body.</w:t>
      </w:r>
    </w:p>
    <w:p>
      <w:pPr>
        <w:pStyle w:val="ListBullet"/>
      </w:pPr>
      <w:r>
        <w:t>The documentation indicates the response example may be truncated; actual responses may include additional properties.</w:t>
      </w:r>
    </w:p>
    <w:p>
      <w:r>
        <w:br w:type="page"/>
      </w:r>
    </w:p>
    <w:p>
      <w:pPr>
        <w:pStyle w:val="Heading2"/>
      </w:pPr>
      <w:r>
        <w:t>44. [GET] Get a Company’s Customer Return Reason</w:t>
      </w:r>
    </w:p>
    <w:p>
      <w:r>
        <w:rPr>
          <w:b/>
        </w:rPr>
        <w:t xml:space="preserve">Endpoint: </w:t>
      </w:r>
      <w:r>
        <w:rPr>
          <w:rFonts w:ascii="Courier New" w:hAnsi="Courier New"/>
          <w:sz w:val="18"/>
        </w:rPr>
        <w:t>/customerReturnReasons({{customerReturnReasonId}})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A valid customer return reason ID</w:t>
      </w:r>
    </w:p>
    <w:p>
      <w:pPr>
        <w:pStyle w:val="Heading3"/>
      </w:pPr>
      <w:r>
        <w:t>Method</w:t>
      </w:r>
    </w:p>
    <w:p>
      <w:r>
        <w:t>GET</w:t>
      </w:r>
    </w:p>
    <w:p>
      <w:pPr>
        <w:pStyle w:val="Heading3"/>
      </w:pPr>
      <w:r>
        <w:t>URL</w:t>
      </w:r>
    </w:p>
    <w:p>
      <w:r>
        <w:t>https://api.businesscentral.dynamics.com/v2.0/{{OAUTH_REQUEST_PAYLOAD.formData.ENVIRONMENT_NAME}}/api/v2.0/companies({{OAUTH_METADATA.meta.companyId}})/customerReturnReasons({{customerReturnReasonId}})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customerReturnReason for a specific company in Dynamics 365 Business Central.</w:t>
      </w:r>
    </w:p>
    <w:p>
      <w:pPr>
        <w:pStyle w:val="Heading3"/>
      </w:pPr>
      <w:r>
        <w:t>Enforcement Rules</w:t>
      </w:r>
    </w:p>
    <w:p>
      <w:pPr>
        <w:pStyle w:val="ListBullet"/>
      </w:pPr>
      <w:r>
        <w:t>The ENVIRONMENT_NAME path segment must always be present and non-empty.</w:t>
      </w:r>
    </w:p>
    <w:p>
      <w:pPr>
        <w:pStyle w:val="ListBullet"/>
      </w:pPr>
      <w:r>
        <w:t>The companyId path parameter must always be present and non-empty.</w:t>
      </w:r>
    </w:p>
    <w:p>
      <w:pPr>
        <w:pStyle w:val="ListBullet"/>
      </w:pPr>
      <w:r>
        <w:t>The customerReturnReasonId path parameter must always be present and non-empty.</w:t>
      </w:r>
    </w:p>
    <w:p>
      <w:pPr>
        <w:pStyle w:val="ListBullet"/>
      </w:pPr>
      <w:r>
        <w:t xml:space="preserve">Always construct the resource path as: </w:t>
        <w:br/>
        <w:br/>
        <w:t>/customerReturnReasons({{customerReturnReasonId}}) appended to the provided base URL.</w:t>
      </w:r>
    </w:p>
    <w:p>
      <w:pPr>
        <w:pStyle w:val="ListBullet"/>
      </w:pPr>
      <w:r>
        <w:t>Do not call the API with missing/empty parameters (e.g., companies()/customerReturnReasons()).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If you need to pass query parameters in other endpoints,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/v2.0/Production/api/v2.0/companies(12345678-1234-1234-1234-1234567890ab)/customerReturnReasons(6ea22bf6-a449-ee11-ad0b-a1422c0f7f1f)</w:t>
      </w:r>
    </w:p>
    <w:p>
      <w:pPr>
        <w:pStyle w:val="Heading3"/>
      </w:pPr>
      <w:r>
        <w:t>Invalid Examples</w:t>
      </w:r>
    </w:p>
    <w:p>
      <w:r>
        <w:rPr>
          <w:b/>
          <w:color w:val="666666"/>
          <w:sz w:val="16"/>
        </w:rPr>
        <w:t>[http]</w:t>
      </w:r>
    </w:p>
    <w:p>
      <w:pPr>
        <w:shd w:fill="F2F2F2" w:val="clear"/>
      </w:pPr>
      <w:r>
        <w:rPr>
          <w:rFonts w:ascii="Courier New" w:hAnsi="Courier New"/>
          <w:sz w:val="17"/>
        </w:rPr>
        <w:t>/v2.0/Production/api/v2.0/companies()/customerReturnReasons()</w:t>
        <w:br/>
        <w:t>/v2.0/Production/api/v2.0/companies(123)/customerReturnReasons()</w:t>
        <w:br/>
        <w:t>/v2.0/Production/api/v2.0/companies()/customerReturnReasons(6ea22bf6-a449-ee11-ad0b-a1422c0f7f1f)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used in the base URL (must be non-empty). Sent in the URL path.</w:t>
            </w:r>
          </w:p>
        </w:tc>
      </w:tr>
      <w:tr>
        <w:tc>
          <w:tcPr>
            <w:tcW w:type="dxa" w:w="2880"/>
          </w:tcPr>
          <w:p>
            <w:r>
              <w:t>companyId</w:t>
            </w:r>
          </w:p>
        </w:tc>
        <w:tc>
          <w:tcPr>
            <w:tcW w:type="dxa" w:w="2880"/>
          </w:tcPr>
          <w:p>
            <w:r>
              <w:t>string</w:t>
            </w:r>
          </w:p>
        </w:tc>
        <w:tc>
          <w:tcPr>
            <w:tcW w:type="dxa" w:w="2880"/>
          </w:tcPr>
          <w:p>
            <w:r>
              <w:t>The company ID used in companies({{OAUTH_METADATA.meta.companyId}}). Sent in the URL path.</w:t>
            </w:r>
          </w:p>
        </w:tc>
      </w:tr>
      <w:tr>
        <w:tc>
          <w:tcPr>
            <w:tcW w:type="dxa" w:w="2880"/>
          </w:tcPr>
          <w:p>
            <w:r>
              <w:t>customerReturnReasonId</w:t>
            </w:r>
          </w:p>
        </w:tc>
        <w:tc>
          <w:tcPr>
            <w:tcW w:type="dxa" w:w="2880"/>
          </w:tcPr>
          <w:p>
            <w:r>
              <w:t>string (GUID)</w:t>
            </w:r>
          </w:p>
        </w:tc>
        <w:tc>
          <w:tcPr>
            <w:tcW w:type="dxa" w:w="2880"/>
          </w:tcPr>
          <w:p>
            <w:r>
              <w:t>The unique ID of the customer return reason. Sent in the URL path as customerReturnReasons({id}).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"6ea22bf6-a449-ee11-ad0b-a1422c0f7f1f",</w:t>
        <w:br/>
        <w:t xml:space="preserve"> "code": "VARIANT",</w:t>
        <w:br/>
        <w:t xml:space="preserve"> "description": "Wrong item variant"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customer return reason. Non-editable.</w:t>
            </w:r>
          </w:p>
        </w:tc>
      </w:tr>
      <w:tr>
        <w:tc>
          <w:tcPr>
            <w:tcW w:type="dxa" w:w="2880"/>
          </w:tcPr>
          <w:p>
            <w:r>
              <w:t>code</w:t>
            </w:r>
          </w:p>
        </w:tc>
        <w:tc>
          <w:tcPr>
            <w:tcW w:type="dxa" w:w="2880"/>
          </w:tcPr>
          <w:p>
            <w:r>
              <w:t>string</w:t>
            </w:r>
          </w:p>
        </w:tc>
        <w:tc>
          <w:tcPr>
            <w:tcW w:type="dxa" w:w="2880"/>
          </w:tcPr>
          <w:p>
            <w:r>
              <w:t>The code of the customer return reason.</w:t>
            </w:r>
          </w:p>
        </w:tc>
      </w:tr>
      <w:tr>
        <w:tc>
          <w:tcPr>
            <w:tcW w:type="dxa" w:w="2880"/>
          </w:tcPr>
          <w:p>
            <w:r>
              <w:t>description</w:t>
            </w:r>
          </w:p>
        </w:tc>
        <w:tc>
          <w:tcPr>
            <w:tcW w:type="dxa" w:w="2880"/>
          </w:tcPr>
          <w:p>
            <w:r>
              <w:t>string</w:t>
            </w:r>
          </w:p>
        </w:tc>
        <w:tc>
          <w:tcPr>
            <w:tcW w:type="dxa" w:w="2880"/>
          </w:tcPr>
          <w:p>
            <w:r>
              <w:t>Specifies the description of the customer return reason.</w:t>
            </w:r>
          </w:p>
        </w:tc>
      </w:tr>
      <w:tr>
        <w:tc>
          <w:tcPr>
            <w:tcW w:type="dxa" w:w="2880"/>
          </w:tcPr>
          <w:p>
            <w:r>
              <w:t>lastModifiedDateTime</w:t>
            </w:r>
          </w:p>
        </w:tc>
        <w:tc>
          <w:tcPr>
            <w:tcW w:type="dxa" w:w="2880"/>
          </w:tcPr>
          <w:p>
            <w:r>
              <w:t>string (datetime)</w:t>
            </w:r>
          </w:p>
        </w:tc>
        <w:tc>
          <w:tcPr>
            <w:tcW w:type="dxa" w:w="2880"/>
          </w:tcPr>
          <w:p>
            <w:r>
              <w:t>The last datetime the customer return reason was modified. Read-only. (Included in the resource schema; may be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'https://api.businesscentral.dynamics.com/v2.0/Production/api/v2.0/companies(12345678-1234-1234-1234-1234567890ab)/customerReturnReasons(6ea22bf6-a449-ee11-ad0b-a1422c0f7f1f)' \</w:t>
        <w:br/>
        <w:t xml:space="preserve"> --header 'Accept: application/json'</w:t>
      </w:r>
    </w:p>
    <w:p>
      <w:pPr>
        <w:pStyle w:val="Heading3"/>
      </w:pPr>
      <w:r>
        <w:t>Notes</w:t>
      </w:r>
    </w:p>
    <w:p>
      <w:pPr>
        <w:pStyle w:val="ListBullet"/>
      </w:pPr>
      <w:r>
        <w:t>Do not supply a request body for this method.</w:t>
      </w:r>
    </w:p>
    <w:p>
      <w:pPr>
        <w:pStyle w:val="ListBullet"/>
      </w:pPr>
      <w:r>
        <w:t>The documentation lists related actions for this resource: DELETE, POST, and PATCH customerReturnReason.</w:t>
      </w:r>
    </w:p>
    <w:p>
      <w:pPr>
        <w:pStyle w:val="Heading3"/>
      </w:pPr>
      <w:r>
        <w:t>Related customerReturnReasons actions</w:t>
      </w:r>
    </w:p>
    <w:p>
      <w:pPr>
        <w:pStyle w:val="ListBullet"/>
      </w:pPr>
      <w:r>
        <w:t>[POST] Create a Company's Customer Return Reason — /customerReturnReasons</w:t>
      </w:r>
    </w:p>
    <w:p>
      <w:pPr>
        <w:pStyle w:val="ListBullet"/>
      </w:pPr>
      <w:r>
        <w:t>[PATCH] Update a Company's Customer Return Reason — /customerReturnReasons({{customerReturnReasonId}})</w:t>
      </w:r>
    </w:p>
    <w:p>
      <w:pPr>
        <w:pStyle w:val="ListBullet"/>
      </w:pPr>
      <w:r>
        <w:t>[DELETE] Delete a Company's Customer Return Reason — /customerReturnReasons({{customerReturnReasonId}})</w:t>
      </w:r>
    </w:p>
    <w:p>
      <w:r>
        <w:br w:type="page"/>
      </w:r>
    </w:p>
    <w:p>
      <w:pPr>
        <w:pStyle w:val="Heading2"/>
      </w:pPr>
      <w:r>
        <w:t>45. [PATCH] Update a Company's Customer Return Reason</w:t>
      </w:r>
    </w:p>
    <w:p>
      <w:r>
        <w:rPr>
          <w:b/>
        </w:rPr>
        <w:t xml:space="preserve">Endpoint: </w:t>
      </w:r>
      <w:r>
        <w:rPr>
          <w:rFonts w:ascii="Courier New" w:hAnsi="Courier New"/>
          <w:sz w:val="18"/>
        </w:rPr>
        <w:t>/customerReturnReasons({{customerReturnReasonId}})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The ID of the customer return reason to update</w:t>
      </w:r>
    </w:p>
    <w:p>
      <w:pPr>
        <w:pStyle w:val="ListBullet"/>
      </w:pPr>
      <w:r>
        <w:t>The current ETag for the target customerReturnReason (required for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https://api.businesscentral.dynamics.com/v2.0/{{OAUTH_REQUEST_PAYLOAD.formData.ENVIRONMENT_NAME}}/api/v2.0/companies({{OAUTH_METADATA.meta.companyId}})/customerReturnReasons({{customerReturnReasonId}})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"W/\"JzQ0O0FBRUFBQUFBQUFBQUFBQUFBQUFBQUFBQUFBQUFBQUFBQUFBQUE9MTswMDsn\""</w:t>
        <w:br/>
        <w:t>}</w:t>
      </w:r>
    </w:p>
    <w:p>
      <w:pPr>
        <w:pStyle w:val="Heading3"/>
      </w:pPr>
      <w:r>
        <w:t>Description</w:t>
      </w:r>
    </w:p>
    <w:p>
      <w:r>
        <w:t>Updates (partially) the properties of an existing customer return reason. Only fields included in the request body are updated; omitted fields keep their previous values (or may be recalculated based on other changes).</w:t>
      </w:r>
    </w:p>
    <w:p>
      <w:pPr>
        <w:pStyle w:val="Heading3"/>
      </w:pPr>
      <w:r>
        <w:t>Enforcement Rules</w:t>
      </w:r>
    </w:p>
    <w:p>
      <w:pPr>
        <w:pStyle w:val="ListBullet"/>
      </w:pPr>
      <w:r>
        <w:t>The customerReturnReasonId path parameter must always be present.</w:t>
      </w:r>
    </w:p>
    <w:p>
      <w:pPr>
        <w:pStyle w:val="ListBullet"/>
      </w:pPr>
      <w:r>
        <w:t>Do not call the API with a missing or empty customerReturnReasonId (avoid /customerReturnReasons()).</w:t>
      </w:r>
    </w:p>
    <w:p>
      <w:pPr>
        <w:pStyle w:val="ListBullet"/>
      </w:pPr>
      <w:r>
        <w:t>Always construct the path segment as customerReturnReasons({{customerReturnReasonId}}) where {{customerReturnReasonId}}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header is required. If provided ETag does not match the current tag on the customerReturnReason, the resource won’t be updated.</w:t>
      </w:r>
    </w:p>
    <w:p>
      <w:pPr>
        <w:pStyle w:val="Heading3"/>
      </w:pPr>
      <w:r>
        <w:t>Valid Examples</w:t>
      </w:r>
    </w:p>
    <w:p>
      <w:r>
        <w:rPr>
          <w:b/>
          <w:color w:val="666666"/>
          <w:sz w:val="16"/>
        </w:rPr>
        <w:t>[http]</w:t>
      </w:r>
    </w:p>
    <w:p>
      <w:pPr>
        <w:shd w:fill="F2F2F2" w:val="clear"/>
      </w:pPr>
      <w:r>
        <w:rPr>
          <w:rFonts w:ascii="Courier New" w:hAnsi="Courier New"/>
          <w:sz w:val="17"/>
        </w:rPr>
        <w:t>/customerReturnReasons(6ea22bf6-a449-ee11-ad0b-a1422c0f7f1f)</w:t>
      </w:r>
    </w:p>
    <w:p>
      <w:pPr>
        <w:pStyle w:val="Heading3"/>
      </w:pPr>
      <w:r>
        <w:t>Invalid Examples</w:t>
      </w:r>
    </w:p>
    <w:p>
      <w:r>
        <w:rPr>
          <w:b/>
          <w:color w:val="666666"/>
          <w:sz w:val="16"/>
        </w:rPr>
        <w:t>[http]</w:t>
      </w:r>
    </w:p>
    <w:p>
      <w:pPr>
        <w:shd w:fill="F2F2F2" w:val="clear"/>
      </w:pPr>
      <w:r>
        <w:rPr>
          <w:rFonts w:ascii="Courier New" w:hAnsi="Courier New"/>
          <w:sz w:val="17"/>
        </w:rPr>
        <w:t>/customerReturnReasons()</w:t>
        <w:br/>
        <w:t>/customerReturnReasons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customerReturnReasonId</w:t>
            </w:r>
          </w:p>
        </w:tc>
        <w:tc>
          <w:tcPr>
            <w:tcW w:type="dxa" w:w="2880"/>
          </w:tcPr>
          <w:p>
            <w:r>
              <w:t>string</w:t>
            </w:r>
          </w:p>
        </w:tc>
        <w:tc>
          <w:tcPr>
            <w:tcW w:type="dxa" w:w="2880"/>
          </w:tcPr>
          <w:p>
            <w:r>
              <w:t>The ID (GUID) of the customer return reason to update. Sent in the URL as customerReturnReasons({id}).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If it doesn’t match the current ETag on the customerReturnReason, the update won’t be applied.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customer return reason.</w:t>
            </w:r>
          </w:p>
        </w:tc>
      </w:tr>
      <w:tr>
        <w:tc>
          <w:tcPr>
            <w:tcW w:type="dxa" w:w="2880"/>
          </w:tcPr>
          <w:p>
            <w:r>
              <w:t>description</w:t>
            </w:r>
          </w:p>
        </w:tc>
        <w:tc>
          <w:tcPr>
            <w:tcW w:type="dxa" w:w="2880"/>
          </w:tcPr>
          <w:p>
            <w:r>
              <w:t>string</w:t>
            </w:r>
          </w:p>
        </w:tc>
        <w:tc>
          <w:tcPr>
            <w:tcW w:type="dxa" w:w="2880"/>
          </w:tcPr>
          <w:p>
            <w:r>
              <w:t>Specifies the description of the customer return reason.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"6ea22bf6-a449-ee11-ad0b-a1422c0f7f1f",</w:t>
        <w:br/>
        <w:t xml:space="preserve"> "code": "VARIANT",</w:t>
        <w:br/>
        <w:t xml:space="preserve"> "description": "Wrong item variant"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return reason. Non-editable.</w:t>
            </w:r>
          </w:p>
        </w:tc>
      </w:tr>
      <w:tr>
        <w:tc>
          <w:tcPr>
            <w:tcW w:type="dxa" w:w="2880"/>
          </w:tcPr>
          <w:p>
            <w:r>
              <w:t>code</w:t>
            </w:r>
          </w:p>
        </w:tc>
        <w:tc>
          <w:tcPr>
            <w:tcW w:type="dxa" w:w="2880"/>
          </w:tcPr>
          <w:p>
            <w:r>
              <w:t>string</w:t>
            </w:r>
          </w:p>
        </w:tc>
        <w:tc>
          <w:tcPr>
            <w:tcW w:type="dxa" w:w="2880"/>
          </w:tcPr>
          <w:p>
            <w:r>
              <w:t>The code of the customer return reason.</w:t>
            </w:r>
          </w:p>
        </w:tc>
      </w:tr>
      <w:tr>
        <w:tc>
          <w:tcPr>
            <w:tcW w:type="dxa" w:w="2880"/>
          </w:tcPr>
          <w:p>
            <w:r>
              <w:t>description</w:t>
            </w:r>
          </w:p>
        </w:tc>
        <w:tc>
          <w:tcPr>
            <w:tcW w:type="dxa" w:w="2880"/>
          </w:tcPr>
          <w:p>
            <w:r>
              <w:t>string</w:t>
            </w:r>
          </w:p>
        </w:tc>
        <w:tc>
          <w:tcPr>
            <w:tcW w:type="dxa" w:w="2880"/>
          </w:tcPr>
          <w:p>
            <w:r>
              <w:t>Specifies the description of the customer return reason.</w:t>
            </w:r>
          </w:p>
        </w:tc>
      </w:tr>
      <w:tr>
        <w:tc>
          <w:tcPr>
            <w:tcW w:type="dxa" w:w="2880"/>
          </w:tcPr>
          <w:p>
            <w:r>
              <w:t>lastModifiedDateTime</w:t>
            </w:r>
          </w:p>
        </w:tc>
        <w:tc>
          <w:tcPr>
            <w:tcW w:type="dxa" w:w="2880"/>
          </w:tcPr>
          <w:p>
            <w:r>
              <w:t>datetime</w:t>
            </w:r>
          </w:p>
        </w:tc>
        <w:tc>
          <w:tcPr>
            <w:tcW w:type="dxa" w:w="2880"/>
          </w:tcPr>
          <w:p>
            <w:r>
              <w:t>The last datetime the customer return reason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'https://api.businesscentral.dynamics.com/v2.0/{{OAUTH_REQUEST_PAYLOAD.formData.ENVIRONMENT_NAME}}/api/v2.0/companies({{OAUTH_METADATA.meta.companyId}})/customerReturnReasons(6ea22bf6-a449-ee11-ad0b-a1422c0f7f1f)' \</w:t>
        <w:br/>
        <w:t xml:space="preserve"> --header 'Accept: application/json' \</w:t>
        <w:br/>
        <w:t xml:space="preserve"> --header 'Content-Type: application/json' \</w:t>
        <w:br/>
        <w:t xml:space="preserve"> --header 'If-Match: W/"JzQ0O0FBRUFBQUFBQUFBQUFBQUFBQUFBQUFBQUFBQUFBQUFBQUFBQUE9MTswMDsn"' \</w:t>
        <w:br/>
        <w:t xml:space="preserve"> --data '{</w:t>
        <w:br/>
        <w:t xml:space="preserve"> "description": "Wrong item variant"</w:t>
        <w:br/>
        <w:t xml:space="preserve">  }'</w:t>
      </w:r>
    </w:p>
    <w:p>
      <w:pPr>
        <w:pStyle w:val="Heading3"/>
      </w:pPr>
      <w:r>
        <w:t>Example Usage</w:t>
      </w:r>
    </w:p>
    <w:p>
      <w:pPr>
        <w:pStyle w:val="Heading3"/>
      </w:pPr>
      <w:r>
        <w:t>Example 1: Update description only</w:t>
      </w:r>
    </w:p>
    <w:p>
      <w:pPr>
        <w:pStyle w:val="Heading3"/>
      </w:pPr>
      <w:r>
        <w:t>Example 2: Update code and description</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'https://api.businesscentral.dynamics.com/v2.0/{{OAUTH_REQUEST_PAYLOAD.formData.ENVIRONMENT_NAME}}/api/v2.0/companies({{OAUTH_METADATA.meta.companyId}})/customerReturnReasons(6ea22bf6-a449-ee11-ad0b-a1422c0f7f1f)' \</w:t>
        <w:br/>
        <w:t xml:space="preserve"> --header 'Accept: application/json' \</w:t>
        <w:br/>
        <w:t xml:space="preserve"> --header 'Content-Type: application/json' \</w:t>
        <w:br/>
        <w:t xml:space="preserve"> --header 'If-Match: W/"JzQ0O0FBRUFBQUFBQUFBQUFBQUFBQUFBQUFBQUFBQUFBQUFBQUFBQUE9MTswMDsn"' \</w:t>
        <w:br/>
        <w:t xml:space="preserve"> --data '{</w:t>
        <w:br/>
        <w:t xml:space="preserve"> "code": "VARIANT",</w:t>
        <w:br/>
        <w:t xml:space="preserve"> "description": "Wrong item variant"</w:t>
        <w:br/>
        <w:t xml:space="preserve">  }'</w:t>
      </w:r>
    </w:p>
    <w:p>
      <w:pPr>
        <w:pStyle w:val="Heading3"/>
      </w:pPr>
      <w:r>
        <w:t>Behavior</w:t>
      </w:r>
    </w:p>
    <w:p>
      <w:pPr>
        <w:pStyle w:val="ListBullet"/>
      </w:pPr>
      <w:r>
        <w:t>Validates the request and required If-Match header.</w:t>
      </w:r>
    </w:p>
    <w:p>
      <w:pPr>
        <w:pStyle w:val="ListBullet"/>
      </w:pPr>
      <w:r>
        <w:t>Applies partial updates for fields present in the JSON body.</w:t>
      </w:r>
    </w:p>
    <w:p>
      <w:pPr>
        <w:pStyle w:val="ListBullet"/>
      </w:pPr>
      <w:r>
        <w:t>Leaves omitted fields unchanged (or recalculates them if affected by other changes).</w:t>
      </w:r>
    </w:p>
    <w:p>
      <w:pPr>
        <w:pStyle w:val="ListBullet"/>
      </w:pPr>
      <w:r>
        <w:t>Returns 200 OK with the updated customerReturnReason object.</w:t>
      </w:r>
    </w:p>
    <w:p>
      <w:pPr>
        <w:pStyle w:val="Heading3"/>
      </w:pPr>
      <w:r>
        <w:t>Notes</w:t>
      </w:r>
    </w:p>
    <w:p>
      <w:pPr>
        <w:pStyle w:val="ListBullet"/>
      </w:pPr>
      <w:r>
        <w:t>For best performance, only send fields that changed.</w:t>
      </w:r>
    </w:p>
    <w:p>
      <w:pPr>
        <w:pStyle w:val="ListBullet"/>
      </w:pPr>
      <w:r>
        <w:t>The resource includes lastModifiedDateTime as read-only (it may be present on the resource even if not shown in the PATCH example).</w:t>
      </w:r>
    </w:p>
    <w:p>
      <w:pPr>
        <w:pStyle w:val="Heading3"/>
      </w:pPr>
      <w:r>
        <w:t>Error Handling</w:t>
      </w:r>
    </w:p>
    <w:p>
      <w:pPr>
        <w:pStyle w:val="ListBullet"/>
      </w:pPr>
      <w:r>
        <w:t>The documentation specifies that If-Match is required and that a mismatched ETag prevents the update; specific HTTP status codes for these cases were not provided in the scraped content.</w:t>
      </w:r>
    </w:p>
    <w:p>
      <w:pPr>
        <w:pStyle w:val="Heading3"/>
      </w:pPr>
      <w:r>
        <w:t>Related customerReturnReasons actions</w:t>
      </w:r>
    </w:p>
    <w:p>
      <w:pPr>
        <w:pStyle w:val="ListBullet"/>
      </w:pPr>
      <w:r>
        <w:t>[POST] Create a Company's Customer Return Reason — /customerReturnReasons</w:t>
      </w:r>
    </w:p>
    <w:p>
      <w:pPr>
        <w:pStyle w:val="ListBullet"/>
      </w:pPr>
      <w:r>
        <w:t>[GET] Get a Company’s Customer Return Reason — /customerReturnReasons({{customerReturnReasonId}})</w:t>
      </w:r>
    </w:p>
    <w:p>
      <w:pPr>
        <w:pStyle w:val="ListBullet"/>
      </w:pPr>
      <w:r>
        <w:t>[DELETE] Delete a Company's Customer Return Reason — /customerReturnReasons({{customerReturnReasonId}})</w:t>
      </w:r>
    </w:p>
    <w:p>
      <w:r>
        <w:br w:type="page"/>
      </w:r>
    </w:p>
    <w:p>
      <w:pPr>
        <w:pStyle w:val="Heading2"/>
      </w:pPr>
      <w:r>
        <w:t>46. [POST] Create Default Dimension for Entity</w:t>
      </w:r>
    </w:p>
    <w:p>
      <w:r>
        <w:rPr>
          <w:b/>
        </w:rPr>
        <w:t xml:space="preserve">Endpoint: </w:t>
      </w:r>
      <w:r>
        <w:rPr>
          <w:rFonts w:ascii="Courier New" w:hAnsi="Courier New"/>
          <w:sz w:val="18"/>
        </w:rPr>
        <w:t>/items({{itemId}})/defaultDimensions</w:t>
      </w:r>
    </w:p>
    <w:p>
      <w:pPr>
        <w:pStyle w:val="Heading3"/>
      </w:pPr>
      <w:r>
        <w:t>Create a Default Dimension for an Entity (Business Central)</w:t>
      </w:r>
    </w:p>
    <w:p>
      <w:pPr>
        <w:pStyle w:val="Heading3"/>
      </w:pPr>
      <w:r>
        <w:t>Prerequisites</w:t>
      </w:r>
    </w:p>
    <w:p>
      <w:pPr>
        <w:pStyle w:val="ListBullet"/>
      </w:pPr>
      <w:r>
        <w:t>You must have access to the target Business Central environment and company.</w:t>
      </w:r>
    </w:p>
    <w:p>
      <w:pPr>
        <w:pStyle w:val="ListBullet"/>
      </w:pPr>
      <w:r>
        <w:t>You must know the target parent entity ID (for example, itemId, customerId, vendorId, employeeId, or a generic entity id depending on the route you use).</w:t>
      </w:r>
    </w:p>
    <w:p>
      <w:pPr>
        <w:pStyle w:val="ListBullet"/>
      </w:pPr>
      <w:r>
        <w:t>You must know the dimensionId and dimensionValueId you want to assign.</w:t>
      </w:r>
    </w:p>
    <w:p>
      <w:pPr>
        <w:pStyle w:val="Heading3"/>
      </w:pPr>
      <w:r>
        <w:t>Method</w:t>
      </w:r>
    </w:p>
    <w:p>
      <w:r>
        <w:t>POST</w:t>
      </w:r>
    </w:p>
    <w:p>
      <w:pPr>
        <w:pStyle w:val="Heading3"/>
      </w:pPr>
      <w:r>
        <w:t>URL</w:t>
      </w:r>
    </w:p>
    <w:p>
      <w:r>
        <w:rPr>
          <w:b/>
        </w:rPr>
        <w:t>Note: Base URL provided:</w:t>
        <w:br/>
        <w:t>https://api.businesscentral.dynamics.com/v2.0/{{OAUTH_REQUEST_PAYLOAD.formData.ENVIRONMENT_NAME}}/api/v2.0/companies({{OAUTH_METADATA.meta.companyId}})</w:t>
      </w:r>
    </w:p>
    <w:p>
      <w:r>
        <w:t>Use one of the following entity-scoped paths:</w:t>
      </w:r>
    </w:p>
    <w:p>
      <w:pPr>
        <w:pStyle w:val="ListBullet"/>
      </w:pPr>
      <w:r>
        <w:t>https://api.businesscentral.dynamics.com/v2.0/{{OAUTH_REQUEST_PAYLOAD.formData.ENVIRONMENT_NAME}}/api/v2.0/companies({{OAUTH_METADATA.meta.companyId}})/items({{itemId}})/defaultDimensions</w:t>
      </w:r>
    </w:p>
    <w:p>
      <w:pPr>
        <w:pStyle w:val="ListBullet"/>
      </w:pPr>
      <w:r>
        <w:t>https://api.businesscentral.dynamics.com/v2.0/{{OAUTH_REQUEST_PAYLOAD.formData.ENVIRONMENT_NAME}}/api/v2.0/companies({{OAUTH_METADATA.meta.companyId}})/customers({{customerId}})/defaultDimensions</w:t>
      </w:r>
    </w:p>
    <w:p>
      <w:pPr>
        <w:pStyle w:val="ListBullet"/>
      </w:pPr>
      <w:r>
        <w:t>https://api.businesscentral.dynamics.com/v2.0/{{OAUTH_REQUEST_PAYLOAD.formData.ENVIRONMENT_NAME}}/api/v2.0/companies({{OAUTH_METADATA.meta.companyId}})/vendors({{vendorId}})/defaultDimensions</w:t>
      </w:r>
    </w:p>
    <w:p>
      <w:pPr>
        <w:pStyle w:val="ListBullet"/>
      </w:pPr>
      <w:r>
        <w:t>https://api.businesscentral.dynamics.com/v2.0/{{OAUTH_REQUEST_PAYLOAD.formData.ENVIRONMENT_NAME}}/api/v2.0/companies({{OAUTH_METADATA.meta.companyId}})/employees({{employeeId}})/defaultDimensions</w:t>
      </w:r>
    </w:p>
    <w:p>
      <w:pPr>
        <w:pStyle w:val="ListBullet"/>
      </w:pPr>
      <w:r>
        <w:t>https://api.businesscentral.dynamics.com/v2.0/{{OAUTH_REQUEST_PAYLOAD.formData.ENVIRONMENT_NAME}}/api/v2.0/companies({{OAUTH_METADATA.meta.companyId}})/defaultDimensions({{id}}) (as shown in the scraped 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defaultDimension for a specified parent entity (such as an item, customer, vendor, or employee) in Dynamics 365 Business Central. On success, returns the created default dimension record.</w:t>
      </w:r>
    </w:p>
    <w:p>
      <w:pPr>
        <w:pStyle w:val="Heading3"/>
      </w:pPr>
      <w:r>
        <w:t>Enforcement Rules</w:t>
      </w:r>
    </w:p>
    <w:p>
      <w:pPr>
        <w:pStyle w:val="ListBullet"/>
      </w:pPr>
      <w:r>
        <w:t>Path parameters must be sent in the URL path, not in the request body.</w:t>
      </w:r>
    </w:p>
    <w:p>
      <w:pPr>
        <w:pStyle w:val="ListBullet"/>
      </w:pPr>
      <w:r>
        <w:t xml:space="preserve">If you use an entity-specific URL (recommended), you must provide the corresponding entity ID: </w:t>
        <w:br/>
        <w:br/>
        <w:t>/items({{itemId}})/... requires itemId</w:t>
        <w:br/>
        <w:t>/customers({{customerId}})/... requires customerId</w:t>
        <w:br/>
        <w:t>/vendors({{vendorId}})/... requires vendorId</w:t>
        <w:br/>
        <w:t>/employees({{employeeId}})/... requires employeeId</w:t>
      </w:r>
    </w:p>
    <w:p>
      <w:pPr>
        <w:pStyle w:val="ListBullet"/>
      </w:pPr>
      <w:r>
        <w:t>Do not call the API with missing or empty IDs (for example items()/defaultDimensions).</w:t>
      </w:r>
    </w:p>
    <w:p>
      <w:pPr>
        <w:pStyle w:val="ListBullet"/>
      </w:pPr>
      <w:r>
        <w:t>Query parameters (if any) must be sent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/companies({{OAUTH_METADATA.meta.companyId}})/items({{itemId}})/defaultDimensions</w:t>
        <w:br/>
        <w:t>/companies({{OAUTH_METADATA.meta.companyId}})/customers({{customerId}})/defaultDimensions</w:t>
        <w:br/>
        <w:t>/companies({{OAUTH_METADATA.meta.companyId}})/vendors({{vendorId}})/defaultDimensions</w:t>
        <w:br/>
        <w:t>/companies({{OAUTH_METADATA.meta.companyId}})/employees({{employeeId}})/defaultDimensions</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/companies({{OAUTH_METADATA.meta.companyId}})/items()/defaultDimensions</w:t>
        <w:br/>
        <w:t>/companies({{OAUTH_METADATA.meta.companyId}})/customers()/defaultDimensions</w:t>
        <w:br/>
        <w:t>/companies({{OAUTH_METADATA.meta.companyId}})/items/defaultDimensions</w:t>
      </w:r>
    </w:p>
    <w:p>
      <w:pPr>
        <w:pStyle w:val="Heading3"/>
      </w:pPr>
      <w:r>
        <w:t>Required Path Parameters</w:t>
      </w:r>
    </w:p>
    <w:p>
      <w:pPr>
        <w:pStyle w:val="Heading3"/>
      </w:pPr>
      <w:r>
        <w:t>For the items(...)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to create a default dimension for. Sent in the URL path as items({{itemId}}).</w:t>
            </w:r>
          </w:p>
        </w:tc>
      </w:tr>
    </w:tbl>
    <w:p/>
    <w:p>
      <w:pPr>
        <w:pStyle w:val="Heading3"/>
      </w:pPr>
      <w:r>
        <w:t>For the customers(...)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 of the customer to create a default dimension for. Sent in the URL path as customers({{customerId}}).</w:t>
            </w:r>
          </w:p>
        </w:tc>
      </w:tr>
    </w:tbl>
    <w:p/>
    <w:p>
      <w:pPr>
        <w:pStyle w:val="Heading3"/>
      </w:pPr>
      <w:r>
        <w:t>For the vendors(...)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ID of the vendor to create a default dimension for. Sent in the URL path as vendors({{vendorId}}).</w:t>
            </w:r>
          </w:p>
        </w:tc>
      </w:tr>
    </w:tbl>
    <w:p/>
    <w:p>
      <w:pPr>
        <w:pStyle w:val="Heading3"/>
      </w:pPr>
      <w:r>
        <w:t>For the employees(...) route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ID of the employee to create a default dimension for. Sent in the URL path as employees({{employeeId}}).</w:t>
            </w:r>
          </w:p>
        </w:tc>
      </w:tr>
    </w:tbl>
    <w:p/>
    <w:p>
      <w:r>
        <w:rPr>
          <w:b/>
        </w:rPr>
        <w:t>Note: Note: The scraped content also shows defaultDimensions({id}) in some POST URL examples, but it does not clarify when that form is required vs. when /defaultDimensions is used. The examples for items/vendors/employees/customers use /defaultDimensions (no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ID (GUID) of the parent entity.</w:t>
            </w:r>
          </w:p>
        </w:tc>
      </w:tr>
      <w:tr>
        <w:tc>
          <w:tcPr>
            <w:tcW w:type="dxa" w:w="2880"/>
          </w:tcPr>
          <w:p>
            <w:r>
              <w:t>dimensionId</w:t>
            </w:r>
          </w:p>
        </w:tc>
        <w:tc>
          <w:tcPr>
            <w:tcW w:type="dxa" w:w="2880"/>
          </w:tcPr>
          <w:p>
            <w:r>
              <w:t>string</w:t>
            </w:r>
          </w:p>
        </w:tc>
        <w:tc>
          <w:tcPr>
            <w:tcW w:type="dxa" w:w="2880"/>
          </w:tcPr>
          <w:p>
            <w:r>
              <w:t>The dimension ID (GUID).</w:t>
            </w:r>
          </w:p>
        </w:tc>
      </w:tr>
      <w:tr>
        <w:tc>
          <w:tcPr>
            <w:tcW w:type="dxa" w:w="2880"/>
          </w:tcPr>
          <w:p>
            <w:r>
              <w:t>dimensionValueId</w:t>
            </w:r>
          </w:p>
        </w:tc>
        <w:tc>
          <w:tcPr>
            <w:tcW w:type="dxa" w:w="2880"/>
          </w:tcPr>
          <w:p>
            <w:r>
              <w:t>string</w:t>
            </w:r>
          </w:p>
        </w:tc>
        <w:tc>
          <w:tcPr>
            <w:tcW w:type="dxa" w:w="2880"/>
          </w:tcPr>
          <w:p>
            <w:r>
              <w:t>The dimension value ID (GUID).</w:t>
            </w:r>
          </w:p>
        </w:tc>
      </w:tr>
      <w:tr>
        <w:tc>
          <w:tcPr>
            <w:tcW w:type="dxa" w:w="2880"/>
          </w:tcPr>
          <w:p>
            <w:r>
              <w:t>postingValidation</w:t>
            </w:r>
          </w:p>
        </w:tc>
        <w:tc>
          <w:tcPr>
            <w:tcW w:type="dxa" w:w="2880"/>
          </w:tcPr>
          <w:p>
            <w:r>
              <w:t>string</w:t>
            </w:r>
          </w:p>
        </w:tc>
        <w:tc>
          <w:tcPr>
            <w:tcW w:type="dxa" w:w="2880"/>
          </w:tcPr>
          <w:p>
            <w:r>
              <w:t>Specifies how default dimensions and their values must be used. Example shows "Same Code". Resource docs list values conceptually as " ", "Code_Mandatory", "Same_Code", "No_Code" (casing/spacing differs between sections).</w:t>
            </w:r>
          </w:p>
        </w:tc>
      </w:tr>
    </w:tbl>
    <w:p/>
    <w:p>
      <w:pPr>
        <w:pStyle w:val="Heading3"/>
      </w:pPr>
      <w:r>
        <w:t>Optional Request Body Fields</w:t>
      </w:r>
    </w:p>
    <w:p>
      <w:r>
        <w:t>None documented for create.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"5b049aad-bde4-ea11-bbf2-00155df3a615",</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"SALES",</w:t>
        <w:br/>
        <w:t xml:space="preserve"> "postingValidation": "Same Code"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(GUID) of the default dimension. Non-editable.</w:t>
            </w:r>
          </w:p>
        </w:tc>
      </w:tr>
      <w:tr>
        <w:tc>
          <w:tcPr>
            <w:tcW w:type="dxa" w:w="2880"/>
          </w:tcPr>
          <w:p>
            <w:r>
              <w:t>parentId</w:t>
            </w:r>
          </w:p>
        </w:tc>
        <w:tc>
          <w:tcPr>
            <w:tcW w:type="dxa" w:w="2880"/>
          </w:tcPr>
          <w:p>
            <w:r>
              <w:t>string</w:t>
            </w:r>
          </w:p>
        </w:tc>
        <w:tc>
          <w:tcPr>
            <w:tcW w:type="dxa" w:w="2880"/>
          </w:tcPr>
          <w:p>
            <w:r>
              <w:t>The ID (GUID) of the parent entity.</w:t>
            </w:r>
          </w:p>
        </w:tc>
      </w:tr>
      <w:tr>
        <w:tc>
          <w:tcPr>
            <w:tcW w:type="dxa" w:w="2880"/>
          </w:tcPr>
          <w:p>
            <w:r>
              <w:t>parentType</w:t>
            </w:r>
          </w:p>
        </w:tc>
        <w:tc>
          <w:tcPr>
            <w:tcW w:type="dxa" w:w="2880"/>
          </w:tcPr>
          <w:p>
            <w:r>
              <w:t>string</w:t>
            </w:r>
          </w:p>
        </w:tc>
        <w:tc>
          <w:tcPr>
            <w:tcW w:type="dxa" w:w="2880"/>
          </w:tcPr>
          <w:p>
            <w:r>
              <w:t>The type of the parent document/entity. It can be " ", "Customer", "Item", "Vendor" or "Employee".</w:t>
            </w:r>
          </w:p>
        </w:tc>
      </w:tr>
      <w:tr>
        <w:tc>
          <w:tcPr>
            <w:tcW w:type="dxa" w:w="2880"/>
          </w:tcPr>
          <w:p>
            <w:r>
              <w:t>dimensionId</w:t>
            </w:r>
          </w:p>
        </w:tc>
        <w:tc>
          <w:tcPr>
            <w:tcW w:type="dxa" w:w="2880"/>
          </w:tcPr>
          <w:p>
            <w:r>
              <w:t>string</w:t>
            </w:r>
          </w:p>
        </w:tc>
        <w:tc>
          <w:tcPr>
            <w:tcW w:type="dxa" w:w="2880"/>
          </w:tcPr>
          <w:p>
            <w:r>
              <w:t>The unique ID (GUID) of the dimension.</w:t>
            </w:r>
          </w:p>
        </w:tc>
      </w:tr>
      <w:tr>
        <w:tc>
          <w:tcPr>
            <w:tcW w:type="dxa" w:w="2880"/>
          </w:tcPr>
          <w:p>
            <w:r>
              <w:t>dimensionCode</w:t>
            </w:r>
          </w:p>
        </w:tc>
        <w:tc>
          <w:tcPr>
            <w:tcW w:type="dxa" w:w="2880"/>
          </w:tcPr>
          <w:p>
            <w:r>
              <w:t>string</w:t>
            </w:r>
          </w:p>
        </w:tc>
        <w:tc>
          <w:tcPr>
            <w:tcW w:type="dxa" w:w="2880"/>
          </w:tcPr>
          <w:p>
            <w:r>
              <w:t>The dimension code.</w:t>
            </w:r>
          </w:p>
        </w:tc>
      </w:tr>
      <w:tr>
        <w:tc>
          <w:tcPr>
            <w:tcW w:type="dxa" w:w="2880"/>
          </w:tcPr>
          <w:p>
            <w:r>
              <w:t>dimensionValueId</w:t>
            </w:r>
          </w:p>
        </w:tc>
        <w:tc>
          <w:tcPr>
            <w:tcW w:type="dxa" w:w="2880"/>
          </w:tcPr>
          <w:p>
            <w:r>
              <w:t>string</w:t>
            </w:r>
          </w:p>
        </w:tc>
        <w:tc>
          <w:tcPr>
            <w:tcW w:type="dxa" w:w="2880"/>
          </w:tcPr>
          <w:p>
            <w:r>
              <w:t>The unique ID (GUID) of the dimension value.</w:t>
            </w:r>
          </w:p>
        </w:tc>
      </w:tr>
      <w:tr>
        <w:tc>
          <w:tcPr>
            <w:tcW w:type="dxa" w:w="2880"/>
          </w:tcPr>
          <w:p>
            <w:r>
              <w:t>dimensionValueCode</w:t>
            </w:r>
          </w:p>
        </w:tc>
        <w:tc>
          <w:tcPr>
            <w:tcW w:type="dxa" w:w="2880"/>
          </w:tcPr>
          <w:p>
            <w:r>
              <w:t>string</w:t>
            </w:r>
          </w:p>
        </w:tc>
        <w:tc>
          <w:tcPr>
            <w:tcW w:type="dxa" w:w="2880"/>
          </w:tcPr>
          <w:p>
            <w:r>
              <w:t>The dimension value code.</w:t>
            </w:r>
          </w:p>
        </w:tc>
      </w:tr>
      <w:tr>
        <w:tc>
          <w:tcPr>
            <w:tcW w:type="dxa" w:w="2880"/>
          </w:tcPr>
          <w:p>
            <w:r>
              <w:t>postingValidation</w:t>
            </w:r>
          </w:p>
        </w:tc>
        <w:tc>
          <w:tcPr>
            <w:tcW w:type="dxa" w:w="2880"/>
          </w:tcPr>
          <w:p>
            <w:r>
              <w:t>string</w:t>
            </w:r>
          </w:p>
        </w:tc>
        <w:tc>
          <w:tcPr>
            <w:tcW w:type="dxa" w:w="2880"/>
          </w:tcPr>
          <w:p>
            <w:r>
              <w:t>Specifies how default dimensions and their values must be used.</w:t>
            </w:r>
          </w:p>
        </w:tc>
      </w:tr>
      <w:tr>
        <w:tc>
          <w:tcPr>
            <w:tcW w:type="dxa" w:w="2880"/>
          </w:tcPr>
          <w:p>
            <w:r>
              <w:t>lastModifiedDateTime</w:t>
            </w:r>
          </w:p>
        </w:tc>
        <w:tc>
          <w:tcPr>
            <w:tcW w:type="dxa" w:w="2880"/>
          </w:tcPr>
          <w:p>
            <w:r>
              <w:t>string</w:t>
            </w:r>
          </w:p>
        </w:tc>
        <w:tc>
          <w:tcPr>
            <w:tcW w:type="dxa" w:w="2880"/>
          </w:tcPr>
          <w:p>
            <w:r>
              <w:t>The last datetime the default dimension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"https://api.businesscentral.dynamics.com/v2.0/{{OAUTH_REQUEST_PAYLOAD.formData.ENVIRONMENT_NAME}}/api/v2.0/companies({{OAUTH_METADATA.meta.companyId}})/items({{itemId}})/defaultDimensions"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Example Usage</w:t>
      </w:r>
    </w:p>
    <w:p>
      <w:pPr>
        <w:pStyle w:val="Heading3"/>
      </w:pPr>
      <w:r>
        <w:t>Example 1: Create a default dimension for an Item</w:t>
      </w:r>
    </w:p>
    <w:p>
      <w:pPr>
        <w:pStyle w:val="Heading3"/>
      </w:pPr>
      <w:r>
        <w:t>Example 2: Create a default dimension for a Vendor</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"https://api.businesscentral.dynamics.com/v2.0/{{OAUTH_REQUEST_PAYLOAD.formData.ENVIRONMENT_NAME}}/api/v2.0/companies({{OAUTH_METADATA.meta.companyId}})/vendors({{vendorId}})/defaultDimensions"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Example 3: Create a default dimension for an Employee</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"https://api.businesscentral.dynamics.com/v2.0/{{OAUTH_REQUEST_PAYLOAD.formData.ENVIRONMENT_NAME}}/api/v2.0/companies({{OAUTH_METADATA.meta.companyId}})/employees({{employeeId}})/defaultDimensions"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Behavior</w:t>
      </w:r>
    </w:p>
    <w:p>
      <w:pPr>
        <w:pStyle w:val="ListBullet"/>
      </w:pPr>
      <w:r>
        <w:t>Accepts a JSON body representing a defaultDimension.</w:t>
      </w:r>
    </w:p>
    <w:p>
      <w:pPr>
        <w:pStyle w:val="ListBullet"/>
      </w:pPr>
      <w:r>
        <w:t>Creates the default dimension for the specified parent entity.</w:t>
      </w:r>
    </w:p>
    <w:p>
      <w:pPr>
        <w:pStyle w:val="ListBullet"/>
      </w:pPr>
      <w:r>
        <w:t>Returns 201 Created with the created defaultDimension object.</w:t>
      </w:r>
    </w:p>
    <w:p>
      <w:pPr>
        <w:pStyle w:val="Heading3"/>
      </w:pPr>
      <w:r>
        <w:t>Notes</w:t>
      </w:r>
    </w:p>
    <w:p>
      <w:pPr>
        <w:pStyle w:val="ListBullet"/>
      </w:pPr>
      <w:r>
        <w:t>Resource property parentType indicates the entity type and can be "Customer", "Item", "Vendor", or "Employee" (also " " is listed).</w:t>
      </w:r>
    </w:p>
    <w:p>
      <w:pPr>
        <w:pStyle w:val="ListBullet"/>
      </w:pPr>
      <w:r>
        <w:t>The documentation shows different representations for postingValidation (for example "Same Code" vs "Same_Code"). Preserve and use the exact value format your tenant expects; the example uses "Same Code".</w:t>
      </w:r>
    </w:p>
    <w:p>
      <w:pPr>
        <w:pStyle w:val="Heading3"/>
      </w:pPr>
      <w:r>
        <w:t>Error Handling</w:t>
      </w:r>
    </w:p>
    <w:p>
      <w:r>
        <w:t>Error responses were not provided in the scraped content.</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pPr>
        <w:pStyle w:val="ListBullet"/>
      </w:pPr>
      <w:r>
        <w:t>[POST] Create a Vendor’s Default Dimensions — /vendors({{vendorId}})/defaultDimensions</w:t>
      </w:r>
    </w:p>
    <w:p>
      <w:r>
        <w:br w:type="page"/>
      </w:r>
    </w:p>
    <w:p>
      <w:pPr>
        <w:pStyle w:val="Heading2"/>
      </w:pPr>
      <w:r>
        <w:t>47. [DELETE] Delete a Company Entity’s Default Dimension</w:t>
      </w:r>
    </w:p>
    <w:p>
      <w:r>
        <w:rPr>
          <w:b/>
        </w:rPr>
        <w:t xml:space="preserve">Endpoint: </w:t>
      </w:r>
      <w:r>
        <w:rPr>
          <w:rFonts w:ascii="Courier New" w:hAnsi="Courier New"/>
          <w:sz w:val="18"/>
        </w:rPr>
        <w:t>/{{entityPath}}/defaultDimensions({{defaultDimensionId}})</w:t>
      </w:r>
    </w:p>
    <w:p>
      <w:pPr>
        <w:pStyle w:val="Heading3"/>
      </w:pPr>
      <w:r>
        <w:t>Prerequisites</w:t>
      </w:r>
    </w:p>
    <w:p>
      <w:pPr>
        <w:pStyle w:val="ListBullet"/>
      </w:pPr>
      <w:r>
        <w:t>The target company must exist.</w:t>
      </w:r>
    </w:p>
    <w:p>
      <w:pPr>
        <w:pStyle w:val="ListBullet"/>
      </w:pPr>
      <w:r>
        <w:t>You must know the IDs required by the specific entity type you are deleting the default dimension from (for example, itemId, customerId, etc.).</w:t>
      </w:r>
    </w:p>
    <w:p>
      <w:pPr>
        <w:pStyle w:val="ListBullet"/>
      </w:pPr>
      <w:r>
        <w:t>The default dimension you are deleting must exist for the given entity.</w:t>
      </w:r>
    </w:p>
    <w:p>
      <w:pPr>
        <w:pStyle w:val="Heading3"/>
      </w:pPr>
      <w:r>
        <w:t>Method</w:t>
      </w:r>
    </w:p>
    <w:p>
      <w:r>
        <w:t>DELETE</w:t>
      </w:r>
    </w:p>
    <w:p>
      <w:pPr>
        <w:pStyle w:val="Heading3"/>
      </w:pPr>
      <w:r>
        <w:t>URL</w:t>
      </w:r>
    </w:p>
    <w:p>
      <w:r>
        <w:rPr>
          <w:b/>
        </w:rPr>
        <w:t>Note: Base URL provided:</w:t>
        <w:br/>
        <w:t>https://api.businesscentral.dynamics.com/v2.0/{{OAUTH_REQUEST_PAYLOAD.formData.ENVIRONMENT_NAME}}/api/v2.0/companies({{OAUTH_METADATA.meta.companyId}})</w:t>
      </w:r>
    </w:p>
    <w:p>
      <w:r>
        <w:t>Supported patterns shown in the documentation:</w:t>
      </w:r>
    </w:p>
    <w:p>
      <w:pPr>
        <w:pStyle w:val="ListBullet"/>
      </w:pPr>
      <w:r>
        <w:t>.../companies({{companyId}})/defaultDimensions({{defaultDimensionId}})</w:t>
      </w:r>
    </w:p>
    <w:p>
      <w:pPr>
        <w:pStyle w:val="ListBullet"/>
      </w:pPr>
      <w:r>
        <w:t>.../companies({{companyId}})/items({{itemId}})/defaultDimensions({{defaultDimensionId}})</w:t>
      </w:r>
    </w:p>
    <w:p>
      <w:pPr>
        <w:pStyle w:val="ListBullet"/>
      </w:pPr>
      <w:r>
        <w:t>.../companies({{companyId}})/customers({{customerId}})/defaultDimensions({{defaultDimensionId}})</w:t>
      </w:r>
    </w:p>
    <w:p>
      <w:pPr>
        <w:pStyle w:val="ListBullet"/>
      </w:pPr>
      <w:r>
        <w:t>.../companies({{companyId}})/vendors({{vendorId}})/defaultDimensions({{defaultDimensionId}})</w:t>
      </w:r>
    </w:p>
    <w:p>
      <w:pPr>
        <w:pStyle w:val="ListBullet"/>
      </w:pPr>
      <w:r>
        <w:t>.../companies({{companyId}})/employees({{employeeId}})/defaultDimensions({{defaultDimensionId}})</w:t>
      </w:r>
    </w:p>
    <w:p>
      <w:r>
        <w:t>Using your base URL (company already scoped), the generalized endpoint becomes:</w:t>
      </w:r>
    </w:p>
    <w:p>
      <w:r>
        <w:t>https://api.businesscentral.dynamics.com/v2.0/{{OAUTH_REQUEST_PAYLOAD.formData.ENVIRONMENT_NAME}}/api/v2.0/companies({{OAUTH_METADATA.meta.companyId}})/{{entityPath}}/defaultDimensions({{defaultDimensionId}})</w:t>
      </w:r>
    </w:p>
    <w:p>
      <w:r>
        <w:t>Where {{entityPath}} is one of:</w:t>
      </w:r>
    </w:p>
    <w:p>
      <w:pPr>
        <w:pStyle w:val="ListBullet"/>
      </w:pPr>
      <w:r>
        <w:t>items({{itemId}})</w:t>
      </w:r>
    </w:p>
    <w:p>
      <w:pPr>
        <w:pStyle w:val="ListBullet"/>
      </w:pPr>
      <w:r>
        <w:t>customers({{customerId}})</w:t>
      </w:r>
    </w:p>
    <w:p>
      <w:pPr>
        <w:pStyle w:val="ListBullet"/>
      </w:pPr>
      <w:r>
        <w:t>vendors({{vendorId}})</w:t>
      </w:r>
    </w:p>
    <w:p>
      <w:pPr>
        <w:pStyle w:val="ListBullet"/>
      </w:pPr>
      <w:r>
        <w:t>employees({{employeeId}})</w:t>
      </w:r>
    </w:p>
    <w:p>
      <w:r>
        <w:t>Or omit {{entityPath}} to target the company-level collection:</w:t>
      </w:r>
    </w:p>
    <w:p>
      <w:pPr>
        <w:pStyle w:val="ListBullet"/>
      </w:pPr>
      <w:r>
        <w:t>/defaultDimensions({{defaultDimensionId}})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default dimensions object for a given entity (company, item, customer, vendor, or employee). If successful, the API returns 204 No Content.</w:t>
      </w:r>
    </w:p>
    <w:p>
      <w:pPr>
        <w:pStyle w:val="Heading3"/>
      </w:pPr>
      <w:r>
        <w:t>Enforcement Rules</w:t>
      </w:r>
    </w:p>
    <w:p>
      <w:pPr>
        <w:pStyle w:val="ListBullet"/>
      </w:pPr>
      <w:r>
        <w:t>Path parameters must be sent in the URL, not in the body.</w:t>
      </w:r>
    </w:p>
    <w:p>
      <w:pPr>
        <w:pStyle w:val="ListBullet"/>
      </w:pPr>
      <w:r>
        <w:t>Do not send a request body for this DELETE.</w:t>
      </w:r>
    </w:p>
    <w:p>
      <w:pPr>
        <w:pStyle w:val="ListBullet"/>
      </w:pPr>
      <w:r>
        <w:t>{{OAUTH_REQUEST_PAYLOAD.formData.ENVIRONMENT_NAME}} and {{OAUTH_METADATA.meta.companyId}} are required to resolve the base URL.</w:t>
      </w:r>
    </w:p>
    <w:p>
      <w:pPr>
        <w:pStyle w:val="ListBullet"/>
      </w:pPr>
      <w:r>
        <w:t>You must provide a non-empty {{defaultDimensionId}}.</w:t>
      </w:r>
    </w:p>
    <w:p>
      <w:pPr>
        <w:pStyle w:val="ListBullet"/>
      </w:pPr>
      <w:r>
        <w:t>If using an entity-scoped URL, you must provide the corresponding entity ID (for example {{itemId}} when using items({{itemId}})).</w:t>
      </w:r>
    </w:p>
    <w:p>
      <w:pPr>
        <w:pStyle w:val="ListBullet"/>
      </w:pPr>
      <w:r>
        <w:t>When executing, send Query Parameters as URL query parameters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/api/v2.0/companies({{companyId}})/defaultDimensions({{defaultDimensionId}})</w:t>
        <w:br/>
        <w:t>/api/v2.0/companies({{companyId}})/items({{itemId}})/defaultDimensions({{defaultDimensionId}})</w:t>
        <w:br/>
        <w:t>/api/v2.0/companies({{companyId}})/customers({{customerId}})/defaultDimensions({{defaultDimensionId}})</w:t>
        <w:br/>
        <w:t>/api/v2.0/companies({{companyId}})/vendors({{vendorId}})/defaultDimensions({{defaultDimensionId}})</w:t>
        <w:br/>
        <w:t>/api/v2.0/companies({{companyId}})/employees({{employeeId}})/defaultDimensions({{defaultDimensionId}})</w:t>
      </w:r>
    </w:p>
    <w:p>
      <w:pPr>
        <w:pStyle w:val="Heading3"/>
      </w:pPr>
      <w:r>
        <w:t>Invalid Examples</w:t>
      </w:r>
    </w:p>
    <w:p>
      <w:r>
        <w:rPr>
          <w:b/>
          <w:color w:val="666666"/>
          <w:sz w:val="16"/>
        </w:rPr>
        <w:t>[http]</w:t>
      </w:r>
    </w:p>
    <w:p>
      <w:pPr>
        <w:shd w:fill="F2F2F2" w:val="clear"/>
      </w:pPr>
      <w:r>
        <w:rPr>
          <w:rFonts w:ascii="Courier New" w:hAnsi="Courier New"/>
          <w:sz w:val="17"/>
        </w:rPr>
        <w:t>/api/v2.0/companies({{companyId}})/items()/defaultDimensions({{defaultDimensionId}})</w:t>
        <w:br/>
        <w:t>/api/v2.0/companies({{companyId}})/items({{itemId}})/defaultDimensions()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defaultDimensionId</w:t>
            </w:r>
          </w:p>
        </w:tc>
        <w:tc>
          <w:tcPr>
            <w:tcW w:type="dxa" w:w="2880"/>
          </w:tcPr>
          <w:p>
            <w:r>
              <w:t>string (GUID)</w:t>
            </w:r>
          </w:p>
        </w:tc>
        <w:tc>
          <w:tcPr>
            <w:tcW w:type="dxa" w:w="2880"/>
          </w:tcPr>
          <w:p>
            <w:r>
              <w:t>The unique ID of the default dimensions object to delete. Sent in the URL as defaultDimensions({{defaultDimensionId}}).</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 (GUID)</w:t>
            </w:r>
          </w:p>
        </w:tc>
        <w:tc>
          <w:tcPr>
            <w:tcW w:type="dxa" w:w="2880"/>
          </w:tcPr>
          <w:p>
            <w:r>
              <w:t>Required only when deleting an item’s default dimension: items({{itemId}}).</w:t>
            </w:r>
          </w:p>
        </w:tc>
      </w:tr>
      <w:tr>
        <w:tc>
          <w:tcPr>
            <w:tcW w:type="dxa" w:w="2880"/>
          </w:tcPr>
          <w:p>
            <w:r>
              <w:t>customerId</w:t>
            </w:r>
          </w:p>
        </w:tc>
        <w:tc>
          <w:tcPr>
            <w:tcW w:type="dxa" w:w="2880"/>
          </w:tcPr>
          <w:p>
            <w:r>
              <w:t>string (GUID)</w:t>
            </w:r>
          </w:p>
        </w:tc>
        <w:tc>
          <w:tcPr>
            <w:tcW w:type="dxa" w:w="2880"/>
          </w:tcPr>
          <w:p>
            <w:r>
              <w:t>Required only when deleting a customer’s default dimension: customers({{customerId}}).</w:t>
            </w:r>
          </w:p>
        </w:tc>
      </w:tr>
      <w:tr>
        <w:tc>
          <w:tcPr>
            <w:tcW w:type="dxa" w:w="2880"/>
          </w:tcPr>
          <w:p>
            <w:r>
              <w:t>vendorId</w:t>
            </w:r>
          </w:p>
        </w:tc>
        <w:tc>
          <w:tcPr>
            <w:tcW w:type="dxa" w:w="2880"/>
          </w:tcPr>
          <w:p>
            <w:r>
              <w:t>string (GUID)</w:t>
            </w:r>
          </w:p>
        </w:tc>
        <w:tc>
          <w:tcPr>
            <w:tcW w:type="dxa" w:w="2880"/>
          </w:tcPr>
          <w:p>
            <w:r>
              <w:t>Required only when deleting a vendor’s default dimension: vendors({{vendorId}}).</w:t>
            </w:r>
          </w:p>
        </w:tc>
      </w:tr>
      <w:tr>
        <w:tc>
          <w:tcPr>
            <w:tcW w:type="dxa" w:w="2880"/>
          </w:tcPr>
          <w:p>
            <w:r>
              <w:t>employeeId</w:t>
            </w:r>
          </w:p>
        </w:tc>
        <w:tc>
          <w:tcPr>
            <w:tcW w:type="dxa" w:w="2880"/>
          </w:tcPr>
          <w:p>
            <w:r>
              <w:t>string (GUID)</w:t>
            </w:r>
          </w:p>
        </w:tc>
        <w:tc>
          <w:tcPr>
            <w:tcW w:type="dxa" w:w="2880"/>
          </w:tcPr>
          <w:p>
            <w:r>
              <w:t>Required only when deleting an employee’s default dimension: employees({{employeeId}}).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'https://api.businesscentral.dynamics.com/v2.0/{{OAUTH_REQUEST_PAYLOAD.formData.ENVIRONMENT_NAME}}/api/v2.0/companies({{OAUTH_METADATA.meta.companyId}})/items({{itemId}})/defaultDimensions({{defaultDimensionId}})' \</w:t>
        <w:br/>
        <w:t xml:space="preserve"> --header 'Accept: application/json' \</w:t>
        <w:br/>
        <w:t xml:space="preserve"> --header 'If-Match: W/"etag-value"'</w:t>
      </w:r>
    </w:p>
    <w:p>
      <w:pPr>
        <w:pStyle w:val="Heading3"/>
      </w:pPr>
      <w:r>
        <w:t>Example Usage</w:t>
      </w:r>
    </w:p>
    <w:p>
      <w:pPr>
        <w:pStyle w:val="Heading3"/>
      </w:pPr>
      <w:r>
        <w:t>Example 1: Delete an Item’s Default Dimension</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'https://api.businesscentral.dynamics.com/v2.0/{{OAUTH_REQUEST_PAYLOAD.formData.ENVIRONMENT_NAME}}/api/v2.0/companies({{OAUTH_METADATA.meta.companyId}})/items({{itemId}})/defaultDimensions({{defaultDimensionId}})' \</w:t>
        <w:br/>
        <w:t xml:space="preserve"> -H 'Accept: application/json' \</w:t>
        <w:br/>
        <w:t xml:space="preserve"> -H 'If-Match: W/"etag-value"'</w:t>
      </w:r>
    </w:p>
    <w:p>
      <w:pPr>
        <w:pStyle w:val="Heading3"/>
      </w:pPr>
      <w:r>
        <w:t>Example 2: Delete a Customer’s Default Dimension</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'https://api.businesscentral.dynamics.com/v2.0/{{OAUTH_REQUEST_PAYLOAD.formData.ENVIRONMENT_NAME}}/api/v2.0/companies({{OAUTH_METADATA.meta.companyId}})/customers({{customerId}})/defaultDimensions({{defaultDimensionId}})' \</w:t>
        <w:br/>
        <w:t xml:space="preserve"> -H 'Accept: application/json' \</w:t>
        <w:br/>
        <w:t xml:space="preserve"> -H 'If-Match: W/"etag-value"'</w:t>
      </w:r>
    </w:p>
    <w:p>
      <w:pPr>
        <w:pStyle w:val="Heading3"/>
      </w:pPr>
      <w:r>
        <w:t>Example 3: Delete a Company-Level Default Dimension</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'https://api.businesscentral.dynamics.com/v2.0/{{OAUTH_REQUEST_PAYLOAD.formData.ENVIRONMENT_NAME}}/api/v2.0/companies({{OAUTH_METADATA.meta.companyId}})/defaultDimensions({{defaultDimensionId}})' \</w:t>
        <w:br/>
        <w:t xml:space="preserve"> -H 'Accept: application/json' \</w:t>
        <w:br/>
        <w:t xml:space="preserve"> -H 'If-Match: W/"etag-value"'</w:t>
      </w:r>
    </w:p>
    <w:p>
      <w:pPr>
        <w:pStyle w:val="Heading3"/>
      </w:pPr>
      <w:r>
        <w:t>Notes</w:t>
      </w:r>
    </w:p>
    <w:p>
      <w:pPr>
        <w:pStyle w:val="ListBullet"/>
      </w:pPr>
      <w:r>
        <w:t>The documentation states If-Match is required; if the provided eTag does not match the current tag, the entity will not be updated/deleted.</w:t>
      </w:r>
    </w:p>
    <w:p>
      <w:pPr>
        <w:pStyle w:val="ListBullet"/>
      </w:pPr>
      <w:r>
        <w:t>Although the scraped example shows defaultDimensions({itemId},{dimensionId}), the resource properties define a single id for defaultDimension. The docs also show defaultDimensions({id}) patterns; use the defaultDimensionId form as documented.</w:t>
      </w:r>
    </w:p>
    <w:p>
      <w:pPr>
        <w:pStyle w:val="Heading3"/>
      </w:pPr>
      <w:r>
        <w:t>Error Handling</w:t>
      </w:r>
    </w:p>
    <w:p>
      <w:pPr>
        <w:pStyle w:val="ListBullet"/>
      </w:pPr>
      <w:r>
        <w:t>The scraped content only explicitly documents the 204 No Content success case.</w:t>
      </w:r>
    </w:p>
    <w:p>
      <w:pPr>
        <w:pStyle w:val="ListBullet"/>
      </w:pPr>
      <w:r>
        <w:t>If If-Match is missing or the eTag does not match, the service will reject the operation (exact status code/response body not provided in the scraped content).</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[GET] List Default Dimensions for an Entity — /defaultDimensions</w:t>
      </w:r>
    </w:p>
    <w:p>
      <w:pPr>
        <w:pStyle w:val="ListBullet"/>
      </w:pPr>
      <w:r>
        <w:t>[PATCH] Update a Company's Entity Default Dimension (Item) — /items({{itemId}})/defaultDimensions({{defaultDimensionId}})</w:t>
      </w:r>
    </w:p>
    <w:p>
      <w:pPr>
        <w:pStyle w:val="ListBullet"/>
      </w:pPr>
      <w:r>
        <w:t>[POST] Create a Vendor’s Default Dimensions — /vendors({{vendorId}})/defaultDimensions</w:t>
      </w:r>
    </w:p>
    <w:p>
      <w:r>
        <w:br w:type="page"/>
      </w:r>
    </w:p>
    <w:p>
      <w:pPr>
        <w:pStyle w:val="Heading2"/>
      </w:pPr>
      <w:r>
        <w:t>48. [GET] List Default Dimensions for an Entity</w:t>
      </w:r>
    </w:p>
    <w:p>
      <w:r>
        <w:rPr>
          <w:b/>
        </w:rPr>
        <w:t xml:space="preserve">Endpoint: </w:t>
      </w:r>
      <w:r>
        <w:rPr>
          <w:rFonts w:ascii="Courier New" w:hAnsi="Courier New"/>
          <w:sz w:val="18"/>
        </w:rPr>
        <w:t>/defaultDimensions</w:t>
      </w:r>
    </w:p>
    <w:p>
      <w:pPr>
        <w:pStyle w:val="Heading3"/>
      </w:pPr>
      <w:r>
        <w:t>List Default Dimensions for an Entity (Business Central)</w:t>
      </w:r>
    </w:p>
    <w:p>
      <w:pPr>
        <w:pStyle w:val="Heading3"/>
      </w:pPr>
      <w:r>
        <w:t>Prerequisites</w:t>
      </w:r>
    </w:p>
    <w:p>
      <w:pPr>
        <w:pStyle w:val="ListBullet"/>
      </w:pPr>
      <w:r>
        <w:t>You must have access to the target Business Central environment and company.</w:t>
      </w:r>
    </w:p>
    <w:p>
      <w:pPr>
        <w:pStyle w:val="ListBullet"/>
      </w:pPr>
      <w:r>
        <w:t>You must know the target entity type (company, item, customer, vendor, employee) and its entity ID when applicable.</w:t>
      </w:r>
    </w:p>
    <w:p>
      <w:pPr>
        <w:pStyle w:val="Heading3"/>
      </w:pPr>
      <w:r>
        <w:t>Method</w:t>
      </w:r>
    </w:p>
    <w:p>
      <w:r>
        <w:t>GET</w:t>
      </w:r>
    </w:p>
    <w:p>
      <w:pPr>
        <w:pStyle w:val="Heading3"/>
      </w:pPr>
      <w:r>
        <w:t>URL</w:t>
      </w:r>
    </w:p>
    <w:p>
      <w:r>
        <w:rPr>
          <w:b/>
        </w:rPr>
        <w:t>Note: Base URL provided:</w:t>
        <w:br/>
        <w:t>https://api.businesscentral.dynamics.com/v2.0/{{OAUTH_REQUEST_PAYLOAD.formData.ENVIRONMENT_NAME}}/api/v2.0/companies({{OAUTH_METADATA.meta.companyId}})</w:t>
      </w:r>
    </w:p>
    <w:p>
      <w:r>
        <w:t>This action is available under multiple resource scopes. Use the appropriate URL for the entity you’re targeting:</w:t>
      </w:r>
    </w:p>
    <w:p>
      <w:pPr>
        <w:pStyle w:val="ListBullet"/>
      </w:pPr>
      <w:r>
        <w:t>Company default dimensions</w:t>
        <w:br/>
        <w:br/>
        <w:t>https://api.businesscentral.dynamics.com/v2.0/{{OAUTH_REQUEST_PAYLOAD.formData.ENVIRONMENT_NAME}}/api/v2.0/companies({{OAUTH_METADATA.meta.companyId}})/defaultDimensions</w:t>
      </w:r>
    </w:p>
    <w:p>
      <w:pPr>
        <w:pStyle w:val="ListBullet"/>
      </w:pPr>
      <w:r>
        <w:t>Item default dimensions</w:t>
        <w:br/>
        <w:br/>
        <w:t>https://api.businesscentral.dynamics.com/v2.0/{{OAUTH_REQUEST_PAYLOAD.formData.ENVIRONMENT_NAME}}/api/v2.0/companies({{OAUTH_METADATA.meta.companyId}})/items({{itemId}})/defaultDimensions</w:t>
      </w:r>
    </w:p>
    <w:p>
      <w:pPr>
        <w:pStyle w:val="ListBullet"/>
      </w:pPr>
      <w:r>
        <w:t>Customer default dimensions</w:t>
        <w:br/>
        <w:br/>
        <w:t>https://api.businesscentral.dynamics.com/v2.0/{{OAUTH_REQUEST_PAYLOAD.formData.ENVIRONMENT_NAME}}/api/v2.0/companies({{OAUTH_METADATA.meta.companyId}})/customers({{customerId}})/defaultDimensions</w:t>
      </w:r>
    </w:p>
    <w:p>
      <w:pPr>
        <w:pStyle w:val="ListBullet"/>
      </w:pPr>
      <w:r>
        <w:t>Vendor default dimensions</w:t>
        <w:br/>
        <w:br/>
        <w:t>https://api.businesscentral.dynamics.com/v2.0/{{OAUTH_REQUEST_PAYLOAD.formData.ENVIRONMENT_NAME}}/api/v2.0/companies({{OAUTH_METADATA.meta.companyId}})/vendors({{vendorId}})/defaultDimensions</w:t>
      </w:r>
    </w:p>
    <w:p>
      <w:pPr>
        <w:pStyle w:val="ListBullet"/>
      </w:pPr>
      <w:r>
        <w:t>Employee default dimensions</w:t>
        <w:br/>
        <w:br/>
        <w:t>https://api.businesscentral.dynamics.com/v2.0/{{OAUTH_REQUEST_PAYLOAD.formData.ENVIRONMENT_NAME}}/api/v2.0/companies({{OAUTH_METADATA.meta.companyId}})/employees({{employeeId}})/defaultDimensions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dimensions for a specified entity (such as a company, item, customer, vendor, or employee). Returns the default dimension records associated with that entity.</w:t>
      </w:r>
    </w:p>
    <w:p>
      <w:pPr>
        <w:pStyle w:val="Heading3"/>
      </w:pPr>
      <w:r>
        <w:t>Enforcement Rules</w:t>
      </w:r>
    </w:p>
    <w:p>
      <w:pPr>
        <w:pStyle w:val="ListBullet"/>
      </w:pPr>
      <w:r>
        <w:t>Path parameters must be sent in the URL path, not in the request body.</w:t>
      </w:r>
    </w:p>
    <w:p>
      <w:pPr>
        <w:pStyle w:val="ListBullet"/>
      </w:pPr>
      <w:r>
        <w:t>Query parameters (if used) must be sent in the URL, not in the request body.</w:t>
      </w:r>
    </w:p>
    <w:p>
      <w:pPr>
        <w:pStyle w:val="ListBullet"/>
      </w:pPr>
      <w:r>
        <w:t>Do not send a request body for this method.</w:t>
      </w:r>
    </w:p>
    <w:p>
      <w:pPr>
        <w:pStyle w:val="ListBullet"/>
      </w:pPr>
      <w:r>
        <w:t xml:space="preserve">When using an entity-scoped URL (items/customers/vendors/employees), the corresponding entity ID path parameter must be present and non-empty: </w:t>
        <w:br/>
        <w:br/>
        <w:t>items({{itemId}})</w:t>
        <w:br/>
        <w:t>customers({{customerId}})</w:t>
        <w:br/>
        <w:t>vendors({{vendorId}})</w:t>
        <w:br/>
        <w:t>employees({{employeeId}})</w:t>
      </w:r>
    </w:p>
    <w:p>
      <w:pPr>
        <w:pStyle w:val="ListBullet"/>
      </w:pPr>
      <w:r>
        <w:t xml:space="preserve">The company is always scoped by the provided base URL segment: </w:t>
        <w:br/>
        <w:br/>
        <w:t>companies({{OAUTH_METADATA.meta.companyId}}) must remain present and non-empty.</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.../companies(12345678-1234-1234-1234-1234567890ab)/defaultDimensions</w:t>
        <w:br/>
        <w:t>.../companies(12345678-1234-1234-1234-1234567890ab)/items(aaaaaaaa-bbbb-cccc-dddd-eeeeeeeeeeee)/defaultDimensions</w:t>
        <w:br/>
        <w:t>.../companies(12345678-1234-1234-1234-1234567890ab)/customers(aaaaaaaa-bbbb-cccc-dddd-eeeeeeeeeeee)/defaultDimensions</w:t>
      </w:r>
    </w:p>
    <w:p>
      <w:pPr>
        <w:pStyle w:val="Heading3"/>
      </w:pPr>
      <w:r>
        <w:t>Invalid Examples</w:t>
      </w:r>
    </w:p>
    <w:p>
      <w:r>
        <w:rPr>
          <w:b/>
          <w:color w:val="666666"/>
          <w:sz w:val="16"/>
        </w:rPr>
        <w:t>[http]</w:t>
      </w:r>
    </w:p>
    <w:p>
      <w:pPr>
        <w:shd w:fill="F2F2F2" w:val="clear"/>
      </w:pPr>
      <w:r>
        <w:rPr>
          <w:rFonts w:ascii="Courier New" w:hAnsi="Courier New"/>
          <w:sz w:val="17"/>
        </w:rPr>
        <w:t>.../companies()/defaultDimensions</w:t>
        <w:br/>
        <w:t>.../companies(123...)/items()/defaultDimensions</w:t>
        <w:br/>
        <w:t>.../companies(123...)/items/defaultDimensions</w:t>
      </w:r>
    </w:p>
    <w:p>
      <w:pPr>
        <w:pStyle w:val="Heading3"/>
      </w:pPr>
      <w:r>
        <w:t>Required Path Parameters</w:t>
      </w:r>
    </w:p>
    <w:p>
      <w:r>
        <w:rPr>
          <w:b/>
        </w:rPr>
        <w:t>Note: These appear in the URL depending on which scope you 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(from your provided base URL).</w:t>
            </w:r>
          </w:p>
        </w:tc>
      </w:tr>
      <w:tr>
        <w:tc>
          <w:tcPr>
            <w:tcW w:type="dxa" w:w="2880"/>
          </w:tcPr>
          <w:p>
            <w:r>
              <w:t>OAUTH_METADATA.meta.companyId</w:t>
            </w:r>
          </w:p>
        </w:tc>
        <w:tc>
          <w:tcPr>
            <w:tcW w:type="dxa" w:w="2880"/>
          </w:tcPr>
          <w:p>
            <w:r>
              <w:t>string</w:t>
            </w:r>
          </w:p>
        </w:tc>
        <w:tc>
          <w:tcPr>
            <w:tcW w:type="dxa" w:w="2880"/>
          </w:tcPr>
          <w:p>
            <w:r>
              <w:t>Company ID (GUID) used inside companies({{...}}) (from your provided base URL).</w:t>
            </w:r>
          </w:p>
        </w:tc>
      </w:tr>
      <w:tr>
        <w:tc>
          <w:tcPr>
            <w:tcW w:type="dxa" w:w="2880"/>
          </w:tcPr>
          <w:p>
            <w:r>
              <w:t>itemId</w:t>
            </w:r>
          </w:p>
        </w:tc>
        <w:tc>
          <w:tcPr>
            <w:tcW w:type="dxa" w:w="2880"/>
          </w:tcPr>
          <w:p>
            <w:r>
              <w:t>string</w:t>
            </w:r>
          </w:p>
        </w:tc>
        <w:tc>
          <w:tcPr>
            <w:tcW w:type="dxa" w:w="2880"/>
          </w:tcPr>
          <w:p>
            <w:r>
              <w:t>Required only when calling the item-scoped URL. Item ID (GUID) inside items({{itemId}}).</w:t>
            </w:r>
          </w:p>
        </w:tc>
      </w:tr>
      <w:tr>
        <w:tc>
          <w:tcPr>
            <w:tcW w:type="dxa" w:w="2880"/>
          </w:tcPr>
          <w:p>
            <w:r>
              <w:t>customerId</w:t>
            </w:r>
          </w:p>
        </w:tc>
        <w:tc>
          <w:tcPr>
            <w:tcW w:type="dxa" w:w="2880"/>
          </w:tcPr>
          <w:p>
            <w:r>
              <w:t>string</w:t>
            </w:r>
          </w:p>
        </w:tc>
        <w:tc>
          <w:tcPr>
            <w:tcW w:type="dxa" w:w="2880"/>
          </w:tcPr>
          <w:p>
            <w:r>
              <w:t>Required only when calling the customer-scoped URL. Customer ID (GUID) inside customers({{customerId}}).</w:t>
            </w:r>
          </w:p>
        </w:tc>
      </w:tr>
      <w:tr>
        <w:tc>
          <w:tcPr>
            <w:tcW w:type="dxa" w:w="2880"/>
          </w:tcPr>
          <w:p>
            <w:r>
              <w:t>vendorId</w:t>
            </w:r>
          </w:p>
        </w:tc>
        <w:tc>
          <w:tcPr>
            <w:tcW w:type="dxa" w:w="2880"/>
          </w:tcPr>
          <w:p>
            <w:r>
              <w:t>string</w:t>
            </w:r>
          </w:p>
        </w:tc>
        <w:tc>
          <w:tcPr>
            <w:tcW w:type="dxa" w:w="2880"/>
          </w:tcPr>
          <w:p>
            <w:r>
              <w:t>Required only when calling the vendor-scoped URL. Vendor ID (GUID) inside vendors({{vendorId}}).</w:t>
            </w:r>
          </w:p>
        </w:tc>
      </w:tr>
      <w:tr>
        <w:tc>
          <w:tcPr>
            <w:tcW w:type="dxa" w:w="2880"/>
          </w:tcPr>
          <w:p>
            <w:r>
              <w:t>employeeId</w:t>
            </w:r>
          </w:p>
        </w:tc>
        <w:tc>
          <w:tcPr>
            <w:tcW w:type="dxa" w:w="2880"/>
          </w:tcPr>
          <w:p>
            <w:r>
              <w:t>string</w:t>
            </w:r>
          </w:p>
        </w:tc>
        <w:tc>
          <w:tcPr>
            <w:tcW w:type="dxa" w:w="2880"/>
          </w:tcPr>
          <w:p>
            <w:r>
              <w:t>Required only when calling the employee-scoped URL. Employee ID (GUID) inside employees({{employeeId}}).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"5b049aad-bde4-ea11-bbf2-00155df3a615",</w:t>
        <w:br/>
        <w:t xml:space="preserve"> "parentId": "53049aad-bde4-ea11-bbf2-00155df3a615",</w:t>
        <w:br/>
        <w:t xml:space="preserve"> "dimensionId": "47c99ea7-bde4-ea11-bbf2-00155df3a615",</w:t>
        <w:br/>
        <w:t xml:space="preserve"> "dimensionCode": "DEPARTMENT",</w:t>
        <w:br/>
        <w:t xml:space="preserve"> "dimensionValueId": "49c99ea7-bde4-ea11-bbf2-00155df3a615",</w:t>
        <w:br/>
        <w:t xml:space="preserve"> "dimensionValueCode": "SALES",</w:t>
        <w:br/>
        <w:t xml:space="preserve"> "postingValidation": " "</w:t>
        <w:br/>
        <w:t>}</w:t>
      </w:r>
    </w:p>
    <w:p>
      <w:pPr>
        <w:pStyle w:val="Heading3"/>
      </w:pPr>
      <w:r>
        <w:t>Error Responses</w:t>
      </w:r>
    </w:p>
    <w:p>
      <w:r>
        <w:rPr>
          <w:b/>
        </w:rPr>
        <w:t>Note: Not explicitly provided in the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default dimensions. Non-editable.</w:t>
            </w:r>
          </w:p>
        </w:tc>
      </w:tr>
      <w:tr>
        <w:tc>
          <w:tcPr>
            <w:tcW w:type="dxa" w:w="2880"/>
          </w:tcPr>
          <w:p>
            <w:r>
              <w:t>parentType</w:t>
            </w:r>
          </w:p>
        </w:tc>
        <w:tc>
          <w:tcPr>
            <w:tcW w:type="dxa" w:w="2880"/>
          </w:tcPr>
          <w:p>
            <w:r>
              <w:t>string</w:t>
            </w:r>
          </w:p>
        </w:tc>
        <w:tc>
          <w:tcPr>
            <w:tcW w:type="dxa" w:w="2880"/>
          </w:tcPr>
          <w:p>
            <w:r>
              <w:t>The type of the parent document of the default dimensions. Possible values: " ", "Customer", "Item", "Vendor", "Employee".</w:t>
            </w:r>
          </w:p>
        </w:tc>
      </w:tr>
      <w:tr>
        <w:tc>
          <w:tcPr>
            <w:tcW w:type="dxa" w:w="2880"/>
          </w:tcPr>
          <w:p>
            <w:r>
              <w:t>parentId</w:t>
            </w:r>
          </w:p>
        </w:tc>
        <w:tc>
          <w:tcPr>
            <w:tcW w:type="dxa" w:w="2880"/>
          </w:tcPr>
          <w:p>
            <w:r>
              <w:t>string (GUID)</w:t>
            </w:r>
          </w:p>
        </w:tc>
        <w:tc>
          <w:tcPr>
            <w:tcW w:type="dxa" w:w="2880"/>
          </w:tcPr>
          <w:p>
            <w:r>
              <w:t>The ID of the parent entity.</w:t>
            </w:r>
          </w:p>
        </w:tc>
      </w:tr>
      <w:tr>
        <w:tc>
          <w:tcPr>
            <w:tcW w:type="dxa" w:w="2880"/>
          </w:tcPr>
          <w:p>
            <w:r>
              <w:t>dimensionId</w:t>
            </w:r>
          </w:p>
        </w:tc>
        <w:tc>
          <w:tcPr>
            <w:tcW w:type="dxa" w:w="2880"/>
          </w:tcPr>
          <w:p>
            <w:r>
              <w:t>string (GUID)</w:t>
            </w:r>
          </w:p>
        </w:tc>
        <w:tc>
          <w:tcPr>
            <w:tcW w:type="dxa" w:w="2880"/>
          </w:tcPr>
          <w:p>
            <w:r>
              <w:t>The unique ID of dimension.</w:t>
            </w:r>
          </w:p>
        </w:tc>
      </w:tr>
      <w:tr>
        <w:tc>
          <w:tcPr>
            <w:tcW w:type="dxa" w:w="2880"/>
          </w:tcPr>
          <w:p>
            <w:r>
              <w:t>dimensionCode</w:t>
            </w:r>
          </w:p>
        </w:tc>
        <w:tc>
          <w:tcPr>
            <w:tcW w:type="dxa" w:w="2880"/>
          </w:tcPr>
          <w:p>
            <w:r>
              <w:t>string</w:t>
            </w:r>
          </w:p>
        </w:tc>
        <w:tc>
          <w:tcPr>
            <w:tcW w:type="dxa" w:w="2880"/>
          </w:tcPr>
          <w:p>
            <w:r>
              <w:t>The dimension code.</w:t>
            </w:r>
          </w:p>
        </w:tc>
      </w:tr>
      <w:tr>
        <w:tc>
          <w:tcPr>
            <w:tcW w:type="dxa" w:w="2880"/>
          </w:tcPr>
          <w:p>
            <w:r>
              <w:t>dimensionValueId</w:t>
            </w:r>
          </w:p>
        </w:tc>
        <w:tc>
          <w:tcPr>
            <w:tcW w:type="dxa" w:w="2880"/>
          </w:tcPr>
          <w:p>
            <w:r>
              <w:t>string (GUID)</w:t>
            </w:r>
          </w:p>
        </w:tc>
        <w:tc>
          <w:tcPr>
            <w:tcW w:type="dxa" w:w="2880"/>
          </w:tcPr>
          <w:p>
            <w:r>
              <w:t>The unique ID of the dimension value.</w:t>
            </w:r>
          </w:p>
        </w:tc>
      </w:tr>
      <w:tr>
        <w:tc>
          <w:tcPr>
            <w:tcW w:type="dxa" w:w="2880"/>
          </w:tcPr>
          <w:p>
            <w:r>
              <w:t>dimensionValueCode</w:t>
            </w:r>
          </w:p>
        </w:tc>
        <w:tc>
          <w:tcPr>
            <w:tcW w:type="dxa" w:w="2880"/>
          </w:tcPr>
          <w:p>
            <w:r>
              <w:t>string</w:t>
            </w:r>
          </w:p>
        </w:tc>
        <w:tc>
          <w:tcPr>
            <w:tcW w:type="dxa" w:w="2880"/>
          </w:tcPr>
          <w:p>
            <w:r>
              <w:t>The dimension value code.</w:t>
            </w:r>
          </w:p>
        </w:tc>
      </w:tr>
      <w:tr>
        <w:tc>
          <w:tcPr>
            <w:tcW w:type="dxa" w:w="2880"/>
          </w:tcPr>
          <w:p>
            <w:r>
              <w:t>postingValidation</w:t>
            </w:r>
          </w:p>
        </w:tc>
        <w:tc>
          <w:tcPr>
            <w:tcW w:type="dxa" w:w="2880"/>
          </w:tcPr>
          <w:p>
            <w:r>
              <w:t>string</w:t>
            </w:r>
          </w:p>
        </w:tc>
        <w:tc>
          <w:tcPr>
            <w:tcW w:type="dxa" w:w="2880"/>
          </w:tcPr>
          <w:p>
            <w:r>
              <w:t>Specifies how default dimensions and their values must be used. Possible values: " ", "Code_Mandatory", "Same_Code", "No_Code".</w:t>
            </w:r>
          </w:p>
        </w:tc>
      </w:tr>
      <w:tr>
        <w:tc>
          <w:tcPr>
            <w:tcW w:type="dxa" w:w="2880"/>
          </w:tcPr>
          <w:p>
            <w:r>
              <w:t>lastModifiedDateTime</w:t>
            </w:r>
          </w:p>
        </w:tc>
        <w:tc>
          <w:tcPr>
            <w:tcW w:type="dxa" w:w="2880"/>
          </w:tcPr>
          <w:p>
            <w:r>
              <w:t>string (datetime)</w:t>
            </w:r>
          </w:p>
        </w:tc>
        <w:tc>
          <w:tcPr>
            <w:tcW w:type="dxa" w:w="2880"/>
          </w:tcPr>
          <w:p>
            <w:r>
              <w:t>The last datetime the default dimensions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"https://api.businesscentral.dynamics.com/v2.0/{{OAUTH_REQUEST_PAYLOAD.formData.ENVIRONMENT_NAME}}/api/v2.0/companies({{OAUTH_METADATA.meta.companyId}})/items({{itemId}})/defaultDimensions" \</w:t>
        <w:br/>
        <w:t xml:space="preserve"> --header "Accept: application/json"</w:t>
      </w:r>
    </w:p>
    <w:p>
      <w:pPr>
        <w:pStyle w:val="Heading3"/>
      </w:pPr>
      <w:r>
        <w:t>Example Usage</w:t>
      </w:r>
    </w:p>
    <w:p>
      <w:pPr>
        <w:pStyle w:val="Heading3"/>
      </w:pPr>
      <w:r>
        <w:t>Example 1: Get company default dimensions</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"https://api.businesscentral.dynamics.com/v2.0/{{OAUTH_REQUEST_PAYLOAD.formData.ENVIRONMENT_NAME}}/api/v2.0/companies({{OAUTH_METADATA.meta.companyId}})/defaultDimensions" \</w:t>
        <w:br/>
        <w:t xml:space="preserve"> -H "Accept: application/json"</w:t>
      </w:r>
    </w:p>
    <w:p>
      <w:pPr>
        <w:pStyle w:val="Heading3"/>
      </w:pPr>
      <w:r>
        <w:t>Example 2: Get an item’s default dimensions</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"https://api.businesscentral.dynamics.com/v2.0/{{OAUTH_REQUEST_PAYLOAD.formData.ENVIRONMENT_NAME}}/api/v2.0/companies({{OAUTH_METADATA.meta.companyId}})/items({{itemId}})/defaultDimensions" \</w:t>
        <w:br/>
        <w:t xml:space="preserve"> -H "Accept: application/json"</w:t>
      </w:r>
    </w:p>
    <w:p>
      <w:pPr>
        <w:pStyle w:val="Heading3"/>
      </w:pPr>
      <w:r>
        <w:t>Example 3: Get a customer’s default dimensions</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"https://api.businesscentral.dynamics.com/v2.0/{{OAUTH_REQUEST_PAYLOAD.formData.ENVIRONMENT_NAME}}/api/v2.0/companies({{OAUTH_METADATA.meta.companyId}})/customers({{customerId}})/defaultDimensions" \</w:t>
        <w:br/>
        <w:t xml:space="preserve"> -H "Accept: application/json"</w:t>
      </w:r>
    </w:p>
    <w:p>
      <w:pPr>
        <w:pStyle w:val="Heading3"/>
      </w:pPr>
      <w:r>
        <w:t>Behavior</w:t>
      </w:r>
    </w:p>
    <w:p>
      <w:pPr>
        <w:pStyle w:val="ListBullet"/>
      </w:pPr>
      <w:r>
        <w:t>The API resolves the company from companies({{OAUTH_METADATA.meta.companyId}}).</w:t>
      </w:r>
    </w:p>
    <w:p>
      <w:pPr>
        <w:pStyle w:val="ListBullet"/>
      </w:pPr>
      <w:r>
        <w:t>If an entity scope is used (item/customer/vendor/employee), the API resolves that entity by its ID.</w:t>
      </w:r>
    </w:p>
    <w:p>
      <w:pPr>
        <w:pStyle w:val="ListBullet"/>
      </w:pPr>
      <w:r>
        <w:t>Returns the default dimension records associated with the resolved entity.</w:t>
      </w:r>
    </w:p>
    <w:p>
      <w:pPr>
        <w:pStyle w:val="Heading3"/>
      </w:pPr>
      <w:r>
        <w:t>Notes</w:t>
      </w:r>
    </w:p>
    <w:p>
      <w:pPr>
        <w:pStyle w:val="ListBullet"/>
      </w:pPr>
      <w:r>
        <w:t>This method does not accept a request body.</w:t>
      </w:r>
    </w:p>
    <w:p>
      <w:pPr>
        <w:pStyle w:val="ListBullet"/>
      </w:pPr>
      <w:r>
        <w:t>The scraped content shows multiple URL patterns; choose the one that matches the entity whose default dimensions you want to retrieve.</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[PATCH] Update a Company's Entity Default Dimension (Item) — /items({{itemId}})/defaultDimensions({{defaultDimensionId}})</w:t>
      </w:r>
    </w:p>
    <w:p>
      <w:pPr>
        <w:pStyle w:val="ListBullet"/>
      </w:pPr>
      <w:r>
        <w:t>[POST] Create a Vendor’s Default Dimensions — /vendors({{vendorId}})/defaultDimensions</w:t>
      </w:r>
    </w:p>
    <w:p>
      <w:r>
        <w:br w:type="page"/>
      </w:r>
    </w:p>
    <w:p>
      <w:pPr>
        <w:pStyle w:val="Heading2"/>
      </w:pPr>
      <w:r>
        <w:t>49. [DELETE] Delete a Dimension Set Line for a Parent Record</w:t>
      </w:r>
    </w:p>
    <w:p>
      <w:r>
        <w:rPr>
          <w:b/>
        </w:rPr>
        <w:t xml:space="preserve">Endpoint: </w:t>
      </w:r>
      <w:r>
        <w:rPr>
          <w:rFonts w:ascii="Courier New" w:hAnsi="Courier New"/>
          <w:sz w:val="18"/>
        </w:rPr>
        <w:t>/{{parentCollection}}({{parentId}})/dimensionSetLines({{dimensionSetLineId}})</w:t>
      </w:r>
    </w:p>
    <w:p>
      <w:pPr>
        <w:pStyle w:val="Heading3"/>
      </w:pPr>
      <w:r>
        <w:t>Prerequisites</w:t>
      </w:r>
    </w:p>
    <w:p>
      <w:pPr>
        <w:pStyle w:val="ListBullet"/>
      </w:pPr>
      <w:r>
        <w:t>You must have the eTag (for the If-Match header) for the specific dimensionSetLine you want to delete.</w:t>
      </w:r>
    </w:p>
    <w:p>
      <w:pPr>
        <w:pStyle w:val="Heading3"/>
      </w:pPr>
      <w:r>
        <w:t>Method</w:t>
      </w:r>
    </w:p>
    <w:p>
      <w:r>
        <w:t>DELETE</w:t>
      </w:r>
    </w:p>
    <w:p>
      <w:pPr>
        <w:pStyle w:val="Heading3"/>
      </w:pPr>
      <w:r>
        <w:t>URL</w:t>
      </w:r>
    </w:p>
    <w:p>
      <w:r>
        <w:rPr>
          <w:b/>
        </w:rPr>
        <w:t>Note: Base URL provided:</w:t>
        <w:br/>
        <w:t>https://api.businesscentral.dynamics.com/v2.0/{{OAUTH_REQUEST_PAYLOAD.formData.ENVIRONMENT_NAME}}/api/v2.0/companies({{OAUTH_METADATA.meta.companyId}})</w:t>
      </w:r>
    </w:p>
    <w:p>
      <w:r>
        <w:t>This action deletes a dimension set line under a specific parent entity:</w:t>
      </w:r>
    </w:p>
    <w:p>
      <w:r>
        <w:t>https://api.businesscentral.dynamics.com/v2.0/{{OAUTH_REQUEST_PAYLOAD.formData.ENVIRONMENT_NAME}}/api/v2.0/companies({{OAUTH_METADATA.meta.companyId}})/{{parentCollection}}({{parentId}})/dimensionSetLines({{dimensionSetLineId}})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a dimensionSetLine resource that belongs to a specific parent record (for example, a sales order, journal line, sales invoice line, etc.). If successful, the API returns 204 No Content and the dimension set line is deleted.</w:t>
      </w:r>
    </w:p>
    <w:p>
      <w:pPr>
        <w:pStyle w:val="Heading3"/>
      </w:pPr>
      <w:r>
        <w:t>Enforcement Rules</w:t>
      </w:r>
    </w:p>
    <w:p>
      <w:pPr>
        <w:pStyle w:val="ListBullet"/>
      </w:pPr>
      <w:r>
        <w:t>The parentCollection, parentId, and dimensionSetLineId path parameters must always be present.</w:t>
      </w:r>
    </w:p>
    <w:p>
      <w:pPr>
        <w:pStyle w:val="ListBullet"/>
      </w:pPr>
      <w:r>
        <w:t xml:space="preserve">Always construct the path as: </w:t>
        <w:br/>
        <w:br/>
        <w:t>.../companies({{OAUTH_METADATA.meta.companyId}})/{{parentCollection}}({{parentId}})/dimensionSetLines({{dimensionSetLineId}})</w:t>
      </w:r>
    </w:p>
    <w:p>
      <w:pPr>
        <w:pStyle w:val="ListBullet"/>
      </w:pPr>
      <w:r>
        <w:t>Do not call the API with missing or empty path parameters (avoid .../dimensionSetLines() or .../dimensionSetLines).</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/companies({{OAUTH_METADATA.meta.companyId}})/salesOrders({{parentId}})/dimensionSetLines({{dimensionSetLineId}})</w:t>
        <w:br/>
        <w:t>/companies({{OAUTH_METADATA.meta.companyId}})/journalLines({{parentId}})/dimensionSetLines({{dimensionSetLineId}})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/companies({{OAUTH_METADATA.meta.companyId}})/salesOrders()/dimensionSetLines({{dimensionSetLineId}})</w:t>
        <w:br/>
        <w:t>/companies({{OAUTH_METADATA.meta.companyId}})/salesOrders({{parentId}})/dimensionSetLines()</w:t>
        <w:br/>
        <w:t>/companies({{OAUTH_METADATA.meta.companyId}})/dimensionSetLines({{dimensionSetLineId}})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parentCollection</w:t>
            </w:r>
          </w:p>
        </w:tc>
        <w:tc>
          <w:tcPr>
            <w:tcW w:type="dxa" w:w="2880"/>
          </w:tcPr>
          <w:p>
            <w:r>
              <w:t>string</w:t>
            </w:r>
          </w:p>
        </w:tc>
        <w:tc>
          <w:tcPr>
            <w:tcW w:type="dxa" w:w="2880"/>
          </w:tcPr>
          <w:p>
            <w:r>
              <w:t>The parent entity collection that contains the dimension set lines. Must be one of the supported collections listed below. Sent in the URL path.</w:t>
            </w:r>
          </w:p>
        </w:tc>
      </w:tr>
      <w:tr>
        <w:tc>
          <w:tcPr>
            <w:tcW w:type="dxa" w:w="2880"/>
          </w:tcPr>
          <w:p>
            <w:r>
              <w:t>parentId</w:t>
            </w:r>
          </w:p>
        </w:tc>
        <w:tc>
          <w:tcPr>
            <w:tcW w:type="dxa" w:w="2880"/>
          </w:tcPr>
          <w:p>
            <w:r>
              <w:t>string</w:t>
            </w:r>
          </w:p>
        </w:tc>
        <w:tc>
          <w:tcPr>
            <w:tcW w:type="dxa" w:w="2880"/>
          </w:tcPr>
          <w:p>
            <w:r>
              <w:t>The ID of the parent entity instance, formatted as used by Business Central OData URLs (appears in parentheses). Sent in the URL path.</w:t>
            </w:r>
          </w:p>
        </w:tc>
      </w:tr>
      <w:tr>
        <w:tc>
          <w:tcPr>
            <w:tcW w:type="dxa" w:w="2880"/>
          </w:tcPr>
          <w:p>
            <w:r>
              <w:t>dimensionSetLineId</w:t>
            </w:r>
          </w:p>
        </w:tc>
        <w:tc>
          <w:tcPr>
            <w:tcW w:type="dxa" w:w="2880"/>
          </w:tcPr>
          <w:p>
            <w:r>
              <w:t>string</w:t>
            </w:r>
          </w:p>
        </w:tc>
        <w:tc>
          <w:tcPr>
            <w:tcW w:type="dxa" w:w="2880"/>
          </w:tcPr>
          <w:p>
            <w:r>
              <w:t>The ID of the dimension set line to delete, formatted as used by Business Central OData URLs (appears in parentheses). Sent in the URL path.</w:t>
            </w:r>
          </w:p>
        </w:tc>
      </w:tr>
    </w:tbl>
    <w:p/>
    <w:p>
      <w:pPr>
        <w:pStyle w:val="Heading3"/>
      </w:pPr>
      <w:r>
        <w:t>Supported Parent Collections</w:t>
      </w:r>
    </w:p>
    <w:p>
      <w:r>
        <w:t>Use one of the following values for parentCollection (as shown in the documentation examples):</w:t>
      </w:r>
    </w:p>
    <w:p>
      <w:pPr>
        <w:pStyle w:val="ListBullet"/>
      </w:pPr>
      <w:r>
        <w:t>salesOrders</w:t>
      </w:r>
    </w:p>
    <w:p>
      <w:pPr>
        <w:pStyle w:val="ListBullet"/>
      </w:pPr>
      <w:r>
        <w:t>journalLines</w:t>
      </w:r>
    </w:p>
    <w:p>
      <w:pPr>
        <w:pStyle w:val="ListBullet"/>
      </w:pPr>
      <w:r>
        <w:t>salesOrderLines</w:t>
      </w:r>
    </w:p>
    <w:p>
      <w:pPr>
        <w:pStyle w:val="ListBullet"/>
      </w:pPr>
      <w:r>
        <w:t>salesQuotes</w:t>
      </w:r>
    </w:p>
    <w:p>
      <w:pPr>
        <w:pStyle w:val="ListBullet"/>
      </w:pPr>
      <w:r>
        <w:t>salesQuoteLines</w:t>
      </w:r>
    </w:p>
    <w:p>
      <w:pPr>
        <w:pStyle w:val="ListBullet"/>
      </w:pPr>
      <w:r>
        <w:t>salesCreditMemos</w:t>
      </w:r>
    </w:p>
    <w:p>
      <w:pPr>
        <w:pStyle w:val="ListBullet"/>
      </w:pPr>
      <w:r>
        <w:t>salesCreditMemoLines</w:t>
      </w:r>
    </w:p>
    <w:p>
      <w:pPr>
        <w:pStyle w:val="ListBullet"/>
      </w:pPr>
      <w:r>
        <w:t>salesInvoices</w:t>
      </w:r>
    </w:p>
    <w:p>
      <w:pPr>
        <w:pStyle w:val="ListBullet"/>
      </w:pPr>
      <w:r>
        <w:t>salesInvoiceLines</w:t>
      </w:r>
    </w:p>
    <w:p>
      <w:pPr>
        <w:pStyle w:val="ListBullet"/>
      </w:pPr>
      <w:r>
        <w:t>purchaseInvoices</w:t>
      </w:r>
    </w:p>
    <w:p>
      <w:pPr>
        <w:pStyle w:val="ListBullet"/>
      </w:pPr>
      <w:r>
        <w:t>purchaseInvoiceLines</w:t>
      </w:r>
    </w:p>
    <w:p>
      <w:pPr>
        <w:pStyle w:val="ListBullet"/>
      </w:pPr>
      <w:r>
        <w:t>generalLedgerEntries</w:t>
      </w:r>
    </w:p>
    <w:p>
      <w:pPr>
        <w:pStyle w:val="ListBullet"/>
      </w:pPr>
      <w:r>
        <w:t>timeRegistrationEntries</w:t>
      </w:r>
    </w:p>
    <w:p>
      <w:pPr>
        <w:pStyle w:val="ListBullet"/>
      </w:pPr>
      <w:r>
        <w:t>purchaseOrders</w:t>
      </w:r>
    </w:p>
    <w:p>
      <w:pPr>
        <w:pStyle w:val="ListBullet"/>
      </w:pPr>
      <w:r>
        <w:t>purchaseOrderLines</w:t>
      </w:r>
    </w:p>
    <w:p>
      <w:pPr>
        <w:pStyle w:val="Heading3"/>
      </w:pPr>
      <w:r>
        <w:t>Request Body</w:t>
      </w:r>
    </w:p>
    <w:p>
      <w:r>
        <w:t>Do not supply a request body for this method.</w:t>
      </w:r>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'https://api.businesscentral.dynamics.com/v2.0/{{OAUTH_REQUEST_PAYLOAD.formData.ENVIRONMENT_NAME}}/api/v2.0/companies({{OAUTH_METADATA.meta.companyId}})/salesOrders({{parentId}})/dimensionSetLines({{dimensionSetLineId}})' \</w:t>
        <w:br/>
        <w:t xml:space="preserve"> -H 'Accept: application/json' \</w:t>
        <w:br/>
        <w:t xml:space="preserve"> -H 'If-Match: &lt;etag&gt;'</w:t>
      </w:r>
    </w:p>
    <w:p>
      <w:pPr>
        <w:pStyle w:val="Heading3"/>
      </w:pPr>
      <w:r>
        <w:t>Example Usage</w:t>
      </w:r>
    </w:p>
    <w:p>
      <w:pPr>
        <w:pStyle w:val="Heading3"/>
      </w:pPr>
      <w:r>
        <w:t>Example 1: Delete a dimension set line from a Sales Order</w:t>
      </w:r>
    </w:p>
    <w:p>
      <w:pPr>
        <w:pStyle w:val="Heading3"/>
      </w:pPr>
      <w:r>
        <w:t>Example 2: Delete a dimension set line from a Journal Line</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'https://api.businesscentral.dynamics.com/v2.0/{{OAUTH_REQUEST_PAYLOAD.formData.ENVIRONMENT_NAME}}/api/v2.0/companies({{OAUTH_METADATA.meta.companyId}})/journalLines({{parentId}})/dimensionSetLines({{dimensionSetLineId}})' \</w:t>
        <w:br/>
        <w:t xml:space="preserve"> -H 'Accept: application/json' \</w:t>
        <w:br/>
        <w:t xml:space="preserve"> -H 'If-Match: &lt;etag&gt;'</w:t>
      </w:r>
    </w:p>
    <w:p>
      <w:pPr>
        <w:pStyle w:val="Heading3"/>
      </w:pPr>
      <w:r>
        <w:t>Notes</w:t>
      </w:r>
    </w:p>
    <w:p>
      <w:pPr>
        <w:pStyle w:val="ListBullet"/>
      </w:pPr>
      <w:r>
        <w:t>The documentation states If-Match is required. If the eTag you provide does not match the current tag on the dimensionSetLine, the delete will not be performed.</w:t>
      </w:r>
    </w:p>
    <w:p>
      <w:pPr>
        <w:pStyle w:val="ListBullet"/>
      </w:pPr>
      <w:r>
        <w:t>The documentation examples show multiple parent resources; this knowledge file generalizes them using {{parentCollection}}({{parentId}}).</w:t>
      </w:r>
    </w:p>
    <w:p>
      <w:pPr>
        <w:pStyle w:val="Heading3"/>
      </w:pPr>
      <w:r>
        <w:t>Error Handling</w:t>
      </w:r>
    </w:p>
    <w:p>
      <w:pPr>
        <w:pStyle w:val="ListBullet"/>
      </w:pPr>
      <w:r>
        <w:t>204 No Content: Delete succeeded.</w:t>
      </w:r>
    </w:p>
    <w:p>
      <w:pPr>
        <w:pStyle w:val="ListBullet"/>
      </w:pPr>
      <w:r>
        <w:t>If If-Match is provided with a non-matching eTag, the dimension set line won’t be deleted (the documentation does not specify the exact status code/body for this case).</w:t>
      </w:r>
    </w:p>
    <w:p>
      <w:pPr>
        <w:pStyle w:val="Heading3"/>
      </w:pPr>
      <w:r>
        <w:t>Related dimensionSetLines actions</w:t>
      </w:r>
    </w:p>
    <w:p>
      <w:pPr>
        <w:pStyle w:val="ListBullet"/>
      </w:pPr>
      <w:r>
        <w:t>[POST] Create Dimension Set Line for Parent Entity — /salesOrders({{parentId}})/dimensionSetLines({{dimensionSetLineId}})</w:t>
      </w:r>
    </w:p>
    <w:p>
      <w:pPr>
        <w:pStyle w:val="ListBullet"/>
      </w:pPr>
      <w:r>
        <w:t>[PATCH] Update a Sales Order’s Dimension Set Line — /salesOrders({{salesOrderId}})/dimensionSetLines({{dimensionSetLineId}})</w:t>
      </w:r>
    </w:p>
    <w:p>
      <w:pPr>
        <w:pStyle w:val="ListBullet"/>
      </w:pPr>
      <w:r>
        <w:t>[GET] Get a Dimension Set Line (for a Company Document) — /salesOrders({{salesOrderId}})/dimensionSetLines({{dimensionSetLineId}})</w:t>
      </w:r>
    </w:p>
    <w:p>
      <w:r>
        <w:br w:type="page"/>
      </w:r>
    </w:p>
    <w:p>
      <w:pPr>
        <w:pStyle w:val="Heading2"/>
      </w:pPr>
      <w:r>
        <w:t>50. [PATCH] Update a Company's Entity Default Dimension (Item)</w:t>
      </w:r>
    </w:p>
    <w:p>
      <w:r>
        <w:rPr>
          <w:b/>
        </w:rPr>
        <w:t xml:space="preserve">Endpoint: </w:t>
      </w:r>
      <w:r>
        <w:rPr>
          <w:rFonts w:ascii="Courier New" w:hAnsi="Courier New"/>
          <w:sz w:val="18"/>
        </w:rPr>
        <w:t>/items({{itemId}})/defaultDimensions({{defaultDimensionId}})</w:t>
      </w:r>
    </w:p>
    <w:p>
      <w:pPr>
        <w:pStyle w:val="Heading3"/>
      </w:pPr>
      <w:r>
        <w:t>Update a Company's Entity Default Dimension</w:t>
      </w:r>
    </w:p>
    <w:p>
      <w:pPr>
        <w:pStyle w:val="Heading3"/>
      </w:pPr>
      <w:r>
        <w:t>Prerequisites</w:t>
      </w:r>
    </w:p>
    <w:p>
      <w:pPr>
        <w:pStyle w:val="ListBullet"/>
      </w:pPr>
      <w:r>
        <w:t>You must have access to the target company and the entity (item, customer, vendor, employee, or account) whose default dimension you want to update.</w:t>
      </w:r>
    </w:p>
    <w:p>
      <w:pPr>
        <w:pStyle w:val="ListBullet"/>
      </w:pPr>
      <w:r>
        <w:t>You must have the current eTag value for the target defaultDimension record to send in the If-Match header (required to update).</w:t>
      </w:r>
    </w:p>
    <w:p>
      <w:pPr>
        <w:pStyle w:val="Heading3"/>
      </w:pPr>
      <w:r>
        <w:t>Method</w:t>
      </w:r>
    </w:p>
    <w:p>
      <w:r>
        <w:t>PATCH</w:t>
      </w:r>
    </w:p>
    <w:p>
      <w:pPr>
        <w:pStyle w:val="Heading3"/>
      </w:pPr>
      <w:r>
        <w:t>URL</w:t>
      </w:r>
    </w:p>
    <w:p>
      <w:r>
        <w:t>Use the company-scoped base URL you provided, then append the entity path:</w:t>
      </w:r>
    </w:p>
    <w:p>
      <w:r>
        <w:t>https://api.businesscentral.dynamics.com/v2.0/{{OAUTH_REQUEST_PAYLOAD.formData.ENVIRONMENT_NAME}}/api/v2.0/companies({{OAUTH_METADATA.meta.companyId}})/items({{itemId}})/defaultDimensions({{defaultDimensionId}})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an existing defaultDimension record for a supported entity (such as an item, customer, vendor, employee, or account) within a specific company. Only the fields included in the request body are updated; omitted fields retain their previous values.</w:t>
      </w:r>
    </w:p>
    <w:p>
      <w:pPr>
        <w:pStyle w:val="Heading3"/>
      </w:pPr>
      <w:r>
        <w:t>Enforcement Rules</w:t>
      </w:r>
    </w:p>
    <w:p>
      <w:pPr>
        <w:pStyle w:val="ListBullet"/>
      </w:pPr>
      <w:r>
        <w:t>Path parameters must be sent in the URL (not in the request body).</w:t>
      </w:r>
    </w:p>
    <w:p>
      <w:pPr>
        <w:pStyle w:val="ListBullet"/>
      </w:pPr>
      <w:r>
        <w:t>Query parameters (if any) must be sent in the URL (not in the request body).</w:t>
      </w:r>
    </w:p>
    <w:p>
      <w:pPr>
        <w:pStyle w:val="ListBullet"/>
      </w:pPr>
      <w:r>
        <w:t>The If-Match header is required. If the provided eTag does not match the current tag on the defaultDimension, the default dimensions will not be updated.</w:t>
      </w:r>
    </w:p>
    <w:p>
      <w:pPr>
        <w:pStyle w:val="ListBullet"/>
      </w:pPr>
      <w:r>
        <w:t>You cannot modify parentId, dimensionId, or dimensionCode because these are key fields and rename isn’t allowed for Default Dimension records.</w:t>
      </w:r>
    </w:p>
    <w:p>
      <w:pPr>
        <w:pStyle w:val="Heading3"/>
      </w:pPr>
      <w:r>
        <w:t>Valid Examples</w:t>
      </w:r>
    </w:p>
    <w:p>
      <w:r>
        <w:rPr>
          <w:b/>
          <w:color w:val="666666"/>
          <w:sz w:val="16"/>
        </w:rPr>
        <w:t>[http]</w:t>
      </w:r>
    </w:p>
    <w:p>
      <w:pPr>
        <w:shd w:fill="F2F2F2" w:val="clear"/>
      </w:pPr>
      <w:r>
        <w:rPr>
          <w:rFonts w:ascii="Courier New" w:hAnsi="Courier New"/>
          <w:sz w:val="17"/>
        </w:rPr>
        <w:t>/companies({{companyId}})/items({{itemId}})/defaultDimensions({{defaultDimensionId}})</w:t>
      </w:r>
    </w:p>
    <w:p>
      <w:pPr>
        <w:pStyle w:val="Heading3"/>
      </w:pPr>
      <w:r>
        <w:t>Invalid Examples</w:t>
      </w:r>
    </w:p>
    <w:p>
      <w:r>
        <w:rPr>
          <w:b/>
          <w:color w:val="666666"/>
          <w:sz w:val="16"/>
        </w:rPr>
        <w:t>[http]</w:t>
      </w:r>
    </w:p>
    <w:p>
      <w:pPr>
        <w:shd w:fill="F2F2F2" w:val="clear"/>
      </w:pPr>
      <w:r>
        <w:rPr>
          <w:rFonts w:ascii="Courier New" w:hAnsi="Courier New"/>
          <w:sz w:val="17"/>
        </w:rPr>
        <w:t>/companies({{companyId}})/items()/defaultDimensions({{defaultDimensionId}})</w:t>
        <w:br/>
        <w:t>/companies({{companyId}})/items({{itemId}})/defaultDimensions()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GUID</w:t>
            </w:r>
          </w:p>
        </w:tc>
        <w:tc>
          <w:tcPr>
            <w:tcW w:type="dxa" w:w="2880"/>
          </w:tcPr>
          <w:p>
            <w:r>
              <w:t>The ID of the item that owns the default dimension. Sent in the URL path as items({{itemId}}).</w:t>
            </w:r>
          </w:p>
        </w:tc>
      </w:tr>
      <w:tr>
        <w:tc>
          <w:tcPr>
            <w:tcW w:type="dxa" w:w="2880"/>
          </w:tcPr>
          <w:p>
            <w:r>
              <w:t>defaultDimensionId</w:t>
            </w:r>
          </w:p>
        </w:tc>
        <w:tc>
          <w:tcPr>
            <w:tcW w:type="dxa" w:w="2880"/>
          </w:tcPr>
          <w:p>
            <w:r>
              <w:t>GUID</w:t>
            </w:r>
          </w:p>
        </w:tc>
        <w:tc>
          <w:tcPr>
            <w:tcW w:type="dxa" w:w="2880"/>
          </w:tcPr>
          <w:p>
            <w:r>
              <w:t>The ID of the default dimension record to update. Sent in the URL path as defaultDimensions({{defaultDimensionId}}).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dimensionValueId</w:t>
            </w:r>
          </w:p>
        </w:tc>
        <w:tc>
          <w:tcPr>
            <w:tcW w:type="dxa" w:w="2880"/>
          </w:tcPr>
          <w:p>
            <w:r>
              <w:t>GUID</w:t>
            </w:r>
          </w:p>
        </w:tc>
        <w:tc>
          <w:tcPr>
            <w:tcW w:type="dxa" w:w="2880"/>
          </w:tcPr>
          <w:p>
            <w:r>
              <w:t>The unique ID of the dimension value to assign.</w:t>
            </w:r>
          </w:p>
        </w:tc>
      </w:tr>
      <w:tr>
        <w:tc>
          <w:tcPr>
            <w:tcW w:type="dxa" w:w="2880"/>
          </w:tcPr>
          <w:p>
            <w:r>
              <w:t>postingValidation</w:t>
            </w:r>
          </w:p>
        </w:tc>
        <w:tc>
          <w:tcPr>
            <w:tcW w:type="dxa" w:w="2880"/>
          </w:tcPr>
          <w:p>
            <w:r>
              <w:t>NAV.defaultDimensionValuePostingType</w:t>
            </w:r>
          </w:p>
        </w:tc>
        <w:tc>
          <w:tcPr>
            <w:tcW w:type="dxa" w:w="2880"/>
          </w:tcPr>
          <w:p>
            <w:r>
              <w:t>Specifies how default dimensions and their values must be used. Possible values: " ", "Code_Mandatory", "Same_Code", "No_Code".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"5b049aad-bde4-ea11-bbf2-00155df3a615",</w:t>
        <w:br/>
        <w:t xml:space="preserve"> "parentId": "53049aad-bde4-ea11-bbf2-00155df3a615",</w:t>
        <w:br/>
        <w:t xml:space="preserve"> "dimensionId": "1045a902-070a-4d31-b2b1-b9431e9e5b26",</w:t>
        <w:br/>
        <w:t xml:space="preserve"> "dimensionCode": "DEPARTMENT",</w:t>
        <w:br/>
        <w:t xml:space="preserve"> "dimensionValueId": "49c99ea7-bde4-ea11-bbf2-00155df3a615",</w:t>
        <w:br/>
        <w:t xml:space="preserve"> "dimensionValueCode": "SALES",</w:t>
        <w:br/>
        <w:t xml:space="preserve"> "postingValidation": "Same Code"</w:t>
        <w:br/>
        <w:t>}</w:t>
      </w:r>
    </w:p>
    <w:p>
      <w:r>
        <w:rPr>
          <w:b/>
        </w:rPr>
        <w:t>Note: Note: The documentation notes the response may be truncated in examples; actual responses return all properties.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default dimensions record. Non-editable.</w:t>
            </w:r>
          </w:p>
        </w:tc>
      </w:tr>
      <w:tr>
        <w:tc>
          <w:tcPr>
            <w:tcW w:type="dxa" w:w="2880"/>
          </w:tcPr>
          <w:p>
            <w:r>
              <w:t>parentId</w:t>
            </w:r>
          </w:p>
        </w:tc>
        <w:tc>
          <w:tcPr>
            <w:tcW w:type="dxa" w:w="2880"/>
          </w:tcPr>
          <w:p>
            <w:r>
              <w:t>GUID</w:t>
            </w:r>
          </w:p>
        </w:tc>
        <w:tc>
          <w:tcPr>
            <w:tcW w:type="dxa" w:w="2880"/>
          </w:tcPr>
          <w:p>
            <w:r>
              <w:t>ID of the parent entity.</w:t>
            </w:r>
          </w:p>
        </w:tc>
      </w:tr>
      <w:tr>
        <w:tc>
          <w:tcPr>
            <w:tcW w:type="dxa" w:w="2880"/>
          </w:tcPr>
          <w:p>
            <w:r>
              <w:t>dimensionId</w:t>
            </w:r>
          </w:p>
        </w:tc>
        <w:tc>
          <w:tcPr>
            <w:tcW w:type="dxa" w:w="2880"/>
          </w:tcPr>
          <w:p>
            <w:r>
              <w:t>GUID</w:t>
            </w:r>
          </w:p>
        </w:tc>
        <w:tc>
          <w:tcPr>
            <w:tcW w:type="dxa" w:w="2880"/>
          </w:tcPr>
          <w:p>
            <w:r>
              <w:t>Unique ID of the dimension.</w:t>
            </w:r>
          </w:p>
        </w:tc>
      </w:tr>
      <w:tr>
        <w:tc>
          <w:tcPr>
            <w:tcW w:type="dxa" w:w="2880"/>
          </w:tcPr>
          <w:p>
            <w:r>
              <w:t>dimensionCode</w:t>
            </w:r>
          </w:p>
        </w:tc>
        <w:tc>
          <w:tcPr>
            <w:tcW w:type="dxa" w:w="2880"/>
          </w:tcPr>
          <w:p>
            <w:r>
              <w:t>string</w:t>
            </w:r>
          </w:p>
        </w:tc>
        <w:tc>
          <w:tcPr>
            <w:tcW w:type="dxa" w:w="2880"/>
          </w:tcPr>
          <w:p>
            <w:r>
              <w:t>Dimension code.</w:t>
            </w:r>
          </w:p>
        </w:tc>
      </w:tr>
      <w:tr>
        <w:tc>
          <w:tcPr>
            <w:tcW w:type="dxa" w:w="2880"/>
          </w:tcPr>
          <w:p>
            <w:r>
              <w:t>dimensionValueId</w:t>
            </w:r>
          </w:p>
        </w:tc>
        <w:tc>
          <w:tcPr>
            <w:tcW w:type="dxa" w:w="2880"/>
          </w:tcPr>
          <w:p>
            <w:r>
              <w:t>GUID</w:t>
            </w:r>
          </w:p>
        </w:tc>
        <w:tc>
          <w:tcPr>
            <w:tcW w:type="dxa" w:w="2880"/>
          </w:tcPr>
          <w:p>
            <w:r>
              <w:t>Unique ID of the dimension value.</w:t>
            </w:r>
          </w:p>
        </w:tc>
      </w:tr>
      <w:tr>
        <w:tc>
          <w:tcPr>
            <w:tcW w:type="dxa" w:w="2880"/>
          </w:tcPr>
          <w:p>
            <w:r>
              <w:t>dimensionValueCode</w:t>
            </w:r>
          </w:p>
        </w:tc>
        <w:tc>
          <w:tcPr>
            <w:tcW w:type="dxa" w:w="2880"/>
          </w:tcPr>
          <w:p>
            <w:r>
              <w:t>string</w:t>
            </w:r>
          </w:p>
        </w:tc>
        <w:tc>
          <w:tcPr>
            <w:tcW w:type="dxa" w:w="2880"/>
          </w:tcPr>
          <w:p>
            <w:r>
              <w:t>Dimension value code.</w:t>
            </w:r>
          </w:p>
        </w:tc>
      </w:tr>
      <w:tr>
        <w:tc>
          <w:tcPr>
            <w:tcW w:type="dxa" w:w="2880"/>
          </w:tcPr>
          <w:p>
            <w:r>
              <w:t>postingValidation</w:t>
            </w:r>
          </w:p>
        </w:tc>
        <w:tc>
          <w:tcPr>
            <w:tcW w:type="dxa" w:w="2880"/>
          </w:tcPr>
          <w:p>
            <w:r>
              <w:t>NAV.defaultDimensionValuePostingType</w:t>
            </w:r>
          </w:p>
        </w:tc>
        <w:tc>
          <w:tcPr>
            <w:tcW w:type="dxa" w:w="2880"/>
          </w:tcPr>
          <w:p>
            <w:r>
              <w:t>Posting validation rule for the dimension value.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'https://api.businesscentral.dynamics.com/v2.0/{{OAUTH_REQUEST_PAYLOAD.formData.ENVIRONMENT_NAME}}/api/v2.0/companies({{OAUTH_METADATA.meta.companyId}})/items(53049aad-bde4-ea11-bbf2-00155df3a615)/defaultDimensions(5b049aad-bde4-ea11-bbf2-00155df3a615)' \</w:t>
        <w:br/>
        <w:t xml:space="preserve"> --header 'Accept: application/json' \</w:t>
        <w:br/>
        <w:t xml:space="preserve"> --header 'Content-Type: application/json' \</w:t>
        <w:br/>
        <w:t xml:space="preserve"> --header 'If-Match: W/"&lt;etag&gt;"' \</w:t>
        <w:br/>
        <w:t xml:space="preserve"> --data '{</w:t>
        <w:br/>
        <w:t xml:space="preserve"> "dimensionValueId": "1045a902-070a-4d31-b2b1-b9431e9e5b26",</w:t>
        <w:br/>
        <w:t xml:space="preserve"> "postingValidation": "Same Code"</w:t>
        <w:br/>
        <w:t xml:space="preserve">  }'</w:t>
      </w:r>
    </w:p>
    <w:p>
      <w:pPr>
        <w:pStyle w:val="Heading3"/>
      </w:pPr>
      <w:r>
        <w:t>Example Usage</w:t>
      </w:r>
    </w:p>
    <w:p>
      <w:pPr>
        <w:pStyle w:val="Heading3"/>
      </w:pPr>
      <w:r>
        <w:t>Example 1: Update an Item’s default dimension value and validation</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'https://api.businesscentral.dynamics.com/v2.0/{{OAUTH_REQUEST_PAYLOAD.formData.ENVIRONMENT_NAME}}/api/v2.0/companies({{OAUTH_METADATA.meta.companyId}})/items(53049aad-bde4-ea11-bbf2-00155df3a615)/defaultDimensions(5b049aad-bde4-ea11-bbf2-00155df3a615)' \</w:t>
        <w:br/>
        <w:t xml:space="preserve"> --header 'Accept: application/json' \</w:t>
        <w:br/>
        <w:t xml:space="preserve"> --header 'Content-Type: application/json' \</w:t>
        <w:br/>
        <w:t xml:space="preserve"> --header 'If-Match: W/"&lt;etag&gt;"' \</w:t>
        <w:br/>
        <w:t xml:space="preserve"> --data '{</w:t>
        <w:br/>
        <w:t xml:space="preserve"> "dimensionValueId": "49c99ea7-bde4-ea11-bbf2-00155df3a615",</w:t>
        <w:br/>
        <w:t xml:space="preserve"> "postingValidation": "Same Code"</w:t>
        <w:br/>
        <w:t xml:space="preserve">  }'</w:t>
      </w:r>
    </w:p>
    <w:p>
      <w:pPr>
        <w:pStyle w:val="Heading3"/>
      </w:pPr>
      <w:r>
        <w:t>Example 2: Update only postingValidation (leave other fields unchanged)</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'https://api.businesscentral.dynamics.com/v2.0/{{OAUTH_REQUEST_PAYLOAD.formData.ENVIRONMENT_NAME}}/api/v2.0/companies({{OAUTH_METADATA.meta.companyId}})/items(53049aad-bde4-ea11-bbf2-00155df3a615)/defaultDimensions(5b049aad-bde4-ea11-bbf2-00155df3a615)' \</w:t>
        <w:br/>
        <w:t xml:space="preserve"> --header 'Accept: application/json' \</w:t>
        <w:br/>
        <w:t xml:space="preserve"> --header 'Content-Type: application/json' \</w:t>
        <w:br/>
        <w:t xml:space="preserve"> --header 'If-Match: W/"&lt;etag&gt;"' \</w:t>
        <w:br/>
        <w:t xml:space="preserve"> --data '{</w:t>
        <w:br/>
        <w:t xml:space="preserve"> "postingValidation": "No_Code"</w:t>
        <w:br/>
        <w:t xml:space="preserve">  }'</w:t>
      </w:r>
    </w:p>
    <w:p>
      <w:pPr>
        <w:pStyle w:val="Heading3"/>
      </w:pPr>
      <w:r>
        <w:t>Behavior</w:t>
      </w:r>
    </w:p>
    <w:p>
      <w:pPr>
        <w:pStyle w:val="ListBullet"/>
      </w:pPr>
      <w:r>
        <w:t>Validates the If-Match header against the current eTag of the targeted defaultDimension.</w:t>
      </w:r>
    </w:p>
    <w:p>
      <w:pPr>
        <w:pStyle w:val="ListBullet"/>
      </w:pPr>
      <w:r>
        <w:t>Updates only the provided fields in the request body.</w:t>
      </w:r>
    </w:p>
    <w:p>
      <w:pPr>
        <w:pStyle w:val="ListBullet"/>
      </w:pPr>
      <w:r>
        <w:t>Returns 200 OK with the updated defaultDimension resource in the response body.</w:t>
      </w:r>
    </w:p>
    <w:p>
      <w:pPr>
        <w:pStyle w:val="Heading3"/>
      </w:pPr>
      <w:r>
        <w:t>Notes</w:t>
      </w:r>
    </w:p>
    <w:p>
      <w:pPr>
        <w:pStyle w:val="ListBullet"/>
      </w:pPr>
      <w:r>
        <w:t>The scraped documentation lists multiple entity-specific endpoints (account, items, customers, vendors, employees). This knowledge file documents the items variant based on the provided example.</w:t>
      </w:r>
    </w:p>
    <w:p>
      <w:pPr>
        <w:pStyle w:val="ListBullet"/>
      </w:pPr>
      <w:r>
        <w:t>Fields parentId, dimensionId, and dimensionCode are key fields and cannot be changed via PATCH.</w:t>
      </w:r>
    </w:p>
    <w:p>
      <w:pPr>
        <w:pStyle w:val="ListBullet"/>
      </w:pPr>
      <w:r>
        <w:t>Properties not included in the PATCH body keep their previous values (or may be recalculated based on changes).</w:t>
      </w:r>
    </w:p>
    <w:p>
      <w:pPr>
        <w:pStyle w:val="Heading3"/>
      </w:pPr>
      <w:r>
        <w:t>Gotchas</w:t>
      </w:r>
    </w:p>
    <w:p>
      <w:pPr>
        <w:pStyle w:val="ListBullet"/>
      </w:pPr>
      <w:r>
        <w:t>If the eTag in If-Match is stale or incorrect, the update will not be applied.</w:t>
      </w:r>
    </w:p>
    <w:p>
      <w:pPr>
        <w:pStyle w:val="ListBullet"/>
      </w:pPr>
      <w:r>
        <w:t>Don’t include unchanged fields “for completeness”; the documentation recommends sending only changes for best performance.</w:t>
      </w:r>
    </w:p>
    <w:p>
      <w:pPr>
        <w:pStyle w:val="Heading3"/>
      </w:pPr>
      <w:r>
        <w:t>Error Handling</w:t>
      </w:r>
    </w:p>
    <w:p>
      <w:pPr>
        <w:pStyle w:val="ListBullet"/>
      </w:pPr>
      <w:r>
        <w:t>The documentation does not provide explicit error response bodies/codes for this endpoint beyond the 200 OK success case.</w:t>
      </w:r>
    </w:p>
    <w:p>
      <w:pPr>
        <w:pStyle w:val="ListBullet"/>
      </w:pPr>
      <w:r>
        <w:t>A mismatch between If-Match and the current eTag prevents the update (exact status code/response body not specified in the scraped content).</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[POST] Create a Vendor’s Default Dimensions — /vendors({{vendorId}})/defaultDimensions</w:t>
      </w:r>
    </w:p>
    <w:p>
      <w:r>
        <w:br w:type="page"/>
      </w:r>
    </w:p>
    <w:p>
      <w:pPr>
        <w:pStyle w:val="Heading2"/>
      </w:pPr>
      <w:r>
        <w:t>51. [POST] Create Dimension Set Line for Parent Entity</w:t>
      </w:r>
    </w:p>
    <w:p>
      <w:r>
        <w:rPr>
          <w:b/>
        </w:rPr>
        <w:t xml:space="preserve">Endpoint: </w:t>
      </w:r>
      <w:r>
        <w:rPr>
          <w:rFonts w:ascii="Courier New" w:hAnsi="Courier New"/>
          <w:sz w:val="18"/>
        </w:rPr>
        <w:t>/salesOrders({{parentId}})/dimensionSetLines({{dimensionSetLineId}})</w:t>
      </w:r>
    </w:p>
    <w:p>
      <w:pPr>
        <w:pStyle w:val="Heading3"/>
      </w:pPr>
      <w:r>
        <w:t>Create a Dimension Set Line for a Parent Entity (Business Central)</w:t>
      </w:r>
    </w:p>
    <w:p>
      <w:pPr>
        <w:pStyle w:val="Heading3"/>
      </w:pPr>
      <w:r>
        <w:t>Prerequisites</w:t>
      </w:r>
    </w:p>
    <w:p>
      <w:pPr>
        <w:pStyle w:val="ListBullet"/>
      </w:pPr>
      <w:r>
        <w:t>You must have an existing company (companyId).</w:t>
      </w:r>
    </w:p>
    <w:p>
      <w:pPr>
        <w:pStyle w:val="ListBullet"/>
      </w:pPr>
      <w:r>
        <w:t>You must have an existing parent entity (e.g., a sales order, journal line, sales invoice line, etc.) to attach the dimension set line to.</w:t>
      </w:r>
    </w:p>
    <w:p>
      <w:pPr>
        <w:pStyle w:val="ListBullet"/>
      </w:pPr>
      <w:r>
        <w:t>You must know the dimension code and the dimension value you want to assign.</w:t>
      </w:r>
    </w:p>
    <w:p>
      <w:pPr>
        <w:pStyle w:val="Heading3"/>
      </w:pPr>
      <w:r>
        <w:t>Method</w:t>
      </w:r>
    </w:p>
    <w:p>
      <w:r>
        <w:t>POST</w:t>
      </w:r>
    </w:p>
    <w:p>
      <w:pPr>
        <w:pStyle w:val="Heading3"/>
      </w:pPr>
      <w:r>
        <w:t>URL</w:t>
      </w:r>
    </w:p>
    <w:p>
      <w:r>
        <w:rPr>
          <w:b/>
        </w:rPr>
        <w:t>Note: Base URL provided:</w:t>
        <w:br/>
        <w:t>https://api.businesscentral.dynamics.com/v2.0/{{OAUTH_REQUEST_PAYLOAD.formData.ENVIRONMENT_NAME}}/api/v2.0/companies({{OAUTH_METADATA.meta.companyId}})</w:t>
      </w:r>
    </w:p>
    <w:p>
      <w:r>
        <w:t>Create a dimension set line under one of the supported parent entity paths (choose the one that matches your parent entity):</w:t>
      </w:r>
    </w:p>
    <w:p>
      <w:pPr>
        <w:pStyle w:val="ListBullet"/>
      </w:pPr>
      <w:r>
        <w:t>https://api.businesscentral.dynamics.com/v2.0/{{OAUTH_REQUEST_PAYLOAD.formData.ENVIRONMENT_NAME}}/api/v2.0/companies({{OAUTH_METADATA.meta.companyId}})/salesOrders({{salesOrderId}})/dimensionSetLines({{dimensionSetLineId}})</w:t>
      </w:r>
    </w:p>
    <w:p>
      <w:pPr>
        <w:pStyle w:val="ListBullet"/>
      </w:pPr>
      <w:r>
        <w:t>https://api.businesscentral.dynamics.com/v2.0/{{OAUTH_REQUEST_PAYLOAD.formData.ENVIRONMENT_NAME}}/api/v2.0/companies({{OAUTH_METADATA.meta.companyId}})/journalLines({{journalLineId}})/dimensionSetLines({{dimensionSetLineId}})</w:t>
      </w:r>
    </w:p>
    <w:p>
      <w:pPr>
        <w:pStyle w:val="ListBullet"/>
      </w:pPr>
      <w:r>
        <w:t>https://api.businesscentral.dynamics.com/v2.0/{{OAUTH_REQUEST_PAYLOAD.formData.ENVIRONMENT_NAME}}/api/v2.0/companies({{OAUTH_METADATA.meta.companyId}})/salesOrderLines({{salesOrderLineId}})/dimensionSetLines({{dimensionSetLineId}})</w:t>
      </w:r>
    </w:p>
    <w:p>
      <w:pPr>
        <w:pStyle w:val="ListBullet"/>
      </w:pPr>
      <w:r>
        <w:t>https://api.businesscentral.dynamics.com/v2.0/{{OAUTH_REQUEST_PAYLOAD.formData.ENVIRONMENT_NAME}}/api/v2.0/companies({{OAUTH_METADATA.meta.companyId}})/salesQuotes({{salesQuoteId}})/dimensionSetLines({{dimensionSetLineId}})</w:t>
      </w:r>
    </w:p>
    <w:p>
      <w:pPr>
        <w:pStyle w:val="ListBullet"/>
      </w:pPr>
      <w:r>
        <w:t>https://api.businesscentral.dynamics.com/v2.0/{{OAUTH_REQUEST_PAYLOAD.formData.ENVIRONMENT_NAME}}/api/v2.0/companies({{OAUTH_METADATA.meta.companyId}})/salesQuoteLines({{salesQuoteLineId}})/dimensionSetLines({{dimensionSetLineId}})</w:t>
      </w:r>
    </w:p>
    <w:p>
      <w:pPr>
        <w:pStyle w:val="ListBullet"/>
      </w:pPr>
      <w:r>
        <w:t>https://api.businesscentral.dynamics.com/v2.0/{{OAUTH_REQUEST_PAYLOAD.formData.ENVIRONMENT_NAME}}/api/v2.0/companies({{OAUTH_METADATA.meta.companyId}})/salesCreditMemos({{salesCreditMemoId}})/dimensionSetLines({{dimensionSetLineId}})</w:t>
      </w:r>
    </w:p>
    <w:p>
      <w:pPr>
        <w:pStyle w:val="ListBullet"/>
      </w:pPr>
      <w:r>
        <w:t>https://api.businesscentral.dynamics.com/v2.0/{{OAUTH_REQUEST_PAYLOAD.formData.ENVIRONMENT_NAME}}/api/v2.0/companies({{OAUTH_METADATA.meta.companyId}})/salesCreditMemoLines({{salesCreditMemoLineId}})/dimensionSetLines({{dimensionSetLineId}})</w:t>
      </w:r>
    </w:p>
    <w:p>
      <w:pPr>
        <w:pStyle w:val="ListBullet"/>
      </w:pPr>
      <w:r>
        <w:t>https://api.businesscentral.dynamics.com/v2.0/{{OAUTH_REQUEST_PAYLOAD.formData.ENVIRONMENT_NAME}}/api/v2.0/companies({{OAUTH_METADATA.meta.companyId}})/salesInvoices({{salesInvoiceId}})/dimensionSetLines({{dimensionSetLineId}})</w:t>
      </w:r>
    </w:p>
    <w:p>
      <w:pPr>
        <w:pStyle w:val="ListBullet"/>
      </w:pPr>
      <w:r>
        <w:t>https://api.businesscentral.dynamics.com/v2.0/{{OAUTH_REQUEST_PAYLOAD.formData.ENVIRONMENT_NAME}}/api/v2.0/companies({{OAUTH_METADATA.meta.companyId}})/salesInvoiceLines({{salesInvoiceLineId}})/dimensionSetLines({{dimensionSetLineId}})</w:t>
      </w:r>
    </w:p>
    <w:p>
      <w:pPr>
        <w:pStyle w:val="ListBullet"/>
      </w:pPr>
      <w:r>
        <w:t>https://api.businesscentral.dynamics.com/v2.0/{{OAUTH_REQUEST_PAYLOAD.formData.ENVIRONMENT_NAME}}/api/v2.0/companies({{OAUTH_METADATA.meta.companyId}})/purchaseInvoices({{purchaseInvoiceId}})/dimensionSetLines({{dimensionSetLineId}})</w:t>
      </w:r>
    </w:p>
    <w:p>
      <w:pPr>
        <w:pStyle w:val="ListBullet"/>
      </w:pPr>
      <w:r>
        <w:t>https://api.businesscentral.dynamics.com/v2.0/{{OAUTH_REQUEST_PAYLOAD.formData.ENVIRONMENT_NAME}}/api/v2.0/companies({{OAUTH_METADATA.meta.companyId}})/purchaseInvoiceLines({{purchaseInvoiceLineId}})/dimensionSetLines({{dimensionSetLineId}})</w:t>
      </w:r>
    </w:p>
    <w:p>
      <w:pPr>
        <w:pStyle w:val="ListBullet"/>
      </w:pPr>
      <w:r>
        <w:t>https://api.businesscentral.dynamics.com/v2.0/{{OAUTH_REQUEST_PAYLOAD.formData.ENVIRONMENT_NAME}}/api/v2.0/companies({{OAUTH_METADATA.meta.companyId}})/generalLedgerEntries({{generalLedgerEntryId}})/dimensionSetLines({{dimensionSetLineId}})</w:t>
      </w:r>
    </w:p>
    <w:p>
      <w:pPr>
        <w:pStyle w:val="ListBullet"/>
      </w:pPr>
      <w:r>
        <w:t>https://api.businesscentral.dynamics.com/v2.0/{{OAUTH_REQUEST_PAYLOAD.formData.ENVIRONMENT_NAME}}/api/v2.0/companies({{OAUTH_METADATA.meta.companyId}})/timeRegistrationEntries({{timeRegistrationEntryId}})/dimensionSetLines({{dimensionSetLineId}})</w:t>
      </w:r>
    </w:p>
    <w:p>
      <w:pPr>
        <w:pStyle w:val="ListBullet"/>
      </w:pPr>
      <w:r>
        <w:t>https://api.businesscentral.dynamics.com/v2.0/{{OAUTH_REQUEST_PAYLOAD.formData.ENVIRONMENT_NAME}}/api/v2.0/companies({{OAUTH_METADATA.meta.companyId}})/purchaseOrders({{purchaseOrderId}})/dimensionSetLines({{dimensionSetLineId}})</w:t>
      </w:r>
    </w:p>
    <w:p>
      <w:pPr>
        <w:pStyle w:val="ListBullet"/>
      </w:pPr>
      <w:r>
        <w:t>https://api.businesscentral.dynamics.com/v2.0/{{OAUTH_REQUEST_PAYLOAD.formData.ENVIRONMENT_NAME}}/api/v2.0/companies({{OAUTH_METADATA.meta.companyId}})/purchaseOrderLines({{purchaseOrderLineId}})/dimensionSetLines({{dimensionSetLineId}})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dimensionSetLine resource under a specific parent entity (such as a Sales Order, Journal Line, Sales Invoice Line, etc.). On success, the API returns the created dimensionSetLine object.</w:t>
      </w:r>
    </w:p>
    <w:p>
      <w:pPr>
        <w:pStyle w:val="Heading3"/>
      </w:pPr>
      <w:r>
        <w:t>Enforcement Rules</w:t>
      </w:r>
    </w:p>
    <w:p>
      <w:pPr>
        <w:pStyle w:val="ListBullet"/>
      </w:pPr>
      <w:r>
        <w:t>All path parameters must always be present and must be sent in the URL path, not in the request body.</w:t>
      </w:r>
    </w:p>
    <w:p>
      <w:pPr>
        <w:pStyle w:val="ListBullet"/>
      </w:pPr>
      <w:r>
        <w:t>Do not send path parameters in the body.</w:t>
      </w:r>
    </w:p>
    <w:p>
      <w:pPr>
        <w:pStyle w:val="ListBullet"/>
      </w:pPr>
      <w:r>
        <w:t>Query parameters (if any) must be sent in the URL as query parameters (this action does not document any query parameters).</w:t>
      </w:r>
    </w:p>
    <w:p>
      <w:pPr>
        <w:pStyle w:val="ListBullet"/>
      </w:pPr>
      <w:r>
        <w:t>You must choose exactly one of the supported parent entity URL patterns and provide that parent entity’s {id}.</w:t>
      </w:r>
    </w:p>
    <w:p>
      <w:pPr>
        <w:pStyle w:val="ListBullet"/>
      </w:pPr>
      <w:r>
        <w:t xml:space="preserve">The final URL must include: </w:t>
        <w:br/>
        <w:br/>
        <w:t>/companies({{OAUTH_METADATA.meta.companyId}}) (already included in the provided base URL)</w:t>
        <w:br/>
        <w:t>/&lt;parentCollection&gt;({{parentId}})/dimensionSetLines({{dimensionSetLineId}})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.../companies({{OAUTH_METADATA.meta.companyId}})/salesOrders(85d8a1c5-bde4-ea11-bbf2-00155df3a615)/dimensionSetLines(55c99ea7-bde4-ea11-bbf2-00155df3a615)</w:t>
        <w:br/>
        <w:br/>
        <w:t>.../companies({{OAUTH_METADATA.meta.companyId}})/journalLines(85d8a1c5-bde4-ea11-bbf2-00155df3a615)/dimensionSetLines(55c99ea7-bde4-ea11-bbf2-00155df3a615)</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.../companies({{OAUTH_METADATA.meta.companyId}})/salesOrders()/dimensionSetLines()</w:t>
        <w:br/>
        <w:t>.../companies({{OAUTH_METADATA.meta.companyId}})/dimensionSetLines(55c99ea7-bde4-ea11-bbf2-00155df3a615)</w:t>
      </w:r>
    </w:p>
    <w:p>
      <w:pPr>
        <w:pStyle w:val="Heading3"/>
      </w:pPr>
      <w:r>
        <w:t>Required Path Parameters</w:t>
      </w:r>
    </w:p>
    <w:p>
      <w:r>
        <w:t>Because the documentation provides multiple parent paths, the required path parameters depend on which parent you are creating the dimension set line under.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segment used in the base URL. Sent in the URL path.</w:t>
            </w:r>
          </w:p>
        </w:tc>
      </w:tr>
      <w:tr>
        <w:tc>
          <w:tcPr>
            <w:tcW w:type="dxa" w:w="2880"/>
          </w:tcPr>
          <w:p>
            <w:r>
              <w:t>OAUTH_METADATA.meta.companyId</w:t>
            </w:r>
          </w:p>
        </w:tc>
        <w:tc>
          <w:tcPr>
            <w:tcW w:type="dxa" w:w="2880"/>
          </w:tcPr>
          <w:p>
            <w:r>
              <w:t>string</w:t>
            </w:r>
          </w:p>
        </w:tc>
        <w:tc>
          <w:tcPr>
            <w:tcW w:type="dxa" w:w="2880"/>
          </w:tcPr>
          <w:p>
            <w:r>
              <w:t>Company ID used in companies({{...}}). Sent in the URL path.</w:t>
            </w:r>
          </w:p>
        </w:tc>
      </w:tr>
      <w:tr>
        <w:tc>
          <w:tcPr>
            <w:tcW w:type="dxa" w:w="2880"/>
          </w:tcPr>
          <w:p>
            <w:r>
              <w:t>dimensionSetLineId</w:t>
            </w:r>
          </w:p>
        </w:tc>
        <w:tc>
          <w:tcPr>
            <w:tcW w:type="dxa" w:w="2880"/>
          </w:tcPr>
          <w:p>
            <w:r>
              <w:t>GUID</w:t>
            </w:r>
          </w:p>
        </w:tc>
        <w:tc>
          <w:tcPr>
            <w:tcW w:type="dxa" w:w="2880"/>
          </w:tcPr>
          <w:p>
            <w:r>
              <w:t>The {id} used in dimensionSetLines({id}). Sent in the URL path.</w:t>
            </w:r>
          </w:p>
        </w:tc>
      </w:tr>
      <w:tr>
        <w:tc>
          <w:tcPr>
            <w:tcW w:type="dxa" w:w="2880"/>
          </w:tcPr>
          <w:p>
            <w:r>
              <w:t>parentId</w:t>
            </w:r>
          </w:p>
        </w:tc>
        <w:tc>
          <w:tcPr>
            <w:tcW w:type="dxa" w:w="2880"/>
          </w:tcPr>
          <w:p>
            <w:r>
              <w:t>GUID</w:t>
            </w:r>
          </w:p>
        </w:tc>
        <w:tc>
          <w:tcPr>
            <w:tcW w:type="dxa" w:w="2880"/>
          </w:tcPr>
          <w:p>
            <w:r>
              <w:t>The {id} of the chosen parent entity (e.g., salesOrders({id}), journalLines({id}), etc.). Sent in the URL path.</w:t>
            </w:r>
          </w:p>
        </w:tc>
      </w:tr>
    </w:tbl>
    <w:p/>
    <w:p>
      <w:pPr>
        <w:pStyle w:val="Heading3"/>
      </w:pPr>
      <w:r>
        <w:t>Request Body</w:t>
      </w:r>
    </w:p>
    <w:p>
      <w:r>
        <w:t>In the request body, supply a JSON representation of a dimensionSetLines object.</w:t>
      </w:r>
    </w:p>
    <w:p>
      <w:pPr>
        <w:pStyle w:val="Heading3"/>
      </w:pPr>
      <w:r>
        <w:t>Required Request Body Fields</w:t>
      </w:r>
    </w:p>
    <w:p>
      <w:r>
        <w:rPr>
          <w:b/>
        </w:rPr>
        <w:t>Note: The scraped documentation does not explicitly mark any fields as required in the JSON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dimension set line. Non-editable.</w:t>
            </w:r>
          </w:p>
        </w:tc>
      </w:tr>
      <w:tr>
        <w:tc>
          <w:tcPr>
            <w:tcW w:type="dxa" w:w="2880"/>
          </w:tcPr>
          <w:p>
            <w:r>
              <w:t>code</w:t>
            </w:r>
          </w:p>
        </w:tc>
        <w:tc>
          <w:tcPr>
            <w:tcW w:type="dxa" w:w="2880"/>
          </w:tcPr>
          <w:p>
            <w:r>
              <w:t>string</w:t>
            </w:r>
          </w:p>
        </w:tc>
        <w:tc>
          <w:tcPr>
            <w:tcW w:type="dxa" w:w="2880"/>
          </w:tcPr>
          <w:p>
            <w:r>
              <w:t>The code of the dimension set line.</w:t>
            </w:r>
          </w:p>
        </w:tc>
      </w:tr>
      <w:tr>
        <w:tc>
          <w:tcPr>
            <w:tcW w:type="dxa" w:w="2880"/>
          </w:tcPr>
          <w:p>
            <w:r>
              <w:t>consolidationCode</w:t>
            </w:r>
          </w:p>
        </w:tc>
        <w:tc>
          <w:tcPr>
            <w:tcW w:type="dxa" w:w="2880"/>
          </w:tcPr>
          <w:p>
            <w:r>
              <w:t>string</w:t>
            </w:r>
          </w:p>
        </w:tc>
        <w:tc>
          <w:tcPr>
            <w:tcW w:type="dxa" w:w="2880"/>
          </w:tcPr>
          <w:p>
            <w:r>
              <w:t>Consolidation code.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parentType</w:t>
            </w:r>
          </w:p>
        </w:tc>
        <w:tc>
          <w:tcPr>
            <w:tcW w:type="dxa" w:w="2880"/>
          </w:tcPr>
          <w:p>
            <w:r>
              <w:t>string (NAV.dimensionSetEntryBufferParentType)</w:t>
            </w:r>
          </w:p>
        </w:tc>
        <w:tc>
          <w:tcPr>
            <w:tcW w:type="dxa" w:w="2880"/>
          </w:tcPr>
          <w:p>
            <w:r>
              <w:t>Type of the parent document. Allowed values: " ", "Journal Line", "Sales Order", "Sales Order Line", "Sales Quote", "Sales Quote Line", "Sales Credit Memo", "Sales Credit Memo Line", "Sales Invoice", "Sales Invoice Line", "Purchase Invoice", "Purchase Invoice Line", "General Ledger Entry", "Time Registration Entry".</w:t>
            </w:r>
          </w:p>
        </w:tc>
      </w:tr>
      <w:tr>
        <w:tc>
          <w:tcPr>
            <w:tcW w:type="dxa" w:w="2880"/>
          </w:tcPr>
          <w:p>
            <w:r>
              <w:t>displayName</w:t>
            </w:r>
          </w:p>
        </w:tc>
        <w:tc>
          <w:tcPr>
            <w:tcW w:type="dxa" w:w="2880"/>
          </w:tcPr>
          <w:p>
            <w:r>
              <w:t>string</w:t>
            </w:r>
          </w:p>
        </w:tc>
        <w:tc>
          <w:tcPr>
            <w:tcW w:type="dxa" w:w="2880"/>
          </w:tcPr>
          <w:p>
            <w:r>
              <w:t>Dimension set line name shown on sales documents.</w:t>
            </w:r>
          </w:p>
        </w:tc>
      </w:tr>
      <w:tr>
        <w:tc>
          <w:tcPr>
            <w:tcW w:type="dxa" w:w="2880"/>
          </w:tcPr>
          <w:p>
            <w:r>
              <w:t>valueId</w:t>
            </w:r>
          </w:p>
        </w:tc>
        <w:tc>
          <w:tcPr>
            <w:tcW w:type="dxa" w:w="2880"/>
          </w:tcPr>
          <w:p>
            <w:r>
              <w:t>GUID</w:t>
            </w:r>
          </w:p>
        </w:tc>
        <w:tc>
          <w:tcPr>
            <w:tcW w:type="dxa" w:w="2880"/>
          </w:tcPr>
          <w:p>
            <w:r>
              <w:t>Unique ID of the dimension value.</w:t>
            </w:r>
          </w:p>
        </w:tc>
      </w:tr>
      <w:tr>
        <w:tc>
          <w:tcPr>
            <w:tcW w:type="dxa" w:w="2880"/>
          </w:tcPr>
          <w:p>
            <w:r>
              <w:t>valueCode</w:t>
            </w:r>
          </w:p>
        </w:tc>
        <w:tc>
          <w:tcPr>
            <w:tcW w:type="dxa" w:w="2880"/>
          </w:tcPr>
          <w:p>
            <w:r>
              <w:t>string</w:t>
            </w:r>
          </w:p>
        </w:tc>
        <w:tc>
          <w:tcPr>
            <w:tcW w:type="dxa" w:w="2880"/>
          </w:tcPr>
          <w:p>
            <w:r>
              <w:t>Code of the dimension value.</w:t>
            </w:r>
          </w:p>
        </w:tc>
      </w:tr>
      <w:tr>
        <w:tc>
          <w:tcPr>
            <w:tcW w:type="dxa" w:w="2880"/>
          </w:tcPr>
          <w:p>
            <w:r>
              <w:t>valueConsolidationCode</w:t>
            </w:r>
          </w:p>
        </w:tc>
        <w:tc>
          <w:tcPr>
            <w:tcW w:type="dxa" w:w="2880"/>
          </w:tcPr>
          <w:p>
            <w:r>
              <w:t>string</w:t>
            </w:r>
          </w:p>
        </w:tc>
        <w:tc>
          <w:tcPr>
            <w:tcW w:type="dxa" w:w="2880"/>
          </w:tcPr>
          <w:p>
            <w:r>
              <w:t>Value consolidation code.</w:t>
            </w:r>
          </w:p>
        </w:tc>
      </w:tr>
      <w:tr>
        <w:tc>
          <w:tcPr>
            <w:tcW w:type="dxa" w:w="2880"/>
          </w:tcPr>
          <w:p>
            <w:r>
              <w:t>valueDisplayName</w:t>
            </w:r>
          </w:p>
        </w:tc>
        <w:tc>
          <w:tcPr>
            <w:tcW w:type="dxa" w:w="2880"/>
          </w:tcPr>
          <w:p>
            <w:r>
              <w:t>string</w:t>
            </w:r>
          </w:p>
        </w:tc>
        <w:tc>
          <w:tcPr>
            <w:tcW w:type="dxa" w:w="2880"/>
          </w:tcPr>
          <w:p>
            <w:r>
              <w:t>Display name of the dimension value.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"55c99ea7-bde4-ea11-bbf2-00155df3a615",</w:t>
        <w:br/>
        <w:t xml:space="preserve"> "code": "BUSINESSGROUP",</w:t>
        <w:br/>
        <w:t xml:space="preserve"> "parentId": "85d8a1c5-bde4-ea11-bbf2-00155df3a615",</w:t>
        <w:br/>
        <w:t xml:space="preserve"> "parentType": "Sales Order",</w:t>
        <w:br/>
        <w:t xml:space="preserve"> "displayName": "Business Group",</w:t>
        <w:br/>
        <w:t xml:space="preserve"> "valueId": "56c99ea7-bde4-ea11-bbf2-00155df3a615",</w:t>
        <w:br/>
        <w:t xml:space="preserve"> "valueCode": "HOME",</w:t>
        <w:br/>
        <w:t xml:space="preserve"> "valueDisplayName": "Home"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dimension set line.</w:t>
            </w:r>
          </w:p>
        </w:tc>
      </w:tr>
      <w:tr>
        <w:tc>
          <w:tcPr>
            <w:tcW w:type="dxa" w:w="2880"/>
          </w:tcPr>
          <w:p>
            <w:r>
              <w:t>code</w:t>
            </w:r>
          </w:p>
        </w:tc>
        <w:tc>
          <w:tcPr>
            <w:tcW w:type="dxa" w:w="2880"/>
          </w:tcPr>
          <w:p>
            <w:r>
              <w:t>string</w:t>
            </w:r>
          </w:p>
        </w:tc>
        <w:tc>
          <w:tcPr>
            <w:tcW w:type="dxa" w:w="2880"/>
          </w:tcPr>
          <w:p>
            <w:r>
              <w:t>Dimension code for the dimension set line.</w:t>
            </w:r>
          </w:p>
        </w:tc>
      </w:tr>
      <w:tr>
        <w:tc>
          <w:tcPr>
            <w:tcW w:type="dxa" w:w="2880"/>
          </w:tcPr>
          <w:p>
            <w:r>
              <w:t>parentId</w:t>
            </w:r>
          </w:p>
        </w:tc>
        <w:tc>
          <w:tcPr>
            <w:tcW w:type="dxa" w:w="2880"/>
          </w:tcPr>
          <w:p>
            <w:r>
              <w:t>GUID</w:t>
            </w:r>
          </w:p>
        </w:tc>
        <w:tc>
          <w:tcPr>
            <w:tcW w:type="dxa" w:w="2880"/>
          </w:tcPr>
          <w:p>
            <w:r>
              <w:t>ID of the parent entity.</w:t>
            </w:r>
          </w:p>
        </w:tc>
      </w:tr>
      <w:tr>
        <w:tc>
          <w:tcPr>
            <w:tcW w:type="dxa" w:w="2880"/>
          </w:tcPr>
          <w:p>
            <w:r>
              <w:t>parentType</w:t>
            </w:r>
          </w:p>
        </w:tc>
        <w:tc>
          <w:tcPr>
            <w:tcW w:type="dxa" w:w="2880"/>
          </w:tcPr>
          <w:p>
            <w:r>
              <w:t>string</w:t>
            </w:r>
          </w:p>
        </w:tc>
        <w:tc>
          <w:tcPr>
            <w:tcW w:type="dxa" w:w="2880"/>
          </w:tcPr>
          <w:p>
            <w:r>
              <w:t>Type of the parent document.</w:t>
            </w:r>
          </w:p>
        </w:tc>
      </w:tr>
      <w:tr>
        <w:tc>
          <w:tcPr>
            <w:tcW w:type="dxa" w:w="2880"/>
          </w:tcPr>
          <w:p>
            <w:r>
              <w:t>displayName</w:t>
            </w:r>
          </w:p>
        </w:tc>
        <w:tc>
          <w:tcPr>
            <w:tcW w:type="dxa" w:w="2880"/>
          </w:tcPr>
          <w:p>
            <w:r>
              <w:t>string</w:t>
            </w:r>
          </w:p>
        </w:tc>
        <w:tc>
          <w:tcPr>
            <w:tcW w:type="dxa" w:w="2880"/>
          </w:tcPr>
          <w:p>
            <w:r>
              <w:t>Dimension name for display.</w:t>
            </w:r>
          </w:p>
        </w:tc>
      </w:tr>
      <w:tr>
        <w:tc>
          <w:tcPr>
            <w:tcW w:type="dxa" w:w="2880"/>
          </w:tcPr>
          <w:p>
            <w:r>
              <w:t>valueId</w:t>
            </w:r>
          </w:p>
        </w:tc>
        <w:tc>
          <w:tcPr>
            <w:tcW w:type="dxa" w:w="2880"/>
          </w:tcPr>
          <w:p>
            <w:r>
              <w:t>GUID</w:t>
            </w:r>
          </w:p>
        </w:tc>
        <w:tc>
          <w:tcPr>
            <w:tcW w:type="dxa" w:w="2880"/>
          </w:tcPr>
          <w:p>
            <w:r>
              <w:t>Unique ID of the dimension value.</w:t>
            </w:r>
          </w:p>
        </w:tc>
      </w:tr>
      <w:tr>
        <w:tc>
          <w:tcPr>
            <w:tcW w:type="dxa" w:w="2880"/>
          </w:tcPr>
          <w:p>
            <w:r>
              <w:t>valueCode</w:t>
            </w:r>
          </w:p>
        </w:tc>
        <w:tc>
          <w:tcPr>
            <w:tcW w:type="dxa" w:w="2880"/>
          </w:tcPr>
          <w:p>
            <w:r>
              <w:t>string</w:t>
            </w:r>
          </w:p>
        </w:tc>
        <w:tc>
          <w:tcPr>
            <w:tcW w:type="dxa" w:w="2880"/>
          </w:tcPr>
          <w:p>
            <w:r>
              <w:t>Dimension value code.</w:t>
            </w:r>
          </w:p>
        </w:tc>
      </w:tr>
      <w:tr>
        <w:tc>
          <w:tcPr>
            <w:tcW w:type="dxa" w:w="2880"/>
          </w:tcPr>
          <w:p>
            <w:r>
              <w:t>valueDisplayName</w:t>
            </w:r>
          </w:p>
        </w:tc>
        <w:tc>
          <w:tcPr>
            <w:tcW w:type="dxa" w:w="2880"/>
          </w:tcPr>
          <w:p>
            <w:r>
              <w:t>string</w:t>
            </w:r>
          </w:p>
        </w:tc>
        <w:tc>
          <w:tcPr>
            <w:tcW w:type="dxa" w:w="2880"/>
          </w:tcPr>
          <w:p>
            <w:r>
              <w:t>Display name of the dimension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'https://api.businesscentral.dynamics.com/v2.0/{{OAUTH_REQUEST_PAYLOAD.formData.ENVIRONMENT_NAME}}/api/v2.0/companies({{OAUTH_METADATA.meta.companyId}})/salesOrders(85d8a1c5-bde4-ea11-bbf2-00155df3a615)/dimensionSetLines(55c99ea7-bde4-ea11-bbf2-00155df3a615)' \</w:t>
        <w:br/>
        <w:t>--header 'Accept: application/json' \</w:t>
        <w:br/>
        <w:t>--header 'Content-Type: application/json' \</w:t>
        <w:br/>
        <w:t>--data '{</w:t>
        <w:br/>
        <w:t xml:space="preserve"> "id": "55c99ea7-bde4-ea11-bbf2-00155df3a615",</w:t>
        <w:br/>
        <w:t xml:space="preserve"> "code": "BUSINESSGROUP",</w:t>
        <w:br/>
        <w:t xml:space="preserve"> "parentId": "85d8a1c5-bde4-ea11-bbf2-00155df3a615",</w:t>
        <w:br/>
        <w:t xml:space="preserve"> "parentType": "Sales Order",</w:t>
        <w:br/>
        <w:t xml:space="preserve"> "displayName": "Business Group",</w:t>
        <w:br/>
        <w:t xml:space="preserve"> "valueId": "56c99ea7-bde4-ea11-bbf2-00155df3a615",</w:t>
        <w:br/>
        <w:t xml:space="preserve"> "valueCode": "HOME",</w:t>
        <w:br/>
        <w:t xml:space="preserve"> "valueDisplayName": "Home"</w:t>
        <w:br/>
        <w:t>}'</w:t>
      </w:r>
    </w:p>
    <w:p>
      <w:pPr>
        <w:pStyle w:val="Heading3"/>
      </w:pPr>
      <w:r>
        <w:t>Example Usage</w:t>
      </w:r>
    </w:p>
    <w:p>
      <w:pPr>
        <w:pStyle w:val="Heading3"/>
      </w:pPr>
      <w:r>
        <w:t>Example 1: Create a dimension set line for a Sales Order</w:t>
      </w:r>
    </w:p>
    <w:p>
      <w:r>
        <w:rPr>
          <w:b/>
          <w:color w:val="666666"/>
          <w:sz w:val="16"/>
        </w:rPr>
        <w:t>[bash]</w:t>
      </w:r>
    </w:p>
    <w:p>
      <w:pPr>
        <w:shd w:fill="F2F2F2" w:val="clear"/>
      </w:pPr>
      <w:r>
        <w:rPr>
          <w:rFonts w:ascii="Courier New" w:hAnsi="Courier New"/>
          <w:sz w:val="17"/>
        </w:rPr>
        <w:t>curl -X POST \</w:t>
        <w:br/>
        <w:t>'https://api.businesscentral.dynamics.com/v2.0/{{OAUTH_REQUEST_PAYLOAD.formData.ENVIRONMENT_NAME}}/api/v2.0/companies({{OAUTH_METADATA.meta.companyId}})/salesOrders(85d8a1c5-bde4-ea11-bbf2-00155df3a615)/dimensionSetLines(55c99ea7-bde4-ea11-bbf2-00155df3a615)' \</w:t>
        <w:br/>
        <w:t>-H 'Accept: application/json' \</w:t>
        <w:br/>
        <w:t>-H 'Content-Type: application/json' \</w:t>
        <w:br/>
        <w:t>-d '{</w:t>
        <w:br/>
        <w:t xml:space="preserve"> "code": "BUSINESSGROUP",</w:t>
        <w:br/>
        <w:t xml:space="preserve"> "parentId": "85d8a1c5-bde4-ea11-bbf2-00155df3a615",</w:t>
        <w:br/>
        <w:t xml:space="preserve"> "parentType": "Sales Order",</w:t>
        <w:br/>
        <w:t xml:space="preserve"> "displayName": "Business Group",</w:t>
        <w:br/>
        <w:t xml:space="preserve"> "valueId": "56c99ea7-bde4-ea11-bbf2-00155df3a615",</w:t>
        <w:br/>
        <w:t xml:space="preserve"> "valueCode": "HOME"</w:t>
        <w:br/>
        <w:t>}'</w:t>
      </w:r>
    </w:p>
    <w:p>
      <w:pPr>
        <w:pStyle w:val="Heading3"/>
      </w:pPr>
      <w:r>
        <w:t>Example 2: Create a dimension set line for a Journal Line</w:t>
      </w:r>
    </w:p>
    <w:p>
      <w:r>
        <w:rPr>
          <w:b/>
          <w:color w:val="666666"/>
          <w:sz w:val="16"/>
        </w:rPr>
        <w:t>[bash]</w:t>
      </w:r>
    </w:p>
    <w:p>
      <w:pPr>
        <w:shd w:fill="F2F2F2" w:val="clear"/>
      </w:pPr>
      <w:r>
        <w:rPr>
          <w:rFonts w:ascii="Courier New" w:hAnsi="Courier New"/>
          <w:sz w:val="17"/>
        </w:rPr>
        <w:t>curl -X POST \</w:t>
        <w:br/>
        <w:t>'https://api.businesscentral.dynamics.com/v2.0/{{OAUTH_REQUEST_PAYLOAD.formData.ENVIRONMENT_NAME}}/api/v2.0/companies({{OAUTH_METADATA.meta.companyId}})/journalLines(85d8a1c5-bde4-ea11-bbf2-00155df3a615)/dimensionSetLines(55c99ea7-bde4-ea11-bbf2-00155df3a615)' \</w:t>
        <w:br/>
        <w:t>-H 'Accept: application/json' \</w:t>
        <w:br/>
        <w:t>-H 'Content-Type: application/json' \</w:t>
        <w:br/>
        <w:t>-d '{</w:t>
        <w:br/>
        <w:t xml:space="preserve"> "code": "BUSINESSGROUP",</w:t>
        <w:br/>
        <w:t xml:space="preserve"> "parentId": "85d8a1c5-bde4-ea11-bbf2-00155df3a615",</w:t>
        <w:br/>
        <w:t xml:space="preserve"> "parentType": "Journal Line",</w:t>
        <w:br/>
        <w:t xml:space="preserve"> "displayName": "Business Group",</w:t>
        <w:br/>
        <w:t xml:space="preserve"> "valueId": "56c99ea7-bde4-ea11-bbf2-00155df3a615",</w:t>
        <w:br/>
        <w:t xml:space="preserve"> "valueCode": "HOME"</w:t>
        <w:br/>
        <w:t>}'</w:t>
      </w:r>
    </w:p>
    <w:p>
      <w:pPr>
        <w:pStyle w:val="Heading3"/>
      </w:pPr>
      <w:r>
        <w:t>Notes</w:t>
      </w:r>
    </w:p>
    <w:p>
      <w:pPr>
        <w:pStyle w:val="ListBullet"/>
      </w:pPr>
      <w:r>
        <w:t>The documentation shows dimensionSetLines({id}) in the POST URL. This is unusual for “create” operations (often the server assigns the ID), but this knowledge file preserves the scraped documentation exactly.</w:t>
      </w:r>
    </w:p>
    <w:p>
      <w:pPr>
        <w:pStyle w:val="ListBullet"/>
      </w:pPr>
      <w:r>
        <w:t>valueDisplayName is documented as read-only.</w:t>
      </w:r>
    </w:p>
    <w:p>
      <w:pPr>
        <w:pStyle w:val="Heading3"/>
      </w:pPr>
      <w:r>
        <w:t>Error Handling</w:t>
      </w:r>
    </w:p>
    <w:p>
      <w:r>
        <w:rPr>
          <w:b/>
        </w:rPr>
        <w:t>Note: The scraped content does not provide error status codes or error response bodies for this endpoint.</w:t>
      </w:r>
    </w:p>
    <w:p>
      <w:pPr>
        <w:pStyle w:val="Heading3"/>
      </w:pPr>
      <w:r>
        <w:t>Related dimensionSetLines actions</w:t>
      </w:r>
    </w:p>
    <w:p>
      <w:pPr>
        <w:pStyle w:val="ListBullet"/>
      </w:pPr>
      <w:r>
        <w:t>[DELETE] Delete a Dimension Set Line for a Parent Record — /{{parentCollection}}({{parentId}})/dimensionSetLines({{dimensionSetLineId}})</w:t>
      </w:r>
    </w:p>
    <w:p>
      <w:pPr>
        <w:pStyle w:val="ListBullet"/>
      </w:pPr>
      <w:r>
        <w:t>[PATCH] Update a Sales Order’s Dimension Set Line — /salesOrders({{salesOrderId}})/dimensionSetLines({{dimensionSetLineId}})</w:t>
      </w:r>
    </w:p>
    <w:p>
      <w:pPr>
        <w:pStyle w:val="ListBullet"/>
      </w:pPr>
      <w:r>
        <w:t>[GET] Get a Dimension Set Line (for a Company Document) — /salesOrders({{salesOrderId}})/dimensionSetLines({{dimensionSetLineId}})</w:t>
      </w:r>
    </w:p>
    <w:p>
      <w:r>
        <w:br w:type="page"/>
      </w:r>
    </w:p>
    <w:p>
      <w:pPr>
        <w:pStyle w:val="Heading2"/>
      </w:pPr>
      <w:r>
        <w:t>52. [GET] Get a Dimension Value (Company)</w:t>
      </w:r>
    </w:p>
    <w:p>
      <w:r>
        <w:rPr>
          <w:b/>
        </w:rPr>
        <w:t xml:space="preserve">Endpoint: </w:t>
      </w:r>
      <w:r>
        <w:rPr>
          <w:rFonts w:ascii="Courier New" w:hAnsi="Courier New"/>
          <w:sz w:val="18"/>
        </w:rPr>
        <w:t>/dimensions({{dimensionId}})/dimensionValues({{dimensionValueId}})</w:t>
      </w:r>
    </w:p>
    <w:p>
      <w:pPr>
        <w:pStyle w:val="Heading3"/>
      </w:pPr>
      <w:r>
        <w:t>Prerequisites</w:t>
      </w:r>
    </w:p>
    <w:p>
      <w:pPr>
        <w:pStyle w:val="ListBullet"/>
      </w:pPr>
      <w:r>
        <w:t>A valid Business Central company context (company ID)</w:t>
      </w:r>
    </w:p>
    <w:p>
      <w:pPr>
        <w:pStyle w:val="Heading3"/>
      </w:pPr>
      <w:r>
        <w:t>Method</w:t>
      </w:r>
    </w:p>
    <w:p>
      <w:r>
        <w:t>GET</w:t>
      </w:r>
    </w:p>
    <w:p>
      <w:pPr>
        <w:pStyle w:val="Heading3"/>
      </w:pPr>
      <w:r>
        <w:t>URL</w:t>
      </w:r>
    </w:p>
    <w:p>
      <w:r>
        <w:t>https://api.businesscentral.dynamics.com/v2.0/{{OAUTH_REQUEST_PAYLOAD.formData.ENVIRONMENT_NAME}}/api/v2.0/companies({{OAUTH_METADATA.meta.companyId}})/dimensions({{dimensionId}})/dimensionValues({{dimensionValueId}})</w:t>
      </w:r>
    </w:p>
    <w:p>
      <w:pPr>
        <w:pStyle w:val="Heading3"/>
      </w:pPr>
      <w:r>
        <w:t>Description</w:t>
      </w:r>
    </w:p>
    <w:p>
      <w:r>
        <w:t>Retrieves the properties and relationships of a dimension value object in Dynamics 365 Business Central for a specific company and dimension.</w:t>
      </w:r>
    </w:p>
    <w:p>
      <w:pPr>
        <w:pStyle w:val="Heading3"/>
      </w:pPr>
      <w:r>
        <w:t>Enforcement Rules</w:t>
      </w:r>
    </w:p>
    <w:p>
      <w:pPr>
        <w:pStyle w:val="ListBullet"/>
      </w:pPr>
      <w:r>
        <w:t>The dimensionId path parameter must always be present and must be non-empty.</w:t>
      </w:r>
    </w:p>
    <w:p>
      <w:pPr>
        <w:pStyle w:val="ListBullet"/>
      </w:pPr>
      <w:r>
        <w:t>The dimensionValueId path parameter must always be present and must be non-empty.</w:t>
      </w:r>
    </w:p>
    <w:p>
      <w:pPr>
        <w:pStyle w:val="ListBullet"/>
      </w:pPr>
      <w:r>
        <w:t xml:space="preserve">Always construct the path as: </w:t>
        <w:br/>
        <w:br/>
        <w:t>/dimensions({{dimensionId}})/dimensionValues({{dimensionValueId}})</w:t>
      </w:r>
    </w:p>
    <w:p>
      <w:pPr>
        <w:pStyle w:val="ListBullet"/>
      </w:pPr>
      <w:r>
        <w:t>Do not call the API with missing or empty IDs (avoid dimensions()/dimensionValues()).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/dimensions(4fc99ea7-bde4-ea11-bbf2-00155df3a615)/dimensionValues(50c99ea7-bde4-ea11-bbf2-00155df3a615)</w:t>
      </w:r>
    </w:p>
    <w:p>
      <w:pPr>
        <w:pStyle w:val="Heading3"/>
      </w:pPr>
      <w:r>
        <w:t>Invalid Examples</w:t>
      </w:r>
    </w:p>
    <w:p>
      <w:r>
        <w:rPr>
          <w:b/>
          <w:color w:val="666666"/>
          <w:sz w:val="16"/>
        </w:rPr>
        <w:t>[http]</w:t>
      </w:r>
    </w:p>
    <w:p>
      <w:pPr>
        <w:shd w:fill="F2F2F2" w:val="clear"/>
      </w:pPr>
      <w:r>
        <w:rPr>
          <w:rFonts w:ascii="Courier New" w:hAnsi="Courier New"/>
          <w:sz w:val="17"/>
        </w:rPr>
        <w:t>/dimensions()/dimensionValues(50c99ea7-bde4-ea11-bbf2-00155df3a615)</w:t>
        <w:br/>
        <w:t>/dimensions(4fc99ea7-bde4-ea11-bbf2-00155df3a615)/dimensionValues()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dimensionId</w:t>
            </w:r>
          </w:p>
        </w:tc>
        <w:tc>
          <w:tcPr>
            <w:tcW w:type="dxa" w:w="2880"/>
          </w:tcPr>
          <w:p>
            <w:r>
              <w:t>string (GUID)</w:t>
            </w:r>
          </w:p>
        </w:tc>
        <w:tc>
          <w:tcPr>
            <w:tcW w:type="dxa" w:w="2880"/>
          </w:tcPr>
          <w:p>
            <w:r>
              <w:t>The unique ID of the dimension. Sent in the URL path as dimensions({{dimensionId}}).</w:t>
            </w:r>
          </w:p>
        </w:tc>
      </w:tr>
      <w:tr>
        <w:tc>
          <w:tcPr>
            <w:tcW w:type="dxa" w:w="2880"/>
          </w:tcPr>
          <w:p>
            <w:r>
              <w:t>dimensionValueId</w:t>
            </w:r>
          </w:p>
        </w:tc>
        <w:tc>
          <w:tcPr>
            <w:tcW w:type="dxa" w:w="2880"/>
          </w:tcPr>
          <w:p>
            <w:r>
              <w:t>string (GUID)</w:t>
            </w:r>
          </w:p>
        </w:tc>
        <w:tc>
          <w:tcPr>
            <w:tcW w:type="dxa" w:w="2880"/>
          </w:tcPr>
          <w:p>
            <w:r>
              <w:t>The unique ID of the dimension value. Sent in the URL path as dimensionValues({{dimensionValueId}}).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"50c99ea7-bde4-ea11-bbf2-00155df3a615",</w:t>
        <w:br/>
        <w:t xml:space="preserve"> "code": "PRIVATE",</w:t>
        <w:br/>
        <w:t xml:space="preserve"> "dimensionId": "4fc99ea7-bde4-ea11-bbf2-00155df3a615",</w:t>
        <w:br/>
        <w:t xml:space="preserve"> "displayName": "Private",</w:t>
        <w:br/>
        <w:t xml:space="preserve"> "lastModifiedDateTime": "2020-08-22T21:23:11.437Z"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dimension value. Non-editable.</w:t>
            </w:r>
          </w:p>
        </w:tc>
      </w:tr>
      <w:tr>
        <w:tc>
          <w:tcPr>
            <w:tcW w:type="dxa" w:w="2880"/>
          </w:tcPr>
          <w:p>
            <w:r>
              <w:t>code</w:t>
            </w:r>
          </w:p>
        </w:tc>
        <w:tc>
          <w:tcPr>
            <w:tcW w:type="dxa" w:w="2880"/>
          </w:tcPr>
          <w:p>
            <w:r>
              <w:t>string</w:t>
            </w:r>
          </w:p>
        </w:tc>
        <w:tc>
          <w:tcPr>
            <w:tcW w:type="dxa" w:w="2880"/>
          </w:tcPr>
          <w:p>
            <w:r>
              <w:t>The code of the dimension value.</w:t>
            </w:r>
          </w:p>
        </w:tc>
      </w:tr>
      <w:tr>
        <w:tc>
          <w:tcPr>
            <w:tcW w:type="dxa" w:w="2880"/>
          </w:tcPr>
          <w:p>
            <w:r>
              <w:t>dimensionId</w:t>
            </w:r>
          </w:p>
        </w:tc>
        <w:tc>
          <w:tcPr>
            <w:tcW w:type="dxa" w:w="2880"/>
          </w:tcPr>
          <w:p>
            <w:r>
              <w:t>string (GUID)</w:t>
            </w:r>
          </w:p>
        </w:tc>
        <w:tc>
          <w:tcPr>
            <w:tcW w:type="dxa" w:w="2880"/>
          </w:tcPr>
          <w:p>
            <w:r>
              <w:t>The unique ID of the dimension.</w:t>
            </w:r>
          </w:p>
        </w:tc>
      </w:tr>
      <w:tr>
        <w:tc>
          <w:tcPr>
            <w:tcW w:type="dxa" w:w="2880"/>
          </w:tcPr>
          <w:p>
            <w:r>
              <w:t>displayName</w:t>
            </w:r>
          </w:p>
        </w:tc>
        <w:tc>
          <w:tcPr>
            <w:tcW w:type="dxa" w:w="2880"/>
          </w:tcPr>
          <w:p>
            <w:r>
              <w:t>string</w:t>
            </w:r>
          </w:p>
        </w:tc>
        <w:tc>
          <w:tcPr>
            <w:tcW w:type="dxa" w:w="2880"/>
          </w:tcPr>
          <w:p>
            <w:r>
              <w:t>The dimension value’s display name.</w:t>
            </w:r>
          </w:p>
        </w:tc>
      </w:tr>
      <w:tr>
        <w:tc>
          <w:tcPr>
            <w:tcW w:type="dxa" w:w="2880"/>
          </w:tcPr>
          <w:p>
            <w:r>
              <w:t>consolidationCode</w:t>
            </w:r>
          </w:p>
        </w:tc>
        <w:tc>
          <w:tcPr>
            <w:tcW w:type="dxa" w:w="2880"/>
          </w:tcPr>
          <w:p>
            <w:r>
              <w:t>string</w:t>
            </w:r>
          </w:p>
        </w:tc>
        <w:tc>
          <w:tcPr>
            <w:tcW w:type="dxa" w:w="2880"/>
          </w:tcPr>
          <w:p>
            <w:r>
              <w:t>Consolidation code.</w:t>
            </w:r>
          </w:p>
        </w:tc>
      </w:tr>
      <w:tr>
        <w:tc>
          <w:tcPr>
            <w:tcW w:type="dxa" w:w="2880"/>
          </w:tcPr>
          <w:p>
            <w:r>
              <w:t>lastModifiedDateTime</w:t>
            </w:r>
          </w:p>
        </w:tc>
        <w:tc>
          <w:tcPr>
            <w:tcW w:type="dxa" w:w="2880"/>
          </w:tcPr>
          <w:p>
            <w:r>
              <w:t>string (datetime)</w:t>
            </w:r>
          </w:p>
        </w:tc>
        <w:tc>
          <w:tcPr>
            <w:tcW w:type="dxa" w:w="2880"/>
          </w:tcPr>
          <w:p>
            <w:r>
              <w:t>The last datetime the dimension value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'https://api.businesscentral.dynamics.com/v2.0/{{OAUTH_REQUEST_PAYLOAD.formData.ENVIRONMENT_NAME}}/api/v2.0/companies({{OAUTH_METADATA.meta.companyId}})/dimensions(4fc99ea7-bde4-ea11-bbf2-00155df3a615)/dimensionValues(50c99ea7-bde4-ea11-bbf2-00155df3a615)' \</w:t>
        <w:br/>
        <w:t xml:space="preserve"> --header 'Accept: application/json'</w:t>
      </w:r>
    </w:p>
    <w:p>
      <w:pPr>
        <w:pStyle w:val="Heading3"/>
      </w:pPr>
      <w:r>
        <w:t>Notes</w:t>
      </w:r>
    </w:p>
    <w:p>
      <w:pPr>
        <w:pStyle w:val="ListBullet"/>
      </w:pPr>
      <w:r>
        <w:t>The scraped documentation also lists an alternative pattern: GET .../companies({id})/dimensionValues({id}), but it does not provide details for that variant; this file documents the fully-scoped dimension route shown in the example.</w:t>
      </w:r>
    </w:p>
    <w:p>
      <w:r>
        <w:br w:type="page"/>
      </w:r>
    </w:p>
    <w:p>
      <w:pPr>
        <w:pStyle w:val="Heading2"/>
      </w:pPr>
      <w:r>
        <w:t>53. [PATCH] Update a Sales Order’s Dimension Set Line</w:t>
      </w:r>
    </w:p>
    <w:p>
      <w:r>
        <w:rPr>
          <w:b/>
        </w:rPr>
        <w:t xml:space="preserve">Endpoint: </w:t>
      </w:r>
      <w:r>
        <w:rPr>
          <w:rFonts w:ascii="Courier New" w:hAnsi="Courier New"/>
          <w:sz w:val="18"/>
        </w:rPr>
        <w:t>/salesOrders({{salesOrderId}})/dimensionSetLines({{dimensionSetLineId}})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IDs for the Sales Order and the Dimension Set Line you want to update</w:t>
      </w:r>
    </w:p>
    <w:p>
      <w:pPr>
        <w:pStyle w:val="ListBullet"/>
      </w:pPr>
      <w:r>
        <w:t>The current ETag for the target dimensionSetLine value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https://api.businesscentral.dynamics.com/v2.0/{{OAUTH_REQUEST_PAYLOAD.formData.ENVIRONMENT_NAME}}/api/v2.0/companies({{OAUTH_METADATA.meta.companyId}})/salesOrders({{salesOrderId}})/dimensionSetLines({{dimensionSetLineId}})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"\"{{etag}}\""</w:t>
        <w:br/>
        <w:t>}</w:t>
      </w:r>
    </w:p>
    <w:p>
      <w:pPr>
        <w:pStyle w:val="Heading3"/>
      </w:pPr>
      <w:r>
        <w:t>Description</w:t>
      </w:r>
    </w:p>
    <w:p>
      <w:r>
        <w:t>Updates the properties of a dimensionSetLine associated with a specific Sales Order. Only fields included in the request body are updated; omitted fields keep their existing values (or may be recalculated based on other changes).</w:t>
      </w:r>
    </w:p>
    <w:p>
      <w:pPr>
        <w:pStyle w:val="Heading3"/>
      </w:pPr>
      <w:r>
        <w:t>Enforcement Rules</w:t>
      </w:r>
    </w:p>
    <w:p>
      <w:pPr>
        <w:pStyle w:val="ListBullet"/>
      </w:pPr>
      <w:r>
        <w:t>The salesOrderId path parameter must always be present and non-empty.</w:t>
      </w:r>
    </w:p>
    <w:p>
      <w:pPr>
        <w:pStyle w:val="ListBullet"/>
      </w:pPr>
      <w:r>
        <w:t>The dimensionSetLineId path parameter must always be present and non-empty.</w:t>
      </w:r>
    </w:p>
    <w:p>
      <w:pPr>
        <w:pStyle w:val="ListBullet"/>
      </w:pPr>
      <w:r>
        <w:t>The companyId is sourced from the provided base URL and must remain present in the URL as companies({{OAUTH_METADATA.meta.companyId}}).</w:t>
      </w:r>
    </w:p>
    <w:p>
      <w:pPr>
        <w:pStyle w:val="ListBullet"/>
      </w:pPr>
      <w:r>
        <w:t xml:space="preserve">Always construct the path as: </w:t>
        <w:br/>
        <w:br/>
        <w:t>/salesOrders({{salesOrderId}})/dimensionSetLines({{dimensionSetLineId}})</w:t>
      </w:r>
    </w:p>
    <w:p>
      <w:pPr>
        <w:pStyle w:val="ListBullet"/>
      </w:pPr>
      <w:r>
        <w:t>Do not call the API with missing or empty IDs (avoid salesOrders() or dimensionSetLines()).</w:t>
      </w:r>
    </w:p>
    <w:p>
      <w:pPr>
        <w:pStyle w:val="ListBullet"/>
      </w:pPr>
      <w:r>
        <w:t>If-Match is required. If the provided ETag does not match the current ETag on the dimensionSetLine, the update will not be applied.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/companies({{OAUTH_METADATA.meta.companyId}})/salesOrders(85d8a1c5-bde4-ea11-bbf2-00155df3a615)/dimensionSetLines(55c99ea7-bde4-ea11-bbf2-00155df3a615)</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/companies({{OAUTH_METADATA.meta.companyId}})/salesOrders()/dimensionSetLines(55c99ea7-bde4-ea11-bbf2-00155df3a615)</w:t>
        <w:br/>
        <w:t>/companies({{OAUTH_METADATA.meta.companyId}})/salesOrders(85d8a1c5-bde4-ea11-bbf2-00155df3a615)/dimensionSetLines()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w:t>
            </w:r>
          </w:p>
        </w:tc>
        <w:tc>
          <w:tcPr>
            <w:tcW w:type="dxa" w:w="2880"/>
          </w:tcPr>
          <w:p>
            <w:r>
              <w:t>The ID (GUID) of the Sales Order. Sent in the URL path as salesOrders({{salesOrderId}}).</w:t>
            </w:r>
          </w:p>
        </w:tc>
      </w:tr>
      <w:tr>
        <w:tc>
          <w:tcPr>
            <w:tcW w:type="dxa" w:w="2880"/>
          </w:tcPr>
          <w:p>
            <w:r>
              <w:t>dimensionSetLineId</w:t>
            </w:r>
          </w:p>
        </w:tc>
        <w:tc>
          <w:tcPr>
            <w:tcW w:type="dxa" w:w="2880"/>
          </w:tcPr>
          <w:p>
            <w:r>
              <w:t>string</w:t>
            </w:r>
          </w:p>
        </w:tc>
        <w:tc>
          <w:tcPr>
            <w:tcW w:type="dxa" w:w="2880"/>
          </w:tcPr>
          <w:p>
            <w:r>
              <w:t>The ID (GUID) of the dimension set line. Sent in the URL path as dimensionSetLines({{dimensionSetLineId}}).</w:t>
            </w:r>
          </w:p>
        </w:tc>
      </w:tr>
    </w:tbl>
    <w:p/>
    <w:p>
      <w:pPr>
        <w:pStyle w:val="Heading3"/>
      </w:pPr>
      <w:r>
        <w:t>Required Request Body Fields</w:t>
      </w:r>
    </w:p>
    <w:p>
      <w:r>
        <w:rPr>
          <w:b/>
        </w:rPr>
        <w:t>Note: The documentation does not explicitly mark any body fields as required for PATCH. Provide only the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dimension set line.</w:t>
            </w:r>
          </w:p>
        </w:tc>
      </w:tr>
      <w:tr>
        <w:tc>
          <w:tcPr>
            <w:tcW w:type="dxa" w:w="2880"/>
          </w:tcPr>
          <w:p>
            <w:r>
              <w:t>consolidationCode</w:t>
            </w:r>
          </w:p>
        </w:tc>
        <w:tc>
          <w:tcPr>
            <w:tcW w:type="dxa" w:w="2880"/>
          </w:tcPr>
          <w:p>
            <w:r>
              <w:t>string</w:t>
            </w:r>
          </w:p>
        </w:tc>
        <w:tc>
          <w:tcPr>
            <w:tcW w:type="dxa" w:w="2880"/>
          </w:tcPr>
          <w:p>
            <w:r>
              <w:t>Consolidation code.</w:t>
            </w:r>
          </w:p>
        </w:tc>
      </w:tr>
      <w:tr>
        <w:tc>
          <w:tcPr>
            <w:tcW w:type="dxa" w:w="2880"/>
          </w:tcPr>
          <w:p>
            <w:r>
              <w:t>displayName</w:t>
            </w:r>
          </w:p>
        </w:tc>
        <w:tc>
          <w:tcPr>
            <w:tcW w:type="dxa" w:w="2880"/>
          </w:tcPr>
          <w:p>
            <w:r>
              <w:t>string</w:t>
            </w:r>
          </w:p>
        </w:tc>
        <w:tc>
          <w:tcPr>
            <w:tcW w:type="dxa" w:w="2880"/>
          </w:tcPr>
          <w:p>
            <w:r>
              <w:t>Specifies the dimension set line's name. This name will appear on all sales documents for the dimension set line.</w:t>
            </w:r>
          </w:p>
        </w:tc>
      </w:tr>
      <w:tr>
        <w:tc>
          <w:tcPr>
            <w:tcW w:type="dxa" w:w="2880"/>
          </w:tcPr>
          <w:p>
            <w:r>
              <w:t>valueId</w:t>
            </w:r>
          </w:p>
        </w:tc>
        <w:tc>
          <w:tcPr>
            <w:tcW w:type="dxa" w:w="2880"/>
          </w:tcPr>
          <w:p>
            <w:r>
              <w:t>string</w:t>
            </w:r>
          </w:p>
        </w:tc>
        <w:tc>
          <w:tcPr>
            <w:tcW w:type="dxa" w:w="2880"/>
          </w:tcPr>
          <w:p>
            <w:r>
              <w:t>The unique ID (GUID) of the value of the dimension.</w:t>
            </w:r>
          </w:p>
        </w:tc>
      </w:tr>
      <w:tr>
        <w:tc>
          <w:tcPr>
            <w:tcW w:type="dxa" w:w="2880"/>
          </w:tcPr>
          <w:p>
            <w:r>
              <w:t>valueCode</w:t>
            </w:r>
          </w:p>
        </w:tc>
        <w:tc>
          <w:tcPr>
            <w:tcW w:type="dxa" w:w="2880"/>
          </w:tcPr>
          <w:p>
            <w:r>
              <w:t>string</w:t>
            </w:r>
          </w:p>
        </w:tc>
        <w:tc>
          <w:tcPr>
            <w:tcW w:type="dxa" w:w="2880"/>
          </w:tcPr>
          <w:p>
            <w:r>
              <w:t>The code of the value of the dimension.</w:t>
            </w:r>
          </w:p>
        </w:tc>
      </w:tr>
      <w:tr>
        <w:tc>
          <w:tcPr>
            <w:tcW w:type="dxa" w:w="2880"/>
          </w:tcPr>
          <w:p>
            <w:r>
              <w:t>valueConsolidationCode</w:t>
            </w:r>
          </w:p>
        </w:tc>
        <w:tc>
          <w:tcPr>
            <w:tcW w:type="dxa" w:w="2880"/>
          </w:tcPr>
          <w:p>
            <w:r>
              <w:t>string</w:t>
            </w:r>
          </w:p>
        </w:tc>
        <w:tc>
          <w:tcPr>
            <w:tcW w:type="dxa" w:w="2880"/>
          </w:tcPr>
          <w:p>
            <w:r>
              <w:t>Consolidation code for the value.</w:t>
            </w:r>
          </w:p>
        </w:tc>
      </w:tr>
    </w:tbl>
    <w:p/>
    <w:p>
      <w:pPr>
        <w:pStyle w:val="Heading3"/>
      </w:pPr>
      <w:r>
        <w:t>Response</w:t>
      </w:r>
    </w:p>
    <w:p>
      <w:pPr>
        <w:pStyle w:val="Heading3"/>
      </w:pPr>
      <w:r>
        <w:t>Success Response (200 OK)</w:t>
      </w:r>
    </w:p>
    <w:p>
      <w:r>
        <w:t>Returns the updated dimensionSetLine object.</w:t>
      </w:r>
    </w:p>
    <w:p>
      <w:r>
        <w:rPr>
          <w:b/>
          <w:color w:val="666666"/>
          <w:sz w:val="16"/>
        </w:rPr>
        <w:t>[json]</w:t>
      </w:r>
    </w:p>
    <w:p>
      <w:pPr>
        <w:shd w:fill="F2F2F2" w:val="clear"/>
      </w:pPr>
      <w:r>
        <w:rPr>
          <w:rFonts w:ascii="Courier New" w:hAnsi="Courier New"/>
          <w:sz w:val="17"/>
        </w:rPr>
        <w:t>{</w:t>
        <w:br/>
        <w:t xml:space="preserve"> "id": "55c99ea7-bde4-ea11-bbf2-00155df3a615",</w:t>
        <w:br/>
        <w:t xml:space="preserve"> "code": "SALESGROUP",</w:t>
        <w:br/>
        <w:t xml:space="preserve"> "parentId": "85d8a1c5-bde4-ea11-bbf2-00155df3a615",</w:t>
        <w:br/>
        <w:t xml:space="preserve"> "parentType": "Sales Order",</w:t>
        <w:br/>
        <w:t xml:space="preserve"> "displayName": "Sales Group",</w:t>
        <w:br/>
        <w:t xml:space="preserve"> "valueId": "56c99ea7-bde4-ea11-bbf2-00155df3a615",</w:t>
        <w:br/>
        <w:t xml:space="preserve"> "valueCode": "HOME",</w:t>
        <w:br/>
        <w:t xml:space="preserve"> "valueDisplayName": "Home"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(GUID) of the dimension set line. Non-editable.</w:t>
            </w:r>
          </w:p>
        </w:tc>
      </w:tr>
      <w:tr>
        <w:tc>
          <w:tcPr>
            <w:tcW w:type="dxa" w:w="2880"/>
          </w:tcPr>
          <w:p>
            <w:r>
              <w:t>code</w:t>
            </w:r>
          </w:p>
        </w:tc>
        <w:tc>
          <w:tcPr>
            <w:tcW w:type="dxa" w:w="2880"/>
          </w:tcPr>
          <w:p>
            <w:r>
              <w:t>string</w:t>
            </w:r>
          </w:p>
        </w:tc>
        <w:tc>
          <w:tcPr>
            <w:tcW w:type="dxa" w:w="2880"/>
          </w:tcPr>
          <w:p>
            <w:r>
              <w:t>The code of the dimension set line.</w:t>
            </w:r>
          </w:p>
        </w:tc>
      </w:tr>
      <w:tr>
        <w:tc>
          <w:tcPr>
            <w:tcW w:type="dxa" w:w="2880"/>
          </w:tcPr>
          <w:p>
            <w:r>
              <w:t>consolidationCode</w:t>
            </w:r>
          </w:p>
        </w:tc>
        <w:tc>
          <w:tcPr>
            <w:tcW w:type="dxa" w:w="2880"/>
          </w:tcPr>
          <w:p>
            <w:r>
              <w:t>string</w:t>
            </w:r>
          </w:p>
        </w:tc>
        <w:tc>
          <w:tcPr>
            <w:tcW w:type="dxa" w:w="2880"/>
          </w:tcPr>
          <w:p>
            <w:r>
              <w:t>Consolidation code.</w:t>
            </w:r>
          </w:p>
        </w:tc>
      </w:tr>
      <w:tr>
        <w:tc>
          <w:tcPr>
            <w:tcW w:type="dxa" w:w="2880"/>
          </w:tcPr>
          <w:p>
            <w:r>
              <w:t>parentId</w:t>
            </w:r>
          </w:p>
        </w:tc>
        <w:tc>
          <w:tcPr>
            <w:tcW w:type="dxa" w:w="2880"/>
          </w:tcPr>
          <w:p>
            <w:r>
              <w:t>string</w:t>
            </w:r>
          </w:p>
        </w:tc>
        <w:tc>
          <w:tcPr>
            <w:tcW w:type="dxa" w:w="2880"/>
          </w:tcPr>
          <w:p>
            <w:r>
              <w:t>The ID (GUID) of the parent entity.</w:t>
            </w:r>
          </w:p>
        </w:tc>
      </w:tr>
      <w:tr>
        <w:tc>
          <w:tcPr>
            <w:tcW w:type="dxa" w:w="2880"/>
          </w:tcPr>
          <w:p>
            <w:r>
              <w:t>parentType</w:t>
            </w:r>
          </w:p>
        </w:tc>
        <w:tc>
          <w:tcPr>
            <w:tcW w:type="dxa" w:w="2880"/>
          </w:tcPr>
          <w:p>
            <w:r>
              <w:t>string</w:t>
            </w:r>
          </w:p>
        </w:tc>
        <w:tc>
          <w:tcPr>
            <w:tcW w:type="dxa" w:w="2880"/>
          </w:tcPr>
          <w:p>
            <w:r>
              <w:t>The type of the parent document of the dimension set line (e.g., "Sales Order", "Journal Line", "Sales Invoice", etc.).</w:t>
            </w:r>
          </w:p>
        </w:tc>
      </w:tr>
      <w:tr>
        <w:tc>
          <w:tcPr>
            <w:tcW w:type="dxa" w:w="2880"/>
          </w:tcPr>
          <w:p>
            <w:r>
              <w:t>displayName</w:t>
            </w:r>
          </w:p>
        </w:tc>
        <w:tc>
          <w:tcPr>
            <w:tcW w:type="dxa" w:w="2880"/>
          </w:tcPr>
          <w:p>
            <w:r>
              <w:t>string</w:t>
            </w:r>
          </w:p>
        </w:tc>
        <w:tc>
          <w:tcPr>
            <w:tcW w:type="dxa" w:w="2880"/>
          </w:tcPr>
          <w:p>
            <w:r>
              <w:t>The dimension set line name shown on documents.</w:t>
            </w:r>
          </w:p>
        </w:tc>
      </w:tr>
      <w:tr>
        <w:tc>
          <w:tcPr>
            <w:tcW w:type="dxa" w:w="2880"/>
          </w:tcPr>
          <w:p>
            <w:r>
              <w:t>valueId</w:t>
            </w:r>
          </w:p>
        </w:tc>
        <w:tc>
          <w:tcPr>
            <w:tcW w:type="dxa" w:w="2880"/>
          </w:tcPr>
          <w:p>
            <w:r>
              <w:t>string</w:t>
            </w:r>
          </w:p>
        </w:tc>
        <w:tc>
          <w:tcPr>
            <w:tcW w:type="dxa" w:w="2880"/>
          </w:tcPr>
          <w:p>
            <w:r>
              <w:t>The unique ID (GUID) of the value of the dimension.</w:t>
            </w:r>
          </w:p>
        </w:tc>
      </w:tr>
      <w:tr>
        <w:tc>
          <w:tcPr>
            <w:tcW w:type="dxa" w:w="2880"/>
          </w:tcPr>
          <w:p>
            <w:r>
              <w:t>valueCode</w:t>
            </w:r>
          </w:p>
        </w:tc>
        <w:tc>
          <w:tcPr>
            <w:tcW w:type="dxa" w:w="2880"/>
          </w:tcPr>
          <w:p>
            <w:r>
              <w:t>string</w:t>
            </w:r>
          </w:p>
        </w:tc>
        <w:tc>
          <w:tcPr>
            <w:tcW w:type="dxa" w:w="2880"/>
          </w:tcPr>
          <w:p>
            <w:r>
              <w:t>The code of the value of the dimension.</w:t>
            </w:r>
          </w:p>
        </w:tc>
      </w:tr>
      <w:tr>
        <w:tc>
          <w:tcPr>
            <w:tcW w:type="dxa" w:w="2880"/>
          </w:tcPr>
          <w:p>
            <w:r>
              <w:t>valueConsolidationCode</w:t>
            </w:r>
          </w:p>
        </w:tc>
        <w:tc>
          <w:tcPr>
            <w:tcW w:type="dxa" w:w="2880"/>
          </w:tcPr>
          <w:p>
            <w:r>
              <w:t>string</w:t>
            </w:r>
          </w:p>
        </w:tc>
        <w:tc>
          <w:tcPr>
            <w:tcW w:type="dxa" w:w="2880"/>
          </w:tcPr>
          <w:p>
            <w:r>
              <w:t>Consolidation code for the value.</w:t>
            </w:r>
          </w:p>
        </w:tc>
      </w:tr>
      <w:tr>
        <w:tc>
          <w:tcPr>
            <w:tcW w:type="dxa" w:w="2880"/>
          </w:tcPr>
          <w:p>
            <w:r>
              <w:t>valueDisplayName</w:t>
            </w:r>
          </w:p>
        </w:tc>
        <w:tc>
          <w:tcPr>
            <w:tcW w:type="dxa" w:w="2880"/>
          </w:tcPr>
          <w:p>
            <w:r>
              <w:t>string</w:t>
            </w:r>
          </w:p>
        </w:tc>
        <w:tc>
          <w:tcPr>
            <w:tcW w:type="dxa" w:w="2880"/>
          </w:tcPr>
          <w:p>
            <w:r>
              <w:t>The display name of the value of the dimension.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"https://api.businesscentral.dynamics.com/v2.0/{{OAUTH_REQUEST_PAYLOAD.formData.ENVIRONMENT_NAME}}/api/v2.0/companies({{OAUTH_METADATA.meta.companyId}})/salesOrders(85d8a1c5-bde4-ea11-bbf2-00155df3a615)/dimensionSetLines(55c99ea7-bde4-ea11-bbf2-00155df3a615)" \</w:t>
        <w:br/>
        <w:t xml:space="preserve"> --header "Accept: application/json" \</w:t>
        <w:br/>
        <w:t xml:space="preserve"> --header "Content-Type: application/json" \</w:t>
        <w:br/>
        <w:t xml:space="preserve"> --header "If-Match: \"{{etag}}\"" \</w:t>
        <w:br/>
        <w:t xml:space="preserve"> --data '{</w:t>
        <w:br/>
        <w:t xml:space="preserve"> "code": "SALESGROUP",</w:t>
        <w:br/>
        <w:t xml:space="preserve"> "displayName": "Sales Group"</w:t>
        <w:br/>
        <w:t xml:space="preserve">  }'</w:t>
      </w:r>
    </w:p>
    <w:p>
      <w:pPr>
        <w:pStyle w:val="Heading3"/>
      </w:pPr>
      <w:r>
        <w:t>Example Usage</w:t>
      </w:r>
    </w:p>
    <w:p>
      <w:pPr>
        <w:pStyle w:val="Heading3"/>
      </w:pPr>
      <w:r>
        <w:t>Example 1: Update the dimension valueCode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"https://api.businesscentral.dynamics.com/v2.0/{{OAUTH_REQUEST_PAYLOAD.formData.ENVIRONMENT_NAME}}/api/v2.0/companies({{OAUTH_METADATA.meta.companyId}})/salesOrders(85d8a1c5-bde4-ea11-bbf2-00155df3a615)/dimensionSetLines(55c99ea7-bde4-ea11-bbf2-00155df3a615)" \</w:t>
        <w:br/>
        <w:t xml:space="preserve"> --header "Accept: application/json" \</w:t>
        <w:br/>
        <w:t xml:space="preserve"> --header "Content-Type: application/json" \</w:t>
        <w:br/>
        <w:t xml:space="preserve"> --header "If-Match: \"{{etag}}\"" \</w:t>
        <w:br/>
        <w:t xml:space="preserve"> --data '{</w:t>
        <w:br/>
        <w:t xml:space="preserve"> "valueCode": "HOME"</w:t>
        <w:br/>
        <w:t xml:space="preserve">  }'</w:t>
      </w:r>
    </w:p>
    <w:p>
      <w:pPr>
        <w:pStyle w:val="Heading3"/>
      </w:pPr>
      <w:r>
        <w:t>Example 2: Update the displayName only (minimal PATCH)</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"https://api.businesscentral.dynamics.com/v2.0/{{OAUTH_REQUEST_PAYLOAD.formData.ENVIRONMENT_NAME}}/api/v2.0/companies({{OAUTH_METADATA.meta.companyId}})/salesOrders(85d8a1c5-bde4-ea11-bbf2-00155df3a615)/dimensionSetLines(55c99ea7-bde4-ea11-bbf2-00155df3a615)" \</w:t>
        <w:br/>
        <w:t xml:space="preserve"> --header "Accept: application/json" \</w:t>
        <w:br/>
        <w:t xml:space="preserve"> --header "Content-Type: application/json" \</w:t>
        <w:br/>
        <w:t xml:space="preserve"> --header "If-Match: \"{{etag}}\"" \</w:t>
        <w:br/>
        <w:t xml:space="preserve"> --data '{</w:t>
        <w:br/>
        <w:t xml:space="preserve"> "displayName": "Sales Group"</w:t>
        <w:br/>
        <w:t xml:space="preserve">  }'</w:t>
      </w:r>
    </w:p>
    <w:p>
      <w:pPr>
        <w:pStyle w:val="Heading3"/>
      </w:pPr>
      <w:r>
        <w:t>Behavior</w:t>
      </w:r>
    </w:p>
    <w:p>
      <w:pPr>
        <w:pStyle w:val="ListBullet"/>
      </w:pPr>
      <w:r>
        <w:t>Validates the If-Match header against the current ETag of the dimensionSetLine.</w:t>
      </w:r>
    </w:p>
    <w:p>
      <w:pPr>
        <w:pStyle w:val="ListBullet"/>
      </w:pPr>
      <w:r>
        <w:t>Applies updates only for the properties included in the JSON body.</w:t>
      </w:r>
    </w:p>
    <w:p>
      <w:pPr>
        <w:pStyle w:val="ListBullet"/>
      </w:pPr>
      <w:r>
        <w:t>Returns 200 OK with the updated dimensionSetLine object.</w:t>
      </w:r>
    </w:p>
    <w:p>
      <w:pPr>
        <w:pStyle w:val="Heading3"/>
      </w:pPr>
      <w:r>
        <w:t>Notes</w:t>
      </w:r>
    </w:p>
    <w:p>
      <w:pPr>
        <w:pStyle w:val="ListBullet"/>
      </w:pPr>
      <w:r>
        <w:t>For best performance, only include fields that changed.</w:t>
      </w:r>
    </w:p>
    <w:p>
      <w:pPr>
        <w:pStyle w:val="ListBullet"/>
      </w:pPr>
      <w:r>
        <w:t>The documentation lists similar PATCH patterns for other parent resources (e.g., journalLines, salesInvoices, purchaseOrders, etc.). This knowledge file documents the Sales Orders variant specifically:</w:t>
        <w:br/>
        <w:t>/salesOrders({{salesOrderId}})/dimensionSetLines({{dimensionSetLineId}})</w:t>
      </w:r>
    </w:p>
    <w:p>
      <w:pPr>
        <w:pStyle w:val="Heading3"/>
      </w:pPr>
      <w:r>
        <w:t>Related dimensionSetLines actions</w:t>
      </w:r>
    </w:p>
    <w:p>
      <w:pPr>
        <w:pStyle w:val="ListBullet"/>
      </w:pPr>
      <w:r>
        <w:t>[DELETE] Delete a Dimension Set Line for a Parent Record — /{{parentCollection}}({{parentId}})/dimensionSetLines({{dimensionSetLineId}})</w:t>
      </w:r>
    </w:p>
    <w:p>
      <w:pPr>
        <w:pStyle w:val="ListBullet"/>
      </w:pPr>
      <w:r>
        <w:t>[POST] Create Dimension Set Line for Parent Entity — /salesOrders({{parentId}})/dimensionSetLines({{dimensionSetLineId}})</w:t>
      </w:r>
    </w:p>
    <w:p>
      <w:pPr>
        <w:pStyle w:val="ListBullet"/>
      </w:pPr>
      <w:r>
        <w:t>[GET] Get a Dimension Set Line (for a Company Document) — /salesOrders({{salesOrderId}})/dimensionSetLines({{dimensionSetLineId}})</w:t>
      </w:r>
    </w:p>
    <w:p>
      <w:r>
        <w:br w:type="page"/>
      </w:r>
    </w:p>
    <w:p>
      <w:pPr>
        <w:pStyle w:val="Heading2"/>
      </w:pPr>
      <w:r>
        <w:t>54. [GET] Get a Dimension Set Line (for a Company Document)</w:t>
      </w:r>
    </w:p>
    <w:p>
      <w:r>
        <w:rPr>
          <w:b/>
        </w:rPr>
        <w:t xml:space="preserve">Endpoint: </w:t>
      </w:r>
      <w:r>
        <w:rPr>
          <w:rFonts w:ascii="Courier New" w:hAnsi="Courier New"/>
          <w:sz w:val="18"/>
        </w:rPr>
        <w:t>/salesOrders({{salesOrderId}})/dimensionSetLines({{dimensionSetLineId}})</w:t>
      </w:r>
    </w:p>
    <w:p>
      <w:pPr>
        <w:pStyle w:val="Heading3"/>
      </w:pPr>
      <w:r>
        <w:t>Prerequisites</w:t>
      </w:r>
    </w:p>
    <w:p>
      <w:pPr>
        <w:pStyle w:val="ListBullet"/>
      </w:pPr>
      <w:r>
        <w:t>The target company must exist and you must have access to it.</w:t>
      </w:r>
    </w:p>
    <w:p>
      <w:pPr>
        <w:pStyle w:val="ListBullet"/>
      </w:pPr>
      <w:r>
        <w:t>You must know the parent entity ID (for example, a Sales Order ID, Journal Line ID, etc.) and the Dimension Set Line ID.</w:t>
      </w:r>
    </w:p>
    <w:p>
      <w:pPr>
        <w:pStyle w:val="Heading3"/>
      </w:pPr>
      <w:r>
        <w:t>Method</w:t>
      </w:r>
    </w:p>
    <w:p>
      <w:r>
        <w:t>GET</w:t>
      </w:r>
    </w:p>
    <w:p>
      <w:pPr>
        <w:pStyle w:val="Heading3"/>
      </w:pPr>
      <w:r>
        <w:t>URL</w:t>
      </w:r>
    </w:p>
    <w:p>
      <w:r>
        <w:rPr>
          <w:b/>
        </w:rPr>
        <w:t>Note: This endpoint can be reached under multiple parent resources. Use the pattern that matches your parent entity type.</w:t>
      </w:r>
    </w:p>
    <w:p>
      <w:r>
        <w:t>Sales Order</w:t>
        <w:br/>
        <w:t>https://api.businesscentral.dynamics.com/v2.0/{{OAUTH_REQUEST_PAYLOAD.formData.ENVIRONMENT_NAME}}/api/v2.0/companies({{OAUTH_METADATA.meta.companyId}})/salesOrders({{salesOrderId}})/dimensionSetLines({{dimensionSetLineId}})</w:t>
      </w:r>
    </w:p>
    <w:p>
      <w:r>
        <w:t>Journal Line</w:t>
        <w:br/>
        <w:t>https://api.businesscentral.dynamics.com/v2.0/{{OAUTH_REQUEST_PAYLOAD.formData.ENVIRONMENT_NAME}}/api/v2.0/companies({{OAUTH_METADATA.meta.companyId}})/journalLines({{journalLineId}})/dimensionSetLines({{dimensionSetLineId}})</w:t>
      </w:r>
    </w:p>
    <w:p>
      <w:r>
        <w:t>Sales Order Line</w:t>
        <w:br/>
        <w:t>https://api.businesscentral.dynamics.com/v2.0/{{OAUTH_REQUEST_PAYLOAD.formData.ENVIRONMENT_NAME}}/api/v2.0/companies({{OAUTH_METADATA.meta.companyId}})/salesOrderLines({{salesOrderLineId}})/dimensionSetLines({{dimensionSetLineId}})</w:t>
      </w:r>
    </w:p>
    <w:p>
      <w:r>
        <w:t>Sales Quote</w:t>
        <w:br/>
        <w:t>https://api.businesscentral.dynamics.com/v2.0/{{OAUTH_REQUEST_PAYLOAD.formData.ENVIRONMENT_NAME}}/api/v2.0/companies({{OAUTH_METADATA.meta.companyId}})/salesQuotes({{salesQuoteId}})/dimensionSetLines({{dimensionSetLineId}})</w:t>
      </w:r>
    </w:p>
    <w:p>
      <w:r>
        <w:t>Sales Quote Line</w:t>
        <w:br/>
        <w:t>https://api.businesscentral.dynamics.com/v2.0/{{OAUTH_REQUEST_PAYLOAD.formData.ENVIRONMENT_NAME}}/api/v2.0/companies({{OAUTH_METADATA.meta.companyId}})/salesQuoteLines({{salesQuoteLineId}})/dimensionSetLines({{dimensionSetLineId}})</w:t>
      </w:r>
    </w:p>
    <w:p>
      <w:r>
        <w:t>Sales Credit Memo</w:t>
        <w:br/>
        <w:t>https://api.businesscentral.dynamics.com/v2.0/{{OAUTH_REQUEST_PAYLOAD.formData.ENVIRONMENT_NAME}}/api/v2.0/companies({{OAUTH_METADATA.meta.companyId}})/salesCreditMemos({{salesCreditMemoId}})/dimensionSetLines({{dimensionSetLineId}})</w:t>
      </w:r>
    </w:p>
    <w:p>
      <w:r>
        <w:t>Sales Credit Memo Line</w:t>
        <w:br/>
        <w:t>https://api.businesscentral.dynamics.com/v2.0/{{OAUTH_REQUEST_PAYLOAD.formData.ENVIRONMENT_NAME}}/api/v2.0/companies({{OAUTH_METADATA.meta.companyId}})/salesCreditMemoLines({{salesCreditMemoLineId}})/dimensionSetLines({{dimensionSetLineId}})</w:t>
      </w:r>
    </w:p>
    <w:p>
      <w:r>
        <w:t>Sales Invoice</w:t>
        <w:br/>
        <w:t>https://api.businesscentral.dynamics.com/v2.0/{{OAUTH_REQUEST_PAYLOAD.formData.ENVIRONMENT_NAME}}/api/v2.0/companies({{OAUTH_METADATA.meta.companyId}})/salesInvoices({{salesInvoiceId}})/dimensionSetLines({{dimensionSetLineId}})</w:t>
      </w:r>
    </w:p>
    <w:p>
      <w:r>
        <w:t>Sales Invoice Line</w:t>
        <w:br/>
        <w:t>https://api.businesscentral.dynamics.com/v2.0/{{OAUTH_REQUEST_PAYLOAD.formData.ENVIRONMENT_NAME}}/api/v2.0/companies({{OAUTH_METADATA.meta.companyId}})/salesInvoiceLines({{salesInvoiceLineId}})/dimensionSetLines({{dimensionSetLineId}})</w:t>
      </w:r>
    </w:p>
    <w:p>
      <w:r>
        <w:t>Sales Shipment</w:t>
        <w:br/>
        <w:t>https://api.businesscentral.dynamics.com/v2.0/{{OAUTH_REQUEST_PAYLOAD.formData.ENVIRONMENT_NAME}}/api/v2.0/companies({{OAUTH_METADATA.meta.companyId}})/salesShipments({{salesShipmentId}})/dimensionSetLines({{dimensionSetLineId}})</w:t>
      </w:r>
    </w:p>
    <w:p>
      <w:r>
        <w:t>Sales Shipment Line</w:t>
        <w:br/>
        <w:t>https://api.businesscentral.dynamics.com/v2.0/{{OAUTH_REQUEST_PAYLOAD.formData.ENVIRONMENT_NAME}}/api/v2.0/companies({{OAUTH_METADATA.meta.companyId}})/salesShipmentLines({{salesShipmentLineId}})/dimensionSetLines({{dimensionSetLineId}})</w:t>
      </w:r>
    </w:p>
    <w:p>
      <w:r>
        <w:t>Purchase Invoice</w:t>
        <w:br/>
        <w:t>https://api.businesscentral.dynamics.com/v2.0/{{OAUTH_REQUEST_PAYLOAD.formData.ENVIRONMENT_NAME}}/api/v2.0/companies({{OAUTH_METADATA.meta.companyId}})/purchaseInvoices({{purchaseInvoiceId}})/dimensionSetLines({{dimensionSetLineId}})</w:t>
      </w:r>
    </w:p>
    <w:p>
      <w:r>
        <w:t>Purchase Invoice Line</w:t>
        <w:br/>
        <w:t>https://api.businesscentral.dynamics.com/v2.0/{{OAUTH_REQUEST_PAYLOAD.formData.ENVIRONMENT_NAME}}/api/v2.0/companies({{OAUTH_METADATA.meta.companyId}})/purchaseInvoiceLines({{purchaseInvoiceLineId}})/dimensionSetLines({{dimensionSetLineId}})</w:t>
      </w:r>
    </w:p>
    <w:p>
      <w:r>
        <w:t>Purchase Receipt</w:t>
        <w:br/>
        <w:t>https://api.businesscentral.dynamics.com/v2.0/{{OAUTH_REQUEST_PAYLOAD.formData.ENVIRONMENT_NAME}}/api/v2.0/companies({{OAUTH_METADATA.meta.companyId}})/purchaseReceipts({{purchaseReceiptId}})/dimensionSetLines({{dimensionSetLineId}})</w:t>
      </w:r>
    </w:p>
    <w:p>
      <w:r>
        <w:t>Purchase Receipt Line</w:t>
        <w:br/>
        <w:t>https://api.businesscentral.dynamics.com/v2.0/{{OAUTH_REQUEST_PAYLOAD.formData.ENVIRONMENT_NAME}}/api/v2.0/companies({{OAUTH_METADATA.meta.companyId}})/purchaseReceiptLines({{purchaseReceiptLineId}})/dimensionSetLines({{dimensionSetLineId}})</w:t>
      </w:r>
    </w:p>
    <w:p>
      <w:r>
        <w:t>General Ledger Entry</w:t>
        <w:br/>
        <w:t>https://api.businesscentral.dynamics.com/v2.0/{{OAUTH_REQUEST_PAYLOAD.formData.ENVIRONMENT_NAME}}/api/v2.0/companies({{OAUTH_METADATA.meta.companyId}})/generalLedgerEntries({{generalLedgerEntryId}})/dimensionSetLines({{dimensionSetLineId}})</w:t>
      </w:r>
    </w:p>
    <w:p>
      <w:r>
        <w:t>Time Registration Entry</w:t>
        <w:br/>
        <w:t>https://api.businesscentral.dynamics.com/v2.0/{{OAUTH_REQUEST_PAYLOAD.formData.ENVIRONMENT_NAME}}/api/v2.0/companies({{OAUTH_METADATA.meta.companyId}})/timeRegistrationEntries({{timeRegistrationEntryId}})/dimensionSetLines({{dimensionSetLineId}})</w:t>
      </w:r>
    </w:p>
    <w:p>
      <w:r>
        <w:t>Purchase Order</w:t>
        <w:br/>
        <w:t>https://api.businesscentral.dynamics.com/v2.0/{{OAUTH_REQUEST_PAYLOAD.formData.ENVIRONMENT_NAME}}/api/v2.0/companies({{OAUTH_METADATA.meta.companyId}})/purchaseOrders({{purchaseOrderId}})/dimensionSetLines({{dimensionSetLineId}})</w:t>
      </w:r>
    </w:p>
    <w:p>
      <w:r>
        <w:t>Purchase Order Line</w:t>
        <w:br/>
        <w:t>https://api.businesscentral.dynamics.com/v2.0/{{OAUTH_REQUEST_PAYLOAD.formData.ENVIRONMENT_NAME}}/api/v2.0/companies({{OAUTH_METADATA.meta.companyId}})/purchaseOrderLines({{purchaseOrderLineId}})/dimensionSetLines({{dimensionSetLineId}})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dimensionSetLine resource associated with a specific parent entity (for example, a sales order, journal line, purchase order, etc.) within a company.</w:t>
      </w:r>
    </w:p>
    <w:p>
      <w:pPr>
        <w:pStyle w:val="Heading3"/>
      </w:pPr>
      <w:r>
        <w:t>Enforcement Rules</w:t>
      </w:r>
    </w:p>
    <w:p>
      <w:pPr>
        <w:pStyle w:val="ListBullet"/>
      </w:pPr>
      <w:r>
        <w:t>All path parameters must be present when calling the endpoint (companyId, the parent entity ID, and dimensionSetLineId).</w:t>
      </w:r>
    </w:p>
    <w:p>
      <w:pPr>
        <w:pStyle w:val="ListBullet"/>
      </w:pPr>
      <w:r>
        <w:t>Do not send path parameters in the request body.</w:t>
      </w:r>
    </w:p>
    <w:p>
      <w:pPr>
        <w:pStyle w:val="ListBullet"/>
      </w:pPr>
      <w:r>
        <w:t>Do not send query parameters in the request body.</w:t>
      </w:r>
    </w:p>
    <w:p>
      <w:pPr>
        <w:pStyle w:val="ListBullet"/>
      </w:pPr>
      <w:r>
        <w:t>Do not supply a request body for this method.</w:t>
      </w:r>
    </w:p>
    <w:p>
      <w:pPr>
        <w:pStyle w:val="ListBullet"/>
      </w:pPr>
      <w:r>
        <w:t>Choose exactly one parent path (e.g., salesOrders(...) vs journalLines(...)) that matches the dimension set line’s parent.</w:t>
      </w:r>
    </w:p>
    <w:p>
      <w:pPr>
        <w:pStyle w:val="Heading3"/>
      </w:pPr>
      <w:r>
        <w:t>Valid Examples</w:t>
      </w:r>
    </w:p>
    <w:p>
      <w:r>
        <w:rPr>
          <w:b/>
          <w:color w:val="666666"/>
          <w:sz w:val="16"/>
        </w:rPr>
        <w:t>[http]</w:t>
      </w:r>
    </w:p>
    <w:p>
      <w:pPr>
        <w:shd w:fill="F2F2F2" w:val="clear"/>
      </w:pPr>
      <w:r>
        <w:rPr>
          <w:rFonts w:ascii="Courier New" w:hAnsi="Courier New"/>
          <w:sz w:val="17"/>
        </w:rPr>
        <w:t>/api/v2.0/companies({{OAUTH_METADATA.meta.companyId}})/salesOrders({{salesOrderId}})/dimensionSetLines({{dimensionSetLineId}})</w:t>
        <w:br/>
        <w:t>/api/v2.0/companies({{OAUTH_METADATA.meta.companyId}})/journalLines({{journalLineId}})/dimensionSetLines({{dimensionSetLineId}})</w:t>
      </w:r>
    </w:p>
    <w:p>
      <w:pPr>
        <w:pStyle w:val="Heading3"/>
      </w:pPr>
      <w:r>
        <w:t>Invalid Examples</w:t>
      </w:r>
    </w:p>
    <w:p>
      <w:r>
        <w:rPr>
          <w:b/>
          <w:color w:val="666666"/>
          <w:sz w:val="16"/>
        </w:rPr>
        <w:t>[http]</w:t>
      </w:r>
    </w:p>
    <w:p>
      <w:pPr>
        <w:shd w:fill="F2F2F2" w:val="clear"/>
      </w:pPr>
      <w:r>
        <w:rPr>
          <w:rFonts w:ascii="Courier New" w:hAnsi="Courier New"/>
          <w:sz w:val="17"/>
        </w:rPr>
        <w:t>/api/v2.0/companies({{OAUTH_METADATA.meta.companyId}})/salesOrders()/dimensionSetLines({{dimensionSetLineId}})</w:t>
        <w:br/>
        <w:t>/api/v2.0/companies({{OAUTH_METADATA.meta.companyId}})/salesOrders({{salesOrderId}})/dimensionSetLines()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w:t>
            </w:r>
          </w:p>
        </w:tc>
      </w:tr>
      <w:tr>
        <w:tc>
          <w:tcPr>
            <w:tcW w:type="dxa" w:w="2880"/>
          </w:tcPr>
          <w:p>
            <w:r>
              <w:t>OAUTH_METADATA.meta.companyId</w:t>
            </w:r>
          </w:p>
        </w:tc>
        <w:tc>
          <w:tcPr>
            <w:tcW w:type="dxa" w:w="2880"/>
          </w:tcPr>
          <w:p>
            <w:r>
              <w:t>string</w:t>
            </w:r>
          </w:p>
        </w:tc>
        <w:tc>
          <w:tcPr>
            <w:tcW w:type="dxa" w:w="2880"/>
          </w:tcPr>
          <w:p>
            <w:r>
              <w:t>The company ID (GUID) used inside companies(...).</w:t>
            </w:r>
          </w:p>
        </w:tc>
      </w:tr>
      <w:tr>
        <w:tc>
          <w:tcPr>
            <w:tcW w:type="dxa" w:w="2880"/>
          </w:tcPr>
          <w:p>
            <w:r>
              <w:t>dimensionSetLineId</w:t>
            </w:r>
          </w:p>
        </w:tc>
        <w:tc>
          <w:tcPr>
            <w:tcW w:type="dxa" w:w="2880"/>
          </w:tcPr>
          <w:p>
            <w:r>
              <w:t>string</w:t>
            </w:r>
          </w:p>
        </w:tc>
        <w:tc>
          <w:tcPr>
            <w:tcW w:type="dxa" w:w="2880"/>
          </w:tcPr>
          <w:p>
            <w:r>
              <w:t>The dimension set line ID (GUID) used inside dimensionSetLines(...).</w:t>
            </w:r>
          </w:p>
        </w:tc>
      </w:tr>
      <w:tr>
        <w:tc>
          <w:tcPr>
            <w:tcW w:type="dxa" w:w="2880"/>
          </w:tcPr>
          <w:p>
            <w:r>
              <w:t>(parent id)</w:t>
            </w:r>
          </w:p>
        </w:tc>
        <w:tc>
          <w:tcPr>
            <w:tcW w:type="dxa" w:w="2880"/>
          </w:tcPr>
          <w:p>
            <w:r>
              <w:t>string</w:t>
            </w:r>
          </w:p>
        </w:tc>
        <w:tc>
          <w:tcPr>
            <w:tcW w:type="dxa" w:w="2880"/>
          </w:tcPr>
          <w:p>
            <w:r>
              <w:t>The parent entity ID (GUID) used inside the chosen parent segment, e.g. salesOrders({{salesOrderId}}) or journalLines({{journalLineId}}).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"55c99ea7-bde4-ea11-bbf2-00155df3a615",</w:t>
        <w:br/>
        <w:t xml:space="preserve"> "code": "BUSINESSGROUP",</w:t>
        <w:br/>
        <w:t xml:space="preserve"> "parentId": "85d8a1c5-bde4-ea11-bbf2-00155df3a615",</w:t>
        <w:br/>
        <w:t xml:space="preserve"> "parentType": "Sales Order",</w:t>
        <w:br/>
        <w:t xml:space="preserve"> "displayName": "Business Group",</w:t>
        <w:br/>
        <w:t xml:space="preserve"> "valueId": "56c99ea7-bde4-ea11-bbf2-00155df3a615",</w:t>
        <w:br/>
        <w:t xml:space="preserve"> "valueCode": "HOME",</w:t>
        <w:br/>
        <w:t xml:space="preserve"> "valueDisplayName": "Home"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dimension set line. Non-editable.</w:t>
            </w:r>
          </w:p>
        </w:tc>
      </w:tr>
      <w:tr>
        <w:tc>
          <w:tcPr>
            <w:tcW w:type="dxa" w:w="2880"/>
          </w:tcPr>
          <w:p>
            <w:r>
              <w:t>code</w:t>
            </w:r>
          </w:p>
        </w:tc>
        <w:tc>
          <w:tcPr>
            <w:tcW w:type="dxa" w:w="2880"/>
          </w:tcPr>
          <w:p>
            <w:r>
              <w:t>string</w:t>
            </w:r>
          </w:p>
        </w:tc>
        <w:tc>
          <w:tcPr>
            <w:tcW w:type="dxa" w:w="2880"/>
          </w:tcPr>
          <w:p>
            <w:r>
              <w:t>The code of the dimension set line.</w:t>
            </w:r>
          </w:p>
        </w:tc>
      </w:tr>
      <w:tr>
        <w:tc>
          <w:tcPr>
            <w:tcW w:type="dxa" w:w="2880"/>
          </w:tcPr>
          <w:p>
            <w:r>
              <w:t>consolidationCode</w:t>
            </w:r>
          </w:p>
        </w:tc>
        <w:tc>
          <w:tcPr>
            <w:tcW w:type="dxa" w:w="2880"/>
          </w:tcPr>
          <w:p>
            <w:r>
              <w:t>string</w:t>
            </w:r>
          </w:p>
        </w:tc>
        <w:tc>
          <w:tcPr>
            <w:tcW w:type="dxa" w:w="2880"/>
          </w:tcPr>
          <w:p>
            <w:r>
              <w:t>Consolidation code.</w:t>
            </w:r>
          </w:p>
        </w:tc>
      </w:tr>
      <w:tr>
        <w:tc>
          <w:tcPr>
            <w:tcW w:type="dxa" w:w="2880"/>
          </w:tcPr>
          <w:p>
            <w:r>
              <w:t>parentId</w:t>
            </w:r>
          </w:p>
        </w:tc>
        <w:tc>
          <w:tcPr>
            <w:tcW w:type="dxa" w:w="2880"/>
          </w:tcPr>
          <w:p>
            <w:r>
              <w:t>string (GUID)</w:t>
            </w:r>
          </w:p>
        </w:tc>
        <w:tc>
          <w:tcPr>
            <w:tcW w:type="dxa" w:w="2880"/>
          </w:tcPr>
          <w:p>
            <w:r>
              <w:t>The ID of the parent entity.</w:t>
            </w:r>
          </w:p>
        </w:tc>
      </w:tr>
      <w:tr>
        <w:tc>
          <w:tcPr>
            <w:tcW w:type="dxa" w:w="2880"/>
          </w:tcPr>
          <w:p>
            <w:r>
              <w:t>parentType</w:t>
            </w:r>
          </w:p>
        </w:tc>
        <w:tc>
          <w:tcPr>
            <w:tcW w:type="dxa" w:w="2880"/>
          </w:tcPr>
          <w:p>
            <w:r>
              <w:t>string</w:t>
            </w:r>
          </w:p>
        </w:tc>
        <w:tc>
          <w:tcPr>
            <w:tcW w:type="dxa" w:w="2880"/>
          </w:tcPr>
          <w:p>
            <w:r>
              <w:t>The type of the parent document. Possible values include: " ", "Journal Line", "Sales Order", "Sales Order Line", "Sales Quote", "Sales Quote Line", "Sales Credit Memo", "Sales Credit Memo Line", "Sales Invoice", "Sales Invoice Line", "Purchase Invoice", "Purchase Invoice Line", "General Ledger Entry", "Time Registration Entry".</w:t>
            </w:r>
          </w:p>
        </w:tc>
      </w:tr>
      <w:tr>
        <w:tc>
          <w:tcPr>
            <w:tcW w:type="dxa" w:w="2880"/>
          </w:tcPr>
          <w:p>
            <w:r>
              <w:t>displayName</w:t>
            </w:r>
          </w:p>
        </w:tc>
        <w:tc>
          <w:tcPr>
            <w:tcW w:type="dxa" w:w="2880"/>
          </w:tcPr>
          <w:p>
            <w:r>
              <w:t>string</w:t>
            </w:r>
          </w:p>
        </w:tc>
        <w:tc>
          <w:tcPr>
            <w:tcW w:type="dxa" w:w="2880"/>
          </w:tcPr>
          <w:p>
            <w:r>
              <w:t>The dimension set line's name.</w:t>
            </w:r>
          </w:p>
        </w:tc>
      </w:tr>
      <w:tr>
        <w:tc>
          <w:tcPr>
            <w:tcW w:type="dxa" w:w="2880"/>
          </w:tcPr>
          <w:p>
            <w:r>
              <w:t>valueId</w:t>
            </w:r>
          </w:p>
        </w:tc>
        <w:tc>
          <w:tcPr>
            <w:tcW w:type="dxa" w:w="2880"/>
          </w:tcPr>
          <w:p>
            <w:r>
              <w:t>string (GUID)</w:t>
            </w:r>
          </w:p>
        </w:tc>
        <w:tc>
          <w:tcPr>
            <w:tcW w:type="dxa" w:w="2880"/>
          </w:tcPr>
          <w:p>
            <w:r>
              <w:t>The unique ID of the value of the dimension.</w:t>
            </w:r>
          </w:p>
        </w:tc>
      </w:tr>
      <w:tr>
        <w:tc>
          <w:tcPr>
            <w:tcW w:type="dxa" w:w="2880"/>
          </w:tcPr>
          <w:p>
            <w:r>
              <w:t>valueCode</w:t>
            </w:r>
          </w:p>
        </w:tc>
        <w:tc>
          <w:tcPr>
            <w:tcW w:type="dxa" w:w="2880"/>
          </w:tcPr>
          <w:p>
            <w:r>
              <w:t>string</w:t>
            </w:r>
          </w:p>
        </w:tc>
        <w:tc>
          <w:tcPr>
            <w:tcW w:type="dxa" w:w="2880"/>
          </w:tcPr>
          <w:p>
            <w:r>
              <w:t>The code of the value of the dimension.</w:t>
            </w:r>
          </w:p>
        </w:tc>
      </w:tr>
      <w:tr>
        <w:tc>
          <w:tcPr>
            <w:tcW w:type="dxa" w:w="2880"/>
          </w:tcPr>
          <w:p>
            <w:r>
              <w:t>valueConsolidationCode</w:t>
            </w:r>
          </w:p>
        </w:tc>
        <w:tc>
          <w:tcPr>
            <w:tcW w:type="dxa" w:w="2880"/>
          </w:tcPr>
          <w:p>
            <w:r>
              <w:t>string</w:t>
            </w:r>
          </w:p>
        </w:tc>
        <w:tc>
          <w:tcPr>
            <w:tcW w:type="dxa" w:w="2880"/>
          </w:tcPr>
          <w:p>
            <w:r>
              <w:t>Consolidation code for the dimension value.</w:t>
            </w:r>
          </w:p>
        </w:tc>
      </w:tr>
      <w:tr>
        <w:tc>
          <w:tcPr>
            <w:tcW w:type="dxa" w:w="2880"/>
          </w:tcPr>
          <w:p>
            <w:r>
              <w:t>valueDisplayName</w:t>
            </w:r>
          </w:p>
        </w:tc>
        <w:tc>
          <w:tcPr>
            <w:tcW w:type="dxa" w:w="2880"/>
          </w:tcPr>
          <w:p>
            <w:r>
              <w:t>string</w:t>
            </w:r>
          </w:p>
        </w:tc>
        <w:tc>
          <w:tcPr>
            <w:tcW w:type="dxa" w:w="2880"/>
          </w:tcPr>
          <w:p>
            <w:r>
              <w:t>The display name of the value of the dimension.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'https://api.businesscentral.dynamics.com/v2.0/{{OAUTH_REQUEST_PAYLOAD.formData.ENVIRONMENT_NAME}}/api/v2.0/companies({{OAUTH_METADATA.meta.companyId}})/salesOrders({{salesOrderId}})/dimensionSetLines({{dimensionSetLineId}})' \</w:t>
        <w:br/>
        <w:t xml:space="preserve"> --header 'Accept: application/json'</w:t>
      </w:r>
    </w:p>
    <w:p>
      <w:pPr>
        <w:pStyle w:val="Heading3"/>
      </w:pPr>
      <w:r>
        <w:t>Example Usage</w:t>
      </w:r>
    </w:p>
    <w:p>
      <w:pPr>
        <w:pStyle w:val="Heading3"/>
      </w:pPr>
      <w:r>
        <w:t>Example 1: Get a dimension set line for a Sales Order</w:t>
      </w:r>
    </w:p>
    <w:p>
      <w:pPr>
        <w:pStyle w:val="Heading3"/>
      </w:pPr>
      <w:r>
        <w:t>Example 2: Get a dimension set line for a Journal Line</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'https://api.businesscentral.dynamics.com/v2.0/{{OAUTH_REQUEST_PAYLOAD.formData.ENVIRONMENT_NAME}}/api/v2.0/companies({{OAUTH_METADATA.meta.companyId}})/journalLines({{journalLineId}})/dimensionSetLines({{dimensionSetLineId}})' \</w:t>
        <w:br/>
        <w:t xml:space="preserve"> --header 'Accept: application/json'</w:t>
      </w:r>
    </w:p>
    <w:p>
      <w:pPr>
        <w:pStyle w:val="Heading3"/>
      </w:pPr>
      <w:r>
        <w:t>Behavior</w:t>
      </w:r>
    </w:p>
    <w:p>
      <w:pPr>
        <w:pStyle w:val="ListBullet"/>
      </w:pPr>
      <w:r>
        <w:t>Receives the request targeting a specific parent entity and dimension set line ID.</w:t>
      </w:r>
    </w:p>
    <w:p>
      <w:pPr>
        <w:pStyle w:val="ListBullet"/>
      </w:pPr>
      <w:r>
        <w:t>Looks up the requested dimension set line associated with that parent.</w:t>
      </w:r>
    </w:p>
    <w:p>
      <w:pPr>
        <w:pStyle w:val="ListBullet"/>
      </w:pPr>
      <w:r>
        <w:t>Returns the dimension set line resource if found.</w:t>
      </w:r>
    </w:p>
    <w:p>
      <w:pPr>
        <w:pStyle w:val="Heading3"/>
      </w:pPr>
      <w:r>
        <w:t>Notes</w:t>
      </w:r>
    </w:p>
    <w:p>
      <w:pPr>
        <w:pStyle w:val="ListBullet"/>
      </w:pPr>
      <w:r>
        <w:t>This method does not accept a request body.</w:t>
      </w:r>
    </w:p>
    <w:p>
      <w:pPr>
        <w:pStyle w:val="ListBullet"/>
      </w:pPr>
      <w:r>
        <w:t>The documentation lists many supported parent resources; the response shape is the same dimensionSetLine resource.</w:t>
      </w:r>
    </w:p>
    <w:p>
      <w:pPr>
        <w:pStyle w:val="Heading3"/>
      </w:pPr>
      <w:r>
        <w:t>Error Handling</w:t>
      </w:r>
    </w:p>
    <w:p>
      <w:pPr>
        <w:pStyle w:val="ListBullet"/>
      </w:pPr>
      <w:r>
        <w:t>The scraped content documents a 200 OK success response and does not provide explicit error examples for this endpoint.</w:t>
      </w:r>
    </w:p>
    <w:p>
      <w:pPr>
        <w:pStyle w:val="Heading3"/>
      </w:pPr>
      <w:r>
        <w:t>Related dimensionSetLines actions</w:t>
      </w:r>
    </w:p>
    <w:p>
      <w:pPr>
        <w:pStyle w:val="ListBullet"/>
      </w:pPr>
      <w:r>
        <w:t>[DELETE] Delete a Dimension Set Line for a Parent Record — /{{parentCollection}}({{parentId}})/dimensionSetLines({{dimensionSetLineId}})</w:t>
      </w:r>
    </w:p>
    <w:p>
      <w:pPr>
        <w:pStyle w:val="ListBullet"/>
      </w:pPr>
      <w:r>
        <w:t>[POST] Create Dimension Set Line for Parent Entity — /salesOrders({{parentId}})/dimensionSetLines({{dimensionSetLineId}})</w:t>
      </w:r>
    </w:p>
    <w:p>
      <w:pPr>
        <w:pStyle w:val="ListBullet"/>
      </w:pPr>
      <w:r>
        <w:t>[PATCH] Update a Sales Order’s Dimension Set Line — /salesOrders({{salesOrderId}})/dimensionSetLines({{dimensionSetLineId}})</w:t>
      </w:r>
    </w:p>
    <w:p>
      <w:r>
        <w:br w:type="page"/>
      </w:r>
    </w:p>
    <w:p>
      <w:pPr>
        <w:pStyle w:val="Heading2"/>
      </w:pPr>
      <w:r>
        <w:t>55. [DELETE] Delete a Company’s Dispute Status</w:t>
      </w:r>
    </w:p>
    <w:p>
      <w:r>
        <w:rPr>
          <w:b/>
        </w:rPr>
        <w:t xml:space="preserve">Endpoint: </w:t>
      </w:r>
      <w:r>
        <w:rPr>
          <w:rFonts w:ascii="Courier New" w:hAnsi="Courier New"/>
          <w:sz w:val="18"/>
        </w:rPr>
        <w:t>/disputeStatus({{disputeStatusId}})</w:t>
      </w:r>
    </w:p>
    <w:p>
      <w:pPr>
        <w:pStyle w:val="Heading3"/>
      </w:pPr>
      <w:r>
        <w:t>Prerequisites</w:t>
      </w:r>
    </w:p>
    <w:p>
      <w:pPr>
        <w:pStyle w:val="ListBullet"/>
      </w:pPr>
      <w:r>
        <w:t>You must have access to the target company and permission to delete dispute status records.</w:t>
      </w:r>
    </w:p>
    <w:p>
      <w:pPr>
        <w:pStyle w:val="Heading3"/>
      </w:pPr>
      <w:r>
        <w:t>Method</w:t>
      </w:r>
    </w:p>
    <w:p>
      <w:r>
        <w:t>DELETE</w:t>
      </w:r>
    </w:p>
    <w:p>
      <w:pPr>
        <w:pStyle w:val="Heading3"/>
      </w:pPr>
      <w:r>
        <w:t>URL</w:t>
      </w:r>
    </w:p>
    <w:p>
      <w:r>
        <w:t>https://api.businesscentral.dynamics.com/v2.0/{{OAUTH_REQUEST_PAYLOAD.formData.ENVIRONMENT_NAME}}/api/v2.0/companies({{OAUTH_METADATA.meta.companyId}})/disputeStatus({{disputeStatusId}})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dispute status from the specified company. If successful, the API returns 204 No Content and no response body.</w:t>
      </w:r>
    </w:p>
    <w:p>
      <w:pPr>
        <w:pStyle w:val="Heading3"/>
      </w:pPr>
      <w:r>
        <w:t>Enforcement Rules</w:t>
      </w:r>
    </w:p>
    <w:p>
      <w:pPr>
        <w:pStyle w:val="ListBullet"/>
      </w:pPr>
      <w:r>
        <w:t>The disputeStatusId path parameter must always be present and must be a non-empty GUID string.</w:t>
      </w:r>
    </w:p>
    <w:p>
      <w:pPr>
        <w:pStyle w:val="ListBullet"/>
      </w:pPr>
      <w:r>
        <w:t>Always construct the path as /disputeStatus({{disputeStatusId}}) (including the parentheses).</w:t>
      </w:r>
    </w:p>
    <w:p>
      <w:pPr>
        <w:pStyle w:val="ListBullet"/>
      </w:pPr>
      <w:r>
        <w:t>Do not call the API with a missing or empty disputeStatusId (e.g., avoid /disputeStatus()).</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/disputeStatus(3fa85f64-5717-4562-b3fc-2c963f66afa6)</w:t>
      </w:r>
    </w:p>
    <w:p>
      <w:pPr>
        <w:pStyle w:val="Heading3"/>
      </w:pPr>
      <w:r>
        <w:t>Invalid Examples</w:t>
      </w:r>
    </w:p>
    <w:p>
      <w:r>
        <w:rPr>
          <w:b/>
          <w:color w:val="666666"/>
          <w:sz w:val="16"/>
        </w:rPr>
        <w:t>[http]</w:t>
      </w:r>
    </w:p>
    <w:p>
      <w:pPr>
        <w:shd w:fill="F2F2F2" w:val="clear"/>
      </w:pPr>
      <w:r>
        <w:rPr>
          <w:rFonts w:ascii="Courier New" w:hAnsi="Courier New"/>
          <w:sz w:val="17"/>
        </w:rPr>
        <w:t>/disputeStatus()</w:t>
        <w:br/>
        <w:t>/disputeStatus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disputeStatusId</w:t>
            </w:r>
          </w:p>
        </w:tc>
        <w:tc>
          <w:tcPr>
            <w:tcW w:type="dxa" w:w="2880"/>
          </w:tcPr>
          <w:p>
            <w:r>
              <w:t>GUID (string)</w:t>
            </w:r>
          </w:p>
        </w:tc>
        <w:tc>
          <w:tcPr>
            <w:tcW w:type="dxa" w:w="2880"/>
          </w:tcPr>
          <w:p>
            <w:r>
              <w:t>The unique ID of the dispute status to delete. Sent in the URL as /disputeStatus({{disputeStatusId}}).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the provided ETag doesn’t match the current tag on the disputeStatus, the disputeStatus won’t be updated (as documented). Use * to match any version if supported by your scenario.</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'https://api.businesscentral.dynamics.com/v2.0/{{OAUTH_REQUEST_PAYLOAD.formData.ENVIRONMENT_NAME}}/api/v2.0/companies({{OAUTH_METADATA.meta.companyId}})/disputeStatus(3fa85f64-5717-4562-b3fc-2c963f66afa6)' \</w:t>
        <w:br/>
        <w:t xml:space="preserve"> --header 'Accept: application/json' \</w:t>
        <w:br/>
        <w:t xml:space="preserve"> --header 'If-Match: *'</w:t>
      </w:r>
    </w:p>
    <w:p>
      <w:pPr>
        <w:pStyle w:val="Heading3"/>
      </w:pPr>
      <w:r>
        <w:t>Notes</w:t>
      </w:r>
    </w:p>
    <w:p>
      <w:pPr>
        <w:pStyle w:val="ListBullet"/>
      </w:pPr>
      <w:r>
        <w:t>The documentation shows the environment-specific businesscentralPrefix; the URL above uses your provided base URL and appends the disputeStatus({{disputeStatusId}}) segment.</w:t>
      </w:r>
    </w:p>
    <w:p>
      <w:pPr>
        <w:pStyle w:val="ListBullet"/>
      </w:pPr>
      <w:r>
        <w:t>Although the docs describe If-Match behavior in terms of “won’t be updated,” this is the header requirement provided for the DELETE operation; follow the requirement as stated.</w:t>
      </w:r>
    </w:p>
    <w:p>
      <w:pPr>
        <w:pStyle w:val="Heading3"/>
      </w:pPr>
      <w:r>
        <w:t>Error Handling</w:t>
      </w:r>
    </w:p>
    <w:p>
      <w:pPr>
        <w:pStyle w:val="ListBullet"/>
      </w:pPr>
      <w:r>
        <w:t>The documentation only explicitly shows 204 No Content for success. Other error status codes and bodies are not provided in the scraped content.</w:t>
      </w:r>
    </w:p>
    <w:p>
      <w:pPr>
        <w:pStyle w:val="Heading3"/>
      </w:pPr>
      <w:r>
        <w:t>Related disputeStatus actions</w:t>
      </w:r>
    </w:p>
    <w:p>
      <w:pPr>
        <w:pStyle w:val="ListBullet"/>
      </w:pPr>
      <w:r>
        <w:t>[PATCH] Update a Company’s Dispute Status — /disputeStatus({{disputeStatusId}})</w:t>
      </w:r>
    </w:p>
    <w:p>
      <w:pPr>
        <w:pStyle w:val="ListBullet"/>
      </w:pPr>
      <w:r>
        <w:t>[GET] Get a Company’s Dispute Status — /disputeStatus({{disputeStatusId}})</w:t>
      </w:r>
    </w:p>
    <w:p>
      <w:pPr>
        <w:pStyle w:val="ListBullet"/>
      </w:pPr>
      <w:r>
        <w:t>[POST] Create a Company Dispute Status — /disputeStatus({{disputeStatusId}})</w:t>
      </w:r>
    </w:p>
    <w:p>
      <w:r>
        <w:br w:type="page"/>
      </w:r>
    </w:p>
    <w:p>
      <w:pPr>
        <w:pStyle w:val="Heading2"/>
      </w:pPr>
      <w:r>
        <w:t>56. [GET] Get a Company’s Document Attachment</w:t>
      </w:r>
    </w:p>
    <w:p>
      <w:r>
        <w:rPr>
          <w:b/>
        </w:rPr>
        <w:t xml:space="preserve">Endpoint: </w:t>
      </w:r>
      <w:r>
        <w:rPr>
          <w:rFonts w:ascii="Courier New" w:hAnsi="Courier New"/>
          <w:sz w:val="18"/>
        </w:rPr>
        <w:t>/documentAttachments({{documentAttachmentId}})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document attachment ID</w:t>
      </w:r>
    </w:p>
    <w:p>
      <w:pPr>
        <w:pStyle w:val="Heading3"/>
      </w:pPr>
      <w:r>
        <w:t>Method</w:t>
      </w:r>
    </w:p>
    <w:p>
      <w:r>
        <w:t>GET</w:t>
      </w:r>
    </w:p>
    <w:p>
      <w:pPr>
        <w:pStyle w:val="Heading3"/>
      </w:pPr>
      <w:r>
        <w:t>URL</w:t>
      </w:r>
    </w:p>
    <w:p>
      <w:r>
        <w:t>https://api.businesscentral.dynamics.com/v2.0/{{OAUTH_REQUEST_PAYLOAD.formData.ENVIRONMENT_NAME}}/api/v2.0/companies({{OAUTH_METADATA.meta.companyId}})/documentAttachments({{documentAttachmentId}})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documentAttachment resource for a given company.</w:t>
      </w:r>
    </w:p>
    <w:p>
      <w:pPr>
        <w:pStyle w:val="Heading3"/>
      </w:pPr>
      <w:r>
        <w:t>Enforcement Rules</w:t>
      </w:r>
    </w:p>
    <w:p>
      <w:pPr>
        <w:pStyle w:val="ListBullet"/>
      </w:pPr>
      <w:r>
        <w:t>The ENVIRONMENT_NAME path segment must always be present in the base URL and must be a non-empty string.</w:t>
      </w:r>
    </w:p>
    <w:p>
      <w:pPr>
        <w:pStyle w:val="ListBullet"/>
      </w:pPr>
      <w:r>
        <w:t>The companyId path parameter must always be present inside companies({{...}}) and must be a non-empty string.</w:t>
      </w:r>
    </w:p>
    <w:p>
      <w:pPr>
        <w:pStyle w:val="ListBullet"/>
      </w:pPr>
      <w:r>
        <w:t>The documentAttachmentId path parameter must always be present inside documentAttachments({{...}}) and must be a non-empty string.</w:t>
      </w:r>
    </w:p>
    <w:p>
      <w:pPr>
        <w:pStyle w:val="ListBullet"/>
      </w:pPr>
      <w:r>
        <w:t xml:space="preserve">Always construct the final path as: </w:t>
        <w:br/>
        <w:br/>
        <w:t>/api/v2.0/companies({{companyId}})/documentAttachments({{documentAttachmentId}})</w:t>
      </w:r>
    </w:p>
    <w:p>
      <w:pPr>
        <w:pStyle w:val="ListBullet"/>
      </w:pPr>
      <w:r>
        <w:t>Do not call the API with missing or empty IDs (avoid companies() or documentAttachments()).</w:t>
      </w:r>
    </w:p>
    <w:p>
      <w:pPr>
        <w:pStyle w:val="ListBullet"/>
      </w:pPr>
      <w:r>
        <w:t>When executing the action, ensure to send Path Parameters in the URL and not in the body.</w:t>
      </w:r>
    </w:p>
    <w:p>
      <w:pPr>
        <w:pStyle w:val="ListBullet"/>
      </w:pPr>
      <w:r>
        <w:t>This method has no request body. Do not send a body.</w:t>
      </w:r>
    </w:p>
    <w:p>
      <w:pPr>
        <w:pStyle w:val="ListBullet"/>
      </w:pPr>
      <w:r>
        <w:t>If any query parameters are ever used,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/api/v2.0/companies(12345678-1234-1234-1234-1234567890ab)/documentAttachments(ATT00089)</w:t>
        <w:br/>
        <w:t>/api/v2.0/companies({{OAUTH_METADATA.meta.companyId}})/documentAttachments({{documentAttachmentId}})</w:t>
      </w:r>
    </w:p>
    <w:p>
      <w:pPr>
        <w:pStyle w:val="Heading3"/>
      </w:pPr>
      <w:r>
        <w:t>Invalid Examples</w:t>
      </w:r>
    </w:p>
    <w:p>
      <w:r>
        <w:rPr>
          <w:b/>
          <w:color w:val="666666"/>
          <w:sz w:val="16"/>
        </w:rPr>
        <w:t>[http]</w:t>
      </w:r>
    </w:p>
    <w:p>
      <w:pPr>
        <w:shd w:fill="F2F2F2" w:val="clear"/>
      </w:pPr>
      <w:r>
        <w:rPr>
          <w:rFonts w:ascii="Courier New" w:hAnsi="Courier New"/>
          <w:sz w:val="17"/>
        </w:rPr>
        <w:t>/api/v2.0/companies()/documentAttachments(ATT00089)</w:t>
        <w:br/>
        <w:t>/api/v2.0/companies(123)/documentAttachments()</w:t>
        <w:br/>
        <w:t>/api/v2.0/companies(123)/documentAttachments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documentAttachmentId</w:t>
            </w:r>
          </w:p>
        </w:tc>
        <w:tc>
          <w:tcPr>
            <w:tcW w:type="dxa" w:w="2880"/>
          </w:tcPr>
          <w:p>
            <w:r>
              <w:t>string</w:t>
            </w:r>
          </w:p>
        </w:tc>
        <w:tc>
          <w:tcPr>
            <w:tcW w:type="dxa" w:w="2880"/>
          </w:tcPr>
          <w:p>
            <w:r>
              <w:t>The ID of the document attachment to retrieve. Sent in the URL as documentAttachments({{documentAttachmentId}}).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"ATT00089",</w:t>
        <w:br/>
        <w:t xml:space="preserve"> "fileName": "Invoice_10542.pdf",</w:t>
        <w:br/>
        <w:t xml:space="preserve"> "byteSize": 245823,</w:t>
        <w:br/>
        <w:t xml:space="preserve"> "attachmentContent": "JVBERi0xLjUKJeTl5OTlCjEgMCBvYmoKPDwKL1R5cGUgL0NhdGFsb2cKL1BhZ2VzIDIgMCBSCj4+CmVuZG9iagoyIDAgb2JqCjw8Ci9UeXBlIC9QYWdlcwo+PgplbmRvYmoKeHJlZgowIDMKMDAwMDAwMDAwMCiAgICAgIG4gCjAwMDAwMDAwMTAgMDAwMDAgbiAKMDAwMDAwMDA1MyAwMDAwMCBuIAp0cmFpbGVyCjw8Ci9Sb290IDEgMCBSCi9TaXplIDMKPj4KJWlzQmluYXJ5Cg==",</w:t>
        <w:br/>
        <w:t xml:space="preserve"> "parentType": "Purchase Invoice",</w:t>
        <w:br/>
        <w:t xml:space="preserve"> "parentId": "INV-10542",</w:t>
        <w:br/>
        <w:t xml:space="preserve"> "lineNumber": 0,</w:t>
        <w:br/>
        <w:t xml:space="preserve"> "documentFlowSales": false,</w:t>
        <w:br/>
        <w:t xml:space="preserve"> "documentFlowPurchase": true,</w:t>
        <w:br/>
        <w:t xml:space="preserve"> "lastModifiedDateTime": "2025-04-28T09:15:42Z"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document attachment. Non-editable.</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 content.</w:t>
            </w:r>
          </w:p>
        </w:tc>
      </w:tr>
      <w:tr>
        <w:tc>
          <w:tcPr>
            <w:tcW w:type="dxa" w:w="2880"/>
          </w:tcPr>
          <w:p>
            <w:r>
              <w:t>parentType</w:t>
            </w:r>
          </w:p>
        </w:tc>
        <w:tc>
          <w:tcPr>
            <w:tcW w:type="dxa" w:w="2880"/>
          </w:tcPr>
          <w:p>
            <w:r>
              <w:t>NAV.attachmentEntityBufferDocumentType</w:t>
            </w:r>
          </w:p>
        </w:tc>
        <w:tc>
          <w:tcPr>
            <w:tcW w:type="dxa" w:w="2880"/>
          </w:tcPr>
          <w:p>
            <w:r>
              <w:t>Type of the parent document. Possible values include: " ", "Journal", "Sales Order", "Sales Quote", "Sales Credit Memo", "Sales Invoice", "Purchase Invoice".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lineNumber</w:t>
            </w:r>
          </w:p>
        </w:tc>
        <w:tc>
          <w:tcPr>
            <w:tcW w:type="dxa" w:w="2880"/>
          </w:tcPr>
          <w:p>
            <w:r>
              <w:t>integer</w:t>
            </w:r>
          </w:p>
        </w:tc>
        <w:tc>
          <w:tcPr>
            <w:tcW w:type="dxa" w:w="2880"/>
          </w:tcPr>
          <w:p>
            <w:r>
              <w:t>The document attachment item line number.</w:t>
            </w:r>
          </w:p>
        </w:tc>
      </w:tr>
      <w:tr>
        <w:tc>
          <w:tcPr>
            <w:tcW w:type="dxa" w:w="2880"/>
          </w:tcPr>
          <w:p>
            <w:r>
              <w:t>documentFlowSales</w:t>
            </w:r>
          </w:p>
        </w:tc>
        <w:tc>
          <w:tcPr>
            <w:tcW w:type="dxa" w:w="2880"/>
          </w:tcPr>
          <w:p>
            <w:r>
              <w:t>boolean</w:t>
            </w:r>
          </w:p>
        </w:tc>
        <w:tc>
          <w:tcPr>
            <w:tcW w:type="dxa" w:w="2880"/>
          </w:tcPr>
          <w:p>
            <w:r>
              <w:t>Whether the attachment must flow to sales transactions (integration/Flow scenario).</w:t>
            </w:r>
          </w:p>
        </w:tc>
      </w:tr>
      <w:tr>
        <w:tc>
          <w:tcPr>
            <w:tcW w:type="dxa" w:w="2880"/>
          </w:tcPr>
          <w:p>
            <w:r>
              <w:t>documentFlowPurchase</w:t>
            </w:r>
          </w:p>
        </w:tc>
        <w:tc>
          <w:tcPr>
            <w:tcW w:type="dxa" w:w="2880"/>
          </w:tcPr>
          <w:p>
            <w:r>
              <w:t>boolean</w:t>
            </w:r>
          </w:p>
        </w:tc>
        <w:tc>
          <w:tcPr>
            <w:tcW w:type="dxa" w:w="2880"/>
          </w:tcPr>
          <w:p>
            <w:r>
              <w:t>Whether the attachment must flow to purchase transactions (integration/Flow scenario).</w:t>
            </w:r>
          </w:p>
        </w:tc>
      </w:tr>
      <w:tr>
        <w:tc>
          <w:tcPr>
            <w:tcW w:type="dxa" w:w="2880"/>
          </w:tcPr>
          <w:p>
            <w:r>
              <w:t>lastModifiedDateTime</w:t>
            </w:r>
          </w:p>
        </w:tc>
        <w:tc>
          <w:tcPr>
            <w:tcW w:type="dxa" w:w="2880"/>
          </w:tcPr>
          <w:p>
            <w:r>
              <w:t>datetime</w:t>
            </w:r>
          </w:p>
        </w:tc>
        <w:tc>
          <w:tcPr>
            <w:tcW w:type="dxa" w:w="2880"/>
          </w:tcPr>
          <w:p>
            <w:r>
              <w:t>The last datetime the document attachment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'https://api.businesscentral.dynamics.com/v2.0/{{OAUTH_REQUEST_PAYLOAD.formData.ENVIRONMENT_NAME}}/api/v2.0/companies({{OAUTH_METADATA.meta.companyId}})/documentAttachments(ATT00089)' \</w:t>
        <w:br/>
        <w:t xml:space="preserve"> --header 'Accept: application/json'</w:t>
      </w:r>
    </w:p>
    <w:p>
      <w:pPr>
        <w:pStyle w:val="Heading3"/>
      </w:pPr>
      <w:r>
        <w:t>Notes</w:t>
      </w:r>
    </w:p>
    <w:p>
      <w:pPr>
        <w:pStyle w:val="ListBullet"/>
      </w:pPr>
      <w:r>
        <w:t>This endpoint does not accept a request body.</w:t>
      </w:r>
    </w:p>
    <w:p>
      <w:pPr>
        <w:pStyle w:val="ListBullet"/>
      </w:pPr>
      <w:r>
        <w:t>The resource includes navigation relationships (e.g., item, customer, vendor, salesInvoice, purchaseInvoice, etc.), but this GET returns the documentAttachment object itself as shown in the example.</w:t>
      </w:r>
    </w:p>
    <w:p>
      <w:pPr>
        <w:pStyle w:val="Heading3"/>
      </w:pPr>
      <w:r>
        <w:t>Related documentAttachments actions</w:t>
      </w:r>
    </w:p>
    <w:p>
      <w:pPr>
        <w:pStyle w:val="ListBullet"/>
      </w:pPr>
      <w:r>
        <w:t>[POST] Create a Company Document Attachment — /documentAttachments({{documentAttachmentId}})</w:t>
      </w:r>
    </w:p>
    <w:p>
      <w:pPr>
        <w:pStyle w:val="ListBullet"/>
      </w:pPr>
      <w:r>
        <w:t>[DELETE] Delete a Company’s Document Attachment — /documentAttachments({{documentAttachmentId}})</w:t>
      </w:r>
    </w:p>
    <w:p>
      <w:pPr>
        <w:pStyle w:val="ListBullet"/>
      </w:pPr>
      <w:r>
        <w:t>[PATCH] Update a Company’s Document Attachment — /documentAttachments({{documentAttachmentId}})</w:t>
      </w:r>
    </w:p>
    <w:p>
      <w:r>
        <w:br w:type="page"/>
      </w:r>
    </w:p>
    <w:p>
      <w:pPr>
        <w:pStyle w:val="Heading2"/>
      </w:pPr>
      <w:r>
        <w:t>57. [POST] Create a Company Document Attachment</w:t>
      </w:r>
    </w:p>
    <w:p>
      <w:r>
        <w:rPr>
          <w:b/>
        </w:rPr>
        <w:t xml:space="preserve">Endpoint: </w:t>
      </w:r>
      <w:r>
        <w:rPr>
          <w:rFonts w:ascii="Courier New" w:hAnsi="Courier New"/>
          <w:sz w:val="18"/>
        </w:rPr>
        <w:t>/documentAttachments({{documentAttachmentId}})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ID of the documentAttachments entity you want to address (see Required Path Parameters)</w:t>
      </w:r>
    </w:p>
    <w:p>
      <w:pPr>
        <w:pStyle w:val="Heading3"/>
      </w:pPr>
      <w:r>
        <w:t>Method</w:t>
      </w:r>
    </w:p>
    <w:p>
      <w:r>
        <w:t>POST</w:t>
      </w:r>
    </w:p>
    <w:p>
      <w:pPr>
        <w:pStyle w:val="Heading3"/>
      </w:pPr>
      <w:r>
        <w:t>URL</w:t>
      </w:r>
    </w:p>
    <w:p>
      <w:r>
        <w:t>https://api.businesscentral.dynamics.com/v2.0/{{OAUTH_REQUEST_PAYLOAD.formData.ENVIRONMENT_NAME}}/api/v2.0/companies({{OAUTH_METADATA.meta.companyId}})/documentAttachments({{documentAttachmentId}})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document attachment by posting a JSON representation of a documentAttachment object. On success, returns 201 Created with the created documentAttachment in the response body.</w:t>
      </w:r>
    </w:p>
    <w:p>
      <w:pPr>
        <w:pStyle w:val="Heading3"/>
      </w:pPr>
      <w:r>
        <w:t>Enforcement Rules</w:t>
      </w:r>
    </w:p>
    <w:p>
      <w:pPr>
        <w:pStyle w:val="ListBullet"/>
      </w:pPr>
      <w:r>
        <w:t>The documentAttachmentId path parameter must always be present.</w:t>
      </w:r>
    </w:p>
    <w:p>
      <w:pPr>
        <w:pStyle w:val="ListBullet"/>
      </w:pPr>
      <w:r>
        <w:t>If the user provides a documentAttachmentId, use that value directly.</w:t>
      </w:r>
    </w:p>
    <w:p>
      <w:pPr>
        <w:pStyle w:val="ListBullet"/>
      </w:pPr>
      <w:r>
        <w:t>Do not call the API with a missing or empty documentAttachmentId (e.g., avoid /documentAttachments() or /documentAttachments).</w:t>
      </w:r>
    </w:p>
    <w:p>
      <w:pPr>
        <w:pStyle w:val="ListBullet"/>
      </w:pPr>
      <w:r>
        <w:t>Always construct the path as /documentAttachments({{documentAttachmentId}}), where {{documentAttachmentId}} is a non-empty string.</w:t>
      </w:r>
    </w:p>
    <w:p>
      <w:pPr>
        <w:pStyle w:val="ListBullet"/>
      </w:pPr>
      <w:r>
        <w:t>Do not infer or guess the documentAttachmentId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/companies({{OAUTH_METADATA.meta.companyId}})/documentAttachments(ATT00089)</w:t>
        <w:br/>
        <w:t>/companies({{OAUTH_METADATA.meta.companyId}})/documentAttachments(00000000-0000-0000-0000-000000000000)</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/companies({{OAUTH_METADATA.meta.companyId}})/documentAttachments()</w:t>
        <w:br/>
        <w:t>/companies({{OAUTH_METADATA.meta.companyId}})/documentAttachments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documentAttachmentId</w:t>
            </w:r>
          </w:p>
        </w:tc>
        <w:tc>
          <w:tcPr>
            <w:tcW w:type="dxa" w:w="2880"/>
          </w:tcPr>
          <w:p>
            <w:r>
              <w:t>string</w:t>
            </w:r>
          </w:p>
        </w:tc>
        <w:tc>
          <w:tcPr>
            <w:tcW w:type="dxa" w:w="2880"/>
          </w:tcPr>
          <w:p>
            <w:r>
              <w:t>The ID inside documentAttachments({id}) used in the request URL. Must be non-empty.</w:t>
            </w:r>
          </w:p>
        </w:tc>
      </w:tr>
    </w:tbl>
    <w:p/>
    <w:p>
      <w:pPr>
        <w:pStyle w:val="Heading3"/>
      </w:pPr>
      <w:r>
        <w:t>Request Body</w:t>
      </w:r>
    </w:p>
    <w:p>
      <w:r>
        <w:t>In the request body, supply a JSON representation of a documentAttachment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document attachment. Non-editable.</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attachment's content. (Example shows base64-encoded content.)</w:t>
            </w:r>
          </w:p>
        </w:tc>
      </w:tr>
      <w:tr>
        <w:tc>
          <w:tcPr>
            <w:tcW w:type="dxa" w:w="2880"/>
          </w:tcPr>
          <w:p>
            <w:r>
              <w:t>parentType</w:t>
            </w:r>
          </w:p>
        </w:tc>
        <w:tc>
          <w:tcPr>
            <w:tcW w:type="dxa" w:w="2880"/>
          </w:tcPr>
          <w:p>
            <w:r>
              <w:t>NAV.attachmentEntityBufferDocumentType</w:t>
            </w:r>
          </w:p>
        </w:tc>
        <w:tc>
          <w:tcPr>
            <w:tcW w:type="dxa" w:w="2880"/>
          </w:tcPr>
          <w:p>
            <w:r>
              <w:t>Type of the parent document. Can be " ", "Journal", "Sales Order", "Sales Quote", "Sales Credit Memo", "Sales Invoice", or "Purchase Invoice".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lineNumber</w:t>
            </w:r>
          </w:p>
        </w:tc>
        <w:tc>
          <w:tcPr>
            <w:tcW w:type="dxa" w:w="2880"/>
          </w:tcPr>
          <w:p>
            <w:r>
              <w:t>integer</w:t>
            </w:r>
          </w:p>
        </w:tc>
        <w:tc>
          <w:tcPr>
            <w:tcW w:type="dxa" w:w="2880"/>
          </w:tcPr>
          <w:p>
            <w:r>
              <w:t>The document attachment item line number.</w:t>
            </w:r>
          </w:p>
        </w:tc>
      </w:tr>
      <w:tr>
        <w:tc>
          <w:tcPr>
            <w:tcW w:type="dxa" w:w="2880"/>
          </w:tcPr>
          <w:p>
            <w:r>
              <w:t>documentFlowSales</w:t>
            </w:r>
          </w:p>
        </w:tc>
        <w:tc>
          <w:tcPr>
            <w:tcW w:type="dxa" w:w="2880"/>
          </w:tcPr>
          <w:p>
            <w:r>
              <w:t>boolean</w:t>
            </w:r>
          </w:p>
        </w:tc>
        <w:tc>
          <w:tcPr>
            <w:tcW w:type="dxa" w:w="2880"/>
          </w:tcPr>
          <w:p>
            <w:r>
              <w:t>Specifies if the attachment must flow to transactions (Flow integration).</w:t>
            </w:r>
          </w:p>
        </w:tc>
      </w:tr>
      <w:tr>
        <w:tc>
          <w:tcPr>
            <w:tcW w:type="dxa" w:w="2880"/>
          </w:tcPr>
          <w:p>
            <w:r>
              <w:t>documentFlowPurchase</w:t>
            </w:r>
          </w:p>
        </w:tc>
        <w:tc>
          <w:tcPr>
            <w:tcW w:type="dxa" w:w="2880"/>
          </w:tcPr>
          <w:p>
            <w:r>
              <w:t>boolean</w:t>
            </w:r>
          </w:p>
        </w:tc>
        <w:tc>
          <w:tcPr>
            <w:tcW w:type="dxa" w:w="2880"/>
          </w:tcPr>
          <w:p>
            <w:r>
              <w:t>Specifies if the attachment must flow to transactions (Flow integration).</w:t>
            </w:r>
          </w:p>
        </w:tc>
      </w:tr>
      <w:tr>
        <w:tc>
          <w:tcPr>
            <w:tcW w:type="dxa" w:w="2880"/>
          </w:tcPr>
          <w:p>
            <w:r>
              <w:t>lastModifiedDateTime</w:t>
            </w:r>
          </w:p>
        </w:tc>
        <w:tc>
          <w:tcPr>
            <w:tcW w:type="dxa" w:w="2880"/>
          </w:tcPr>
          <w:p>
            <w:r>
              <w:t>datetime</w:t>
            </w:r>
          </w:p>
        </w:tc>
        <w:tc>
          <w:tcPr>
            <w:tcW w:type="dxa" w:w="2880"/>
          </w:tcPr>
          <w:p>
            <w:r>
              <w:t>Last modified datetime.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"ATT00089",</w:t>
        <w:br/>
        <w:t xml:space="preserve"> "fileName": "Invoice_10542.pdf",</w:t>
        <w:br/>
        <w:t xml:space="preserve"> "byteSize": 245823,</w:t>
        <w:br/>
        <w:t xml:space="preserve"> "attachmentContent": "JVBERi0xLjUKJeTl5OTlCjEgMCBvYmoKPDwKL1R5cGUgL0NhdGFsb2cKL1BhZ2VzIDIgMCBSCj4+CmVuZG9iagoyIDAgb2JqCjw8Ci9UeXBlIC9QYWdlcwo+PgplbmRvYmoKeHJlZgowIDMKMDAwMDAwMDAwMCiAgICAgIG4gCjAwMDAwMDAwMTAgMDAwMDAgbiAKMDAwMDAwMDA1MyAwMDAwMCBuIAp0cmFpbGVyCjw8Ci9Sb290IDEgMCBSCi9TaXplIDMKPj4KJWlzQmluYXJ5Cg==",</w:t>
        <w:br/>
        <w:t xml:space="preserve"> "parentType": "Purchase Invoice",</w:t>
        <w:br/>
        <w:t xml:space="preserve"> "parentId": "INV-10542",</w:t>
        <w:br/>
        <w:t xml:space="preserve"> "lineNumber": 0,</w:t>
        <w:br/>
        <w:t xml:space="preserve"> "documentFlowSales": false,</w:t>
        <w:br/>
        <w:t xml:space="preserve"> "documentFlowPurchase": true,</w:t>
        <w:br/>
        <w:t xml:space="preserve"> "lastModifiedDateTime": "2025-04-29T14:25:36Z"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document attachment. Non-editable.</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attachment's content.</w:t>
            </w:r>
          </w:p>
        </w:tc>
      </w:tr>
      <w:tr>
        <w:tc>
          <w:tcPr>
            <w:tcW w:type="dxa" w:w="2880"/>
          </w:tcPr>
          <w:p>
            <w:r>
              <w:t>parentType</w:t>
            </w:r>
          </w:p>
        </w:tc>
        <w:tc>
          <w:tcPr>
            <w:tcW w:type="dxa" w:w="2880"/>
          </w:tcPr>
          <w:p>
            <w:r>
              <w:t>NAV.attachmentEntityBufferDocumentType</w:t>
            </w:r>
          </w:p>
        </w:tc>
        <w:tc>
          <w:tcPr>
            <w:tcW w:type="dxa" w:w="2880"/>
          </w:tcPr>
          <w:p>
            <w:r>
              <w:t>Type of the parent document.</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lineNumber</w:t>
            </w:r>
          </w:p>
        </w:tc>
        <w:tc>
          <w:tcPr>
            <w:tcW w:type="dxa" w:w="2880"/>
          </w:tcPr>
          <w:p>
            <w:r>
              <w:t>integer</w:t>
            </w:r>
          </w:p>
        </w:tc>
        <w:tc>
          <w:tcPr>
            <w:tcW w:type="dxa" w:w="2880"/>
          </w:tcPr>
          <w:p>
            <w:r>
              <w:t>The document attachment item line number.</w:t>
            </w:r>
          </w:p>
        </w:tc>
      </w:tr>
      <w:tr>
        <w:tc>
          <w:tcPr>
            <w:tcW w:type="dxa" w:w="2880"/>
          </w:tcPr>
          <w:p>
            <w:r>
              <w:t>documentFlowSales</w:t>
            </w:r>
          </w:p>
        </w:tc>
        <w:tc>
          <w:tcPr>
            <w:tcW w:type="dxa" w:w="2880"/>
          </w:tcPr>
          <w:p>
            <w:r>
              <w:t>boolean</w:t>
            </w:r>
          </w:p>
        </w:tc>
        <w:tc>
          <w:tcPr>
            <w:tcW w:type="dxa" w:w="2880"/>
          </w:tcPr>
          <w:p>
            <w:r>
              <w:t>Whether the attachment flows to sales transactions.</w:t>
            </w:r>
          </w:p>
        </w:tc>
      </w:tr>
      <w:tr>
        <w:tc>
          <w:tcPr>
            <w:tcW w:type="dxa" w:w="2880"/>
          </w:tcPr>
          <w:p>
            <w:r>
              <w:t>documentFlowPurchase</w:t>
            </w:r>
          </w:p>
        </w:tc>
        <w:tc>
          <w:tcPr>
            <w:tcW w:type="dxa" w:w="2880"/>
          </w:tcPr>
          <w:p>
            <w:r>
              <w:t>boolean</w:t>
            </w:r>
          </w:p>
        </w:tc>
        <w:tc>
          <w:tcPr>
            <w:tcW w:type="dxa" w:w="2880"/>
          </w:tcPr>
          <w:p>
            <w:r>
              <w:t>Whether the attachment flows to purchase transactions.</w:t>
            </w:r>
          </w:p>
        </w:tc>
      </w:tr>
      <w:tr>
        <w:tc>
          <w:tcPr>
            <w:tcW w:type="dxa" w:w="2880"/>
          </w:tcPr>
          <w:p>
            <w:r>
              <w:t>lastModifiedDateTime</w:t>
            </w:r>
          </w:p>
        </w:tc>
        <w:tc>
          <w:tcPr>
            <w:tcW w:type="dxa" w:w="2880"/>
          </w:tcPr>
          <w:p>
            <w:r>
              <w:t>datetime</w:t>
            </w:r>
          </w:p>
        </w:tc>
        <w:tc>
          <w:tcPr>
            <w:tcW w:type="dxa" w:w="2880"/>
          </w:tcPr>
          <w:p>
            <w:r>
              <w:t>The last datetime the document attachment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'https://api.businesscentral.dynamics.com/v2.0/{{OAUTH_REQUEST_PAYLOAD.formData.ENVIRONMENT_NAME}}/api/v2.0/companies({{OAUTH_METADATA.meta.companyId}})/documentAttachments(ATT00089)' \</w:t>
        <w:br/>
        <w:t xml:space="preserve"> --header 'Accept: application/json' \</w:t>
        <w:br/>
        <w:t xml:space="preserve"> --header 'Content-Type: application/json' \</w:t>
        <w:br/>
        <w:t xml:space="preserve"> --data '{</w:t>
        <w:br/>
        <w:t xml:space="preserve"> "fileName": "Invoice_10542.pdf",</w:t>
        <w:br/>
        <w:t xml:space="preserve"> "byteSize": 245823,</w:t>
        <w:br/>
        <w:t xml:space="preserve"> "attachmentContent": "JVBERi0xLjUKJeTl5OTlCjEgMCBvYmoKPDwKL1R5cGUgL0NhdGFsb2cKL1BhZ2VzIDIgMCBSCj4+CmVuZG9iagoyIDAgb2JqCjw8Ci9UeXBlIC9QYWdlcwo+PgplbmRvYmoKeHJlZgowIDMKMDAwMDAwMDAwMCiAgICAgIG4gCjAwMDAwMDAwMTAgMDAwMDAgbiAKMDAwMDAwMDA1MyAwMDAwMCBuIAp0cmFpbGVyCjw8Ci9Sb290IDEgMCBSCi9TaXplIDMKPj4KJWlzQmluYXJ5Cg==",</w:t>
        <w:br/>
        <w:t xml:space="preserve"> "parentType": "Purchase Invoice",</w:t>
        <w:br/>
        <w:t xml:space="preserve"> "parentId": "INV-10542",</w:t>
        <w:br/>
        <w:t xml:space="preserve"> "documentFlowPurchase": true</w:t>
        <w:br/>
        <w:t xml:space="preserve">  }'</w:t>
      </w:r>
    </w:p>
    <w:p>
      <w:pPr>
        <w:pStyle w:val="Heading3"/>
      </w:pPr>
      <w:r>
        <w:t>Example Usage</w:t>
      </w:r>
    </w:p>
    <w:p>
      <w:pPr>
        <w:pStyle w:val="Heading3"/>
      </w:pPr>
      <w:r>
        <w:t>Example 1: Create an attachment for a Purchase Invoice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'https://api.businesscentral.dynamics.com/v2.0/{{OAUTH_REQUEST_PAYLOAD.formData.ENVIRONMENT_NAME}}/api/v2.0/companies({{OAUTH_METADATA.meta.companyId}})/documentAttachments(ATT00089)' \</w:t>
        <w:br/>
        <w:t xml:space="preserve"> -H 'Accept: application/json' \</w:t>
        <w:br/>
        <w:t xml:space="preserve"> -H 'Content-Type: application/json' \</w:t>
        <w:br/>
        <w:t xml:space="preserve"> -d '{</w:t>
        <w:br/>
        <w:t xml:space="preserve"> "fileName": "Invoice_10542.pdf",</w:t>
        <w:br/>
        <w:t xml:space="preserve"> "byteSize": 245823,</w:t>
        <w:br/>
        <w:t xml:space="preserve"> "attachmentContent": "JVBERi0xLjUKJeTl5OTlCjEgMCBvYmoKPDwK...",</w:t>
        <w:br/>
        <w:t xml:space="preserve"> "parentType": "Purchase Invoice",</w:t>
        <w:br/>
        <w:t xml:space="preserve"> "parentId": "INV-10542",</w:t>
        <w:br/>
        <w:t xml:space="preserve"> "documentFlowPurchase": true</w:t>
        <w:br/>
        <w:t xml:space="preserve">  }'</w:t>
      </w:r>
    </w:p>
    <w:p>
      <w:pPr>
        <w:pStyle w:val="Heading3"/>
      </w:pPr>
      <w:r>
        <w:t>Example 2: Create an attachment that flows to sales transactions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'https://api.businesscentral.dynamics.com/v2.0/{{OAUTH_REQUEST_PAYLOAD.formData.ENVIRONMENT_NAME}}/api/v2.0/companies({{OAUTH_METADATA.meta.companyId}})/documentAttachments(ATT00090)' \</w:t>
        <w:br/>
        <w:t xml:space="preserve"> -H 'Accept: application/json' \</w:t>
        <w:br/>
        <w:t xml:space="preserve"> -H 'Content-Type: application/json' \</w:t>
        <w:br/>
        <w:t xml:space="preserve"> -d '{</w:t>
        <w:br/>
        <w:t xml:space="preserve"> "fileName": "SalesInvoice_1001.pdf",</w:t>
        <w:br/>
        <w:t xml:space="preserve"> "byteSize": 123456,</w:t>
        <w:br/>
        <w:t xml:space="preserve"> "attachmentContent": "JVBERi0xLjUKJeTl5OTlCjEgMCBvYmoKPDwK...",</w:t>
        <w:br/>
        <w:t xml:space="preserve"> "parentType": "Sales Invoice",</w:t>
        <w:br/>
        <w:t xml:space="preserve"> "parentId": "00000000-0000-0000-0000-000000000000",</w:t>
        <w:br/>
        <w:t xml:space="preserve"> "documentFlowSales": true</w:t>
        <w:br/>
        <w:t xml:space="preserve">  }'</w:t>
      </w:r>
    </w:p>
    <w:p>
      <w:pPr>
        <w:pStyle w:val="Heading3"/>
      </w:pPr>
      <w:r>
        <w:t>Notes</w:t>
      </w:r>
    </w:p>
    <w:p>
      <w:pPr>
        <w:pStyle w:val="ListBullet"/>
      </w:pPr>
      <w:r>
        <w:t>The documentation specifies the pattern POST .../companies({id})/documentAttachments({id}); this knowledge file models the second {id} as {{documentAttachmentId}}.</w:t>
      </w:r>
    </w:p>
    <w:p>
      <w:pPr>
        <w:pStyle w:val="ListBullet"/>
      </w:pPr>
      <w:r>
        <w:t>lastModifiedDateTime is read-only per the resource properties.</w:t>
      </w:r>
    </w:p>
    <w:p>
      <w:pPr>
        <w:pStyle w:val="Heading3"/>
      </w:pPr>
      <w:r>
        <w:t>Error Handling</w:t>
      </w:r>
    </w:p>
    <w:p>
      <w:pPr>
        <w:pStyle w:val="ListBullet"/>
      </w:pPr>
      <w:r>
        <w:t>The scraped content only documents the 201 Created success response. No explicit error status codes or error bodies were provided.</w:t>
      </w:r>
    </w:p>
    <w:p>
      <w:pPr>
        <w:pStyle w:val="Heading3"/>
      </w:pPr>
      <w:r>
        <w:t>Related documentAttachments actions</w:t>
      </w:r>
    </w:p>
    <w:p>
      <w:pPr>
        <w:pStyle w:val="ListBullet"/>
      </w:pPr>
      <w:r>
        <w:t>[GET] Get a Company’s Document Attachment — /documentAttachments({{documentAttachmentId}})</w:t>
      </w:r>
    </w:p>
    <w:p>
      <w:pPr>
        <w:pStyle w:val="ListBullet"/>
      </w:pPr>
      <w:r>
        <w:t>[DELETE] Delete a Company’s Document Attachment — /documentAttachments({{documentAttachmentId}})</w:t>
      </w:r>
    </w:p>
    <w:p>
      <w:pPr>
        <w:pStyle w:val="ListBullet"/>
      </w:pPr>
      <w:r>
        <w:t>[PATCH] Update a Company’s Document Attachment — /documentAttachments({{documentAttachmentId}})</w:t>
      </w:r>
    </w:p>
    <w:p>
      <w:r>
        <w:br w:type="page"/>
      </w:r>
    </w:p>
    <w:p>
      <w:pPr>
        <w:pStyle w:val="Heading2"/>
      </w:pPr>
      <w:r>
        <w:t>58. [DELETE] Delete a Company’s Document Attachment</w:t>
      </w:r>
    </w:p>
    <w:p>
      <w:r>
        <w:rPr>
          <w:b/>
        </w:rPr>
        <w:t xml:space="preserve">Endpoint: </w:t>
      </w:r>
      <w:r>
        <w:rPr>
          <w:rFonts w:ascii="Courier New" w:hAnsi="Courier New"/>
          <w:sz w:val="18"/>
        </w:rPr>
        <w:t>/documentAttachments({{documentAttachmentId}})</w:t>
      </w:r>
    </w:p>
    <w:p>
      <w:pPr>
        <w:pStyle w:val="Heading3"/>
      </w:pPr>
      <w:r>
        <w:t>Prerequisites</w:t>
      </w:r>
    </w:p>
    <w:p>
      <w:pPr>
        <w:pStyle w:val="ListBullet"/>
      </w:pPr>
      <w:r>
        <w:t>You must have access to the target Business Central environment and company.</w:t>
      </w:r>
    </w:p>
    <w:p>
      <w:pPr>
        <w:pStyle w:val="ListBullet"/>
      </w:pPr>
      <w:r>
        <w:t>You must know the document attachment ID to delete.</w:t>
      </w:r>
    </w:p>
    <w:p>
      <w:pPr>
        <w:pStyle w:val="ListBullet"/>
      </w:pPr>
      <w:r>
        <w:t>Concurrency control: you must provide an If-Match header value (eTag).</w:t>
      </w:r>
    </w:p>
    <w:p>
      <w:pPr>
        <w:pStyle w:val="Heading3"/>
      </w:pPr>
      <w:r>
        <w:t>Method</w:t>
      </w:r>
    </w:p>
    <w:p>
      <w:r>
        <w:t>DELETE</w:t>
      </w:r>
    </w:p>
    <w:p>
      <w:pPr>
        <w:pStyle w:val="Heading3"/>
      </w:pPr>
      <w:r>
        <w:t>URL</w:t>
      </w:r>
    </w:p>
    <w:p>
      <w:r>
        <w:t>https://api.businesscentral.dynamics.com/v2.0/{{OAUTH_REQUEST_PAYLOAD.formData.ENVIRONMENT_NAME}}/api/v2.0/companies({{OAUTH_METADATA.meta.companyId}})/documentAttachments({{documentAttachmentId}})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a specific document attachment from the specified company. If successful, the attachment is removed and the API returns 204 No Content with no response body.</w:t>
      </w:r>
    </w:p>
    <w:p>
      <w:pPr>
        <w:pStyle w:val="Heading3"/>
      </w:pPr>
      <w:r>
        <w:t>Enforcement Rules</w:t>
      </w:r>
    </w:p>
    <w:p>
      <w:pPr>
        <w:pStyle w:val="ListBullet"/>
      </w:pPr>
      <w:r>
        <w:t>The documentAttachmentId path parameter must always be present.</w:t>
      </w:r>
    </w:p>
    <w:p>
      <w:pPr>
        <w:pStyle w:val="ListBullet"/>
      </w:pPr>
      <w:r>
        <w:t>If the user provides a documentAttachmentId, use that value directly.</w:t>
      </w:r>
    </w:p>
    <w:p>
      <w:pPr>
        <w:pStyle w:val="ListBullet"/>
      </w:pPr>
      <w:r>
        <w:t>Do not call the API with a missing or empty documentAttachmentId (e.g., avoid /documentAttachments()).</w:t>
      </w:r>
    </w:p>
    <w:p>
      <w:pPr>
        <w:pStyle w:val="ListBullet"/>
      </w:pPr>
      <w:r>
        <w:t>Always construct the path segment as documentAttachments({{documentAttachmentId}}) where {{documentAttachmentId}}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If-Match header is required. If the provided eTag doesn’t match the current tag on the documentAttachment, it won’t be deleted.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.../companies({{OAUTH_METADATA.meta.companyId}})/documentAttachments(3fa85f64-5717-4562-b3fc-2c963f66afa6)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.../companies({{OAUTH_METADATA.meta.companyId}})/documentAttachments()</w:t>
        <w:br/>
        <w:t>.../companies({{OAUTH_METADATA.meta.companyId}})/documentAttachments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documentAttachmentId</w:t>
            </w:r>
          </w:p>
        </w:tc>
        <w:tc>
          <w:tcPr>
            <w:tcW w:type="dxa" w:w="2880"/>
          </w:tcPr>
          <w:p>
            <w:r>
              <w:t>string (GUID)</w:t>
            </w:r>
          </w:p>
        </w:tc>
        <w:tc>
          <w:tcPr>
            <w:tcW w:type="dxa" w:w="2880"/>
          </w:tcPr>
          <w:p>
            <w:r>
              <w:t>The unique ID of the document attachment to delete. Sent in the URL as documentAttachments({{documentAttachmentId}}).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tag on the documentAttachment, the delete won’t occur.</w:t>
            </w:r>
          </w:p>
        </w:tc>
      </w:tr>
    </w:tbl>
    <w:p/>
    <w:p>
      <w:pPr>
        <w:pStyle w:val="Heading3"/>
      </w:pPr>
      <w:r>
        <w:t>Response</w:t>
      </w:r>
    </w:p>
    <w:p>
      <w:pPr>
        <w:pStyle w:val="Heading3"/>
      </w:pPr>
      <w:r>
        <w:t>Success Response (204 No Content)</w:t>
      </w:r>
    </w:p>
    <w:p>
      <w:r>
        <w:t>No response body.</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'https://api.businesscentral.dynamics.com/v2.0/{{OAUTH_REQUEST_PAYLOAD.formData.ENVIRONMENT_NAME}}/api/v2.0/companies({{OAUTH_METADATA.meta.companyId}})/documentAttachments(3fa85f64-5717-4562-b3fc-2c963f66afa6)' \</w:t>
        <w:br/>
        <w:t xml:space="preserve"> --header 'Accept: application/json' \</w:t>
        <w:br/>
        <w:t xml:space="preserve"> --header 'If-Match: W/"JzQ0O0xBTkQ7MTIzNDU2Nzg5MDsn"'</w:t>
      </w:r>
    </w:p>
    <w:p>
      <w:pPr>
        <w:pStyle w:val="Heading3"/>
      </w:pPr>
      <w:r>
        <w:t>Notes</w:t>
      </w:r>
    </w:p>
    <w:p>
      <w:pPr>
        <w:pStyle w:val="ListBullet"/>
      </w:pPr>
      <w:r>
        <w:t>The documentation specifies Authorization: Bearer {token} is required, but authentication headers are intentionally omitted here.</w:t>
      </w:r>
    </w:p>
    <w:p>
      <w:pPr>
        <w:pStyle w:val="ListBullet"/>
      </w:pPr>
      <w:r>
        <w:t>This method returns only 204 No Content on success and does not return a JSON payload.</w:t>
      </w:r>
    </w:p>
    <w:p>
      <w:pPr>
        <w:pStyle w:val="Heading3"/>
      </w:pPr>
      <w:r>
        <w:t>Related documentAttachments actions</w:t>
      </w:r>
    </w:p>
    <w:p>
      <w:pPr>
        <w:pStyle w:val="ListBullet"/>
      </w:pPr>
      <w:r>
        <w:t>[GET] Get a Company’s Document Attachment — /documentAttachments({{documentAttachmentId}})</w:t>
      </w:r>
    </w:p>
    <w:p>
      <w:pPr>
        <w:pStyle w:val="ListBullet"/>
      </w:pPr>
      <w:r>
        <w:t>[POST] Create a Company Document Attachment — /documentAttachments({{documentAttachmentId}})</w:t>
      </w:r>
    </w:p>
    <w:p>
      <w:pPr>
        <w:pStyle w:val="ListBullet"/>
      </w:pPr>
      <w:r>
        <w:t>[PATCH] Update a Company’s Document Attachment — /documentAttachments({{documentAttachmentId}})</w:t>
      </w:r>
    </w:p>
    <w:p>
      <w:r>
        <w:br w:type="page"/>
      </w:r>
    </w:p>
    <w:p>
      <w:pPr>
        <w:pStyle w:val="Heading2"/>
      </w:pPr>
      <w:r>
        <w:t>59. [PATCH] Update a Company’s Dispute Status</w:t>
      </w:r>
    </w:p>
    <w:p>
      <w:r>
        <w:rPr>
          <w:b/>
        </w:rPr>
        <w:t xml:space="preserve">Endpoint: </w:t>
      </w:r>
      <w:r>
        <w:rPr>
          <w:rFonts w:ascii="Courier New" w:hAnsi="Courier New"/>
          <w:sz w:val="18"/>
        </w:rPr>
        <w:t>/disputeStatus({{disputeStatusId}})</w:t>
      </w:r>
    </w:p>
    <w:p>
      <w:pPr>
        <w:pStyle w:val="Heading3"/>
      </w:pPr>
      <w:r>
        <w:t>Prerequisites</w:t>
      </w:r>
    </w:p>
    <w:p>
      <w:pPr>
        <w:pStyle w:val="ListBullet"/>
      </w:pPr>
      <w:r>
        <w:t>You must have access to the target Dynamics 365 Business Central environment and the specified company.</w:t>
      </w:r>
    </w:p>
    <w:p>
      <w:pPr>
        <w:pStyle w:val="ListBullet"/>
      </w:pPr>
      <w:r>
        <w:t>The current eTag for the dispute status is required to use the If-Match header (otherwise the update won’t be applied when If-Match is required).</w:t>
      </w:r>
    </w:p>
    <w:p>
      <w:pPr>
        <w:pStyle w:val="Heading3"/>
      </w:pPr>
      <w:r>
        <w:t>Method</w:t>
      </w:r>
    </w:p>
    <w:p>
      <w:r>
        <w:t>PATCH</w:t>
      </w:r>
    </w:p>
    <w:p>
      <w:pPr>
        <w:pStyle w:val="Heading3"/>
      </w:pPr>
      <w:r>
        <w:t>URL</w:t>
      </w:r>
    </w:p>
    <w:p>
      <w:r>
        <w:t>https://api.businesscentral.dynamics.com/v2.0/{{OAUTH_REQUEST_PAYLOAD.formData.ENVIRONMENT_NAME}}/api/v2.0/companies({{OAUTH_METADATA.meta.companyId}})/disputeStatus({{disputeStatusId}})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"string"</w:t>
        <w:br/>
        <w:t>}</w:t>
      </w:r>
    </w:p>
    <w:p>
      <w:pPr>
        <w:pStyle w:val="Heading3"/>
      </w:pPr>
      <w:r>
        <w:t>Description</w:t>
      </w:r>
    </w:p>
    <w:p>
      <w:r>
        <w:t>Updates the properties of a dispute status object. Only include fields you want to change; fields not included keep their previous values (or may be recalculated based on changes).</w:t>
      </w:r>
    </w:p>
    <w:p>
      <w:pPr>
        <w:pStyle w:val="Heading3"/>
      </w:pPr>
      <w:r>
        <w:t>Enforcement Rules</w:t>
      </w:r>
    </w:p>
    <w:p>
      <w:pPr>
        <w:pStyle w:val="ListBullet"/>
      </w:pPr>
      <w:r>
        <w:t>The disputeStatusId path parameter must always be present.</w:t>
      </w:r>
    </w:p>
    <w:p>
      <w:pPr>
        <w:pStyle w:val="ListBullet"/>
      </w:pPr>
      <w:r>
        <w:t>If the user provides a disputeStatusId, use that value directly.</w:t>
      </w:r>
    </w:p>
    <w:p>
      <w:pPr>
        <w:pStyle w:val="ListBullet"/>
      </w:pPr>
      <w:r>
        <w:t>Do not call the API with a missing or empty disputeStatusId.</w:t>
      </w:r>
    </w:p>
    <w:p>
      <w:pPr>
        <w:pStyle w:val="ListBullet"/>
      </w:pPr>
      <w:r>
        <w:t>Always construct the path as /disputeStatus({{disputeStatusId}}), where {{disputeStatusId}}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If If-Match is included and the provided eTag doesn’t match the current tag on the dispute status, the dispute status won’t be updated.</w:t>
      </w:r>
    </w:p>
    <w:p>
      <w:pPr>
        <w:pStyle w:val="Heading3"/>
      </w:pPr>
      <w:r>
        <w:t>Valid Examples</w:t>
      </w:r>
    </w:p>
    <w:p>
      <w:r>
        <w:rPr>
          <w:b/>
          <w:color w:val="666666"/>
          <w:sz w:val="16"/>
        </w:rPr>
        <w:t>[http]</w:t>
      </w:r>
    </w:p>
    <w:p>
      <w:pPr>
        <w:shd w:fill="F2F2F2" w:val="clear"/>
      </w:pPr>
      <w:r>
        <w:rPr>
          <w:rFonts w:ascii="Courier New" w:hAnsi="Courier New"/>
          <w:sz w:val="17"/>
        </w:rPr>
        <w:t>/disputeStatus(PEND)</w:t>
        <w:br/>
        <w:t>/disputeStatus(3fa85f64-5717-4562-b3fc-2c963f66afa6)</w:t>
      </w:r>
    </w:p>
    <w:p>
      <w:pPr>
        <w:pStyle w:val="Heading3"/>
      </w:pPr>
      <w:r>
        <w:t>Invalid Examples</w:t>
      </w:r>
    </w:p>
    <w:p>
      <w:r>
        <w:rPr>
          <w:b/>
          <w:color w:val="666666"/>
          <w:sz w:val="16"/>
        </w:rPr>
        <w:t>[http]</w:t>
      </w:r>
    </w:p>
    <w:p>
      <w:pPr>
        <w:shd w:fill="F2F2F2" w:val="clear"/>
      </w:pPr>
      <w:r>
        <w:rPr>
          <w:rFonts w:ascii="Courier New" w:hAnsi="Courier New"/>
          <w:sz w:val="17"/>
        </w:rPr>
        <w:t>/disputeStatus()</w:t>
        <w:br/>
        <w:t>/disputeStatus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disputeStatusId</w:t>
            </w:r>
          </w:p>
        </w:tc>
        <w:tc>
          <w:tcPr>
            <w:tcW w:type="dxa" w:w="2880"/>
          </w:tcPr>
          <w:p>
            <w:r>
              <w:t>string</w:t>
            </w:r>
          </w:p>
        </w:tc>
        <w:tc>
          <w:tcPr>
            <w:tcW w:type="dxa" w:w="2880"/>
          </w:tcPr>
          <w:p>
            <w:r>
              <w:t>The ID of the dispute status to update. Sent in the URL as disputeStatus({id}).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dispute status.</w:t>
            </w:r>
          </w:p>
        </w:tc>
      </w:tr>
      <w:tr>
        <w:tc>
          <w:tcPr>
            <w:tcW w:type="dxa" w:w="2880"/>
          </w:tcPr>
          <w:p>
            <w:r>
              <w:t>displayName</w:t>
            </w:r>
          </w:p>
        </w:tc>
        <w:tc>
          <w:tcPr>
            <w:tcW w:type="dxa" w:w="2880"/>
          </w:tcPr>
          <w:p>
            <w:r>
              <w:t>string</w:t>
            </w:r>
          </w:p>
        </w:tc>
        <w:tc>
          <w:tcPr>
            <w:tcW w:type="dxa" w:w="2880"/>
          </w:tcPr>
          <w:p>
            <w:r>
              <w:t>Specifies the dispute status's name. This name will appear on all sales documents for the dispute status.</w:t>
            </w:r>
          </w:p>
        </w:tc>
      </w:tr>
    </w:tbl>
    <w:p/>
    <w:p>
      <w:r>
        <w:rPr>
          <w:b/>
        </w:rPr>
        <w:t>Note: Note: The documentation states id is non-editable.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"PEND",</w:t>
        <w:br/>
        <w:t xml:space="preserve"> "code": "PEND",</w:t>
        <w:br/>
        <w:t xml:space="preserve"> "displayName": "Pending Resolution",</w:t>
        <w:br/>
        <w:t xml:space="preserve"> "lastModifiedDateTime": "2025-04-29T16:42:18Z"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dispute status. Non-editable.</w:t>
            </w:r>
          </w:p>
        </w:tc>
      </w:tr>
      <w:tr>
        <w:tc>
          <w:tcPr>
            <w:tcW w:type="dxa" w:w="2880"/>
          </w:tcPr>
          <w:p>
            <w:r>
              <w:t>code</w:t>
            </w:r>
          </w:p>
        </w:tc>
        <w:tc>
          <w:tcPr>
            <w:tcW w:type="dxa" w:w="2880"/>
          </w:tcPr>
          <w:p>
            <w:r>
              <w:t>string</w:t>
            </w:r>
          </w:p>
        </w:tc>
        <w:tc>
          <w:tcPr>
            <w:tcW w:type="dxa" w:w="2880"/>
          </w:tcPr>
          <w:p>
            <w:r>
              <w:t>The code of the dispute status.</w:t>
            </w:r>
          </w:p>
        </w:tc>
      </w:tr>
      <w:tr>
        <w:tc>
          <w:tcPr>
            <w:tcW w:type="dxa" w:w="2880"/>
          </w:tcPr>
          <w:p>
            <w:r>
              <w:t>displayName</w:t>
            </w:r>
          </w:p>
        </w:tc>
        <w:tc>
          <w:tcPr>
            <w:tcW w:type="dxa" w:w="2880"/>
          </w:tcPr>
          <w:p>
            <w:r>
              <w:t>string</w:t>
            </w:r>
          </w:p>
        </w:tc>
        <w:tc>
          <w:tcPr>
            <w:tcW w:type="dxa" w:w="2880"/>
          </w:tcPr>
          <w:p>
            <w:r>
              <w:t>The dispute status name shown on sales documents.</w:t>
            </w:r>
          </w:p>
        </w:tc>
      </w:tr>
      <w:tr>
        <w:tc>
          <w:tcPr>
            <w:tcW w:type="dxa" w:w="2880"/>
          </w:tcPr>
          <w:p>
            <w:r>
              <w:t>lastModifiedDateTime</w:t>
            </w:r>
          </w:p>
        </w:tc>
        <w:tc>
          <w:tcPr>
            <w:tcW w:type="dxa" w:w="2880"/>
          </w:tcPr>
          <w:p>
            <w:r>
              <w:t>string</w:t>
            </w:r>
          </w:p>
        </w:tc>
        <w:tc>
          <w:tcPr>
            <w:tcW w:type="dxa" w:w="2880"/>
          </w:tcPr>
          <w:p>
            <w:r>
              <w:t>The date and time the dispute status was last modified (ISO 8601).</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'https://api.businesscentral.dynamics.com/v2.0/{{OAUTH_REQUEST_PAYLOAD.formData.ENVIRONMENT_NAME}}/api/v2.0/companies({{OAUTH_METADATA.meta.companyId}})/disputeStatus(PEND)' \</w:t>
        <w:br/>
        <w:t xml:space="preserve"> -H 'Accept: application/json' \</w:t>
        <w:br/>
        <w:t xml:space="preserve"> -H 'Content-Type: application/json' \</w:t>
        <w:br/>
        <w:t xml:space="preserve"> -H 'If-Match: *' \</w:t>
        <w:br/>
        <w:t xml:space="preserve"> --data '{</w:t>
        <w:br/>
        <w:t xml:space="preserve"> "displayName": "Pending Resolution"</w:t>
        <w:br/>
        <w:t xml:space="preserve">  }'</w:t>
      </w:r>
    </w:p>
    <w:p>
      <w:pPr>
        <w:pStyle w:val="Heading3"/>
      </w:pPr>
      <w:r>
        <w:t>Example Usage</w:t>
      </w:r>
    </w:p>
    <w:p>
      <w:pPr>
        <w:pStyle w:val="Heading3"/>
      </w:pPr>
      <w:r>
        <w:t>Example 1: Update display name</w:t>
      </w:r>
    </w:p>
    <w:p>
      <w:pPr>
        <w:pStyle w:val="Heading3"/>
      </w:pPr>
      <w:r>
        <w:t>Example 2: Update code and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'https://api.businesscentral.dynamics.com/v2.0/{{OAUTH_REQUEST_PAYLOAD.formData.ENVIRONMENT_NAME}}/api/v2.0/companies({{OAUTH_METADATA.meta.companyId}})/disputeStatus(PEND)' \</w:t>
        <w:br/>
        <w:t xml:space="preserve"> -H 'Accept: application/json' \</w:t>
        <w:br/>
        <w:t xml:space="preserve"> -H 'Content-Type: application/json' \</w:t>
        <w:br/>
        <w:t xml:space="preserve"> -H 'If-Match: *' \</w:t>
        <w:br/>
        <w:t xml:space="preserve"> --data '{</w:t>
        <w:br/>
        <w:t xml:space="preserve"> "code": "PEND",</w:t>
        <w:br/>
        <w:t xml:space="preserve"> "displayName": "Pending Resolution"</w:t>
        <w:br/>
        <w:t xml:space="preserve">  }'</w:t>
      </w:r>
    </w:p>
    <w:p>
      <w:pPr>
        <w:pStyle w:val="Heading3"/>
      </w:pPr>
      <w:r>
        <w:t>Behavior</w:t>
      </w:r>
    </w:p>
    <w:p>
      <w:pPr>
        <w:pStyle w:val="ListBullet"/>
      </w:pPr>
      <w:r>
        <w:t>Validates the request headers (including required If-Match).</w:t>
      </w:r>
    </w:p>
    <w:p>
      <w:pPr>
        <w:pStyle w:val="ListBullet"/>
      </w:pPr>
      <w:r>
        <w:t>Updates only the provided fields in the dispute status.</w:t>
      </w:r>
    </w:p>
    <w:p>
      <w:pPr>
        <w:pStyle w:val="ListBullet"/>
      </w:pPr>
      <w:r>
        <w:t>Returns 200 OK with the updated dispute status object in the response body.</w:t>
      </w:r>
    </w:p>
    <w:p>
      <w:pPr>
        <w:pStyle w:val="Heading3"/>
      </w:pPr>
      <w:r>
        <w:t>Notes</w:t>
      </w:r>
    </w:p>
    <w:p>
      <w:pPr>
        <w:pStyle w:val="ListBullet"/>
      </w:pPr>
      <w:r>
        <w:t>For best performance, don’t include unchanged existing values in the request body.</w:t>
      </w:r>
    </w:p>
    <w:p>
      <w:pPr>
        <w:pStyle w:val="ListBullet"/>
      </w:pPr>
      <w:r>
        <w:t>Properties not included in the request body maintain prior values or may be recalculated based on other changes.</w:t>
      </w:r>
    </w:p>
    <w:p>
      <w:pPr>
        <w:pStyle w:val="Heading3"/>
      </w:pPr>
      <w:r>
        <w:t>Error Handling</w:t>
      </w:r>
    </w:p>
    <w:p>
      <w:pPr>
        <w:pStyle w:val="ListBullet"/>
      </w:pPr>
      <w:r>
        <w:t>The documentation specifies If-Match is required and that mismatched eTags prevent the update; no explicit error payloads/status codes were provided in the scraped content for mismatch scenarios.</w:t>
      </w:r>
    </w:p>
    <w:p>
      <w:pPr>
        <w:pStyle w:val="Heading3"/>
      </w:pPr>
      <w:r>
        <w:t>Related disputeStatus actions</w:t>
      </w:r>
    </w:p>
    <w:p>
      <w:pPr>
        <w:pStyle w:val="ListBullet"/>
      </w:pPr>
      <w:r>
        <w:t>[DELETE] Delete a Company’s Dispute Status — /disputeStatus({{disputeStatusId}})</w:t>
      </w:r>
    </w:p>
    <w:p>
      <w:pPr>
        <w:pStyle w:val="ListBullet"/>
      </w:pPr>
      <w:r>
        <w:t>[GET] Get a Company’s Dispute Status — /disputeStatus({{disputeStatusId}})</w:t>
      </w:r>
    </w:p>
    <w:p>
      <w:pPr>
        <w:pStyle w:val="ListBullet"/>
      </w:pPr>
      <w:r>
        <w:t>[POST] Create a Company Dispute Status — /disputeStatus({{disputeStatusId}})</w:t>
      </w:r>
    </w:p>
    <w:p>
      <w:r>
        <w:br w:type="page"/>
      </w:r>
    </w:p>
    <w:p>
      <w:pPr>
        <w:pStyle w:val="Heading2"/>
      </w:pPr>
      <w:r>
        <w:t>60. [GET] Get a Company’s Dispute Status</w:t>
      </w:r>
    </w:p>
    <w:p>
      <w:r>
        <w:rPr>
          <w:b/>
        </w:rPr>
        <w:t xml:space="preserve">Endpoint: </w:t>
      </w:r>
      <w:r>
        <w:rPr>
          <w:rFonts w:ascii="Courier New" w:hAnsi="Courier New"/>
          <w:sz w:val="18"/>
        </w:rPr>
        <w:t>/disputeStatus({{disputeStatusId}})</w:t>
      </w:r>
    </w:p>
    <w:p>
      <w:pPr>
        <w:pStyle w:val="Heading3"/>
      </w:pPr>
      <w:r>
        <w:t>Prerequisites</w:t>
      </w:r>
    </w:p>
    <w:p>
      <w:pPr>
        <w:pStyle w:val="ListBullet"/>
      </w:pPr>
      <w:r>
        <w:t>You must have access to the target Dynamics 365 Business Central environment.</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https://api.businesscentral.dynamics.com/v2.0/{{OAUTH_REQUEST_PAYLOAD.formData.ENVIRONMENT_NAME}}/api/v2.0/companies({{OAUTH_METADATA.meta.companyId}})/disputeStatus({{disputeStatusId}})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any relationships, if applicable) of a specific disputeStatus resource within a given company.</w:t>
      </w:r>
    </w:p>
    <w:p>
      <w:pPr>
        <w:pStyle w:val="Heading3"/>
      </w:pPr>
      <w:r>
        <w:t>Enforcement Rules</w:t>
      </w:r>
    </w:p>
    <w:p>
      <w:pPr>
        <w:pStyle w:val="ListBullet"/>
      </w:pPr>
      <w:r>
        <w:t>The disputeStatusId path parameter must always be present.</w:t>
      </w:r>
    </w:p>
    <w:p>
      <w:pPr>
        <w:pStyle w:val="ListBullet"/>
      </w:pPr>
      <w:r>
        <w:t>If the user provides a disputeStatusId, use that value directly.</w:t>
      </w:r>
    </w:p>
    <w:p>
      <w:pPr>
        <w:pStyle w:val="ListBullet"/>
      </w:pPr>
      <w:r>
        <w:t>Do not call the API with a missing or empty disputeStatusId (e.g., avoid /disputeStatus()).</w:t>
      </w:r>
    </w:p>
    <w:p>
      <w:pPr>
        <w:pStyle w:val="ListBullet"/>
      </w:pPr>
      <w:r>
        <w:t>Always construct the final segment as /disputeStatus({{disputeStatusId}}), where {{disputeStatusId}}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/disputeStatus(REVIEW)</w:t>
        <w:br/>
        <w:t>/disputeStatus(3fa85f64-5717-4562-b3fc-2c963f66afa6)</w:t>
      </w:r>
    </w:p>
    <w:p>
      <w:pPr>
        <w:pStyle w:val="Heading3"/>
      </w:pPr>
      <w:r>
        <w:t>Invalid Examples</w:t>
      </w:r>
    </w:p>
    <w:p>
      <w:r>
        <w:rPr>
          <w:b/>
          <w:color w:val="666666"/>
          <w:sz w:val="16"/>
        </w:rPr>
        <w:t>[http]</w:t>
      </w:r>
    </w:p>
    <w:p>
      <w:pPr>
        <w:shd w:fill="F2F2F2" w:val="clear"/>
      </w:pPr>
      <w:r>
        <w:rPr>
          <w:rFonts w:ascii="Courier New" w:hAnsi="Courier New"/>
          <w:sz w:val="17"/>
        </w:rPr>
        <w:t>/disputeStatus()</w:t>
        <w:br/>
        <w:t>/disputeStatus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disputeStatusId</w:t>
            </w:r>
          </w:p>
        </w:tc>
        <w:tc>
          <w:tcPr>
            <w:tcW w:type="dxa" w:w="2880"/>
          </w:tcPr>
          <w:p>
            <w:r>
              <w:t>string</w:t>
            </w:r>
          </w:p>
        </w:tc>
        <w:tc>
          <w:tcPr>
            <w:tcW w:type="dxa" w:w="2880"/>
          </w:tcPr>
          <w:p>
            <w:r>
              <w:t>The ID of the dispute status to retrieve. Sent in the URL as disputeStatus({{disputeStatusId}}).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"REVIEW",</w:t>
        <w:br/>
        <w:t xml:space="preserve"> "code": "REVIEW",</w:t>
        <w:br/>
        <w:t xml:space="preserve"> "displayName": "Under Review",</w:t>
        <w:br/>
        <w:t xml:space="preserve"> "lastModifiedDateTime": "2025-04-12T09:45:23Z"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dispute status. (Documentation also describes this as a GUID and non-editable.)</w:t>
            </w:r>
          </w:p>
        </w:tc>
      </w:tr>
      <w:tr>
        <w:tc>
          <w:tcPr>
            <w:tcW w:type="dxa" w:w="2880"/>
          </w:tcPr>
          <w:p>
            <w:r>
              <w:t>code</w:t>
            </w:r>
          </w:p>
        </w:tc>
        <w:tc>
          <w:tcPr>
            <w:tcW w:type="dxa" w:w="2880"/>
          </w:tcPr>
          <w:p>
            <w:r>
              <w:t>string</w:t>
            </w:r>
          </w:p>
        </w:tc>
        <w:tc>
          <w:tcPr>
            <w:tcW w:type="dxa" w:w="2880"/>
          </w:tcPr>
          <w:p>
            <w:r>
              <w:t>The code of the dispute status.</w:t>
            </w:r>
          </w:p>
        </w:tc>
      </w:tr>
      <w:tr>
        <w:tc>
          <w:tcPr>
            <w:tcW w:type="dxa" w:w="2880"/>
          </w:tcPr>
          <w:p>
            <w:r>
              <w:t>displayName</w:t>
            </w:r>
          </w:p>
        </w:tc>
        <w:tc>
          <w:tcPr>
            <w:tcW w:type="dxa" w:w="2880"/>
          </w:tcPr>
          <w:p>
            <w:r>
              <w:t>string</w:t>
            </w:r>
          </w:p>
        </w:tc>
        <w:tc>
          <w:tcPr>
            <w:tcW w:type="dxa" w:w="2880"/>
          </w:tcPr>
          <w:p>
            <w:r>
              <w:t>The dispute status’s display name. This name appears on sales documents for the dispute status.</w:t>
            </w:r>
          </w:p>
        </w:tc>
      </w:tr>
      <w:tr>
        <w:tc>
          <w:tcPr>
            <w:tcW w:type="dxa" w:w="2880"/>
          </w:tcPr>
          <w:p>
            <w:r>
              <w:t>lastModifiedDateTime</w:t>
            </w:r>
          </w:p>
        </w:tc>
        <w:tc>
          <w:tcPr>
            <w:tcW w:type="dxa" w:w="2880"/>
          </w:tcPr>
          <w:p>
            <w:r>
              <w:t>string</w:t>
            </w:r>
          </w:p>
        </w:tc>
        <w:tc>
          <w:tcPr>
            <w:tcW w:type="dxa" w:w="2880"/>
          </w:tcPr>
          <w:p>
            <w:r>
              <w:t>The timestamp when the dispute status was last modified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'https://api.businesscentral.dynamics.com/v2.0/{{OAUTH_REQUEST_PAYLOAD.formData.ENVIRONMENT_NAME}}/api/v2.0/companies({{OAUTH_METADATA.meta.companyId}})/disputeStatus(REVIEW)' \</w:t>
        <w:br/>
        <w:t xml:space="preserve"> --header 'Accept: application/json'</w:t>
      </w:r>
    </w:p>
    <w:p>
      <w:pPr>
        <w:pStyle w:val="Heading3"/>
      </w:pPr>
      <w:r>
        <w:t>Notes</w:t>
      </w:r>
    </w:p>
    <w:p>
      <w:pPr>
        <w:pStyle w:val="ListBullet"/>
      </w:pPr>
      <w:r>
        <w:t>The scraped documentation indicates: “Don’t supply a request body for this method.”</w:t>
      </w:r>
    </w:p>
    <w:p>
      <w:pPr>
        <w:pStyle w:val="ListBullet"/>
      </w:pPr>
      <w:r>
        <w:t>The documentation shows the path pattern companies({id})/disputeStatus({id}); in this knowledge file, the company id is already included via the provided base URL, and the dispute status id is represented as {{disputeStatusId}}.</w:t>
      </w:r>
    </w:p>
    <w:p>
      <w:pPr>
        <w:pStyle w:val="Heading3"/>
      </w:pPr>
      <w:r>
        <w:t>Related disputeStatus actions</w:t>
      </w:r>
    </w:p>
    <w:p>
      <w:pPr>
        <w:pStyle w:val="ListBullet"/>
      </w:pPr>
      <w:r>
        <w:t>[DELETE] Delete a Company’s Dispute Status — /disputeStatus({{disputeStatusId}})</w:t>
      </w:r>
    </w:p>
    <w:p>
      <w:pPr>
        <w:pStyle w:val="ListBullet"/>
      </w:pPr>
      <w:r>
        <w:t>[PATCH] Update a Company’s Dispute Status — /disputeStatus({{disputeStatusId}})</w:t>
      </w:r>
    </w:p>
    <w:p>
      <w:pPr>
        <w:pStyle w:val="ListBullet"/>
      </w:pPr>
      <w:r>
        <w:t>[POST] Create a Company Dispute Status — /disputeStatus({{disputeStatusId}})</w:t>
      </w:r>
    </w:p>
    <w:p>
      <w:r>
        <w:br w:type="page"/>
      </w:r>
    </w:p>
    <w:p>
      <w:pPr>
        <w:pStyle w:val="Heading2"/>
      </w:pPr>
      <w:r>
        <w:t>61. [PATCH] Update a Company’s Document Attachment</w:t>
      </w:r>
    </w:p>
    <w:p>
      <w:r>
        <w:rPr>
          <w:b/>
        </w:rPr>
        <w:t xml:space="preserve">Endpoint: </w:t>
      </w:r>
      <w:r>
        <w:rPr>
          <w:rFonts w:ascii="Courier New" w:hAnsi="Courier New"/>
          <w:sz w:val="18"/>
        </w:rPr>
        <w:t>/documentAttachments({{documentAttachmentId}})</w:t>
      </w:r>
    </w:p>
    <w:p>
      <w:pPr>
        <w:pStyle w:val="Heading3"/>
      </w:pPr>
      <w:r>
        <w:t>Prerequisites</w:t>
      </w:r>
    </w:p>
    <w:p>
      <w:pPr>
        <w:pStyle w:val="ListBullet"/>
      </w:pPr>
      <w:r>
        <w:t>A valid company context (the request is scoped to a specific company via companies({{companyId}})).</w:t>
      </w:r>
    </w:p>
    <w:p>
      <w:pPr>
        <w:pStyle w:val="ListBullet"/>
      </w:pPr>
      <w:r>
        <w:t>The document attachment id to update.</w:t>
      </w:r>
    </w:p>
    <w:p>
      <w:pPr>
        <w:pStyle w:val="ListBullet"/>
      </w:pPr>
      <w:r>
        <w:t>Concurrency control: you must provide an If-Match ETag value.</w:t>
      </w:r>
    </w:p>
    <w:p>
      <w:pPr>
        <w:pStyle w:val="Heading3"/>
      </w:pPr>
      <w:r>
        <w:t>Method</w:t>
      </w:r>
    </w:p>
    <w:p>
      <w:r>
        <w:t>PATCH</w:t>
      </w:r>
    </w:p>
    <w:p>
      <w:pPr>
        <w:pStyle w:val="Heading3"/>
      </w:pPr>
      <w:r>
        <w:t>URL</w:t>
      </w:r>
    </w:p>
    <w:p>
      <w:r>
        <w:t>https://api.businesscentral.dynamics.com/v2.0/{{OAUTH_REQUEST_PAYLOAD.formData.ENVIRONMENT_NAME}}/api/v2.0/companies({{OAUTH_METADATA.meta.companyId}})/documentAttachments({{documentAttachmentId}})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properties of an existing document attachment. Only the fields included in the request body are updated; omitted fields keep their previous values or may be recalculated.</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The documentAttachmentId path parameter must always be present and non-empty.</w:t>
      </w:r>
    </w:p>
    <w:p>
      <w:pPr>
        <w:pStyle w:val="ListBullet"/>
      </w:pPr>
      <w:r>
        <w:t xml:space="preserve">Always construct the path as: </w:t>
        <w:br/>
        <w:br/>
        <w:t>/v2.0/{{OAUTH_REQUEST_PAYLOAD.formData.ENVIRONMENT_NAME}}/api/v2.0/companies({{OAUTH_METADATA.meta.companyId}})/documentAttachments({{documentAttachmentId}})</w:t>
      </w:r>
    </w:p>
    <w:p>
      <w:pPr>
        <w:pStyle w:val="ListBullet"/>
      </w:pPr>
      <w:r>
        <w:t>Do not call the API with missing/empty path parameters (avoid companies() or documentAttachments()).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If it’s included and the provided ETag doesn’t match the current ETag on the documentAttachment, the update won’t be applied.</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/v2.0/Production/api/v2.0/companies(12345678-1234-1234-1234-1234567890ab)/documentAttachments(ATT00089)</w:t>
      </w:r>
    </w:p>
    <w:p>
      <w:pPr>
        <w:pStyle w:val="Heading3"/>
      </w:pPr>
      <w:r>
        <w:t>Invalid Examples</w:t>
      </w:r>
    </w:p>
    <w:p>
      <w:r>
        <w:rPr>
          <w:b/>
          <w:color w:val="666666"/>
          <w:sz w:val="16"/>
        </w:rPr>
        <w:t>[http]</w:t>
      </w:r>
    </w:p>
    <w:p>
      <w:pPr>
        <w:shd w:fill="F2F2F2" w:val="clear"/>
      </w:pPr>
      <w:r>
        <w:rPr>
          <w:rFonts w:ascii="Courier New" w:hAnsi="Courier New"/>
          <w:sz w:val="17"/>
        </w:rPr>
        <w:t>/v2.0//api/v2.0/companies()/documentAttachments()</w:t>
        <w:br/>
        <w:t>/v2.0/Production/api/v2.0/companies(123...)/documentAttachments()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Sent in the URL path as .../v2.0/{{ENVIRONMENT_NAME}}/....</w:t>
            </w:r>
          </w:p>
        </w:tc>
      </w:tr>
      <w:tr>
        <w:tc>
          <w:tcPr>
            <w:tcW w:type="dxa" w:w="2880"/>
          </w:tcPr>
          <w:p>
            <w:r>
              <w:t>companyId</w:t>
            </w:r>
          </w:p>
        </w:tc>
        <w:tc>
          <w:tcPr>
            <w:tcW w:type="dxa" w:w="2880"/>
          </w:tcPr>
          <w:p>
            <w:r>
              <w:t>string</w:t>
            </w:r>
          </w:p>
        </w:tc>
        <w:tc>
          <w:tcPr>
            <w:tcW w:type="dxa" w:w="2880"/>
          </w:tcPr>
          <w:p>
            <w:r>
              <w:t>Company identifier used inside companies({{companyId}}). Sent in the URL path.</w:t>
            </w:r>
          </w:p>
        </w:tc>
      </w:tr>
      <w:tr>
        <w:tc>
          <w:tcPr>
            <w:tcW w:type="dxa" w:w="2880"/>
          </w:tcPr>
          <w:p>
            <w:r>
              <w:t>documentAttachmentId</w:t>
            </w:r>
          </w:p>
        </w:tc>
        <w:tc>
          <w:tcPr>
            <w:tcW w:type="dxa" w:w="2880"/>
          </w:tcPr>
          <w:p>
            <w:r>
              <w:t>string</w:t>
            </w:r>
          </w:p>
        </w:tc>
        <w:tc>
          <w:tcPr>
            <w:tcW w:type="dxa" w:w="2880"/>
          </w:tcPr>
          <w:p>
            <w:r>
              <w:t>The document attachment identifier used inside documentAttachments({{documentAttachmentId}}). Sent in the URL path.</w:t>
            </w:r>
          </w:p>
        </w:tc>
      </w:tr>
    </w:tbl>
    <w:p/>
    <w:p>
      <w:pPr>
        <w:pStyle w:val="Heading3"/>
      </w:pPr>
      <w:r>
        <w:t>Required Request Body Fields</w:t>
      </w:r>
    </w:p>
    <w:p>
      <w:r>
        <w:t>None explicitly documented (send only the fields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Logical filename.</w:t>
            </w:r>
          </w:p>
        </w:tc>
      </w:tr>
      <w:tr>
        <w:tc>
          <w:tcPr>
            <w:tcW w:type="dxa" w:w="2880"/>
          </w:tcPr>
          <w:p>
            <w:r>
              <w:t>attachmentContent</w:t>
            </w:r>
          </w:p>
        </w:tc>
        <w:tc>
          <w:tcPr>
            <w:tcW w:type="dxa" w:w="2880"/>
          </w:tcPr>
          <w:p>
            <w:r>
              <w:t>stream</w:t>
            </w:r>
          </w:p>
        </w:tc>
        <w:tc>
          <w:tcPr>
            <w:tcW w:type="dxa" w:w="2880"/>
          </w:tcPr>
          <w:p>
            <w:r>
              <w:t>The attachment's content.</w:t>
            </w:r>
          </w:p>
        </w:tc>
      </w:tr>
      <w:tr>
        <w:tc>
          <w:tcPr>
            <w:tcW w:type="dxa" w:w="2880"/>
          </w:tcPr>
          <w:p>
            <w:r>
              <w:t>documentFlowSales</w:t>
            </w:r>
          </w:p>
        </w:tc>
        <w:tc>
          <w:tcPr>
            <w:tcW w:type="dxa" w:w="2880"/>
          </w:tcPr>
          <w:p>
            <w:r>
              <w:t>boolean</w:t>
            </w:r>
          </w:p>
        </w:tc>
        <w:tc>
          <w:tcPr>
            <w:tcW w:type="dxa" w:w="2880"/>
          </w:tcPr>
          <w:p>
            <w:r>
              <w:t>Specifies if the attachment must flow to transactions (Flow integration).</w:t>
            </w:r>
          </w:p>
        </w:tc>
      </w:tr>
      <w:tr>
        <w:tc>
          <w:tcPr>
            <w:tcW w:type="dxa" w:w="2880"/>
          </w:tcPr>
          <w:p>
            <w:r>
              <w:t>documentFlowPurchase</w:t>
            </w:r>
          </w:p>
        </w:tc>
        <w:tc>
          <w:tcPr>
            <w:tcW w:type="dxa" w:w="2880"/>
          </w:tcPr>
          <w:p>
            <w:r>
              <w:t>boolean</w:t>
            </w:r>
          </w:p>
        </w:tc>
        <w:tc>
          <w:tcPr>
            <w:tcW w:type="dxa" w:w="2880"/>
          </w:tcPr>
          <w:p>
            <w:r>
              <w:t>Specifies if the attachment must flow to transactions (Flow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"ATT00089",</w:t>
        <w:br/>
        <w:t xml:space="preserve"> "fileName": "Updated_Invoice_10542.pdf",</w:t>
        <w:br/>
        <w:t xml:space="preserve"> "byteSize": 245823,</w:t>
        <w:br/>
        <w:t xml:space="preserve"> "attachmentContent": "JVBERi0xLjUKJeTl5OTlCjEgMCBvYmoKPDwKL1R5cGUgL0NhdGFsb2cKL1BhZ2VzIDIgMCBSCj4+CmVuZG9iagoyIDAgb2JqCjw8Ci9UeXBlIC9QYWdlcwo+PgplbmRvYmoKeHJlZgowIDMKMDAwMDAwMDAwMCiAgICAgIG4gCjAwMDAwMDAwMTAgMDAwMDAgbiAKMDAwMDAwMDA1MyAwMDAwMCBuIAp0cmFpbGVyCjw8Ci9Sb290IDEgMCBSCi9TaXplIDMKPj4KJWlzQmluYXJ5Cg==",</w:t>
        <w:br/>
        <w:t xml:space="preserve"> "parentType": "Purchase Invoice",</w:t>
        <w:br/>
        <w:t xml:space="preserve"> "parentId": "INV-10542",</w:t>
        <w:br/>
        <w:t xml:space="preserve"> "lineNumber": 0,</w:t>
        <w:br/>
        <w:t xml:space="preserve"> "documentFlowSales": true,</w:t>
        <w:br/>
        <w:t xml:space="preserve"> "documentFlowPurchase": true,</w:t>
        <w:br/>
        <w:t xml:space="preserve"> "lastModifiedDateTime": "2025-04-29T17:48:22Z"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document attachment. Non-editable.</w:t>
            </w:r>
          </w:p>
        </w:tc>
      </w:tr>
      <w:tr>
        <w:tc>
          <w:tcPr>
            <w:tcW w:type="dxa" w:w="2880"/>
          </w:tcPr>
          <w:p>
            <w:r>
              <w:t>fileName</w:t>
            </w:r>
          </w:p>
        </w:tc>
        <w:tc>
          <w:tcPr>
            <w:tcW w:type="dxa" w:w="2880"/>
          </w:tcPr>
          <w:p>
            <w:r>
              <w:t>string</w:t>
            </w:r>
          </w:p>
        </w:tc>
        <w:tc>
          <w:tcPr>
            <w:tcW w:type="dxa" w:w="2880"/>
          </w:tcPr>
          <w:p>
            <w:r>
              <w:t>Logical filename.</w:t>
            </w:r>
          </w:p>
        </w:tc>
      </w:tr>
      <w:tr>
        <w:tc>
          <w:tcPr>
            <w:tcW w:type="dxa" w:w="2880"/>
          </w:tcPr>
          <w:p>
            <w:r>
              <w:t>byteSize</w:t>
            </w:r>
          </w:p>
        </w:tc>
        <w:tc>
          <w:tcPr>
            <w:tcW w:type="dxa" w:w="2880"/>
          </w:tcPr>
          <w:p>
            <w:r>
              <w:t>integer</w:t>
            </w:r>
          </w:p>
        </w:tc>
        <w:tc>
          <w:tcPr>
            <w:tcW w:type="dxa" w:w="2880"/>
          </w:tcPr>
          <w:p>
            <w:r>
              <w:t>File size.</w:t>
            </w:r>
          </w:p>
        </w:tc>
      </w:tr>
      <w:tr>
        <w:tc>
          <w:tcPr>
            <w:tcW w:type="dxa" w:w="2880"/>
          </w:tcPr>
          <w:p>
            <w:r>
              <w:t>attachmentContent</w:t>
            </w:r>
          </w:p>
        </w:tc>
        <w:tc>
          <w:tcPr>
            <w:tcW w:type="dxa" w:w="2880"/>
          </w:tcPr>
          <w:p>
            <w:r>
              <w:t>stream</w:t>
            </w:r>
          </w:p>
        </w:tc>
        <w:tc>
          <w:tcPr>
            <w:tcW w:type="dxa" w:w="2880"/>
          </w:tcPr>
          <w:p>
            <w:r>
              <w:t>The attachment's content.</w:t>
            </w:r>
          </w:p>
        </w:tc>
      </w:tr>
      <w:tr>
        <w:tc>
          <w:tcPr>
            <w:tcW w:type="dxa" w:w="2880"/>
          </w:tcPr>
          <w:p>
            <w:r>
              <w:t>parentType</w:t>
            </w:r>
          </w:p>
        </w:tc>
        <w:tc>
          <w:tcPr>
            <w:tcW w:type="dxa" w:w="2880"/>
          </w:tcPr>
          <w:p>
            <w:r>
              <w:t>NAV.attachmentEntityBufferDocumentType</w:t>
            </w:r>
          </w:p>
        </w:tc>
        <w:tc>
          <w:tcPr>
            <w:tcW w:type="dxa" w:w="2880"/>
          </w:tcPr>
          <w:p>
            <w:r>
              <w:t>Type of the parent document. Possible values: " ", "Journal", "Sales Order", "Sales Quote", "Sales Credit Memo", "Sales Invoice", "Purchase Invoice".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lineNumber</w:t>
            </w:r>
          </w:p>
        </w:tc>
        <w:tc>
          <w:tcPr>
            <w:tcW w:type="dxa" w:w="2880"/>
          </w:tcPr>
          <w:p>
            <w:r>
              <w:t>integer</w:t>
            </w:r>
          </w:p>
        </w:tc>
        <w:tc>
          <w:tcPr>
            <w:tcW w:type="dxa" w:w="2880"/>
          </w:tcPr>
          <w:p>
            <w:r>
              <w:t>The document attachment item line number.</w:t>
            </w:r>
          </w:p>
        </w:tc>
      </w:tr>
      <w:tr>
        <w:tc>
          <w:tcPr>
            <w:tcW w:type="dxa" w:w="2880"/>
          </w:tcPr>
          <w:p>
            <w:r>
              <w:t>documentFlowSales</w:t>
            </w:r>
          </w:p>
        </w:tc>
        <w:tc>
          <w:tcPr>
            <w:tcW w:type="dxa" w:w="2880"/>
          </w:tcPr>
          <w:p>
            <w:r>
              <w:t>boolean</w:t>
            </w:r>
          </w:p>
        </w:tc>
        <w:tc>
          <w:tcPr>
            <w:tcW w:type="dxa" w:w="2880"/>
          </w:tcPr>
          <w:p>
            <w:r>
              <w:t>Specifies if the attachment must flow to transactions.</w:t>
            </w:r>
          </w:p>
        </w:tc>
      </w:tr>
      <w:tr>
        <w:tc>
          <w:tcPr>
            <w:tcW w:type="dxa" w:w="2880"/>
          </w:tcPr>
          <w:p>
            <w:r>
              <w:t>documentFlowPurchase</w:t>
            </w:r>
          </w:p>
        </w:tc>
        <w:tc>
          <w:tcPr>
            <w:tcW w:type="dxa" w:w="2880"/>
          </w:tcPr>
          <w:p>
            <w:r>
              <w:t>boolean</w:t>
            </w:r>
          </w:p>
        </w:tc>
        <w:tc>
          <w:tcPr>
            <w:tcW w:type="dxa" w:w="2880"/>
          </w:tcPr>
          <w:p>
            <w:r>
              <w:t>Specifies if the attachment must flow to transactions.</w:t>
            </w:r>
          </w:p>
        </w:tc>
      </w:tr>
      <w:tr>
        <w:tc>
          <w:tcPr>
            <w:tcW w:type="dxa" w:w="2880"/>
          </w:tcPr>
          <w:p>
            <w:r>
              <w:t>lastModifiedDateTime</w:t>
            </w:r>
          </w:p>
        </w:tc>
        <w:tc>
          <w:tcPr>
            <w:tcW w:type="dxa" w:w="2880"/>
          </w:tcPr>
          <w:p>
            <w:r>
              <w:t>datetime</w:t>
            </w:r>
          </w:p>
        </w:tc>
        <w:tc>
          <w:tcPr>
            <w:tcW w:type="dxa" w:w="2880"/>
          </w:tcPr>
          <w:p>
            <w:r>
              <w:t>The last datetime the document attachment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'https://api.businesscentral.dynamics.com/v2.0/Production/api/v2.0/companies(12345678-1234-1234-1234-1234567890ab)/documentAttachments(ATT00089)' \</w:t>
        <w:br/>
        <w:t xml:space="preserve"> --header 'Accept: application/json' \</w:t>
        <w:br/>
        <w:t xml:space="preserve"> --header 'Content-Type: application/json' \</w:t>
        <w:br/>
        <w:t xml:space="preserve"> --header 'If-Match: *' \</w:t>
        <w:br/>
        <w:t xml:space="preserve"> --data '{</w:t>
        <w:br/>
        <w:t xml:space="preserve"> "fileName": "Updated_Invoice_10542.pdf",</w:t>
        <w:br/>
        <w:t xml:space="preserve"> "documentFlowSales": true</w:t>
        <w:br/>
        <w:t xml:space="preserve">  }'</w:t>
      </w:r>
    </w:p>
    <w:p>
      <w:pPr>
        <w:pStyle w:val="Heading3"/>
      </w:pPr>
      <w:r>
        <w:t>Example Usage</w:t>
      </w:r>
    </w:p>
    <w:p>
      <w:pPr>
        <w:pStyle w:val="Heading3"/>
      </w:pPr>
      <w:r>
        <w:t>Example 1: Update file name only</w:t>
      </w:r>
    </w:p>
    <w:p>
      <w:r>
        <w:rPr>
          <w:b/>
          <w:color w:val="666666"/>
          <w:sz w:val="16"/>
        </w:rPr>
        <w:t>[bash]</w:t>
      </w:r>
    </w:p>
    <w:p>
      <w:pPr>
        <w:shd w:fill="F2F2F2" w:val="clear"/>
      </w:pPr>
      <w:r>
        <w:rPr>
          <w:rFonts w:ascii="Courier New" w:hAnsi="Courier New"/>
          <w:sz w:val="17"/>
        </w:rPr>
        <w:t>curl -X PATCH \</w:t>
        <w:br/>
        <w:t xml:space="preserve"> 'https://api.businesscentral.dynamics.com/v2.0/Production/api/v2.0/companies(12345678-1234-1234-1234-1234567890ab)/documentAttachments(ATT00089)' \</w:t>
        <w:br/>
        <w:t xml:space="preserve"> -H 'Accept: application/json' \</w:t>
        <w:br/>
        <w:t xml:space="preserve"> -H 'Content-Type: application/json' \</w:t>
        <w:br/>
        <w:t xml:space="preserve"> -H 'If-Match: *' \</w:t>
        <w:br/>
        <w:t xml:space="preserve"> -d '{</w:t>
        <w:br/>
        <w:t xml:space="preserve"> "fileName": "Updated_Invoice_10542.pdf"</w:t>
        <w:br/>
        <w:t xml:space="preserve">  }'</w:t>
      </w:r>
    </w:p>
    <w:p>
      <w:pPr>
        <w:pStyle w:val="Heading3"/>
      </w:pPr>
      <w:r>
        <w:t>Example 2: Update flow flags</w:t>
      </w:r>
    </w:p>
    <w:p>
      <w:r>
        <w:rPr>
          <w:b/>
          <w:color w:val="666666"/>
          <w:sz w:val="16"/>
        </w:rPr>
        <w:t>[bash]</w:t>
      </w:r>
    </w:p>
    <w:p>
      <w:pPr>
        <w:shd w:fill="F2F2F2" w:val="clear"/>
      </w:pPr>
      <w:r>
        <w:rPr>
          <w:rFonts w:ascii="Courier New" w:hAnsi="Courier New"/>
          <w:sz w:val="17"/>
        </w:rPr>
        <w:t>curl -X PATCH \</w:t>
        <w:br/>
        <w:t xml:space="preserve"> 'https://api.businesscentral.dynamics.com/v2.0/Production/api/v2.0/companies(12345678-1234-1234-1234-1234567890ab)/documentAttachments(ATT00089)' \</w:t>
        <w:br/>
        <w:t xml:space="preserve"> -H 'Accept: application/json' \</w:t>
        <w:br/>
        <w:t xml:space="preserve"> -H 'Content-Type: application/json' \</w:t>
        <w:br/>
        <w:t xml:space="preserve"> -H 'If-Match: *' \</w:t>
        <w:br/>
        <w:t xml:space="preserve"> -d '{</w:t>
        <w:br/>
        <w:t xml:space="preserve"> "documentFlowSales": true,</w:t>
        <w:br/>
        <w:t xml:space="preserve"> "documentFlowPurchase": true</w:t>
        <w:br/>
        <w:t xml:space="preserve">  }'</w:t>
      </w:r>
    </w:p>
    <w:p>
      <w:pPr>
        <w:pStyle w:val="Heading3"/>
      </w:pPr>
      <w:r>
        <w:t>Behavior</w:t>
      </w:r>
    </w:p>
    <w:p>
      <w:pPr>
        <w:pStyle w:val="ListBullet"/>
      </w:pPr>
      <w:r>
        <w:t>Validates the request headers (including required If-Match).</w:t>
      </w:r>
    </w:p>
    <w:p>
      <w:pPr>
        <w:pStyle w:val="ListBullet"/>
      </w:pPr>
      <w:r>
        <w:t>Applies updates only to fields present in the request body.</w:t>
      </w:r>
    </w:p>
    <w:p>
      <w:pPr>
        <w:pStyle w:val="ListBullet"/>
      </w:pPr>
      <w:r>
        <w:t>Returns 200 OK with the updated documentAttachment representation.</w:t>
      </w:r>
    </w:p>
    <w:p>
      <w:pPr>
        <w:pStyle w:val="Heading3"/>
      </w:pPr>
      <w:r>
        <w:t>Notes</w:t>
      </w:r>
    </w:p>
    <w:p>
      <w:pPr>
        <w:pStyle w:val="ListBullet"/>
      </w:pPr>
      <w:r>
        <w:t>For best performance, avoid sending unchanged existing values in the PATCH body.</w:t>
      </w:r>
    </w:p>
    <w:p>
      <w:pPr>
        <w:pStyle w:val="ListBullet"/>
      </w:pPr>
      <w:r>
        <w:t>If If-Match is provided and does not match the current ETag on the resource, the document attachment will not be updated.</w:t>
      </w:r>
    </w:p>
    <w:p>
      <w:pPr>
        <w:pStyle w:val="Heading3"/>
      </w:pPr>
      <w:r>
        <w:t>Error Handling</w:t>
      </w:r>
    </w:p>
    <w:p>
      <w:r>
        <w:t>Error responses were not explicitly provided in the scraped content. The documentation states the update will not be applied when If-Match is present and the ETag doesn’t match the current resource.</w:t>
      </w:r>
    </w:p>
    <w:p>
      <w:pPr>
        <w:pStyle w:val="Heading3"/>
      </w:pPr>
      <w:r>
        <w:t>Related documentAttachments actions</w:t>
      </w:r>
    </w:p>
    <w:p>
      <w:pPr>
        <w:pStyle w:val="ListBullet"/>
      </w:pPr>
      <w:r>
        <w:t>[GET] Get a Company’s Document Attachment — /documentAttachments({{documentAttachmentId}})</w:t>
      </w:r>
    </w:p>
    <w:p>
      <w:pPr>
        <w:pStyle w:val="ListBullet"/>
      </w:pPr>
      <w:r>
        <w:t>[POST] Create a Company Document Attachment — /documentAttachments({{documentAttachmentId}})</w:t>
      </w:r>
    </w:p>
    <w:p>
      <w:pPr>
        <w:pStyle w:val="ListBullet"/>
      </w:pPr>
      <w:r>
        <w:t>[DELETE] Delete a Company’s Document Attachment — /documentAttachments({{documentAttachmentId}})</w:t>
      </w:r>
    </w:p>
    <w:p>
      <w:r>
        <w:br w:type="page"/>
      </w:r>
    </w:p>
    <w:p>
      <w:pPr>
        <w:pStyle w:val="Heading2"/>
      </w:pPr>
      <w:r>
        <w:t>62. [POST] Create Employee in Company</w:t>
      </w:r>
    </w:p>
    <w:p>
      <w:r>
        <w:rPr>
          <w:b/>
        </w:rPr>
        <w:t xml:space="preserve">Endpoint: </w:t>
      </w:r>
      <w:r>
        <w:rPr>
          <w:rFonts w:ascii="Courier New" w:hAnsi="Courier New"/>
          <w:sz w:val="18"/>
        </w:rPr>
        <w:t>/employees</w:t>
      </w:r>
    </w:p>
    <w:p>
      <w:pPr>
        <w:pStyle w:val="Heading3"/>
      </w:pPr>
      <w:r>
        <w:t>Create an Employee in a Company (Business Central)</w:t>
      </w:r>
    </w:p>
    <w:p>
      <w:pPr>
        <w:pStyle w:val="Heading3"/>
      </w:pPr>
      <w:r>
        <w:t>Prerequisites</w:t>
      </w:r>
    </w:p>
    <w:p>
      <w:pPr>
        <w:pStyle w:val="ListBullet"/>
      </w:pPr>
      <w:r>
        <w:t>APIs for Dynamics 365 Business Central must be enabled for the tenant/environment.</w:t>
      </w:r>
    </w:p>
    <w:p>
      <w:pPr>
        <w:pStyle w:val="Heading3"/>
      </w:pPr>
      <w:r>
        <w:t>Method</w:t>
      </w:r>
    </w:p>
    <w:p>
      <w:r>
        <w:t>POST</w:t>
      </w:r>
    </w:p>
    <w:p>
      <w:pPr>
        <w:pStyle w:val="Heading3"/>
      </w:pPr>
      <w:r>
        <w:t>URL</w:t>
      </w:r>
    </w:p>
    <w:p>
      <w:r>
        <w:t>https://api.businesscentral.dynamics.com/v2.0/{{OAUTH_REQUEST_PAYLOAD.formData.ENVIRONMENT_NAME}}/api/v2.0/companies({{OAUTH_METADATA.meta.companyId}})/employees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employee resource within the specified company and returns the created employee object when successful.</w:t>
      </w:r>
    </w:p>
    <w:p>
      <w:pPr>
        <w:pStyle w:val="Heading3"/>
      </w:pPr>
      <w:r>
        <w:t>Enforcement Rules</w:t>
      </w:r>
    </w:p>
    <w:p>
      <w:pPr>
        <w:pStyle w:val="ListBullet"/>
      </w:pPr>
      <w:r>
        <w:t>The company scope must always be present in the URL as companies({{OAUTH_METADATA.meta.companyId}}); do not move it to the request body.</w:t>
      </w:r>
    </w:p>
    <w:p>
      <w:pPr>
        <w:pStyle w:val="ListBullet"/>
      </w:pPr>
      <w:r>
        <w:t xml:space="preserve">Always construct the endpoint path as: </w:t>
        <w:br/>
        <w:br/>
        <w:t>/api/v2.0/companies({{OAUTH_METADATA.meta.companyId}})/employees</w:t>
      </w:r>
    </w:p>
    <w:p>
      <w:pPr>
        <w:pStyle w:val="ListBullet"/>
      </w:pPr>
      <w:r>
        <w:t>Do not call the API with a missing or empty companyId (avoid companies()).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/api/v2.0/companies({{OAUTH_METADATA.meta.companyId}})/employees</w:t>
      </w:r>
    </w:p>
    <w:p>
      <w:pPr>
        <w:pStyle w:val="Heading3"/>
      </w:pPr>
      <w:r>
        <w:t>Invalid Examples</w:t>
      </w:r>
    </w:p>
    <w:p>
      <w:r>
        <w:rPr>
          <w:b/>
          <w:color w:val="666666"/>
          <w:sz w:val="16"/>
        </w:rPr>
        <w:t>[http]</w:t>
      </w:r>
    </w:p>
    <w:p>
      <w:pPr>
        <w:shd w:fill="F2F2F2" w:val="clear"/>
      </w:pPr>
      <w:r>
        <w:rPr>
          <w:rFonts w:ascii="Courier New" w:hAnsi="Courier New"/>
          <w:sz w:val="17"/>
        </w:rPr>
        <w:t>/api/v2.0/companies()/employees</w:t>
        <w:br/>
        <w:t>/api/v2.0/companies/employees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w:t>
            </w:r>
          </w:p>
        </w:tc>
        <w:tc>
          <w:tcPr>
            <w:tcW w:type="dxa" w:w="2880"/>
          </w:tcPr>
          <w:p>
            <w:r>
              <w:t>Company ID used inside companies({id}) to scope the employee creation to a specific company. Sent in the URL path.</w:t>
            </w:r>
          </w:p>
        </w:tc>
      </w:tr>
    </w:tbl>
    <w:p/>
    <w:p>
      <w:pPr>
        <w:pStyle w:val="Heading3"/>
      </w:pPr>
      <w:r>
        <w:t>Required Request Body Fields</w:t>
      </w:r>
    </w:p>
    <w:p>
      <w:r>
        <w:rPr>
          <w:b/>
        </w:rPr>
        <w:t>Note: The scraped documentation does not explicitly mark any request 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t>Provide a JSON representation of an employees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employee. Non-editable.</w:t>
            </w:r>
          </w:p>
        </w:tc>
      </w:tr>
      <w:tr>
        <w:tc>
          <w:tcPr>
            <w:tcW w:type="dxa" w:w="2880"/>
          </w:tcPr>
          <w:p>
            <w:r>
              <w:t>number</w:t>
            </w:r>
          </w:p>
        </w:tc>
        <w:tc>
          <w:tcPr>
            <w:tcW w:type="dxa" w:w="2880"/>
          </w:tcPr>
          <w:p>
            <w:r>
              <w:t>string</w:t>
            </w:r>
          </w:p>
        </w:tc>
        <w:tc>
          <w:tcPr>
            <w:tcW w:type="dxa" w:w="2880"/>
          </w:tcPr>
          <w:p>
            <w:r>
              <w:t>Specifies the number of the employee.</w:t>
            </w:r>
          </w:p>
        </w:tc>
      </w:tr>
      <w:tr>
        <w:tc>
          <w:tcPr>
            <w:tcW w:type="dxa" w:w="2880"/>
          </w:tcPr>
          <w:p>
            <w:r>
              <w:t>displayName</w:t>
            </w:r>
          </w:p>
        </w:tc>
        <w:tc>
          <w:tcPr>
            <w:tcW w:type="dxa" w:w="2880"/>
          </w:tcPr>
          <w:p>
            <w:r>
              <w:t>string</w:t>
            </w:r>
          </w:p>
        </w:tc>
        <w:tc>
          <w:tcPr>
            <w:tcW w:type="dxa" w:w="2880"/>
          </w:tcPr>
          <w:p>
            <w:r>
              <w:t>Specifies the employee's name. This name will appear on all sales documents for the employee.</w:t>
            </w:r>
          </w:p>
        </w:tc>
      </w:tr>
      <w:tr>
        <w:tc>
          <w:tcPr>
            <w:tcW w:type="dxa" w:w="2880"/>
          </w:tcPr>
          <w:p>
            <w:r>
              <w:t>givenName</w:t>
            </w:r>
          </w:p>
        </w:tc>
        <w:tc>
          <w:tcPr>
            <w:tcW w:type="dxa" w:w="2880"/>
          </w:tcPr>
          <w:p>
            <w:r>
              <w:t>string</w:t>
            </w:r>
          </w:p>
        </w:tc>
        <w:tc>
          <w:tcPr>
            <w:tcW w:type="dxa" w:w="2880"/>
          </w:tcPr>
          <w:p>
            <w:r>
              <w:t>The given name of the employee.</w:t>
            </w:r>
          </w:p>
        </w:tc>
      </w:tr>
      <w:tr>
        <w:tc>
          <w:tcPr>
            <w:tcW w:type="dxa" w:w="2880"/>
          </w:tcPr>
          <w:p>
            <w:r>
              <w:t>middleName</w:t>
            </w:r>
          </w:p>
        </w:tc>
        <w:tc>
          <w:tcPr>
            <w:tcW w:type="dxa" w:w="2880"/>
          </w:tcPr>
          <w:p>
            <w:r>
              <w:t>string</w:t>
            </w:r>
          </w:p>
        </w:tc>
        <w:tc>
          <w:tcPr>
            <w:tcW w:type="dxa" w:w="2880"/>
          </w:tcPr>
          <w:p>
            <w:r>
              <w:t>The middle name of the employee.</w:t>
            </w:r>
          </w:p>
        </w:tc>
      </w:tr>
      <w:tr>
        <w:tc>
          <w:tcPr>
            <w:tcW w:type="dxa" w:w="2880"/>
          </w:tcPr>
          <w:p>
            <w:r>
              <w:t>surname</w:t>
            </w:r>
          </w:p>
        </w:tc>
        <w:tc>
          <w:tcPr>
            <w:tcW w:type="dxa" w:w="2880"/>
          </w:tcPr>
          <w:p>
            <w:r>
              <w:t>string</w:t>
            </w:r>
          </w:p>
        </w:tc>
        <w:tc>
          <w:tcPr>
            <w:tcW w:type="dxa" w:w="2880"/>
          </w:tcPr>
          <w:p>
            <w:r>
              <w:t>The surname of the employee.</w:t>
            </w:r>
          </w:p>
        </w:tc>
      </w:tr>
      <w:tr>
        <w:tc>
          <w:tcPr>
            <w:tcW w:type="dxa" w:w="2880"/>
          </w:tcPr>
          <w:p>
            <w:r>
              <w:t>jobTitle</w:t>
            </w:r>
          </w:p>
        </w:tc>
        <w:tc>
          <w:tcPr>
            <w:tcW w:type="dxa" w:w="2880"/>
          </w:tcPr>
          <w:p>
            <w:r>
              <w:t>string</w:t>
            </w:r>
          </w:p>
        </w:tc>
        <w:tc>
          <w:tcPr>
            <w:tcW w:type="dxa" w:w="2880"/>
          </w:tcPr>
          <w:p>
            <w:r>
              <w:t>The job title of the employee.</w:t>
            </w:r>
          </w:p>
        </w:tc>
      </w:tr>
      <w:tr>
        <w:tc>
          <w:tcPr>
            <w:tcW w:type="dxa" w:w="2880"/>
          </w:tcPr>
          <w:p>
            <w:r>
              <w:t>addressLine1</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addressLine2</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city</w:t>
            </w:r>
          </w:p>
        </w:tc>
        <w:tc>
          <w:tcPr>
            <w:tcW w:type="dxa" w:w="2880"/>
          </w:tcPr>
          <w:p>
            <w:r>
              <w:t>string</w:t>
            </w:r>
          </w:p>
        </w:tc>
        <w:tc>
          <w:tcPr>
            <w:tcW w:type="dxa" w:w="2880"/>
          </w:tcPr>
          <w:p>
            <w:r>
              <w:t>Specifies the employee's city.</w:t>
            </w:r>
          </w:p>
        </w:tc>
      </w:tr>
      <w:tr>
        <w:tc>
          <w:tcPr>
            <w:tcW w:type="dxa" w:w="2880"/>
          </w:tcPr>
          <w:p>
            <w:r>
              <w:t>state</w:t>
            </w:r>
          </w:p>
        </w:tc>
        <w:tc>
          <w:tcPr>
            <w:tcW w:type="dxa" w:w="2880"/>
          </w:tcPr>
          <w:p>
            <w:r>
              <w:t>string</w:t>
            </w:r>
          </w:p>
        </w:tc>
        <w:tc>
          <w:tcPr>
            <w:tcW w:type="dxa" w:w="2880"/>
          </w:tcPr>
          <w:p>
            <w:r>
              <w:t>Specifies the employee's state.</w:t>
            </w:r>
          </w:p>
        </w:tc>
      </w:tr>
      <w:tr>
        <w:tc>
          <w:tcPr>
            <w:tcW w:type="dxa" w:w="2880"/>
          </w:tcPr>
          <w:p>
            <w:r>
              <w:t>country</w:t>
            </w:r>
          </w:p>
        </w:tc>
        <w:tc>
          <w:tcPr>
            <w:tcW w:type="dxa" w:w="2880"/>
          </w:tcPr>
          <w:p>
            <w:r>
              <w:t>string</w:t>
            </w:r>
          </w:p>
        </w:tc>
        <w:tc>
          <w:tcPr>
            <w:tcW w:type="dxa" w:w="2880"/>
          </w:tcPr>
          <w:p>
            <w:r>
              <w:t>Specifies the employee's country.</w:t>
            </w:r>
          </w:p>
        </w:tc>
      </w:tr>
      <w:tr>
        <w:tc>
          <w:tcPr>
            <w:tcW w:type="dxa" w:w="2880"/>
          </w:tcPr>
          <w:p>
            <w:r>
              <w:t>postalCode</w:t>
            </w:r>
          </w:p>
        </w:tc>
        <w:tc>
          <w:tcPr>
            <w:tcW w:type="dxa" w:w="2880"/>
          </w:tcPr>
          <w:p>
            <w:r>
              <w:t>string</w:t>
            </w:r>
          </w:p>
        </w:tc>
        <w:tc>
          <w:tcPr>
            <w:tcW w:type="dxa" w:w="2880"/>
          </w:tcPr>
          <w:p>
            <w:r>
              <w:t>Specifies the employee's postal code.</w:t>
            </w:r>
          </w:p>
        </w:tc>
      </w:tr>
      <w:tr>
        <w:tc>
          <w:tcPr>
            <w:tcW w:type="dxa" w:w="2880"/>
          </w:tcPr>
          <w:p>
            <w:r>
              <w:t>phoneNumber</w:t>
            </w:r>
          </w:p>
        </w:tc>
        <w:tc>
          <w:tcPr>
            <w:tcW w:type="dxa" w:w="2880"/>
          </w:tcPr>
          <w:p>
            <w:r>
              <w:t>string</w:t>
            </w:r>
          </w:p>
        </w:tc>
        <w:tc>
          <w:tcPr>
            <w:tcW w:type="dxa" w:w="2880"/>
          </w:tcPr>
          <w:p>
            <w:r>
              <w:t>Specifies the employee's telephone number.</w:t>
            </w:r>
          </w:p>
        </w:tc>
      </w:tr>
      <w:tr>
        <w:tc>
          <w:tcPr>
            <w:tcW w:type="dxa" w:w="2880"/>
          </w:tcPr>
          <w:p>
            <w:r>
              <w:t>mobilePhone</w:t>
            </w:r>
          </w:p>
        </w:tc>
        <w:tc>
          <w:tcPr>
            <w:tcW w:type="dxa" w:w="2880"/>
          </w:tcPr>
          <w:p>
            <w:r>
              <w:t>string</w:t>
            </w:r>
          </w:p>
        </w:tc>
        <w:tc>
          <w:tcPr>
            <w:tcW w:type="dxa" w:w="2880"/>
          </w:tcPr>
          <w:p>
            <w:r>
              <w:t>Specifies the employee's mobile telephone number.</w:t>
            </w:r>
          </w:p>
        </w:tc>
      </w:tr>
      <w:tr>
        <w:tc>
          <w:tcPr>
            <w:tcW w:type="dxa" w:w="2880"/>
          </w:tcPr>
          <w:p>
            <w:r>
              <w:t>email</w:t>
            </w:r>
          </w:p>
        </w:tc>
        <w:tc>
          <w:tcPr>
            <w:tcW w:type="dxa" w:w="2880"/>
          </w:tcPr>
          <w:p>
            <w:r>
              <w:t>string</w:t>
            </w:r>
          </w:p>
        </w:tc>
        <w:tc>
          <w:tcPr>
            <w:tcW w:type="dxa" w:w="2880"/>
          </w:tcPr>
          <w:p>
            <w:r>
              <w:t>Specifies the employee's email address.</w:t>
            </w:r>
          </w:p>
        </w:tc>
      </w:tr>
      <w:tr>
        <w:tc>
          <w:tcPr>
            <w:tcW w:type="dxa" w:w="2880"/>
          </w:tcPr>
          <w:p>
            <w:r>
              <w:t>personalEmail</w:t>
            </w:r>
          </w:p>
        </w:tc>
        <w:tc>
          <w:tcPr>
            <w:tcW w:type="dxa" w:w="2880"/>
          </w:tcPr>
          <w:p>
            <w:r>
              <w:t>string</w:t>
            </w:r>
          </w:p>
        </w:tc>
        <w:tc>
          <w:tcPr>
            <w:tcW w:type="dxa" w:w="2880"/>
          </w:tcPr>
          <w:p>
            <w:r>
              <w:t>Specifies the employee's personal email address.</w:t>
            </w:r>
          </w:p>
        </w:tc>
      </w:tr>
      <w:tr>
        <w:tc>
          <w:tcPr>
            <w:tcW w:type="dxa" w:w="2880"/>
          </w:tcPr>
          <w:p>
            <w:r>
              <w:t>employmentDate</w:t>
            </w:r>
          </w:p>
        </w:tc>
        <w:tc>
          <w:tcPr>
            <w:tcW w:type="dxa" w:w="2880"/>
          </w:tcPr>
          <w:p>
            <w:r>
              <w:t>date</w:t>
            </w:r>
          </w:p>
        </w:tc>
        <w:tc>
          <w:tcPr>
            <w:tcW w:type="dxa" w:w="2880"/>
          </w:tcPr>
          <w:p>
            <w:r>
              <w:t>Specifies the date when the employee began to work for the company.</w:t>
            </w:r>
          </w:p>
        </w:tc>
      </w:tr>
      <w:tr>
        <w:tc>
          <w:tcPr>
            <w:tcW w:type="dxa" w:w="2880"/>
          </w:tcPr>
          <w:p>
            <w:r>
              <w:t>terminationDate</w:t>
            </w:r>
          </w:p>
        </w:tc>
        <w:tc>
          <w:tcPr>
            <w:tcW w:type="dxa" w:w="2880"/>
          </w:tcPr>
          <w:p>
            <w:r>
              <w:t>date</w:t>
            </w:r>
          </w:p>
        </w:tc>
        <w:tc>
          <w:tcPr>
            <w:tcW w:type="dxa" w:w="2880"/>
          </w:tcPr>
          <w:p>
            <w:r>
              <w:t>Specifies the date when the employee was terminated, due to retirement or dismissal, for example.</w:t>
            </w:r>
          </w:p>
        </w:tc>
      </w:tr>
      <w:tr>
        <w:tc>
          <w:tcPr>
            <w:tcW w:type="dxa" w:w="2880"/>
          </w:tcPr>
          <w:p>
            <w:r>
              <w:t>status</w:t>
            </w:r>
          </w:p>
        </w:tc>
        <w:tc>
          <w:tcPr>
            <w:tcW w:type="dxa" w:w="2880"/>
          </w:tcPr>
          <w:p>
            <w:r>
              <w:t>string (NAV.employeeStatus)</w:t>
            </w:r>
          </w:p>
        </w:tc>
        <w:tc>
          <w:tcPr>
            <w:tcW w:type="dxa" w:w="2880"/>
          </w:tcPr>
          <w:p>
            <w:r>
              <w:t>Specifies the status of the employee. Possible values: "Active", "Inactive", "Terminated".</w:t>
            </w:r>
          </w:p>
        </w:tc>
      </w:tr>
      <w:tr>
        <w:tc>
          <w:tcPr>
            <w:tcW w:type="dxa" w:w="2880"/>
          </w:tcPr>
          <w:p>
            <w:r>
              <w:t>birthDate</w:t>
            </w:r>
          </w:p>
        </w:tc>
        <w:tc>
          <w:tcPr>
            <w:tcW w:type="dxa" w:w="2880"/>
          </w:tcPr>
          <w:p>
            <w:r>
              <w:t>date</w:t>
            </w:r>
          </w:p>
        </w:tc>
        <w:tc>
          <w:tcPr>
            <w:tcW w:type="dxa" w:w="2880"/>
          </w:tcPr>
          <w:p>
            <w:r>
              <w:t>Specifies the employee's date of birth.</w:t>
            </w:r>
          </w:p>
        </w:tc>
      </w:tr>
      <w:tr>
        <w:tc>
          <w:tcPr>
            <w:tcW w:type="dxa" w:w="2880"/>
          </w:tcPr>
          <w:p>
            <w:r>
              <w:t>statisticsGroupCode</w:t>
            </w:r>
          </w:p>
        </w:tc>
        <w:tc>
          <w:tcPr>
            <w:tcW w:type="dxa" w:w="2880"/>
          </w:tcPr>
          <w:p>
            <w:r>
              <w:t>string</w:t>
            </w:r>
          </w:p>
        </w:tc>
        <w:tc>
          <w:tcPr>
            <w:tcW w:type="dxa" w:w="2880"/>
          </w:tcPr>
          <w:p>
            <w:r>
              <w:t>The employee's statistics group code.</w:t>
            </w:r>
          </w:p>
        </w:tc>
      </w:tr>
      <w:tr>
        <w:tc>
          <w:tcPr>
            <w:tcW w:type="dxa" w:w="2880"/>
          </w:tcPr>
          <w:p>
            <w:r>
              <w:t>bankBranchNumber</w:t>
            </w:r>
          </w:p>
        </w:tc>
        <w:tc>
          <w:tcPr>
            <w:tcW w:type="dxa" w:w="2880"/>
          </w:tcPr>
          <w:p>
            <w:r>
              <w:t>string</w:t>
            </w:r>
          </w:p>
        </w:tc>
        <w:tc>
          <w:tcPr>
            <w:tcW w:type="dxa" w:w="2880"/>
          </w:tcPr>
          <w:p>
            <w:r>
              <w:t>(No description provided.)</w:t>
            </w:r>
          </w:p>
        </w:tc>
      </w:tr>
      <w:tr>
        <w:tc>
          <w:tcPr>
            <w:tcW w:type="dxa" w:w="2880"/>
          </w:tcPr>
          <w:p>
            <w:r>
              <w:t>bankAccountNumber</w:t>
            </w:r>
          </w:p>
        </w:tc>
        <w:tc>
          <w:tcPr>
            <w:tcW w:type="dxa" w:w="2880"/>
          </w:tcPr>
          <w:p>
            <w:r>
              <w:t>string</w:t>
            </w:r>
          </w:p>
        </w:tc>
        <w:tc>
          <w:tcPr>
            <w:tcW w:type="dxa" w:w="2880"/>
          </w:tcPr>
          <w:p>
            <w:r>
              <w:t>(No description provided.)</w:t>
            </w:r>
          </w:p>
        </w:tc>
      </w:tr>
      <w:tr>
        <w:tc>
          <w:tcPr>
            <w:tcW w:type="dxa" w:w="2880"/>
          </w:tcPr>
          <w:p>
            <w:r>
              <w:t>iban</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employee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"258bb9c0-44e3-ea11-bb43-000d3a2feca1",</w:t>
        <w:br/>
        <w:t xml:space="preserve"> "number": "AH",</w:t>
        <w:br/>
        <w:t xml:space="preserve"> "displayName": "Annette Hill",</w:t>
        <w:br/>
        <w:t xml:space="preserve"> "givenName": "Annette",</w:t>
        <w:br/>
        <w:t xml:space="preserve"> "middleName": "",</w:t>
        <w:br/>
        <w:t xml:space="preserve"> "surname": "Hill",</w:t>
        <w:br/>
        <w:t xml:space="preserve"> "jobTitle": "Secretary",</w:t>
        <w:br/>
        <w:t xml:space="preserve"> "addressLine1": "677 Fifth Avenue",</w:t>
        <w:br/>
        <w:t xml:space="preserve"> "addressLine2": "",</w:t>
        <w:br/>
        <w:t xml:space="preserve"> "city": "",</w:t>
        <w:br/>
        <w:t xml:space="preserve"> "state": "",</w:t>
        <w:br/>
        <w:t xml:space="preserve"> "country": "",</w:t>
        <w:br/>
        <w:t xml:space="preserve"> "postalCode": "",</w:t>
        <w:br/>
        <w:t xml:space="preserve"> "phoneNumber": "4465-4899-4643",</w:t>
        <w:br/>
        <w:t xml:space="preserve"> "mobilePhone": "4564-4564-7831",</w:t>
        <w:br/>
        <w:t xml:space="preserve"> "email": "",</w:t>
        <w:br/>
        <w:t xml:space="preserve"> "personalEmail": "ah@contoso.com",</w:t>
        <w:br/>
        <w:t xml:space="preserve"> "employmentDate": "2001-06-01",</w:t>
        <w:br/>
        <w:t xml:space="preserve"> "terminationDate": "0001-01-01",</w:t>
        <w:br/>
        <w:t xml:space="preserve"> "status": "Active",</w:t>
        <w:br/>
        <w:t xml:space="preserve"> "birthDate": "1973-12-12",</w:t>
        <w:br/>
        <w:t xml:space="preserve"> "statisticsGroupCode": "",</w:t>
        <w:br/>
        <w:t xml:space="preserve"> "lastModifiedDateTime": "2017-03-16T14:57:19.497Z"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employee. Non-editable.</w:t>
            </w:r>
          </w:p>
        </w:tc>
      </w:tr>
      <w:tr>
        <w:tc>
          <w:tcPr>
            <w:tcW w:type="dxa" w:w="2880"/>
          </w:tcPr>
          <w:p>
            <w:r>
              <w:t>number</w:t>
            </w:r>
          </w:p>
        </w:tc>
        <w:tc>
          <w:tcPr>
            <w:tcW w:type="dxa" w:w="2880"/>
          </w:tcPr>
          <w:p>
            <w:r>
              <w:t>string</w:t>
            </w:r>
          </w:p>
        </w:tc>
        <w:tc>
          <w:tcPr>
            <w:tcW w:type="dxa" w:w="2880"/>
          </w:tcPr>
          <w:p>
            <w:r>
              <w:t>Specifies the number of the employee.</w:t>
            </w:r>
          </w:p>
        </w:tc>
      </w:tr>
      <w:tr>
        <w:tc>
          <w:tcPr>
            <w:tcW w:type="dxa" w:w="2880"/>
          </w:tcPr>
          <w:p>
            <w:r>
              <w:t>displayName</w:t>
            </w:r>
          </w:p>
        </w:tc>
        <w:tc>
          <w:tcPr>
            <w:tcW w:type="dxa" w:w="2880"/>
          </w:tcPr>
          <w:p>
            <w:r>
              <w:t>string</w:t>
            </w:r>
          </w:p>
        </w:tc>
        <w:tc>
          <w:tcPr>
            <w:tcW w:type="dxa" w:w="2880"/>
          </w:tcPr>
          <w:p>
            <w:r>
              <w:t>Specifies the employee's name.</w:t>
            </w:r>
          </w:p>
        </w:tc>
      </w:tr>
      <w:tr>
        <w:tc>
          <w:tcPr>
            <w:tcW w:type="dxa" w:w="2880"/>
          </w:tcPr>
          <w:p>
            <w:r>
              <w:t>givenName</w:t>
            </w:r>
          </w:p>
        </w:tc>
        <w:tc>
          <w:tcPr>
            <w:tcW w:type="dxa" w:w="2880"/>
          </w:tcPr>
          <w:p>
            <w:r>
              <w:t>string</w:t>
            </w:r>
          </w:p>
        </w:tc>
        <w:tc>
          <w:tcPr>
            <w:tcW w:type="dxa" w:w="2880"/>
          </w:tcPr>
          <w:p>
            <w:r>
              <w:t>The given name of the employee.</w:t>
            </w:r>
          </w:p>
        </w:tc>
      </w:tr>
      <w:tr>
        <w:tc>
          <w:tcPr>
            <w:tcW w:type="dxa" w:w="2880"/>
          </w:tcPr>
          <w:p>
            <w:r>
              <w:t>middleName</w:t>
            </w:r>
          </w:p>
        </w:tc>
        <w:tc>
          <w:tcPr>
            <w:tcW w:type="dxa" w:w="2880"/>
          </w:tcPr>
          <w:p>
            <w:r>
              <w:t>string</w:t>
            </w:r>
          </w:p>
        </w:tc>
        <w:tc>
          <w:tcPr>
            <w:tcW w:type="dxa" w:w="2880"/>
          </w:tcPr>
          <w:p>
            <w:r>
              <w:t>The middle name of the employee.</w:t>
            </w:r>
          </w:p>
        </w:tc>
      </w:tr>
      <w:tr>
        <w:tc>
          <w:tcPr>
            <w:tcW w:type="dxa" w:w="2880"/>
          </w:tcPr>
          <w:p>
            <w:r>
              <w:t>surname</w:t>
            </w:r>
          </w:p>
        </w:tc>
        <w:tc>
          <w:tcPr>
            <w:tcW w:type="dxa" w:w="2880"/>
          </w:tcPr>
          <w:p>
            <w:r>
              <w:t>string</w:t>
            </w:r>
          </w:p>
        </w:tc>
        <w:tc>
          <w:tcPr>
            <w:tcW w:type="dxa" w:w="2880"/>
          </w:tcPr>
          <w:p>
            <w:r>
              <w:t>The surname of the employee.</w:t>
            </w:r>
          </w:p>
        </w:tc>
      </w:tr>
      <w:tr>
        <w:tc>
          <w:tcPr>
            <w:tcW w:type="dxa" w:w="2880"/>
          </w:tcPr>
          <w:p>
            <w:r>
              <w:t>jobTitle</w:t>
            </w:r>
          </w:p>
        </w:tc>
        <w:tc>
          <w:tcPr>
            <w:tcW w:type="dxa" w:w="2880"/>
          </w:tcPr>
          <w:p>
            <w:r>
              <w:t>string</w:t>
            </w:r>
          </w:p>
        </w:tc>
        <w:tc>
          <w:tcPr>
            <w:tcW w:type="dxa" w:w="2880"/>
          </w:tcPr>
          <w:p>
            <w:r>
              <w:t>The job title of the employee.</w:t>
            </w:r>
          </w:p>
        </w:tc>
      </w:tr>
      <w:tr>
        <w:tc>
          <w:tcPr>
            <w:tcW w:type="dxa" w:w="2880"/>
          </w:tcPr>
          <w:p>
            <w:r>
              <w:t>addressLine1</w:t>
            </w:r>
          </w:p>
        </w:tc>
        <w:tc>
          <w:tcPr>
            <w:tcW w:type="dxa" w:w="2880"/>
          </w:tcPr>
          <w:p>
            <w:r>
              <w:t>string</w:t>
            </w:r>
          </w:p>
        </w:tc>
        <w:tc>
          <w:tcPr>
            <w:tcW w:type="dxa" w:w="2880"/>
          </w:tcPr>
          <w:p>
            <w:r>
              <w:t>Specifies the employee's address.</w:t>
            </w:r>
          </w:p>
        </w:tc>
      </w:tr>
      <w:tr>
        <w:tc>
          <w:tcPr>
            <w:tcW w:type="dxa" w:w="2880"/>
          </w:tcPr>
          <w:p>
            <w:r>
              <w:t>addressLine2</w:t>
            </w:r>
          </w:p>
        </w:tc>
        <w:tc>
          <w:tcPr>
            <w:tcW w:type="dxa" w:w="2880"/>
          </w:tcPr>
          <w:p>
            <w:r>
              <w:t>string</w:t>
            </w:r>
          </w:p>
        </w:tc>
        <w:tc>
          <w:tcPr>
            <w:tcW w:type="dxa" w:w="2880"/>
          </w:tcPr>
          <w:p>
            <w:r>
              <w:t>Specifies the employee's address.</w:t>
            </w:r>
          </w:p>
        </w:tc>
      </w:tr>
      <w:tr>
        <w:tc>
          <w:tcPr>
            <w:tcW w:type="dxa" w:w="2880"/>
          </w:tcPr>
          <w:p>
            <w:r>
              <w:t>city</w:t>
            </w:r>
          </w:p>
        </w:tc>
        <w:tc>
          <w:tcPr>
            <w:tcW w:type="dxa" w:w="2880"/>
          </w:tcPr>
          <w:p>
            <w:r>
              <w:t>string</w:t>
            </w:r>
          </w:p>
        </w:tc>
        <w:tc>
          <w:tcPr>
            <w:tcW w:type="dxa" w:w="2880"/>
          </w:tcPr>
          <w:p>
            <w:r>
              <w:t>Specifies the employee's city.</w:t>
            </w:r>
          </w:p>
        </w:tc>
      </w:tr>
      <w:tr>
        <w:tc>
          <w:tcPr>
            <w:tcW w:type="dxa" w:w="2880"/>
          </w:tcPr>
          <w:p>
            <w:r>
              <w:t>state</w:t>
            </w:r>
          </w:p>
        </w:tc>
        <w:tc>
          <w:tcPr>
            <w:tcW w:type="dxa" w:w="2880"/>
          </w:tcPr>
          <w:p>
            <w:r>
              <w:t>string</w:t>
            </w:r>
          </w:p>
        </w:tc>
        <w:tc>
          <w:tcPr>
            <w:tcW w:type="dxa" w:w="2880"/>
          </w:tcPr>
          <w:p>
            <w:r>
              <w:t>Specifies the employee's state.</w:t>
            </w:r>
          </w:p>
        </w:tc>
      </w:tr>
      <w:tr>
        <w:tc>
          <w:tcPr>
            <w:tcW w:type="dxa" w:w="2880"/>
          </w:tcPr>
          <w:p>
            <w:r>
              <w:t>country</w:t>
            </w:r>
          </w:p>
        </w:tc>
        <w:tc>
          <w:tcPr>
            <w:tcW w:type="dxa" w:w="2880"/>
          </w:tcPr>
          <w:p>
            <w:r>
              <w:t>string</w:t>
            </w:r>
          </w:p>
        </w:tc>
        <w:tc>
          <w:tcPr>
            <w:tcW w:type="dxa" w:w="2880"/>
          </w:tcPr>
          <w:p>
            <w:r>
              <w:t>Specifies the employee's country.</w:t>
            </w:r>
          </w:p>
        </w:tc>
      </w:tr>
      <w:tr>
        <w:tc>
          <w:tcPr>
            <w:tcW w:type="dxa" w:w="2880"/>
          </w:tcPr>
          <w:p>
            <w:r>
              <w:t>postalCode</w:t>
            </w:r>
          </w:p>
        </w:tc>
        <w:tc>
          <w:tcPr>
            <w:tcW w:type="dxa" w:w="2880"/>
          </w:tcPr>
          <w:p>
            <w:r>
              <w:t>string</w:t>
            </w:r>
          </w:p>
        </w:tc>
        <w:tc>
          <w:tcPr>
            <w:tcW w:type="dxa" w:w="2880"/>
          </w:tcPr>
          <w:p>
            <w:r>
              <w:t>Specifies the employee's postal code.</w:t>
            </w:r>
          </w:p>
        </w:tc>
      </w:tr>
      <w:tr>
        <w:tc>
          <w:tcPr>
            <w:tcW w:type="dxa" w:w="2880"/>
          </w:tcPr>
          <w:p>
            <w:r>
              <w:t>phoneNumber</w:t>
            </w:r>
          </w:p>
        </w:tc>
        <w:tc>
          <w:tcPr>
            <w:tcW w:type="dxa" w:w="2880"/>
          </w:tcPr>
          <w:p>
            <w:r>
              <w:t>string</w:t>
            </w:r>
          </w:p>
        </w:tc>
        <w:tc>
          <w:tcPr>
            <w:tcW w:type="dxa" w:w="2880"/>
          </w:tcPr>
          <w:p>
            <w:r>
              <w:t>Specifies the employee's telephone number.</w:t>
            </w:r>
          </w:p>
        </w:tc>
      </w:tr>
      <w:tr>
        <w:tc>
          <w:tcPr>
            <w:tcW w:type="dxa" w:w="2880"/>
          </w:tcPr>
          <w:p>
            <w:r>
              <w:t>mobilePhone</w:t>
            </w:r>
          </w:p>
        </w:tc>
        <w:tc>
          <w:tcPr>
            <w:tcW w:type="dxa" w:w="2880"/>
          </w:tcPr>
          <w:p>
            <w:r>
              <w:t>string</w:t>
            </w:r>
          </w:p>
        </w:tc>
        <w:tc>
          <w:tcPr>
            <w:tcW w:type="dxa" w:w="2880"/>
          </w:tcPr>
          <w:p>
            <w:r>
              <w:t>Specifies the employee's mobile telephone number.</w:t>
            </w:r>
          </w:p>
        </w:tc>
      </w:tr>
      <w:tr>
        <w:tc>
          <w:tcPr>
            <w:tcW w:type="dxa" w:w="2880"/>
          </w:tcPr>
          <w:p>
            <w:r>
              <w:t>email</w:t>
            </w:r>
          </w:p>
        </w:tc>
        <w:tc>
          <w:tcPr>
            <w:tcW w:type="dxa" w:w="2880"/>
          </w:tcPr>
          <w:p>
            <w:r>
              <w:t>string</w:t>
            </w:r>
          </w:p>
        </w:tc>
        <w:tc>
          <w:tcPr>
            <w:tcW w:type="dxa" w:w="2880"/>
          </w:tcPr>
          <w:p>
            <w:r>
              <w:t>Specifies the employee's email address.</w:t>
            </w:r>
          </w:p>
        </w:tc>
      </w:tr>
      <w:tr>
        <w:tc>
          <w:tcPr>
            <w:tcW w:type="dxa" w:w="2880"/>
          </w:tcPr>
          <w:p>
            <w:r>
              <w:t>personalEmail</w:t>
            </w:r>
          </w:p>
        </w:tc>
        <w:tc>
          <w:tcPr>
            <w:tcW w:type="dxa" w:w="2880"/>
          </w:tcPr>
          <w:p>
            <w:r>
              <w:t>string</w:t>
            </w:r>
          </w:p>
        </w:tc>
        <w:tc>
          <w:tcPr>
            <w:tcW w:type="dxa" w:w="2880"/>
          </w:tcPr>
          <w:p>
            <w:r>
              <w:t>Specifies the employee's personal email address.</w:t>
            </w:r>
          </w:p>
        </w:tc>
      </w:tr>
      <w:tr>
        <w:tc>
          <w:tcPr>
            <w:tcW w:type="dxa" w:w="2880"/>
          </w:tcPr>
          <w:p>
            <w:r>
              <w:t>employmentDate</w:t>
            </w:r>
          </w:p>
        </w:tc>
        <w:tc>
          <w:tcPr>
            <w:tcW w:type="dxa" w:w="2880"/>
          </w:tcPr>
          <w:p>
            <w:r>
              <w:t>date</w:t>
            </w:r>
          </w:p>
        </w:tc>
        <w:tc>
          <w:tcPr>
            <w:tcW w:type="dxa" w:w="2880"/>
          </w:tcPr>
          <w:p>
            <w:r>
              <w:t>Specifies the date when the employee began to work for the company.</w:t>
            </w:r>
          </w:p>
        </w:tc>
      </w:tr>
      <w:tr>
        <w:tc>
          <w:tcPr>
            <w:tcW w:type="dxa" w:w="2880"/>
          </w:tcPr>
          <w:p>
            <w:r>
              <w:t>terminationDate</w:t>
            </w:r>
          </w:p>
        </w:tc>
        <w:tc>
          <w:tcPr>
            <w:tcW w:type="dxa" w:w="2880"/>
          </w:tcPr>
          <w:p>
            <w:r>
              <w:t>date</w:t>
            </w:r>
          </w:p>
        </w:tc>
        <w:tc>
          <w:tcPr>
            <w:tcW w:type="dxa" w:w="2880"/>
          </w:tcPr>
          <w:p>
            <w:r>
              <w:t>Specifies the date when the employee was terminated.</w:t>
            </w:r>
          </w:p>
        </w:tc>
      </w:tr>
      <w:tr>
        <w:tc>
          <w:tcPr>
            <w:tcW w:type="dxa" w:w="2880"/>
          </w:tcPr>
          <w:p>
            <w:r>
              <w:t>status</w:t>
            </w:r>
          </w:p>
        </w:tc>
        <w:tc>
          <w:tcPr>
            <w:tcW w:type="dxa" w:w="2880"/>
          </w:tcPr>
          <w:p>
            <w:r>
              <w:t>string (NAV.employeeStatus)</w:t>
            </w:r>
          </w:p>
        </w:tc>
        <w:tc>
          <w:tcPr>
            <w:tcW w:type="dxa" w:w="2880"/>
          </w:tcPr>
          <w:p>
            <w:r>
              <w:t>Status: "Active", "Inactive", or "Terminated".</w:t>
            </w:r>
          </w:p>
        </w:tc>
      </w:tr>
      <w:tr>
        <w:tc>
          <w:tcPr>
            <w:tcW w:type="dxa" w:w="2880"/>
          </w:tcPr>
          <w:p>
            <w:r>
              <w:t>birthDate</w:t>
            </w:r>
          </w:p>
        </w:tc>
        <w:tc>
          <w:tcPr>
            <w:tcW w:type="dxa" w:w="2880"/>
          </w:tcPr>
          <w:p>
            <w:r>
              <w:t>date</w:t>
            </w:r>
          </w:p>
        </w:tc>
        <w:tc>
          <w:tcPr>
            <w:tcW w:type="dxa" w:w="2880"/>
          </w:tcPr>
          <w:p>
            <w:r>
              <w:t>Specifies the employee's date of birth.</w:t>
            </w:r>
          </w:p>
        </w:tc>
      </w:tr>
      <w:tr>
        <w:tc>
          <w:tcPr>
            <w:tcW w:type="dxa" w:w="2880"/>
          </w:tcPr>
          <w:p>
            <w:r>
              <w:t>statisticsGroupCode</w:t>
            </w:r>
          </w:p>
        </w:tc>
        <w:tc>
          <w:tcPr>
            <w:tcW w:type="dxa" w:w="2880"/>
          </w:tcPr>
          <w:p>
            <w:r>
              <w:t>string</w:t>
            </w:r>
          </w:p>
        </w:tc>
        <w:tc>
          <w:tcPr>
            <w:tcW w:type="dxa" w:w="2880"/>
          </w:tcPr>
          <w:p>
            <w:r>
              <w:t>The employee's statistics group code.</w:t>
            </w:r>
          </w:p>
        </w:tc>
      </w:tr>
      <w:tr>
        <w:tc>
          <w:tcPr>
            <w:tcW w:type="dxa" w:w="2880"/>
          </w:tcPr>
          <w:p>
            <w:r>
              <w:t>bankBranchNumber</w:t>
            </w:r>
          </w:p>
        </w:tc>
        <w:tc>
          <w:tcPr>
            <w:tcW w:type="dxa" w:w="2880"/>
          </w:tcPr>
          <w:p>
            <w:r>
              <w:t>string</w:t>
            </w:r>
          </w:p>
        </w:tc>
        <w:tc>
          <w:tcPr>
            <w:tcW w:type="dxa" w:w="2880"/>
          </w:tcPr>
          <w:p>
            <w:r>
              <w:t>(No description provided.)</w:t>
            </w:r>
          </w:p>
        </w:tc>
      </w:tr>
      <w:tr>
        <w:tc>
          <w:tcPr>
            <w:tcW w:type="dxa" w:w="2880"/>
          </w:tcPr>
          <w:p>
            <w:r>
              <w:t>bankAccountNumber</w:t>
            </w:r>
          </w:p>
        </w:tc>
        <w:tc>
          <w:tcPr>
            <w:tcW w:type="dxa" w:w="2880"/>
          </w:tcPr>
          <w:p>
            <w:r>
              <w:t>string</w:t>
            </w:r>
          </w:p>
        </w:tc>
        <w:tc>
          <w:tcPr>
            <w:tcW w:type="dxa" w:w="2880"/>
          </w:tcPr>
          <w:p>
            <w:r>
              <w:t>(No description provided.)</w:t>
            </w:r>
          </w:p>
        </w:tc>
      </w:tr>
      <w:tr>
        <w:tc>
          <w:tcPr>
            <w:tcW w:type="dxa" w:w="2880"/>
          </w:tcPr>
          <w:p>
            <w:r>
              <w:t>iban</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employee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'https://api.businesscentral.dynamics.com/v2.0/{{OAUTH_REQUEST_PAYLOAD.formData.ENVIRONMENT_NAME}}/api/v2.0/companies({{OAUTH_METADATA.meta.companyId}})/employees' \</w:t>
        <w:br/>
        <w:t xml:space="preserve"> --header 'Accept: application/json' \</w:t>
        <w:br/>
        <w:t xml:space="preserve"> --header 'Content-Type: application/json' \</w:t>
        <w:br/>
        <w:t xml:space="preserve"> --data '{</w:t>
        <w:br/>
        <w:t xml:space="preserve"> "id": "258bb9c0-44e3-ea11-bb43-000d3a2feca1",</w:t>
        <w:br/>
        <w:t xml:space="preserve"> "number": "AH",</w:t>
        <w:br/>
        <w:t xml:space="preserve"> "givenName": "Annette",</w:t>
        <w:br/>
        <w:t xml:space="preserve"> "middleName": "",</w:t>
        <w:br/>
        <w:t xml:space="preserve"> "surname": "Hill",</w:t>
        <w:br/>
        <w:t xml:space="preserve"> "jobTitle": "Secretary",</w:t>
        <w:br/>
        <w:t xml:space="preserve"> "addressLine1": "677 Fifth Avenue",</w:t>
        <w:br/>
        <w:t xml:space="preserve"> "addressLine2": "",</w:t>
        <w:br/>
        <w:t xml:space="preserve"> "city": "",</w:t>
        <w:br/>
        <w:t xml:space="preserve"> "state": "",</w:t>
        <w:br/>
        <w:t xml:space="preserve"> "country": "",</w:t>
        <w:br/>
        <w:t xml:space="preserve"> "postalCode": "",</w:t>
        <w:br/>
        <w:t xml:space="preserve"> "phoneNumber": "4465-4899-4643",</w:t>
        <w:br/>
        <w:t xml:space="preserve"> "mobilePhone": "4564-4564-7831",</w:t>
        <w:br/>
        <w:t xml:space="preserve"> "email": "",</w:t>
        <w:br/>
        <w:t xml:space="preserve"> "personalEmail": "ah@contoso.com",</w:t>
        <w:br/>
        <w:t xml:space="preserve"> "employmentDate": "2001-06-01",</w:t>
        <w:br/>
        <w:t xml:space="preserve"> "terminationDate": "0001-01-01",</w:t>
        <w:br/>
        <w:t xml:space="preserve"> "status": "Active",</w:t>
        <w:br/>
        <w:t xml:space="preserve"> "birthDate": "1973-12-12",</w:t>
        <w:br/>
        <w:t xml:space="preserve"> "statisticsGroupCode": ""</w:t>
        <w:br/>
        <w:t xml:space="preserve">  }'</w:t>
      </w:r>
    </w:p>
    <w:p>
      <w:pPr>
        <w:pStyle w:val="Heading3"/>
      </w:pPr>
      <w:r>
        <w:t>Example Usage</w:t>
      </w:r>
    </w:p>
    <w:p>
      <w:pPr>
        <w:pStyle w:val="Heading3"/>
      </w:pPr>
      <w:r>
        <w:t>Example 1: Create a minimal employee record (example fields)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'https://api.businesscentral.dynamics.com/v2.0/{{OAUTH_REQUEST_PAYLOAD.formData.ENVIRONMENT_NAME}}/api/v2.0/companies({{OAUTH_METADATA.meta.companyId}})/employees' \</w:t>
        <w:br/>
        <w:t xml:space="preserve"> -H 'Accept: application/json' \</w:t>
        <w:br/>
        <w:t xml:space="preserve"> -H 'Content-Type: application/json' \</w:t>
        <w:br/>
        <w:t xml:space="preserve"> -d '{</w:t>
        <w:br/>
        <w:t xml:space="preserve"> "number": "AH",</w:t>
        <w:br/>
        <w:t xml:space="preserve"> "givenName": "Annette",</w:t>
        <w:br/>
        <w:t xml:space="preserve"> "surname": "Hill",</w:t>
        <w:br/>
        <w:t xml:space="preserve"> "status": "Active"</w:t>
        <w:br/>
        <w:t xml:space="preserve">  }'</w:t>
      </w:r>
    </w:p>
    <w:p>
      <w:pPr>
        <w:pStyle w:val="Heading3"/>
      </w:pPr>
      <w:r>
        <w:t>Example 2: Create an employee with address and contact info</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'https://api.businesscentral.dynamics.com/v2.0/{{OAUTH_REQUEST_PAYLOAD.formData.ENVIRONMENT_NAME}}/api/v2.0/companies({{OAUTH_METADATA.meta.companyId}})/employees' \</w:t>
        <w:br/>
        <w:t xml:space="preserve"> -H 'Accept: application/json' \</w:t>
        <w:br/>
        <w:t xml:space="preserve"> -H 'Content-Type: application/json' \</w:t>
        <w:br/>
        <w:t xml:space="preserve"> -d '{</w:t>
        <w:br/>
        <w:t xml:space="preserve"> "number": "BK-100",</w:t>
        <w:br/>
        <w:t xml:space="preserve"> "givenName": "Briana",</w:t>
        <w:br/>
        <w:t xml:space="preserve"> "surname": "Khan",</w:t>
        <w:br/>
        <w:t xml:space="preserve"> "jobTitle": "Accountant",</w:t>
        <w:br/>
        <w:t xml:space="preserve"> "addressLine1": "10 Market Street",</w:t>
        <w:br/>
        <w:t xml:space="preserve"> "city": "Seattle",</w:t>
        <w:br/>
        <w:t xml:space="preserve"> "state": "WA",</w:t>
        <w:br/>
        <w:t xml:space="preserve"> "country": "US",</w:t>
        <w:br/>
        <w:t xml:space="preserve"> "postalCode": "98101",</w:t>
        <w:br/>
        <w:t xml:space="preserve"> "phoneNumber": "206-555-0100",</w:t>
        <w:br/>
        <w:t xml:space="preserve"> "personalEmail": "briana.khan@contoso.com",</w:t>
        <w:br/>
        <w:t xml:space="preserve"> "employmentDate": "2020-01-15",</w:t>
        <w:br/>
        <w:t xml:space="preserve"> "status": "Active"</w:t>
        <w:br/>
        <w:t xml:space="preserve">  }'</w:t>
      </w:r>
    </w:p>
    <w:p>
      <w:pPr>
        <w:pStyle w:val="Heading3"/>
      </w:pPr>
      <w:r>
        <w:t>Notes</w:t>
      </w:r>
    </w:p>
    <w:p>
      <w:pPr>
        <w:pStyle w:val="ListBullet"/>
      </w:pPr>
      <w:r>
        <w:t>The documentation indicates the URL prefix varies by environment; this is already handled by the provided base URL using {{OAUTH_REQUEST_PAYLOAD.formData.ENVIRONMENT_NAME}}.</w:t>
      </w:r>
    </w:p>
    <w:p>
      <w:pPr>
        <w:pStyle w:val="ListBullet"/>
      </w:pPr>
      <w:r>
        <w:t>The response example notes it may be truncated for brevity; actual responses return all properties.</w:t>
      </w:r>
    </w:p>
    <w:p>
      <w:pPr>
        <w:pStyle w:val="Heading3"/>
      </w:pPr>
      <w:r>
        <w:t>Behavior</w:t>
      </w:r>
    </w:p>
    <w:p>
      <w:pPr>
        <w:pStyle w:val="ListBullet"/>
      </w:pPr>
      <w:r>
        <w:t>Client sends a JSON representation of an employees object.</w:t>
      </w:r>
    </w:p>
    <w:p>
      <w:pPr>
        <w:pStyle w:val="ListBullet"/>
      </w:pPr>
      <w:r>
        <w:t>If successful, the service returns 201 Created and the created employee object in the response body.</w:t>
      </w:r>
    </w:p>
    <w:p>
      <w:pPr>
        <w:pStyle w:val="Heading3"/>
      </w:pPr>
      <w:r>
        <w:t>Related employees actions</w:t>
      </w:r>
    </w:p>
    <w:p>
      <w:pPr>
        <w:pStyle w:val="ListBullet"/>
      </w:pPr>
      <w:r>
        <w:t>[GET] Get an Employee (by Company and Employee ID) — /employees({{employeeId}})</w:t>
      </w:r>
    </w:p>
    <w:p>
      <w:pPr>
        <w:pStyle w:val="ListBullet"/>
      </w:pPr>
      <w:r>
        <w:t>[PATCH] Update a Company's Employee — /employees({{employeeId}})</w:t>
      </w:r>
    </w:p>
    <w:p>
      <w:pPr>
        <w:pStyle w:val="ListBullet"/>
      </w:pPr>
      <w:r>
        <w:t>[DELETE] Delete a Company's Employee — /employees({{employeeId}})</w:t>
      </w:r>
    </w:p>
    <w:p>
      <w:r>
        <w:br w:type="page"/>
      </w:r>
    </w:p>
    <w:p>
      <w:pPr>
        <w:pStyle w:val="Heading2"/>
      </w:pPr>
      <w:r>
        <w:t>63. [DELETE] Delete an Employee's Default Dimension</w:t>
      </w:r>
    </w:p>
    <w:p>
      <w:r>
        <w:rPr>
          <w:b/>
        </w:rPr>
        <w:t xml:space="preserve">Endpoint: </w:t>
      </w:r>
      <w:r>
        <w:rPr>
          <w:rFonts w:ascii="Courier New" w:hAnsi="Courier New"/>
          <w:sz w:val="18"/>
        </w:rPr>
        <w:t>/employees({{employeeId}})/defaultDimensions({{employeeId}},{{dimensionId}})</w:t>
      </w:r>
    </w:p>
    <w:p>
      <w:pPr>
        <w:pStyle w:val="Heading3"/>
      </w:pPr>
      <w:r>
        <w:t>Prerequisites</w:t>
      </w:r>
    </w:p>
    <w:p>
      <w:pPr>
        <w:pStyle w:val="ListBullet"/>
      </w:pPr>
      <w:r>
        <w:t>A valid Business Central company context (you must know the target companyId)</w:t>
      </w:r>
    </w:p>
    <w:p>
      <w:pPr>
        <w:pStyle w:val="ListBullet"/>
      </w:pPr>
      <w:r>
        <w:t>The target employee and default dimension must exist (you must know employeeId and dimensionId)</w:t>
      </w:r>
    </w:p>
    <w:p>
      <w:pPr>
        <w:pStyle w:val="ListBullet"/>
      </w:pPr>
      <w:r>
        <w:t>Concurrency control: you must provide an If-Match header value (eTag)</w:t>
      </w:r>
    </w:p>
    <w:p>
      <w:pPr>
        <w:pStyle w:val="Heading3"/>
      </w:pPr>
      <w:r>
        <w:t>Method</w:t>
      </w:r>
    </w:p>
    <w:p>
      <w:r>
        <w:t>DELETE</w:t>
      </w:r>
    </w:p>
    <w:p>
      <w:pPr>
        <w:pStyle w:val="Heading3"/>
      </w:pPr>
      <w:r>
        <w:t>URL</w:t>
      </w:r>
    </w:p>
    <w:p>
      <w:r>
        <w:t>https://api.businesscentral.dynamics.com/v2.0/{{OAUTH_REQUEST_PAYLOAD.formData.ENVIRONMENT_NAME}}/api/v2.0/companies({{OAUTH_METADATA.meta.companyId}})/employees({{employeeId}})/defaultDimensions({{employeeId}},{{dimensionId}})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the default dimensions for a specified employee and dimension. If successful, the API returns 204 No Content.</w:t>
      </w:r>
    </w:p>
    <w:p>
      <w:pPr>
        <w:pStyle w:val="Heading3"/>
      </w:pPr>
      <w:r>
        <w:t>Enforcement Rules</w:t>
      </w:r>
    </w:p>
    <w:p>
      <w:pPr>
        <w:pStyle w:val="ListBullet"/>
      </w:pPr>
      <w:r>
        <w:t>The employeeId path parameter must always be present and must be a non-empty string.</w:t>
      </w:r>
    </w:p>
    <w:p>
      <w:pPr>
        <w:pStyle w:val="ListBullet"/>
      </w:pPr>
      <w:r>
        <w:t>The dimensionId path parameter must always be present and must be a non-empty string.</w:t>
      </w:r>
    </w:p>
    <w:p>
      <w:pPr>
        <w:pStyle w:val="ListBullet"/>
      </w:pPr>
      <w:r>
        <w:t xml:space="preserve">Always construct the path as: </w:t>
        <w:br/>
        <w:br/>
        <w:t>/employees({{employeeId}})/defaultDimensions({{employeeId}},{{dimensionId}})</w:t>
      </w:r>
    </w:p>
    <w:p>
      <w:pPr>
        <w:pStyle w:val="ListBullet"/>
      </w:pPr>
      <w:r>
        <w:t>Do not call the API with missing or empty path parameters (avoid malformed paths like employees()/defaultDimensions(,)).</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If-Match is required. When included and the eTag doesn’t match the current tag on the employees, the employees won’t be updated (per documentation).</w:t>
      </w:r>
    </w:p>
    <w:p>
      <w:pPr>
        <w:pStyle w:val="Heading3"/>
      </w:pPr>
      <w:r>
        <w:t>Valid Examples</w:t>
      </w:r>
    </w:p>
    <w:p>
      <w:r>
        <w:rPr>
          <w:b/>
          <w:color w:val="666666"/>
          <w:sz w:val="16"/>
        </w:rPr>
        <w:t>[http]</w:t>
      </w:r>
    </w:p>
    <w:p>
      <w:pPr>
        <w:shd w:fill="F2F2F2" w:val="clear"/>
      </w:pPr>
      <w:r>
        <w:rPr>
          <w:rFonts w:ascii="Courier New" w:hAnsi="Courier New"/>
          <w:sz w:val="17"/>
        </w:rPr>
        <w:t>/employees(12345678-1234-1234-1234-1234567890ab)/defaultDimensions(12345678-1234-1234-1234-1234567890ab,DEPARTMENT)</w:t>
        <w:br/>
        <w:t>/employees(EMP001)/defaultDimensions(EMP001,PROJECT)</w:t>
      </w:r>
    </w:p>
    <w:p>
      <w:pPr>
        <w:pStyle w:val="Heading3"/>
      </w:pPr>
      <w:r>
        <w:t>Invalid Examples</w:t>
      </w:r>
    </w:p>
    <w:p>
      <w:r>
        <w:rPr>
          <w:b/>
          <w:color w:val="666666"/>
          <w:sz w:val="16"/>
        </w:rPr>
        <w:t>[http]</w:t>
      </w:r>
    </w:p>
    <w:p>
      <w:pPr>
        <w:shd w:fill="F2F2F2" w:val="clear"/>
      </w:pPr>
      <w:r>
        <w:rPr>
          <w:rFonts w:ascii="Courier New" w:hAnsi="Courier New"/>
          <w:sz w:val="17"/>
        </w:rPr>
        <w:t>/employees()/defaultDimensions(,)</w:t>
        <w:br/>
        <w:t xml:space="preserve">/employees(EMP001)/defaultDimensions(PROJECT) </w:t>
        <w:br/>
        <w:t>/employees(EMP001)/defaultDimensions(,PROJECT)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identifier used in both the employees({employeeId}) segment and the first value in defaultDimensions({employeeId},{dimensionId}).</w:t>
            </w:r>
          </w:p>
        </w:tc>
      </w:tr>
      <w:tr>
        <w:tc>
          <w:tcPr>
            <w:tcW w:type="dxa" w:w="2880"/>
          </w:tcPr>
          <w:p>
            <w:r>
              <w:t>dimensionId</w:t>
            </w:r>
          </w:p>
        </w:tc>
        <w:tc>
          <w:tcPr>
            <w:tcW w:type="dxa" w:w="2880"/>
          </w:tcPr>
          <w:p>
            <w:r>
              <w:t>string</w:t>
            </w:r>
          </w:p>
        </w:tc>
        <w:tc>
          <w:tcPr>
            <w:tcW w:type="dxa" w:w="2880"/>
          </w:tcPr>
          <w:p>
            <w:r>
              <w:t>The dimension identifier to delete for the employee.</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'https://api.businesscentral.dynamics.com/v2.0/{{OAUTH_REQUEST_PAYLOAD.formData.ENVIRONMENT_NAME}}/api/v2.0/companies({{OAUTH_METADATA.meta.companyId}})/employees({{employeeId}})/defaultDimensions({{employeeId}},{{dimensionId}})' \</w:t>
        <w:br/>
        <w:t xml:space="preserve"> --header 'Accept: application/json' \</w:t>
        <w:br/>
        <w:t xml:space="preserve"> --header 'If-Match: W/"&lt;etag&gt;"'</w:t>
      </w:r>
    </w:p>
    <w:p>
      <w:pPr>
        <w:pStyle w:val="Heading3"/>
      </w:pPr>
      <w:r>
        <w:t>Example Usage</w:t>
      </w:r>
    </w:p>
    <w:p>
      <w:pPr>
        <w:pStyle w:val="Heading3"/>
      </w:pPr>
      <w:r>
        <w:t>Example 1: Delete a specific default dimension for an employee</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'https://api.businesscentral.dynamics.com/v2.0/{{OAUTH_REQUEST_PAYLOAD.formData.ENVIRONMENT_NAME}}/api/v2.0/companies({{OAUTH_METADATA.meta.companyId}})/employees(EMP001)/defaultDimensions(EMP001,DEPARTMENT)' \</w:t>
        <w:br/>
        <w:t xml:space="preserve"> --header 'Accept: application/json' \</w:t>
        <w:br/>
        <w:t xml:space="preserve"> --header 'If-Match: W/"JzQ0O0tqV2l5c0l6Q2l4b0FqZ0N1LzQ9MTswMDsn"'</w:t>
      </w:r>
    </w:p>
    <w:p>
      <w:pPr>
        <w:pStyle w:val="Heading3"/>
      </w:pPr>
      <w:r>
        <w:t>Example 2: Delete using GUID-style employee id</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'https://api.businesscentral.dynamics.com/v2.0/{{OAUTH_REQUEST_PAYLOAD.formData.ENVIRONMENT_NAME}}/api/v2.0/companies({{OAUTH_METADATA.meta.companyId}})/employees(12345678-1234-1234-1234-1234567890ab)/defaultDimensions(12345678-1234-1234-1234-1234567890ab,PROJECT)' \</w:t>
        <w:br/>
        <w:t xml:space="preserve"> --header 'Accept: application/json' \</w:t>
        <w:br/>
        <w:t xml:space="preserve"> --header 'If-Match: W/"&lt;etag&gt;"'</w:t>
      </w:r>
    </w:p>
    <w:p>
      <w:pPr>
        <w:pStyle w:val="Heading3"/>
      </w:pPr>
      <w:r>
        <w:t>Error Handling</w:t>
      </w:r>
    </w:p>
    <w:p>
      <w:pPr>
        <w:pStyle w:val="ListBullet"/>
      </w:pPr>
      <w:r>
        <w:t xml:space="preserve">The documentation specifies: </w:t>
        <w:br/>
        <w:br/>
        <w:t>204 No Content on success</w:t>
        <w:br/>
        <w:t>If If-Match is included and the provided eTag doesn’t match the current tag on employees, the employees won’t be updated (the exact status code/body is not provided in the scraped content).</w:t>
      </w:r>
    </w:p>
    <w:p>
      <w:pPr>
        <w:pStyle w:val="Heading3"/>
      </w:pPr>
      <w:r>
        <w:t>Related employeeDefaultDimensions actions</w:t>
      </w:r>
    </w:p>
    <w:p>
      <w:pPr>
        <w:pStyle w:val="ListBullet"/>
      </w:pPr>
      <w:r>
        <w:t>[PATCH] Update a Company's Employee Default Dimensions — /employees({{employeeId}})/defaultDimensions({{employeeId}},{{dimensionId}})</w:t>
      </w:r>
    </w:p>
    <w:p>
      <w:r>
        <w:br w:type="page"/>
      </w:r>
    </w:p>
    <w:p>
      <w:pPr>
        <w:pStyle w:val="Heading2"/>
      </w:pPr>
      <w:r>
        <w:t>64. [GET] Get an Employee (by Company and Employee ID)</w:t>
      </w:r>
    </w:p>
    <w:p>
      <w:r>
        <w:rPr>
          <w:b/>
        </w:rPr>
        <w:t xml:space="preserve">Endpoint: </w:t>
      </w:r>
      <w:r>
        <w:rPr>
          <w:rFonts w:ascii="Courier New" w:hAnsi="Courier New"/>
          <w:sz w:val="18"/>
        </w:rPr>
        <w:t>/employees({{employeeId}})</w:t>
      </w:r>
    </w:p>
    <w:p>
      <w:pPr>
        <w:pStyle w:val="Heading3"/>
      </w:pPr>
      <w:r>
        <w:t>Prerequisites</w:t>
      </w:r>
    </w:p>
    <w:p>
      <w:pPr>
        <w:pStyle w:val="ListBullet"/>
      </w:pPr>
      <w:r>
        <w:t>Dynamics 365 Business Central APIs must be enabled for the tenant/environment.</w:t>
      </w:r>
    </w:p>
    <w:p>
      <w:pPr>
        <w:pStyle w:val="ListBullet"/>
      </w:pPr>
      <w:r>
        <w:t>You must know the target companyId and employeeId.</w:t>
      </w:r>
    </w:p>
    <w:p>
      <w:pPr>
        <w:pStyle w:val="Heading3"/>
      </w:pPr>
      <w:r>
        <w:t>Method</w:t>
      </w:r>
    </w:p>
    <w:p>
      <w:r>
        <w:t>GET</w:t>
      </w:r>
    </w:p>
    <w:p>
      <w:pPr>
        <w:pStyle w:val="Heading3"/>
      </w:pPr>
      <w:r>
        <w:t>URL</w:t>
      </w:r>
    </w:p>
    <w:p>
      <w:r>
        <w:t>https://api.businesscentral.dynamics.com/v2.0/{{OAUTH_REQUEST_PAYLOAD.formData.ENVIRONMENT_NAME}}/api/v2.0/companies({{OAUTH_METADATA.meta.companyId}})/employees({{employeeId}})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employee resource in the specified company.</w:t>
      </w:r>
    </w:p>
    <w:p>
      <w:pPr>
        <w:pStyle w:val="Heading3"/>
      </w:pPr>
      <w:r>
        <w:t>Enforcement Rules</w:t>
      </w:r>
    </w:p>
    <w:p>
      <w:pPr>
        <w:pStyle w:val="ListBullet"/>
      </w:pPr>
      <w:r>
        <w:t>The companyId path component must always be present and must be placed inside companies({{...}}).</w:t>
      </w:r>
    </w:p>
    <w:p>
      <w:pPr>
        <w:pStyle w:val="ListBullet"/>
      </w:pPr>
      <w:r>
        <w:t>The employeeId path component must always be present and must be placed inside employees({{...}}).</w:t>
      </w:r>
    </w:p>
    <w:p>
      <w:pPr>
        <w:pStyle w:val="ListBullet"/>
      </w:pPr>
      <w:r>
        <w:t>Do not call the API with a missing or empty companyId or employeeId (e.g., avoid companies()/employees()).</w:t>
      </w:r>
    </w:p>
    <w:p>
      <w:pPr>
        <w:pStyle w:val="ListBullet"/>
      </w:pPr>
      <w:r>
        <w:t>Always construct the final path segment as: /employees({{employeeId}}) appended to the provided base URL.</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/companies(12345678-1234-1234-1234-1234567890ab)/employees(258bb9c0-44e3-ea11-bb43-000d3a2feca1)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/companies()/employees(258bb9c0-44e3-ea11-bb43-000d3a2feca1)</w:t>
        <w:br/>
        <w:t>/companies(12345678-1234-1234-1234-1234567890ab)/employees()</w:t>
        <w:br/>
        <w:t>/companies(12345678-1234-1234-1234-1234567890ab)/employees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used in companies({{OAUTH_METADATA.meta.companyId}}) (GUID). Sent in the URL path (already present in the provided base URL).</w:t>
            </w:r>
          </w:p>
        </w:tc>
      </w:tr>
      <w:tr>
        <w:tc>
          <w:tcPr>
            <w:tcW w:type="dxa" w:w="2880"/>
          </w:tcPr>
          <w:p>
            <w:r>
              <w:t>employeeId</w:t>
            </w:r>
          </w:p>
        </w:tc>
        <w:tc>
          <w:tcPr>
            <w:tcW w:type="dxa" w:w="2880"/>
          </w:tcPr>
          <w:p>
            <w:r>
              <w:t>string</w:t>
            </w:r>
          </w:p>
        </w:tc>
        <w:tc>
          <w:tcPr>
            <w:tcW w:type="dxa" w:w="2880"/>
          </w:tcPr>
          <w:p>
            <w:r>
              <w:t>The employee identifier used in employees({{employeeId}}) (GUID).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"258bb9c0-44e3-ea11-bb43-000d3a2feca1",</w:t>
        <w:br/>
        <w:t xml:space="preserve"> "number": "AH",</w:t>
        <w:br/>
        <w:t xml:space="preserve"> "displayName": "Annette Hill",</w:t>
        <w:br/>
        <w:t xml:space="preserve"> "givenName": "Annette",</w:t>
        <w:br/>
        <w:t xml:space="preserve"> "middleName": "",</w:t>
        <w:br/>
        <w:t xml:space="preserve"> "surname": "Hill",</w:t>
        <w:br/>
        <w:t xml:space="preserve"> "jobTitle": "Secretary",</w:t>
        <w:br/>
        <w:t xml:space="preserve"> "addressLine1": "677 Fifth Avenue",</w:t>
        <w:br/>
        <w:t xml:space="preserve"> "addressLine2": "",</w:t>
        <w:br/>
        <w:t xml:space="preserve"> "city": "",</w:t>
        <w:br/>
        <w:t xml:space="preserve"> "state": "",</w:t>
        <w:br/>
        <w:t xml:space="preserve"> "country": "",</w:t>
        <w:br/>
        <w:t xml:space="preserve"> "postalCode": "",</w:t>
        <w:br/>
        <w:t xml:space="preserve"> "phoneNumber": "4465-4899-4643",</w:t>
        <w:br/>
        <w:t xml:space="preserve"> "mobilePhone": "4564-4564-7831",</w:t>
        <w:br/>
        <w:t xml:space="preserve"> "email": "",</w:t>
        <w:br/>
        <w:t xml:space="preserve"> "personalEmail": "ah@contoso.com",</w:t>
        <w:br/>
        <w:t xml:space="preserve"> "employmentDate": "2001-06-01",</w:t>
        <w:br/>
        <w:t xml:space="preserve"> "terminationDate": "0001-01-01",</w:t>
        <w:br/>
        <w:t xml:space="preserve"> "status": "Active",</w:t>
        <w:br/>
        <w:t xml:space="preserve"> "birthDate": "1973-12-12",</w:t>
        <w:br/>
        <w:t xml:space="preserve"> "statisticsGroupCode": "",</w:t>
        <w:br/>
        <w:t xml:space="preserve"> "lastModifiedDateTime": "2020-08-21T00:25:17.623Z"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employee (GUID). Non-editable.</w:t>
            </w:r>
          </w:p>
        </w:tc>
      </w:tr>
      <w:tr>
        <w:tc>
          <w:tcPr>
            <w:tcW w:type="dxa" w:w="2880"/>
          </w:tcPr>
          <w:p>
            <w:r>
              <w:t>number</w:t>
            </w:r>
          </w:p>
        </w:tc>
        <w:tc>
          <w:tcPr>
            <w:tcW w:type="dxa" w:w="2880"/>
          </w:tcPr>
          <w:p>
            <w:r>
              <w:t>string</w:t>
            </w:r>
          </w:p>
        </w:tc>
        <w:tc>
          <w:tcPr>
            <w:tcW w:type="dxa" w:w="2880"/>
          </w:tcPr>
          <w:p>
            <w:r>
              <w:t>Specifies the number of the employee.</w:t>
            </w:r>
          </w:p>
        </w:tc>
      </w:tr>
      <w:tr>
        <w:tc>
          <w:tcPr>
            <w:tcW w:type="dxa" w:w="2880"/>
          </w:tcPr>
          <w:p>
            <w:r>
              <w:t>displayName</w:t>
            </w:r>
          </w:p>
        </w:tc>
        <w:tc>
          <w:tcPr>
            <w:tcW w:type="dxa" w:w="2880"/>
          </w:tcPr>
          <w:p>
            <w:r>
              <w:t>string</w:t>
            </w:r>
          </w:p>
        </w:tc>
        <w:tc>
          <w:tcPr>
            <w:tcW w:type="dxa" w:w="2880"/>
          </w:tcPr>
          <w:p>
            <w:r>
              <w:t>Employee’s display name (appears on sales documents for the employee).</w:t>
            </w:r>
          </w:p>
        </w:tc>
      </w:tr>
      <w:tr>
        <w:tc>
          <w:tcPr>
            <w:tcW w:type="dxa" w:w="2880"/>
          </w:tcPr>
          <w:p>
            <w:r>
              <w:t>givenName</w:t>
            </w:r>
          </w:p>
        </w:tc>
        <w:tc>
          <w:tcPr>
            <w:tcW w:type="dxa" w:w="2880"/>
          </w:tcPr>
          <w:p>
            <w:r>
              <w:t>string</w:t>
            </w:r>
          </w:p>
        </w:tc>
        <w:tc>
          <w:tcPr>
            <w:tcW w:type="dxa" w:w="2880"/>
          </w:tcPr>
          <w:p>
            <w:r>
              <w:t>The given name of the employee.</w:t>
            </w:r>
          </w:p>
        </w:tc>
      </w:tr>
      <w:tr>
        <w:tc>
          <w:tcPr>
            <w:tcW w:type="dxa" w:w="2880"/>
          </w:tcPr>
          <w:p>
            <w:r>
              <w:t>middleName</w:t>
            </w:r>
          </w:p>
        </w:tc>
        <w:tc>
          <w:tcPr>
            <w:tcW w:type="dxa" w:w="2880"/>
          </w:tcPr>
          <w:p>
            <w:r>
              <w:t>string</w:t>
            </w:r>
          </w:p>
        </w:tc>
        <w:tc>
          <w:tcPr>
            <w:tcW w:type="dxa" w:w="2880"/>
          </w:tcPr>
          <w:p>
            <w:r>
              <w:t>The middle name of the employee.</w:t>
            </w:r>
          </w:p>
        </w:tc>
      </w:tr>
      <w:tr>
        <w:tc>
          <w:tcPr>
            <w:tcW w:type="dxa" w:w="2880"/>
          </w:tcPr>
          <w:p>
            <w:r>
              <w:t>surname</w:t>
            </w:r>
          </w:p>
        </w:tc>
        <w:tc>
          <w:tcPr>
            <w:tcW w:type="dxa" w:w="2880"/>
          </w:tcPr>
          <w:p>
            <w:r>
              <w:t>string</w:t>
            </w:r>
          </w:p>
        </w:tc>
        <w:tc>
          <w:tcPr>
            <w:tcW w:type="dxa" w:w="2880"/>
          </w:tcPr>
          <w:p>
            <w:r>
              <w:t>The surname of the employee.</w:t>
            </w:r>
          </w:p>
        </w:tc>
      </w:tr>
      <w:tr>
        <w:tc>
          <w:tcPr>
            <w:tcW w:type="dxa" w:w="2880"/>
          </w:tcPr>
          <w:p>
            <w:r>
              <w:t>jobTitle</w:t>
            </w:r>
          </w:p>
        </w:tc>
        <w:tc>
          <w:tcPr>
            <w:tcW w:type="dxa" w:w="2880"/>
          </w:tcPr>
          <w:p>
            <w:r>
              <w:t>string</w:t>
            </w:r>
          </w:p>
        </w:tc>
        <w:tc>
          <w:tcPr>
            <w:tcW w:type="dxa" w:w="2880"/>
          </w:tcPr>
          <w:p>
            <w:r>
              <w:t>The job title of the employee.</w:t>
            </w:r>
          </w:p>
        </w:tc>
      </w:tr>
      <w:tr>
        <w:tc>
          <w:tcPr>
            <w:tcW w:type="dxa" w:w="2880"/>
          </w:tcPr>
          <w:p>
            <w:r>
              <w:t>addressLine1</w:t>
            </w:r>
          </w:p>
        </w:tc>
        <w:tc>
          <w:tcPr>
            <w:tcW w:type="dxa" w:w="2880"/>
          </w:tcPr>
          <w:p>
            <w:r>
              <w:t>string</w:t>
            </w:r>
          </w:p>
        </w:tc>
        <w:tc>
          <w:tcPr>
            <w:tcW w:type="dxa" w:w="2880"/>
          </w:tcPr>
          <w:p>
            <w:r>
              <w:t>Employee address line 1.</w:t>
            </w:r>
          </w:p>
        </w:tc>
      </w:tr>
      <w:tr>
        <w:tc>
          <w:tcPr>
            <w:tcW w:type="dxa" w:w="2880"/>
          </w:tcPr>
          <w:p>
            <w:r>
              <w:t>addressLine2</w:t>
            </w:r>
          </w:p>
        </w:tc>
        <w:tc>
          <w:tcPr>
            <w:tcW w:type="dxa" w:w="2880"/>
          </w:tcPr>
          <w:p>
            <w:r>
              <w:t>string</w:t>
            </w:r>
          </w:p>
        </w:tc>
        <w:tc>
          <w:tcPr>
            <w:tcW w:type="dxa" w:w="2880"/>
          </w:tcPr>
          <w:p>
            <w:r>
              <w:t>Employee address line 2.</w:t>
            </w:r>
          </w:p>
        </w:tc>
      </w:tr>
      <w:tr>
        <w:tc>
          <w:tcPr>
            <w:tcW w:type="dxa" w:w="2880"/>
          </w:tcPr>
          <w:p>
            <w:r>
              <w:t>city</w:t>
            </w:r>
          </w:p>
        </w:tc>
        <w:tc>
          <w:tcPr>
            <w:tcW w:type="dxa" w:w="2880"/>
          </w:tcPr>
          <w:p>
            <w:r>
              <w:t>string</w:t>
            </w:r>
          </w:p>
        </w:tc>
        <w:tc>
          <w:tcPr>
            <w:tcW w:type="dxa" w:w="2880"/>
          </w:tcPr>
          <w:p>
            <w:r>
              <w:t>Employee city.</w:t>
            </w:r>
          </w:p>
        </w:tc>
      </w:tr>
      <w:tr>
        <w:tc>
          <w:tcPr>
            <w:tcW w:type="dxa" w:w="2880"/>
          </w:tcPr>
          <w:p>
            <w:r>
              <w:t>state</w:t>
            </w:r>
          </w:p>
        </w:tc>
        <w:tc>
          <w:tcPr>
            <w:tcW w:type="dxa" w:w="2880"/>
          </w:tcPr>
          <w:p>
            <w:r>
              <w:t>string</w:t>
            </w:r>
          </w:p>
        </w:tc>
        <w:tc>
          <w:tcPr>
            <w:tcW w:type="dxa" w:w="2880"/>
          </w:tcPr>
          <w:p>
            <w:r>
              <w:t>Employee state.</w:t>
            </w:r>
          </w:p>
        </w:tc>
      </w:tr>
      <w:tr>
        <w:tc>
          <w:tcPr>
            <w:tcW w:type="dxa" w:w="2880"/>
          </w:tcPr>
          <w:p>
            <w:r>
              <w:t>country</w:t>
            </w:r>
          </w:p>
        </w:tc>
        <w:tc>
          <w:tcPr>
            <w:tcW w:type="dxa" w:w="2880"/>
          </w:tcPr>
          <w:p>
            <w:r>
              <w:t>string</w:t>
            </w:r>
          </w:p>
        </w:tc>
        <w:tc>
          <w:tcPr>
            <w:tcW w:type="dxa" w:w="2880"/>
          </w:tcPr>
          <w:p>
            <w:r>
              <w:t>Employee country.</w:t>
            </w:r>
          </w:p>
        </w:tc>
      </w:tr>
      <w:tr>
        <w:tc>
          <w:tcPr>
            <w:tcW w:type="dxa" w:w="2880"/>
          </w:tcPr>
          <w:p>
            <w:r>
              <w:t>postalCode</w:t>
            </w:r>
          </w:p>
        </w:tc>
        <w:tc>
          <w:tcPr>
            <w:tcW w:type="dxa" w:w="2880"/>
          </w:tcPr>
          <w:p>
            <w:r>
              <w:t>string</w:t>
            </w:r>
          </w:p>
        </w:tc>
        <w:tc>
          <w:tcPr>
            <w:tcW w:type="dxa" w:w="2880"/>
          </w:tcPr>
          <w:p>
            <w:r>
              <w:t>Employee postal code.</w:t>
            </w:r>
          </w:p>
        </w:tc>
      </w:tr>
      <w:tr>
        <w:tc>
          <w:tcPr>
            <w:tcW w:type="dxa" w:w="2880"/>
          </w:tcPr>
          <w:p>
            <w:r>
              <w:t>phoneNumber</w:t>
            </w:r>
          </w:p>
        </w:tc>
        <w:tc>
          <w:tcPr>
            <w:tcW w:type="dxa" w:w="2880"/>
          </w:tcPr>
          <w:p>
            <w:r>
              <w:t>string</w:t>
            </w:r>
          </w:p>
        </w:tc>
        <w:tc>
          <w:tcPr>
            <w:tcW w:type="dxa" w:w="2880"/>
          </w:tcPr>
          <w:p>
            <w:r>
              <w:t>Employee telephone number.</w:t>
            </w:r>
          </w:p>
        </w:tc>
      </w:tr>
      <w:tr>
        <w:tc>
          <w:tcPr>
            <w:tcW w:type="dxa" w:w="2880"/>
          </w:tcPr>
          <w:p>
            <w:r>
              <w:t>mobilePhone</w:t>
            </w:r>
          </w:p>
        </w:tc>
        <w:tc>
          <w:tcPr>
            <w:tcW w:type="dxa" w:w="2880"/>
          </w:tcPr>
          <w:p>
            <w:r>
              <w:t>string</w:t>
            </w:r>
          </w:p>
        </w:tc>
        <w:tc>
          <w:tcPr>
            <w:tcW w:type="dxa" w:w="2880"/>
          </w:tcPr>
          <w:p>
            <w:r>
              <w:t>Employee mobile telephone number.</w:t>
            </w:r>
          </w:p>
        </w:tc>
      </w:tr>
      <w:tr>
        <w:tc>
          <w:tcPr>
            <w:tcW w:type="dxa" w:w="2880"/>
          </w:tcPr>
          <w:p>
            <w:r>
              <w:t>email</w:t>
            </w:r>
          </w:p>
        </w:tc>
        <w:tc>
          <w:tcPr>
            <w:tcW w:type="dxa" w:w="2880"/>
          </w:tcPr>
          <w:p>
            <w:r>
              <w:t>string</w:t>
            </w:r>
          </w:p>
        </w:tc>
        <w:tc>
          <w:tcPr>
            <w:tcW w:type="dxa" w:w="2880"/>
          </w:tcPr>
          <w:p>
            <w:r>
              <w:t>Employee email address.</w:t>
            </w:r>
          </w:p>
        </w:tc>
      </w:tr>
      <w:tr>
        <w:tc>
          <w:tcPr>
            <w:tcW w:type="dxa" w:w="2880"/>
          </w:tcPr>
          <w:p>
            <w:r>
              <w:t>personalEmail</w:t>
            </w:r>
          </w:p>
        </w:tc>
        <w:tc>
          <w:tcPr>
            <w:tcW w:type="dxa" w:w="2880"/>
          </w:tcPr>
          <w:p>
            <w:r>
              <w:t>string</w:t>
            </w:r>
          </w:p>
        </w:tc>
        <w:tc>
          <w:tcPr>
            <w:tcW w:type="dxa" w:w="2880"/>
          </w:tcPr>
          <w:p>
            <w:r>
              <w:t>Employee personal email address.</w:t>
            </w:r>
          </w:p>
        </w:tc>
      </w:tr>
      <w:tr>
        <w:tc>
          <w:tcPr>
            <w:tcW w:type="dxa" w:w="2880"/>
          </w:tcPr>
          <w:p>
            <w:r>
              <w:t>employmentDate</w:t>
            </w:r>
          </w:p>
        </w:tc>
        <w:tc>
          <w:tcPr>
            <w:tcW w:type="dxa" w:w="2880"/>
          </w:tcPr>
          <w:p>
            <w:r>
              <w:t>string</w:t>
            </w:r>
          </w:p>
        </w:tc>
        <w:tc>
          <w:tcPr>
            <w:tcW w:type="dxa" w:w="2880"/>
          </w:tcPr>
          <w:p>
            <w:r>
              <w:t>Date when the employee began to work for the company (date).</w:t>
            </w:r>
          </w:p>
        </w:tc>
      </w:tr>
      <w:tr>
        <w:tc>
          <w:tcPr>
            <w:tcW w:type="dxa" w:w="2880"/>
          </w:tcPr>
          <w:p>
            <w:r>
              <w:t>terminationDate</w:t>
            </w:r>
          </w:p>
        </w:tc>
        <w:tc>
          <w:tcPr>
            <w:tcW w:type="dxa" w:w="2880"/>
          </w:tcPr>
          <w:p>
            <w:r>
              <w:t>string</w:t>
            </w:r>
          </w:p>
        </w:tc>
        <w:tc>
          <w:tcPr>
            <w:tcW w:type="dxa" w:w="2880"/>
          </w:tcPr>
          <w:p>
            <w:r>
              <w:t>Date when the employee was terminated (date).</w:t>
            </w:r>
          </w:p>
        </w:tc>
      </w:tr>
      <w:tr>
        <w:tc>
          <w:tcPr>
            <w:tcW w:type="dxa" w:w="2880"/>
          </w:tcPr>
          <w:p>
            <w:r>
              <w:t>status</w:t>
            </w:r>
          </w:p>
        </w:tc>
        <w:tc>
          <w:tcPr>
            <w:tcW w:type="dxa" w:w="2880"/>
          </w:tcPr>
          <w:p>
            <w:r>
              <w:t>string</w:t>
            </w:r>
          </w:p>
        </w:tc>
        <w:tc>
          <w:tcPr>
            <w:tcW w:type="dxa" w:w="2880"/>
          </w:tcPr>
          <w:p>
            <w:r>
              <w:t>Employee status. Possible values: Active, Inactive, Terminated.</w:t>
            </w:r>
          </w:p>
        </w:tc>
      </w:tr>
      <w:tr>
        <w:tc>
          <w:tcPr>
            <w:tcW w:type="dxa" w:w="2880"/>
          </w:tcPr>
          <w:p>
            <w:r>
              <w:t>birthDate</w:t>
            </w:r>
          </w:p>
        </w:tc>
        <w:tc>
          <w:tcPr>
            <w:tcW w:type="dxa" w:w="2880"/>
          </w:tcPr>
          <w:p>
            <w:r>
              <w:t>string</w:t>
            </w:r>
          </w:p>
        </w:tc>
        <w:tc>
          <w:tcPr>
            <w:tcW w:type="dxa" w:w="2880"/>
          </w:tcPr>
          <w:p>
            <w:r>
              <w:t>Employee date of birth (date).</w:t>
            </w:r>
          </w:p>
        </w:tc>
      </w:tr>
      <w:tr>
        <w:tc>
          <w:tcPr>
            <w:tcW w:type="dxa" w:w="2880"/>
          </w:tcPr>
          <w:p>
            <w:r>
              <w:t>statisticsGroupCode</w:t>
            </w:r>
          </w:p>
        </w:tc>
        <w:tc>
          <w:tcPr>
            <w:tcW w:type="dxa" w:w="2880"/>
          </w:tcPr>
          <w:p>
            <w:r>
              <w:t>string</w:t>
            </w:r>
          </w:p>
        </w:tc>
        <w:tc>
          <w:tcPr>
            <w:tcW w:type="dxa" w:w="2880"/>
          </w:tcPr>
          <w:p>
            <w:r>
              <w:t>Employee statistics group code.</w:t>
            </w:r>
          </w:p>
        </w:tc>
      </w:tr>
      <w:tr>
        <w:tc>
          <w:tcPr>
            <w:tcW w:type="dxa" w:w="2880"/>
          </w:tcPr>
          <w:p>
            <w:r>
              <w:t>bankBranchNumber</w:t>
            </w:r>
          </w:p>
        </w:tc>
        <w:tc>
          <w:tcPr>
            <w:tcW w:type="dxa" w:w="2880"/>
          </w:tcPr>
          <w:p>
            <w:r>
              <w:t>string</w:t>
            </w:r>
          </w:p>
        </w:tc>
        <w:tc>
          <w:tcPr>
            <w:tcW w:type="dxa" w:w="2880"/>
          </w:tcPr>
          <w:p>
            <w:r>
              <w:t>Bank branch number.</w:t>
            </w:r>
          </w:p>
        </w:tc>
      </w:tr>
      <w:tr>
        <w:tc>
          <w:tcPr>
            <w:tcW w:type="dxa" w:w="2880"/>
          </w:tcPr>
          <w:p>
            <w:r>
              <w:t>bankAccountNumber</w:t>
            </w:r>
          </w:p>
        </w:tc>
        <w:tc>
          <w:tcPr>
            <w:tcW w:type="dxa" w:w="2880"/>
          </w:tcPr>
          <w:p>
            <w:r>
              <w:t>string</w:t>
            </w:r>
          </w:p>
        </w:tc>
        <w:tc>
          <w:tcPr>
            <w:tcW w:type="dxa" w:w="2880"/>
          </w:tcPr>
          <w:p>
            <w:r>
              <w:t>Bank account number.</w:t>
            </w:r>
          </w:p>
        </w:tc>
      </w:tr>
      <w:tr>
        <w:tc>
          <w:tcPr>
            <w:tcW w:type="dxa" w:w="2880"/>
          </w:tcPr>
          <w:p>
            <w:r>
              <w:t>iban</w:t>
            </w:r>
          </w:p>
        </w:tc>
        <w:tc>
          <w:tcPr>
            <w:tcW w:type="dxa" w:w="2880"/>
          </w:tcPr>
          <w:p>
            <w:r>
              <w:t>string</w:t>
            </w:r>
          </w:p>
        </w:tc>
        <w:tc>
          <w:tcPr>
            <w:tcW w:type="dxa" w:w="2880"/>
          </w:tcPr>
          <w:p>
            <w:r>
              <w:t>IBAN.</w:t>
            </w:r>
          </w:p>
        </w:tc>
      </w:tr>
      <w:tr>
        <w:tc>
          <w:tcPr>
            <w:tcW w:type="dxa" w:w="2880"/>
          </w:tcPr>
          <w:p>
            <w:r>
              <w:t>lastModifiedDateTime</w:t>
            </w:r>
          </w:p>
        </w:tc>
        <w:tc>
          <w:tcPr>
            <w:tcW w:type="dxa" w:w="2880"/>
          </w:tcPr>
          <w:p>
            <w:r>
              <w:t>string</w:t>
            </w:r>
          </w:p>
        </w:tc>
        <w:tc>
          <w:tcPr>
            <w:tcW w:type="dxa" w:w="2880"/>
          </w:tcPr>
          <w:p>
            <w:r>
              <w:t>The last datetime the employee was modified (datetime).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'https://api.businesscentral.dynamics.com/v2.0/{{OAUTH_REQUEST_PAYLOAD.formData.ENVIRONMENT_NAME}}/api/v2.0/companies({{OAUTH_METADATA.meta.companyId}})/employees(258bb9c0-44e3-ea11-bb43-000d3a2feca1)' \</w:t>
        <w:br/>
        <w:t xml:space="preserve"> --header 'Accept: application/json'</w:t>
      </w:r>
    </w:p>
    <w:p>
      <w:pPr>
        <w:pStyle w:val="Heading3"/>
      </w:pPr>
      <w:r>
        <w:t>Notes</w:t>
      </w:r>
    </w:p>
    <w:p>
      <w:pPr>
        <w:pStyle w:val="ListBullet"/>
      </w:pPr>
      <w:r>
        <w:t>The documentation states: Do not supply a request body for this method.</w:t>
      </w:r>
    </w:p>
    <w:p>
      <w:pPr>
        <w:pStyle w:val="ListBullet"/>
      </w:pPr>
      <w:r>
        <w:t>The response example may be truncated; actual responses can include all employee properties returned by the service.</w:t>
      </w:r>
    </w:p>
    <w:p>
      <w:pPr>
        <w:pStyle w:val="Heading3"/>
      </w:pPr>
      <w:r>
        <w:t>Related employees actions</w:t>
      </w:r>
    </w:p>
    <w:p>
      <w:pPr>
        <w:pStyle w:val="ListBullet"/>
      </w:pPr>
      <w:r>
        <w:t>[POST] Create Employee in Company — /employees</w:t>
      </w:r>
    </w:p>
    <w:p>
      <w:pPr>
        <w:pStyle w:val="ListBullet"/>
      </w:pPr>
      <w:r>
        <w:t>[PATCH] Update a Company's Employee — /employees({{employeeId}})</w:t>
      </w:r>
    </w:p>
    <w:p>
      <w:pPr>
        <w:pStyle w:val="ListBullet"/>
      </w:pPr>
      <w:r>
        <w:t>[DELETE] Delete a Company's Employee — /employees({{employeeId}})</w:t>
      </w:r>
    </w:p>
    <w:p>
      <w:r>
        <w:br w:type="page"/>
      </w:r>
    </w:p>
    <w:p>
      <w:pPr>
        <w:pStyle w:val="Heading2"/>
      </w:pPr>
      <w:r>
        <w:t>65. [PATCH] Update a Company's Employee Default Dimensions</w:t>
      </w:r>
    </w:p>
    <w:p>
      <w:r>
        <w:rPr>
          <w:b/>
        </w:rPr>
        <w:t xml:space="preserve">Endpoint: </w:t>
      </w:r>
      <w:r>
        <w:rPr>
          <w:rFonts w:ascii="Courier New" w:hAnsi="Courier New"/>
          <w:sz w:val="18"/>
        </w:rPr>
        <w:t>/employees({{employeeId}})/defaultDimensions({{employeeId}},{{dimensionId}})</w:t>
      </w:r>
    </w:p>
    <w:p>
      <w:pPr>
        <w:pStyle w:val="Heading3"/>
      </w:pPr>
      <w:r>
        <w:t>Prerequisites</w:t>
      </w:r>
    </w:p>
    <w:p>
      <w:pPr>
        <w:pStyle w:val="ListBullet"/>
      </w:pPr>
      <w:r>
        <w:t>You must have access to the target Business Central environment and company.</w:t>
      </w:r>
    </w:p>
    <w:p>
      <w:pPr>
        <w:pStyle w:val="ListBullet"/>
      </w:pPr>
      <w:r>
        <w:t>You must know the employee ID (employeeId) and the dimension ID (dimensionId) for the default dimension record you want to update.</w:t>
      </w:r>
    </w:p>
    <w:p>
      <w:pPr>
        <w:pStyle w:val="Heading3"/>
      </w:pPr>
      <w:r>
        <w:t>Method</w:t>
      </w:r>
    </w:p>
    <w:p>
      <w:r>
        <w:t>PATCH</w:t>
      </w:r>
    </w:p>
    <w:p>
      <w:pPr>
        <w:pStyle w:val="Heading3"/>
      </w:pPr>
      <w:r>
        <w:t>URL</w:t>
      </w:r>
    </w:p>
    <w:p>
      <w:r>
        <w:t>https://api.businesscentral.dynamics.com/v2.0/{{OAUTH_REQUEST_PAYLOAD.formData.ENVIRONMENT_NAME}}/api/v2.0/companies({{OAUTH_METADATA.meta.companyId}})/employees({{employeeId}})/defaultDimensions({{employeeId}},{{dimensionId}})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dimension record for a specific employee by modifying editable fields such as dimensionValueId and postingValidation. Key fields cannot be changed.</w:t>
      </w:r>
    </w:p>
    <w:p>
      <w:pPr>
        <w:pStyle w:val="Heading3"/>
      </w:pPr>
      <w:r>
        <w:t>Enforcement Rules</w:t>
      </w:r>
    </w:p>
    <w:p>
      <w:pPr>
        <w:pStyle w:val="ListBullet"/>
      </w:pPr>
      <w:r>
        <w:t>The employeeId path parameter must always be present and must be a non-empty string.</w:t>
      </w:r>
    </w:p>
    <w:p>
      <w:pPr>
        <w:pStyle w:val="ListBullet"/>
      </w:pPr>
      <w:r>
        <w:t>The dimensionId path parameter must always be present and must be a non-empty string.</w:t>
      </w:r>
    </w:p>
    <w:p>
      <w:pPr>
        <w:pStyle w:val="ListBullet"/>
      </w:pPr>
      <w:r>
        <w:t xml:space="preserve">Always construct the path as: </w:t>
        <w:br/>
        <w:br/>
        <w:t>/employees({{employeeId}})/defaultDimensions({{employeeId}},{{dimensionId}})</w:t>
      </w:r>
    </w:p>
    <w:p>
      <w:pPr>
        <w:pStyle w:val="ListBullet"/>
      </w:pPr>
      <w:r>
        <w:t>Do not call the API with missing or empty path parameters (avoid malformed paths).</w:t>
      </w:r>
    </w:p>
    <w:p>
      <w:pPr>
        <w:pStyle w:val="ListBullet"/>
      </w:pPr>
      <w:r>
        <w:t>When executing the action, ensure to send Path Parameters in the URL and not in the body.</w:t>
      </w:r>
    </w:p>
    <w:p>
      <w:pPr>
        <w:pStyle w:val="ListBullet"/>
      </w:pPr>
      <w:r>
        <w:t xml:space="preserve">This endpoint uses the same employeeId twice in the URL: </w:t>
        <w:br/>
        <w:br/>
        <w:t>once in employees({employeeId})</w:t>
        <w:br/>
        <w:t>once as the first key in defaultDimensions({employeeId},{dimensionId})</w:t>
        <w:br/>
        <w:t>Ensure both occurrences are populated.</w:t>
      </w:r>
    </w:p>
    <w:p>
      <w:pPr>
        <w:pStyle w:val="Heading3"/>
      </w:pPr>
      <w:r>
        <w:t>Valid Examples</w:t>
      </w:r>
    </w:p>
    <w:p>
      <w:r>
        <w:rPr>
          <w:b/>
          <w:color w:val="666666"/>
          <w:sz w:val="16"/>
        </w:rPr>
        <w:t>[http]</w:t>
      </w:r>
    </w:p>
    <w:p>
      <w:pPr>
        <w:shd w:fill="F2F2F2" w:val="clear"/>
      </w:pPr>
      <w:r>
        <w:rPr>
          <w:rFonts w:ascii="Courier New" w:hAnsi="Courier New"/>
          <w:sz w:val="17"/>
        </w:rPr>
        <w:t>/employees(b3fbe87a-61b8-4a6c-85de-0555f1627a67)/defaultDimensions(b3fbe87a-61b8-4a6c-85de-0555f1627a67,d5fc81ea-8687-4e9d-9c49-7fde28ccdb1a)</w:t>
      </w:r>
    </w:p>
    <w:p>
      <w:pPr>
        <w:pStyle w:val="Heading3"/>
      </w:pPr>
      <w:r>
        <w:t>Invalid Examples</w:t>
      </w:r>
    </w:p>
    <w:p>
      <w:r>
        <w:rPr>
          <w:b/>
          <w:color w:val="666666"/>
          <w:sz w:val="16"/>
        </w:rPr>
        <w:t>[http]</w:t>
      </w:r>
    </w:p>
    <w:p>
      <w:pPr>
        <w:shd w:fill="F2F2F2" w:val="clear"/>
      </w:pPr>
      <w:r>
        <w:rPr>
          <w:rFonts w:ascii="Courier New" w:hAnsi="Courier New"/>
          <w:sz w:val="17"/>
        </w:rPr>
        <w:t>/employees()/defaultDimensions(,d5fc81ea-8687-4e9d-9c49-7fde28ccdb1a)</w:t>
        <w:br/>
        <w:t>/employees(b3fbe87a-61b8-4a6c-85de-0555f1627a67)/defaultDimensions(d5fc81ea-8687-4e9d-9c49-7fde28ccdb1a)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 (GUID) used in both the employees(...) segment and as the first key in defaultDimensions(employeeId,dimensionId). Sent in the URL path.</w:t>
            </w:r>
          </w:p>
        </w:tc>
      </w:tr>
      <w:tr>
        <w:tc>
          <w:tcPr>
            <w:tcW w:type="dxa" w:w="2880"/>
          </w:tcPr>
          <w:p>
            <w:r>
              <w:t>dimensionId</w:t>
            </w:r>
          </w:p>
        </w:tc>
        <w:tc>
          <w:tcPr>
            <w:tcW w:type="dxa" w:w="2880"/>
          </w:tcPr>
          <w:p>
            <w:r>
              <w:t>string</w:t>
            </w:r>
          </w:p>
        </w:tc>
        <w:tc>
          <w:tcPr>
            <w:tcW w:type="dxa" w:w="2880"/>
          </w:tcPr>
          <w:p>
            <w:r>
              <w:t>The dimension ID (GUID) identifying the default dimension record to update. Sent in the URL path.</w:t>
            </w:r>
          </w:p>
        </w:tc>
      </w:tr>
    </w:tbl>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dimensionValueId</w:t>
            </w:r>
          </w:p>
        </w:tc>
        <w:tc>
          <w:tcPr>
            <w:tcW w:type="dxa" w:w="2880"/>
          </w:tcPr>
          <w:p>
            <w:r>
              <w:t>string</w:t>
            </w:r>
          </w:p>
        </w:tc>
        <w:tc>
          <w:tcPr>
            <w:tcW w:type="dxa" w:w="2880"/>
          </w:tcPr>
          <w:p>
            <w:r>
              <w:t>Dimension value ID (GUID) to assign to the employee’s default dimension.</w:t>
            </w:r>
          </w:p>
        </w:tc>
      </w:tr>
      <w:tr>
        <w:tc>
          <w:tcPr>
            <w:tcW w:type="dxa" w:w="2880"/>
          </w:tcPr>
          <w:p>
            <w:r>
              <w:t>postingValidation</w:t>
            </w:r>
          </w:p>
        </w:tc>
        <w:tc>
          <w:tcPr>
            <w:tcW w:type="dxa" w:w="2880"/>
          </w:tcPr>
          <w:p>
            <w:r>
              <w:t>string</w:t>
            </w:r>
          </w:p>
        </w:tc>
        <w:tc>
          <w:tcPr>
            <w:tcW w:type="dxa" w:w="2880"/>
          </w:tcPr>
          <w:p>
            <w:r>
              <w:t>Posting validation rule. Example shown: "Same Code".</w:t>
            </w:r>
          </w:p>
        </w:tc>
      </w:tr>
    </w:tbl>
    <w:p/>
    <w:p>
      <w:pPr>
        <w:pStyle w:val="Heading3"/>
      </w:pPr>
      <w:r>
        <w:t>Notes</w:t>
      </w:r>
    </w:p>
    <w:p>
      <w:pPr>
        <w:pStyle w:val="ListBullet"/>
      </w:pPr>
      <w:r>
        <w:t>You can’t modify parentId, dimensionId, or dimensionCode because they are key fields, and rename is not allowed in the Default Dimension record.</w:t>
      </w:r>
    </w:p>
    <w:p>
      <w:pPr>
        <w:pStyle w:val="ListBullet"/>
      </w:pPr>
      <w:r>
        <w:t>For best performance, only include fields that are changing; omitted properties keep their previous values (or may be recalculated based on other changes).</w:t>
      </w:r>
    </w:p>
    <w:p>
      <w:pPr>
        <w:pStyle w:val="Heading3"/>
      </w:pPr>
      <w:r>
        <w:t>Response</w:t>
      </w:r>
    </w:p>
    <w:p>
      <w:pPr>
        <w:pStyle w:val="Heading3"/>
      </w:pPr>
      <w:r>
        <w:t>Success Response (200 OK)</w:t>
      </w:r>
    </w:p>
    <w:p>
      <w:r>
        <w:t>Returns 200 OK and the updated default dimensions for the employee.</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"https://api.businesscentral.dynamics.com/v2.0/api/v2.0/$metadata#companies(5106c77d-af37-4e2d-bb88-45d87aba1033)/employees(b3fbe87a-61b8-4a6c-85de-0555f1627a67)/defaultDimensions",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context URL for the returned collection.</w:t>
            </w:r>
          </w:p>
        </w:tc>
      </w:tr>
      <w:tr>
        <w:tc>
          <w:tcPr>
            <w:tcW w:type="dxa" w:w="2880"/>
          </w:tcPr>
          <w:p>
            <w:r>
              <w:t>value</w:t>
            </w:r>
          </w:p>
        </w:tc>
        <w:tc>
          <w:tcPr>
            <w:tcW w:type="dxa" w:w="2880"/>
          </w:tcPr>
          <w:p>
            <w:r>
              <w:t>array</w:t>
            </w:r>
          </w:p>
        </w:tc>
        <w:tc>
          <w:tcPr>
            <w:tcW w:type="dxa" w:w="2880"/>
          </w:tcPr>
          <w:p>
            <w:r>
              <w:t>Array of default dimension records for the employee (response may include one record).</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The employee ID (GUID) that owns the default dimension record.</w:t>
            </w:r>
          </w:p>
        </w:tc>
      </w:tr>
      <w:tr>
        <w:tc>
          <w:tcPr>
            <w:tcW w:type="dxa" w:w="2880"/>
          </w:tcPr>
          <w:p>
            <w:r>
              <w:t>value[].dimensionId</w:t>
            </w:r>
          </w:p>
        </w:tc>
        <w:tc>
          <w:tcPr>
            <w:tcW w:type="dxa" w:w="2880"/>
          </w:tcPr>
          <w:p>
            <w:r>
              <w:t>string</w:t>
            </w:r>
          </w:p>
        </w:tc>
        <w:tc>
          <w:tcPr>
            <w:tcW w:type="dxa" w:w="2880"/>
          </w:tcPr>
          <w:p>
            <w:r>
              <w:t>The dimension ID (GUID). Key field (not editable).</w:t>
            </w:r>
          </w:p>
        </w:tc>
      </w:tr>
      <w:tr>
        <w:tc>
          <w:tcPr>
            <w:tcW w:type="dxa" w:w="2880"/>
          </w:tcPr>
          <w:p>
            <w:r>
              <w:t>value[].dimensionCode</w:t>
            </w:r>
          </w:p>
        </w:tc>
        <w:tc>
          <w:tcPr>
            <w:tcW w:type="dxa" w:w="2880"/>
          </w:tcPr>
          <w:p>
            <w:r>
              <w:t>string</w:t>
            </w:r>
          </w:p>
        </w:tc>
        <w:tc>
          <w:tcPr>
            <w:tcW w:type="dxa" w:w="2880"/>
          </w:tcPr>
          <w:p>
            <w:r>
              <w:t>The dimension code (e.g., "DEPARTMENT"). Key field (not editable).</w:t>
            </w:r>
          </w:p>
        </w:tc>
      </w:tr>
      <w:tr>
        <w:tc>
          <w:tcPr>
            <w:tcW w:type="dxa" w:w="2880"/>
          </w:tcPr>
          <w:p>
            <w:r>
              <w:t>value[].dimensionValueId</w:t>
            </w:r>
          </w:p>
        </w:tc>
        <w:tc>
          <w:tcPr>
            <w:tcW w:type="dxa" w:w="2880"/>
          </w:tcPr>
          <w:p>
            <w:r>
              <w:t>string</w:t>
            </w:r>
          </w:p>
        </w:tc>
        <w:tc>
          <w:tcPr>
            <w:tcW w:type="dxa" w:w="2880"/>
          </w:tcPr>
          <w:p>
            <w:r>
              <w:t>The assigned dimension value ID (GUID).</w:t>
            </w:r>
          </w:p>
        </w:tc>
      </w:tr>
      <w:tr>
        <w:tc>
          <w:tcPr>
            <w:tcW w:type="dxa" w:w="2880"/>
          </w:tcPr>
          <w:p>
            <w:r>
              <w:t>value[].dimensionValueCode</w:t>
            </w:r>
          </w:p>
        </w:tc>
        <w:tc>
          <w:tcPr>
            <w:tcW w:type="dxa" w:w="2880"/>
          </w:tcPr>
          <w:p>
            <w:r>
              <w:t>string</w:t>
            </w:r>
          </w:p>
        </w:tc>
        <w:tc>
          <w:tcPr>
            <w:tcW w:type="dxa" w:w="2880"/>
          </w:tcPr>
          <w:p>
            <w:r>
              <w:t>The assigned dimension value code (e.g., "PROD").</w:t>
            </w:r>
          </w:p>
        </w:tc>
      </w:tr>
      <w:tr>
        <w:tc>
          <w:tcPr>
            <w:tcW w:type="dxa" w:w="2880"/>
          </w:tcPr>
          <w:p>
            <w:r>
              <w:t>value[].postingValidation</w:t>
            </w:r>
          </w:p>
        </w:tc>
        <w:tc>
          <w:tcPr>
            <w:tcW w:type="dxa" w:w="2880"/>
          </w:tcPr>
          <w:p>
            <w:r>
              <w:t>string</w:t>
            </w:r>
          </w:p>
        </w:tc>
        <w:tc>
          <w:tcPr>
            <w:tcW w:type="dxa" w:w="2880"/>
          </w:tcPr>
          <w:p>
            <w:r>
              <w:t>Posting validation rule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employees(b3fbe87a-61b8-4a6c-85de-0555f1627a67)/defaultDimensions(b3fbe87a-61b8-4a6c-85de-0555f1627a67,d5fc81ea-8687-4e9d-9c49-7fde28ccdb1a)' \</w:t>
        <w:br/>
        <w:t xml:space="preserve"> --header 'Accept: application/json' \</w:t>
        <w:br/>
        <w:t xml:space="preserve"> --header 'Content-Type: application/json' \</w:t>
        <w:br/>
        <w:t xml:space="preserve"> --data '{</w:t>
        <w:br/>
        <w:t xml:space="preserve"> "dimensionValueId": "1045a902-070a-4d31-b2b1-b9431e9e5b26",</w:t>
        <w:br/>
        <w:t xml:space="preserve"> "postingValidation": "Same Code"</w:t>
        <w:br/>
        <w:t xml:space="preserve">  }'</w:t>
      </w:r>
    </w:p>
    <w:p>
      <w:pPr>
        <w:pStyle w:val="Heading3"/>
      </w:pPr>
      <w:r>
        <w:t>Example Usage</w:t>
      </w:r>
    </w:p>
    <w:p>
      <w:pPr>
        <w:pStyle w:val="Heading3"/>
      </w:pPr>
      <w:r>
        <w:t>Example 1: Update dimension value and posting validation</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employees(b3fbe87a-61b8-4a6c-85de-0555f1627a67)/defaultDimensions(b3fbe87a-61b8-4a6c-85de-0555f1627a67,d5fc81ea-8687-4e9d-9c49-7fde28ccdb1a)' \</w:t>
        <w:br/>
        <w:t xml:space="preserve"> -H 'Accept: application/json' \</w:t>
        <w:br/>
        <w:t xml:space="preserve"> -H 'Content-Type: application/json' \</w:t>
        <w:br/>
        <w:t xml:space="preserve"> -d '{</w:t>
        <w:br/>
        <w:t xml:space="preserve"> "dimensionValueId": "1045a902-070a-4d31-b2b1-b9431e9e5b26",</w:t>
        <w:br/>
        <w:t xml:space="preserve"> "postingValidation": "Same Code"</w:t>
        <w:br/>
        <w:t xml:space="preserve">  }'</w:t>
      </w:r>
    </w:p>
    <w:p>
      <w:pPr>
        <w:pStyle w:val="Heading3"/>
      </w:pPr>
      <w:r>
        <w:t>Behavior</w:t>
      </w:r>
    </w:p>
    <w:p>
      <w:pPr>
        <w:pStyle w:val="ListBullet"/>
      </w:pPr>
      <w:r>
        <w:t>Validates the request and identifies the default dimension record by the composite key (employeeId, dimensionId).</w:t>
      </w:r>
    </w:p>
    <w:p>
      <w:pPr>
        <w:pStyle w:val="ListBullet"/>
      </w:pPr>
      <w:r>
        <w:t>Updates only the provided editable fields in the request body.</w:t>
      </w:r>
    </w:p>
    <w:p>
      <w:pPr>
        <w:pStyle w:val="ListBullet"/>
      </w:pPr>
      <w:r>
        <w:t>Returns 200 OK with the updated default dimension record(s) in the response body.</w:t>
      </w:r>
    </w:p>
    <w:p>
      <w:pPr>
        <w:pStyle w:val="Heading3"/>
      </w:pPr>
      <w:r>
        <w:t>Related employeeDefaultDimensions actions</w:t>
      </w:r>
    </w:p>
    <w:p>
      <w:pPr>
        <w:pStyle w:val="ListBullet"/>
      </w:pPr>
      <w:r>
        <w:t>[DELETE] Delete an Employee's Default Dimension — /employees({{employeeId}})/defaultDimensions({{employeeId}},{{dimensionId}})</w:t>
      </w:r>
    </w:p>
    <w:p>
      <w:r>
        <w:br w:type="page"/>
      </w:r>
    </w:p>
    <w:p>
      <w:pPr>
        <w:pStyle w:val="Heading2"/>
      </w:pPr>
      <w:r>
        <w:t>66. [GET] Get an Employee’s Default Dimensions</w:t>
      </w:r>
    </w:p>
    <w:p>
      <w:r>
        <w:rPr>
          <w:b/>
        </w:rPr>
        <w:t xml:space="preserve">Endpoint: </w:t>
      </w:r>
      <w:r>
        <w:rPr>
          <w:rFonts w:ascii="Courier New" w:hAnsi="Courier New"/>
          <w:sz w:val="18"/>
        </w:rPr>
        <w:t>/employees({{employeeId}})/defaultDimensions</w:t>
      </w:r>
    </w:p>
    <w:p>
      <w:pPr>
        <w:pStyle w:val="Heading3"/>
      </w:pPr>
      <w:r>
        <w:t>Prerequisites</w:t>
      </w:r>
    </w:p>
    <w:p>
      <w:pPr>
        <w:pStyle w:val="ListBullet"/>
      </w:pPr>
      <w:r>
        <w:t>You must have access to the target Dynamics 365 Business Central environment and company.</w:t>
      </w:r>
    </w:p>
    <w:p>
      <w:pPr>
        <w:pStyle w:val="ListBullet"/>
      </w:pPr>
      <w:r>
        <w:t>The employee record (employeeId) must exist in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https://api.businesscentral.dynamics.com/v2.0/{{OAUTH_REQUEST_PAYLOAD.formData.ENVIRONMENT_NAME}}/api/v2.0/companies({{OAUTH_METADATA.meta.companyId}})/employees({{employeeId}})/defaultDimensions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dimensions associated with a specific employee in a given Business Central company.</w:t>
      </w:r>
    </w:p>
    <w:p>
      <w:pPr>
        <w:pStyle w:val="Heading3"/>
      </w:pPr>
      <w:r>
        <w:t>Enforcement Rules</w:t>
      </w:r>
    </w:p>
    <w:p>
      <w:pPr>
        <w:pStyle w:val="ListBullet"/>
      </w:pPr>
      <w:r>
        <w:t>The employeeId path parameter must always be present.</w:t>
      </w:r>
    </w:p>
    <w:p>
      <w:pPr>
        <w:pStyle w:val="ListBullet"/>
      </w:pPr>
      <w:r>
        <w:t>If the user provides an employeeId, use that value directly.</w:t>
      </w:r>
    </w:p>
    <w:p>
      <w:pPr>
        <w:pStyle w:val="ListBullet"/>
      </w:pPr>
      <w:r>
        <w:t>Do not call the API with a missing or empty employeeId (e.g., avoid /employees()/defaultDimensions).</w:t>
      </w:r>
    </w:p>
    <w:p>
      <w:pPr>
        <w:pStyle w:val="ListBullet"/>
      </w:pPr>
      <w:r>
        <w:t>Always construct the path as /employees({{employeeId}})/defaultDimensions, where {{employeeId}} is a non-empty string.</w:t>
      </w:r>
    </w:p>
    <w:p>
      <w:pPr>
        <w:pStyle w:val="ListBullet"/>
      </w:pPr>
      <w:r>
        <w:t>When executing the action, ensure to send Path Parameters in the URL and not in the body.</w:t>
      </w:r>
    </w:p>
    <w:p>
      <w:pPr>
        <w:pStyle w:val="ListBullet"/>
      </w:pPr>
      <w:r>
        <w:t>This method has no request body—do not send one.</w:t>
      </w:r>
    </w:p>
    <w:p>
      <w:pPr>
        <w:pStyle w:val="Heading3"/>
      </w:pPr>
      <w:r>
        <w:t>Valid Examples</w:t>
      </w:r>
    </w:p>
    <w:p>
      <w:r>
        <w:rPr>
          <w:b/>
          <w:color w:val="666666"/>
          <w:sz w:val="16"/>
        </w:rPr>
        <w:t>[http]</w:t>
      </w:r>
    </w:p>
    <w:p>
      <w:pPr>
        <w:shd w:fill="F2F2F2" w:val="clear"/>
      </w:pPr>
      <w:r>
        <w:rPr>
          <w:rFonts w:ascii="Courier New" w:hAnsi="Courier New"/>
          <w:sz w:val="17"/>
        </w:rPr>
        <w:t>/employees(b3fbe87a-61b8-4a6c-85de-0555f1627a67)/defaultDimensions</w:t>
      </w:r>
    </w:p>
    <w:p>
      <w:pPr>
        <w:pStyle w:val="Heading3"/>
      </w:pPr>
      <w:r>
        <w:t>Invalid Examples</w:t>
      </w:r>
    </w:p>
    <w:p>
      <w:r>
        <w:rPr>
          <w:b/>
          <w:color w:val="666666"/>
          <w:sz w:val="16"/>
        </w:rPr>
        <w:t>[http]</w:t>
      </w:r>
    </w:p>
    <w:p>
      <w:pPr>
        <w:shd w:fill="F2F2F2" w:val="clear"/>
      </w:pPr>
      <w:r>
        <w:rPr>
          <w:rFonts w:ascii="Courier New" w:hAnsi="Courier New"/>
          <w:sz w:val="17"/>
        </w:rPr>
        <w:t>/employees()/defaultDimensions</w:t>
        <w:br/>
        <w:t>/employees/defaultDimensions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 (GUID) to retrieve default dimensions for. Sent in the URL as employees({employeeId}).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"https://api.businesscentral.dynamics.com/v2.0/api/v2.0/$metadata#companies(5106c77d-af37-4e2d-bb88-45d87aba1033)/employees(b3fbe87a-61b8-4a6c-85de-0555f1627a67)/defaultDimensions",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this response.</w:t>
            </w:r>
          </w:p>
        </w:tc>
      </w:tr>
      <w:tr>
        <w:tc>
          <w:tcPr>
            <w:tcW w:type="dxa" w:w="2880"/>
          </w:tcPr>
          <w:p>
            <w:r>
              <w:t>value</w:t>
            </w:r>
          </w:p>
        </w:tc>
        <w:tc>
          <w:tcPr>
            <w:tcW w:type="dxa" w:w="2880"/>
          </w:tcPr>
          <w:p>
            <w:r>
              <w:t>array</w:t>
            </w:r>
          </w:p>
        </w:tc>
        <w:tc>
          <w:tcPr>
            <w:tcW w:type="dxa" w:w="2880"/>
          </w:tcPr>
          <w:p>
            <w:r>
              <w:t>Array of default dimension records for the employee.</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The employee ID (GUID) that these default dimensions belong to.</w:t>
            </w:r>
          </w:p>
        </w:tc>
      </w:tr>
      <w:tr>
        <w:tc>
          <w:tcPr>
            <w:tcW w:type="dxa" w:w="2880"/>
          </w:tcPr>
          <w:p>
            <w:r>
              <w:t>value[].dimensionId</w:t>
            </w:r>
          </w:p>
        </w:tc>
        <w:tc>
          <w:tcPr>
            <w:tcW w:type="dxa" w:w="2880"/>
          </w:tcPr>
          <w:p>
            <w:r>
              <w:t>string</w:t>
            </w:r>
          </w:p>
        </w:tc>
        <w:tc>
          <w:tcPr>
            <w:tcW w:type="dxa" w:w="2880"/>
          </w:tcPr>
          <w:p>
            <w:r>
              <w:t>The dimension ID (GUID).</w:t>
            </w:r>
          </w:p>
        </w:tc>
      </w:tr>
      <w:tr>
        <w:tc>
          <w:tcPr>
            <w:tcW w:type="dxa" w:w="2880"/>
          </w:tcPr>
          <w:p>
            <w:r>
              <w:t>value[].dimensionCode</w:t>
            </w:r>
          </w:p>
        </w:tc>
        <w:tc>
          <w:tcPr>
            <w:tcW w:type="dxa" w:w="2880"/>
          </w:tcPr>
          <w:p>
            <w:r>
              <w:t>string</w:t>
            </w:r>
          </w:p>
        </w:tc>
        <w:tc>
          <w:tcPr>
            <w:tcW w:type="dxa" w:w="2880"/>
          </w:tcPr>
          <w:p>
            <w:r>
              <w:t>The dimension code (e.g., DEPARTMENT).</w:t>
            </w:r>
          </w:p>
        </w:tc>
      </w:tr>
      <w:tr>
        <w:tc>
          <w:tcPr>
            <w:tcW w:type="dxa" w:w="2880"/>
          </w:tcPr>
          <w:p>
            <w:r>
              <w:t>value[].dimensionValueId</w:t>
            </w:r>
          </w:p>
        </w:tc>
        <w:tc>
          <w:tcPr>
            <w:tcW w:type="dxa" w:w="2880"/>
          </w:tcPr>
          <w:p>
            <w:r>
              <w:t>string</w:t>
            </w:r>
          </w:p>
        </w:tc>
        <w:tc>
          <w:tcPr>
            <w:tcW w:type="dxa" w:w="2880"/>
          </w:tcPr>
          <w:p>
            <w:r>
              <w:t>The dimension value ID (GUID).</w:t>
            </w:r>
          </w:p>
        </w:tc>
      </w:tr>
      <w:tr>
        <w:tc>
          <w:tcPr>
            <w:tcW w:type="dxa" w:w="2880"/>
          </w:tcPr>
          <w:p>
            <w:r>
              <w:t>value[].dimensionValueCode</w:t>
            </w:r>
          </w:p>
        </w:tc>
        <w:tc>
          <w:tcPr>
            <w:tcW w:type="dxa" w:w="2880"/>
          </w:tcPr>
          <w:p>
            <w:r>
              <w:t>string</w:t>
            </w:r>
          </w:p>
        </w:tc>
        <w:tc>
          <w:tcPr>
            <w:tcW w:type="dxa" w:w="2880"/>
          </w:tcPr>
          <w:p>
            <w:r>
              <w:t>The dimension value code (e.g., PROD).</w:t>
            </w:r>
          </w:p>
        </w:tc>
      </w:tr>
      <w:tr>
        <w:tc>
          <w:tcPr>
            <w:tcW w:type="dxa" w:w="2880"/>
          </w:tcPr>
          <w:p>
            <w:r>
              <w:t>value[].postingValidation</w:t>
            </w:r>
          </w:p>
        </w:tc>
        <w:tc>
          <w:tcPr>
            <w:tcW w:type="dxa" w:w="2880"/>
          </w:tcPr>
          <w:p>
            <w:r>
              <w:t>string</w:t>
            </w:r>
          </w:p>
        </w:tc>
        <w:tc>
          <w:tcPr>
            <w:tcW w:type="dxa" w:w="2880"/>
          </w:tcPr>
          <w:p>
            <w:r>
              <w:t>Posting validation rule for the dimension (example shown: Same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'https://api.businesscentral.dynamics.com/v2.0/{{OAUTH_REQUEST_PAYLOAD.formData.ENVIRONMENT_NAME}}/api/v2.0/companies({{OAUTH_METADATA.meta.companyId}})/employees(b3fbe87a-61b8-4a6c-85de-0555f1627a67)/defaultDimensions' \</w:t>
        <w:br/>
        <w:t xml:space="preserve"> --header 'Accept: application/json'</w:t>
      </w:r>
    </w:p>
    <w:p>
      <w:pPr>
        <w:pStyle w:val="Heading3"/>
      </w:pPr>
      <w:r>
        <w:t>Notes</w:t>
      </w:r>
    </w:p>
    <w:p>
      <w:pPr>
        <w:pStyle w:val="ListBullet"/>
      </w:pPr>
      <w:r>
        <w:t>This endpoint does not accept a request body.</w:t>
      </w:r>
    </w:p>
    <w:p>
      <w:pPr>
        <w:pStyle w:val="ListBullet"/>
      </w:pPr>
      <w:r>
        <w:t>The documentation notes the response example may be truncated; actual responses may include additional properties.</w:t>
      </w:r>
    </w:p>
    <w:p>
      <w:r>
        <w:br w:type="page"/>
      </w:r>
    </w:p>
    <w:p>
      <w:pPr>
        <w:pStyle w:val="Heading2"/>
      </w:pPr>
      <w:r>
        <w:t>67. [PATCH] Update a Company's Employee</w:t>
      </w:r>
    </w:p>
    <w:p>
      <w:r>
        <w:rPr>
          <w:b/>
        </w:rPr>
        <w:t xml:space="preserve">Endpoint: </w:t>
      </w:r>
      <w:r>
        <w:rPr>
          <w:rFonts w:ascii="Courier New" w:hAnsi="Courier New"/>
          <w:sz w:val="18"/>
        </w:rPr>
        <w:t>/employees({{employeeId}})</w:t>
      </w:r>
    </w:p>
    <w:p>
      <w:pPr>
        <w:pStyle w:val="Heading3"/>
      </w:pPr>
      <w:r>
        <w:t>Prerequisites</w:t>
      </w:r>
    </w:p>
    <w:p>
      <w:pPr>
        <w:pStyle w:val="ListBullet"/>
      </w:pPr>
      <w:r>
        <w:t>You must have access to the target Dynamics 365 Business Central environment and company.</w:t>
      </w:r>
    </w:p>
    <w:p>
      <w:pPr>
        <w:pStyle w:val="ListBullet"/>
      </w:pPr>
      <w:r>
        <w:t>You must know the employee id to update.</w:t>
      </w:r>
    </w:p>
    <w:p>
      <w:pPr>
        <w:pStyle w:val="ListBullet"/>
      </w:pPr>
      <w:r>
        <w:t>You must have the current ETag for the employee (used in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(partially) an employee resource in the specified company. Only the fields included in the request body are updated; omitted fields keep their previous values (or may be recalculated based on other changes).</w:t>
      </w:r>
    </w:p>
    <w:p>
      <w:pPr>
        <w:pStyle w:val="Heading3"/>
      </w:pPr>
      <w:r>
        <w:t>Enforcement Rules</w:t>
      </w:r>
    </w:p>
    <w:p>
      <w:pPr>
        <w:pStyle w:val="ListBullet"/>
      </w:pPr>
      <w:r>
        <w:t>The employeeId path parameter must always be present.</w:t>
      </w:r>
    </w:p>
    <w:p>
      <w:pPr>
        <w:pStyle w:val="ListBullet"/>
      </w:pPr>
      <w:r>
        <w:t>Always construct the path as /employees({{employeeId}}), where {{employeeId}} is a non-empty string.</w:t>
      </w:r>
    </w:p>
    <w:p>
      <w:pPr>
        <w:pStyle w:val="ListBullet"/>
      </w:pPr>
      <w:r>
        <w:t>Do not call the API with a missing or empty employeeId (e.g., avoid /employees()).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.../companies({{OAUTH_METADATA.meta.companyId}})/employees(258bb9c0-44e3-ea11-bb43-000d3a2feca1)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.../companies({{OAUTH_METADATA.meta.companyId}})/employees()</w:t>
        <w:br/>
        <w:t>.../companies({{OAUTH_METADATA.meta.companyId}})/employees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 (GUID) to update. Sent in the URL as employees({{employeeId}}).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If provided ETag doesn’t match the current tag on the employee, the employee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employee.</w:t>
            </w:r>
          </w:p>
        </w:tc>
      </w:tr>
      <w:tr>
        <w:tc>
          <w:tcPr>
            <w:tcW w:type="dxa" w:w="2880"/>
          </w:tcPr>
          <w:p>
            <w:r>
              <w:t>displayName</w:t>
            </w:r>
          </w:p>
        </w:tc>
        <w:tc>
          <w:tcPr>
            <w:tcW w:type="dxa" w:w="2880"/>
          </w:tcPr>
          <w:p>
            <w:r>
              <w:t>string</w:t>
            </w:r>
          </w:p>
        </w:tc>
        <w:tc>
          <w:tcPr>
            <w:tcW w:type="dxa" w:w="2880"/>
          </w:tcPr>
          <w:p>
            <w:r>
              <w:t>Specifies the employee's name. This name will appear on all sales documents for the employee.</w:t>
            </w:r>
          </w:p>
        </w:tc>
      </w:tr>
      <w:tr>
        <w:tc>
          <w:tcPr>
            <w:tcW w:type="dxa" w:w="2880"/>
          </w:tcPr>
          <w:p>
            <w:r>
              <w:t>givenName</w:t>
            </w:r>
          </w:p>
        </w:tc>
        <w:tc>
          <w:tcPr>
            <w:tcW w:type="dxa" w:w="2880"/>
          </w:tcPr>
          <w:p>
            <w:r>
              <w:t>string</w:t>
            </w:r>
          </w:p>
        </w:tc>
        <w:tc>
          <w:tcPr>
            <w:tcW w:type="dxa" w:w="2880"/>
          </w:tcPr>
          <w:p>
            <w:r>
              <w:t>The given name of the employee.</w:t>
            </w:r>
          </w:p>
        </w:tc>
      </w:tr>
      <w:tr>
        <w:tc>
          <w:tcPr>
            <w:tcW w:type="dxa" w:w="2880"/>
          </w:tcPr>
          <w:p>
            <w:r>
              <w:t>middleName</w:t>
            </w:r>
          </w:p>
        </w:tc>
        <w:tc>
          <w:tcPr>
            <w:tcW w:type="dxa" w:w="2880"/>
          </w:tcPr>
          <w:p>
            <w:r>
              <w:t>string</w:t>
            </w:r>
          </w:p>
        </w:tc>
        <w:tc>
          <w:tcPr>
            <w:tcW w:type="dxa" w:w="2880"/>
          </w:tcPr>
          <w:p>
            <w:r>
              <w:t>The middle name of the employee.</w:t>
            </w:r>
          </w:p>
        </w:tc>
      </w:tr>
      <w:tr>
        <w:tc>
          <w:tcPr>
            <w:tcW w:type="dxa" w:w="2880"/>
          </w:tcPr>
          <w:p>
            <w:r>
              <w:t>surname</w:t>
            </w:r>
          </w:p>
        </w:tc>
        <w:tc>
          <w:tcPr>
            <w:tcW w:type="dxa" w:w="2880"/>
          </w:tcPr>
          <w:p>
            <w:r>
              <w:t>string</w:t>
            </w:r>
          </w:p>
        </w:tc>
        <w:tc>
          <w:tcPr>
            <w:tcW w:type="dxa" w:w="2880"/>
          </w:tcPr>
          <w:p>
            <w:r>
              <w:t>The surname of the employee.</w:t>
            </w:r>
          </w:p>
        </w:tc>
      </w:tr>
      <w:tr>
        <w:tc>
          <w:tcPr>
            <w:tcW w:type="dxa" w:w="2880"/>
          </w:tcPr>
          <w:p>
            <w:r>
              <w:t>jobTitle</w:t>
            </w:r>
          </w:p>
        </w:tc>
        <w:tc>
          <w:tcPr>
            <w:tcW w:type="dxa" w:w="2880"/>
          </w:tcPr>
          <w:p>
            <w:r>
              <w:t>string</w:t>
            </w:r>
          </w:p>
        </w:tc>
        <w:tc>
          <w:tcPr>
            <w:tcW w:type="dxa" w:w="2880"/>
          </w:tcPr>
          <w:p>
            <w:r>
              <w:t>The job title of the employee.</w:t>
            </w:r>
          </w:p>
        </w:tc>
      </w:tr>
      <w:tr>
        <w:tc>
          <w:tcPr>
            <w:tcW w:type="dxa" w:w="2880"/>
          </w:tcPr>
          <w:p>
            <w:r>
              <w:t>addressLine1</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addressLine2</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city</w:t>
            </w:r>
          </w:p>
        </w:tc>
        <w:tc>
          <w:tcPr>
            <w:tcW w:type="dxa" w:w="2880"/>
          </w:tcPr>
          <w:p>
            <w:r>
              <w:t>string</w:t>
            </w:r>
          </w:p>
        </w:tc>
        <w:tc>
          <w:tcPr>
            <w:tcW w:type="dxa" w:w="2880"/>
          </w:tcPr>
          <w:p>
            <w:r>
              <w:t>Specifies the employee's city.</w:t>
            </w:r>
          </w:p>
        </w:tc>
      </w:tr>
      <w:tr>
        <w:tc>
          <w:tcPr>
            <w:tcW w:type="dxa" w:w="2880"/>
          </w:tcPr>
          <w:p>
            <w:r>
              <w:t>state</w:t>
            </w:r>
          </w:p>
        </w:tc>
        <w:tc>
          <w:tcPr>
            <w:tcW w:type="dxa" w:w="2880"/>
          </w:tcPr>
          <w:p>
            <w:r>
              <w:t>string</w:t>
            </w:r>
          </w:p>
        </w:tc>
        <w:tc>
          <w:tcPr>
            <w:tcW w:type="dxa" w:w="2880"/>
          </w:tcPr>
          <w:p>
            <w:r>
              <w:t>Specifies the employee's state.</w:t>
            </w:r>
          </w:p>
        </w:tc>
      </w:tr>
      <w:tr>
        <w:tc>
          <w:tcPr>
            <w:tcW w:type="dxa" w:w="2880"/>
          </w:tcPr>
          <w:p>
            <w:r>
              <w:t>country</w:t>
            </w:r>
          </w:p>
        </w:tc>
        <w:tc>
          <w:tcPr>
            <w:tcW w:type="dxa" w:w="2880"/>
          </w:tcPr>
          <w:p>
            <w:r>
              <w:t>string</w:t>
            </w:r>
          </w:p>
        </w:tc>
        <w:tc>
          <w:tcPr>
            <w:tcW w:type="dxa" w:w="2880"/>
          </w:tcPr>
          <w:p>
            <w:r>
              <w:t>Specifies the employee's country.</w:t>
            </w:r>
          </w:p>
        </w:tc>
      </w:tr>
      <w:tr>
        <w:tc>
          <w:tcPr>
            <w:tcW w:type="dxa" w:w="2880"/>
          </w:tcPr>
          <w:p>
            <w:r>
              <w:t>postalCode</w:t>
            </w:r>
          </w:p>
        </w:tc>
        <w:tc>
          <w:tcPr>
            <w:tcW w:type="dxa" w:w="2880"/>
          </w:tcPr>
          <w:p>
            <w:r>
              <w:t>string</w:t>
            </w:r>
          </w:p>
        </w:tc>
        <w:tc>
          <w:tcPr>
            <w:tcW w:type="dxa" w:w="2880"/>
          </w:tcPr>
          <w:p>
            <w:r>
              <w:t>Specifies the employee's postal code.</w:t>
            </w:r>
          </w:p>
        </w:tc>
      </w:tr>
      <w:tr>
        <w:tc>
          <w:tcPr>
            <w:tcW w:type="dxa" w:w="2880"/>
          </w:tcPr>
          <w:p>
            <w:r>
              <w:t>phoneNumber</w:t>
            </w:r>
          </w:p>
        </w:tc>
        <w:tc>
          <w:tcPr>
            <w:tcW w:type="dxa" w:w="2880"/>
          </w:tcPr>
          <w:p>
            <w:r>
              <w:t>string</w:t>
            </w:r>
          </w:p>
        </w:tc>
        <w:tc>
          <w:tcPr>
            <w:tcW w:type="dxa" w:w="2880"/>
          </w:tcPr>
          <w:p>
            <w:r>
              <w:t>Specifies the employee's telephone number.</w:t>
            </w:r>
          </w:p>
        </w:tc>
      </w:tr>
      <w:tr>
        <w:tc>
          <w:tcPr>
            <w:tcW w:type="dxa" w:w="2880"/>
          </w:tcPr>
          <w:p>
            <w:r>
              <w:t>mobilePhone</w:t>
            </w:r>
          </w:p>
        </w:tc>
        <w:tc>
          <w:tcPr>
            <w:tcW w:type="dxa" w:w="2880"/>
          </w:tcPr>
          <w:p>
            <w:r>
              <w:t>string</w:t>
            </w:r>
          </w:p>
        </w:tc>
        <w:tc>
          <w:tcPr>
            <w:tcW w:type="dxa" w:w="2880"/>
          </w:tcPr>
          <w:p>
            <w:r>
              <w:t>Specifies the employee's mobile telephone number.</w:t>
            </w:r>
          </w:p>
        </w:tc>
      </w:tr>
      <w:tr>
        <w:tc>
          <w:tcPr>
            <w:tcW w:type="dxa" w:w="2880"/>
          </w:tcPr>
          <w:p>
            <w:r>
              <w:t>email</w:t>
            </w:r>
          </w:p>
        </w:tc>
        <w:tc>
          <w:tcPr>
            <w:tcW w:type="dxa" w:w="2880"/>
          </w:tcPr>
          <w:p>
            <w:r>
              <w:t>string</w:t>
            </w:r>
          </w:p>
        </w:tc>
        <w:tc>
          <w:tcPr>
            <w:tcW w:type="dxa" w:w="2880"/>
          </w:tcPr>
          <w:p>
            <w:r>
              <w:t>Specifies the employee's email address.</w:t>
            </w:r>
          </w:p>
        </w:tc>
      </w:tr>
      <w:tr>
        <w:tc>
          <w:tcPr>
            <w:tcW w:type="dxa" w:w="2880"/>
          </w:tcPr>
          <w:p>
            <w:r>
              <w:t>personalEmail</w:t>
            </w:r>
          </w:p>
        </w:tc>
        <w:tc>
          <w:tcPr>
            <w:tcW w:type="dxa" w:w="2880"/>
          </w:tcPr>
          <w:p>
            <w:r>
              <w:t>string</w:t>
            </w:r>
          </w:p>
        </w:tc>
        <w:tc>
          <w:tcPr>
            <w:tcW w:type="dxa" w:w="2880"/>
          </w:tcPr>
          <w:p>
            <w:r>
              <w:t>Specifies the employee's personal email address.</w:t>
            </w:r>
          </w:p>
        </w:tc>
      </w:tr>
      <w:tr>
        <w:tc>
          <w:tcPr>
            <w:tcW w:type="dxa" w:w="2880"/>
          </w:tcPr>
          <w:p>
            <w:r>
              <w:t>employmentDate</w:t>
            </w:r>
          </w:p>
        </w:tc>
        <w:tc>
          <w:tcPr>
            <w:tcW w:type="dxa" w:w="2880"/>
          </w:tcPr>
          <w:p>
            <w:r>
              <w:t>string (date)</w:t>
            </w:r>
          </w:p>
        </w:tc>
        <w:tc>
          <w:tcPr>
            <w:tcW w:type="dxa" w:w="2880"/>
          </w:tcPr>
          <w:p>
            <w:r>
              <w:t>Specifies the date when the employee began to work for the company.</w:t>
            </w:r>
          </w:p>
        </w:tc>
      </w:tr>
      <w:tr>
        <w:tc>
          <w:tcPr>
            <w:tcW w:type="dxa" w:w="2880"/>
          </w:tcPr>
          <w:p>
            <w:r>
              <w:t>terminationDate</w:t>
            </w:r>
          </w:p>
        </w:tc>
        <w:tc>
          <w:tcPr>
            <w:tcW w:type="dxa" w:w="2880"/>
          </w:tcPr>
          <w:p>
            <w:r>
              <w:t>string (date)</w:t>
            </w:r>
          </w:p>
        </w:tc>
        <w:tc>
          <w:tcPr>
            <w:tcW w:type="dxa" w:w="2880"/>
          </w:tcPr>
          <w:p>
            <w:r>
              <w:t>Specifies the date when the employee was terminated, due to retirement or dismissal, for example.</w:t>
            </w:r>
          </w:p>
        </w:tc>
      </w:tr>
      <w:tr>
        <w:tc>
          <w:tcPr>
            <w:tcW w:type="dxa" w:w="2880"/>
          </w:tcPr>
          <w:p>
            <w:r>
              <w:t>status</w:t>
            </w:r>
          </w:p>
        </w:tc>
        <w:tc>
          <w:tcPr>
            <w:tcW w:type="dxa" w:w="2880"/>
          </w:tcPr>
          <w:p>
            <w:r>
              <w:t>string</w:t>
            </w:r>
          </w:p>
        </w:tc>
        <w:tc>
          <w:tcPr>
            <w:tcW w:type="dxa" w:w="2880"/>
          </w:tcPr>
          <w:p>
            <w:r>
              <w:t>Specifies the status of the employee. Possible values: Active, Inactive, Terminated.</w:t>
            </w:r>
          </w:p>
        </w:tc>
      </w:tr>
      <w:tr>
        <w:tc>
          <w:tcPr>
            <w:tcW w:type="dxa" w:w="2880"/>
          </w:tcPr>
          <w:p>
            <w:r>
              <w:t>birthDate</w:t>
            </w:r>
          </w:p>
        </w:tc>
        <w:tc>
          <w:tcPr>
            <w:tcW w:type="dxa" w:w="2880"/>
          </w:tcPr>
          <w:p>
            <w:r>
              <w:t>string (date)</w:t>
            </w:r>
          </w:p>
        </w:tc>
        <w:tc>
          <w:tcPr>
            <w:tcW w:type="dxa" w:w="2880"/>
          </w:tcPr>
          <w:p>
            <w:r>
              <w:t>Specifies the employee's date of birth.</w:t>
            </w:r>
          </w:p>
        </w:tc>
      </w:tr>
      <w:tr>
        <w:tc>
          <w:tcPr>
            <w:tcW w:type="dxa" w:w="2880"/>
          </w:tcPr>
          <w:p>
            <w:r>
              <w:t>statisticsGroupCode</w:t>
            </w:r>
          </w:p>
        </w:tc>
        <w:tc>
          <w:tcPr>
            <w:tcW w:type="dxa" w:w="2880"/>
          </w:tcPr>
          <w:p>
            <w:r>
              <w:t>string</w:t>
            </w:r>
          </w:p>
        </w:tc>
        <w:tc>
          <w:tcPr>
            <w:tcW w:type="dxa" w:w="2880"/>
          </w:tcPr>
          <w:p>
            <w:r>
              <w:t>The employee's statistics group code.</w:t>
            </w:r>
          </w:p>
        </w:tc>
      </w:tr>
      <w:tr>
        <w:tc>
          <w:tcPr>
            <w:tcW w:type="dxa" w:w="2880"/>
          </w:tcPr>
          <w:p>
            <w:r>
              <w:t>bankBranchNumber</w:t>
            </w:r>
          </w:p>
        </w:tc>
        <w:tc>
          <w:tcPr>
            <w:tcW w:type="dxa" w:w="2880"/>
          </w:tcPr>
          <w:p>
            <w:r>
              <w:t>string</w:t>
            </w:r>
          </w:p>
        </w:tc>
        <w:tc>
          <w:tcPr>
            <w:tcW w:type="dxa" w:w="2880"/>
          </w:tcPr>
          <w:p>
            <w:r>
              <w:t>(No description provided.)</w:t>
            </w:r>
          </w:p>
        </w:tc>
      </w:tr>
      <w:tr>
        <w:tc>
          <w:tcPr>
            <w:tcW w:type="dxa" w:w="2880"/>
          </w:tcPr>
          <w:p>
            <w:r>
              <w:t>bankAccountNumber</w:t>
            </w:r>
          </w:p>
        </w:tc>
        <w:tc>
          <w:tcPr>
            <w:tcW w:type="dxa" w:w="2880"/>
          </w:tcPr>
          <w:p>
            <w:r>
              <w:t>string</w:t>
            </w:r>
          </w:p>
        </w:tc>
        <w:tc>
          <w:tcPr>
            <w:tcW w:type="dxa" w:w="2880"/>
          </w:tcPr>
          <w:p>
            <w:r>
              <w:t>(No description provided.)</w:t>
            </w:r>
          </w:p>
        </w:tc>
      </w:tr>
      <w:tr>
        <w:tc>
          <w:tcPr>
            <w:tcW w:type="dxa" w:w="2880"/>
          </w:tcPr>
          <w:p>
            <w:r>
              <w:t>iban</w:t>
            </w:r>
          </w:p>
        </w:tc>
        <w:tc>
          <w:tcPr>
            <w:tcW w:type="dxa" w:w="2880"/>
          </w:tcPr>
          <w:p>
            <w:r>
              <w:t>string</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"258bb9c0-44e3-ea11-bb43-000d3a2feca1",</w:t>
        <w:br/>
        <w:t xml:space="preserve"> "number": "AH",</w:t>
        <w:br/>
        <w:t xml:space="preserve"> "displayName": "Anthony Hill",</w:t>
        <w:br/>
        <w:t xml:space="preserve"> "givenName": "Anthony",</w:t>
        <w:br/>
        <w:t xml:space="preserve"> "middleName": "",</w:t>
        <w:br/>
        <w:t xml:space="preserve"> "surname": "Hill",</w:t>
        <w:br/>
        <w:t xml:space="preserve"> "jobTitle": "Secretary",</w:t>
        <w:br/>
        <w:t xml:space="preserve"> "addressLine1": "677 Fifth Avenue",</w:t>
        <w:br/>
        <w:t xml:space="preserve"> "addressLine2": "",</w:t>
        <w:br/>
        <w:t xml:space="preserve"> "city": "",</w:t>
        <w:br/>
        <w:t xml:space="preserve"> "state": "",</w:t>
        <w:br/>
        <w:t xml:space="preserve"> "country": "",</w:t>
        <w:br/>
        <w:t xml:space="preserve"> "postalCode": "",</w:t>
        <w:br/>
        <w:t xml:space="preserve"> "phoneNumber": "0678-8712-3455",</w:t>
        <w:br/>
        <w:t xml:space="preserve"> "mobilePhone": "4564-4564-7831",</w:t>
        <w:br/>
        <w:t xml:space="preserve"> "email": "",</w:t>
        <w:br/>
        <w:t xml:space="preserve"> "personalEmail": "ah@contoso.com",</w:t>
        <w:br/>
        <w:t xml:space="preserve"> "employmentDate": "2001-06-01",</w:t>
        <w:br/>
        <w:t xml:space="preserve"> "terminationDate": "0001-01-01",</w:t>
        <w:br/>
        <w:t xml:space="preserve"> "status": "Active",</w:t>
        <w:br/>
        <w:t xml:space="preserve"> "birthDate": "1973-12-12",</w:t>
        <w:br/>
        <w:t xml:space="preserve"> "statisticsGroupCode": "",</w:t>
        <w:br/>
        <w:t xml:space="preserve"> "lastModifiedDateTime": "2020-08-21T00:25:17.623Z"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employee. Non-editable.</w:t>
            </w:r>
          </w:p>
        </w:tc>
      </w:tr>
      <w:tr>
        <w:tc>
          <w:tcPr>
            <w:tcW w:type="dxa" w:w="2880"/>
          </w:tcPr>
          <w:p>
            <w:r>
              <w:t>number</w:t>
            </w:r>
          </w:p>
        </w:tc>
        <w:tc>
          <w:tcPr>
            <w:tcW w:type="dxa" w:w="2880"/>
          </w:tcPr>
          <w:p>
            <w:r>
              <w:t>string</w:t>
            </w:r>
          </w:p>
        </w:tc>
        <w:tc>
          <w:tcPr>
            <w:tcW w:type="dxa" w:w="2880"/>
          </w:tcPr>
          <w:p>
            <w:r>
              <w:t>Specifies the number of the employee.</w:t>
            </w:r>
          </w:p>
        </w:tc>
      </w:tr>
      <w:tr>
        <w:tc>
          <w:tcPr>
            <w:tcW w:type="dxa" w:w="2880"/>
          </w:tcPr>
          <w:p>
            <w:r>
              <w:t>displayName</w:t>
            </w:r>
          </w:p>
        </w:tc>
        <w:tc>
          <w:tcPr>
            <w:tcW w:type="dxa" w:w="2880"/>
          </w:tcPr>
          <w:p>
            <w:r>
              <w:t>string</w:t>
            </w:r>
          </w:p>
        </w:tc>
        <w:tc>
          <w:tcPr>
            <w:tcW w:type="dxa" w:w="2880"/>
          </w:tcPr>
          <w:p>
            <w:r>
              <w:t>Specifies the employee's name. This name will appear on all sales documents for the employee.</w:t>
            </w:r>
          </w:p>
        </w:tc>
      </w:tr>
      <w:tr>
        <w:tc>
          <w:tcPr>
            <w:tcW w:type="dxa" w:w="2880"/>
          </w:tcPr>
          <w:p>
            <w:r>
              <w:t>givenName</w:t>
            </w:r>
          </w:p>
        </w:tc>
        <w:tc>
          <w:tcPr>
            <w:tcW w:type="dxa" w:w="2880"/>
          </w:tcPr>
          <w:p>
            <w:r>
              <w:t>string</w:t>
            </w:r>
          </w:p>
        </w:tc>
        <w:tc>
          <w:tcPr>
            <w:tcW w:type="dxa" w:w="2880"/>
          </w:tcPr>
          <w:p>
            <w:r>
              <w:t>The given name of the employee.</w:t>
            </w:r>
          </w:p>
        </w:tc>
      </w:tr>
      <w:tr>
        <w:tc>
          <w:tcPr>
            <w:tcW w:type="dxa" w:w="2880"/>
          </w:tcPr>
          <w:p>
            <w:r>
              <w:t>middleName</w:t>
            </w:r>
          </w:p>
        </w:tc>
        <w:tc>
          <w:tcPr>
            <w:tcW w:type="dxa" w:w="2880"/>
          </w:tcPr>
          <w:p>
            <w:r>
              <w:t>string</w:t>
            </w:r>
          </w:p>
        </w:tc>
        <w:tc>
          <w:tcPr>
            <w:tcW w:type="dxa" w:w="2880"/>
          </w:tcPr>
          <w:p>
            <w:r>
              <w:t>The middle name of the employee.</w:t>
            </w:r>
          </w:p>
        </w:tc>
      </w:tr>
      <w:tr>
        <w:tc>
          <w:tcPr>
            <w:tcW w:type="dxa" w:w="2880"/>
          </w:tcPr>
          <w:p>
            <w:r>
              <w:t>surname</w:t>
            </w:r>
          </w:p>
        </w:tc>
        <w:tc>
          <w:tcPr>
            <w:tcW w:type="dxa" w:w="2880"/>
          </w:tcPr>
          <w:p>
            <w:r>
              <w:t>string</w:t>
            </w:r>
          </w:p>
        </w:tc>
        <w:tc>
          <w:tcPr>
            <w:tcW w:type="dxa" w:w="2880"/>
          </w:tcPr>
          <w:p>
            <w:r>
              <w:t>The surname of the employee.</w:t>
            </w:r>
          </w:p>
        </w:tc>
      </w:tr>
      <w:tr>
        <w:tc>
          <w:tcPr>
            <w:tcW w:type="dxa" w:w="2880"/>
          </w:tcPr>
          <w:p>
            <w:r>
              <w:t>jobTitle</w:t>
            </w:r>
          </w:p>
        </w:tc>
        <w:tc>
          <w:tcPr>
            <w:tcW w:type="dxa" w:w="2880"/>
          </w:tcPr>
          <w:p>
            <w:r>
              <w:t>string</w:t>
            </w:r>
          </w:p>
        </w:tc>
        <w:tc>
          <w:tcPr>
            <w:tcW w:type="dxa" w:w="2880"/>
          </w:tcPr>
          <w:p>
            <w:r>
              <w:t>The job title of the employee.</w:t>
            </w:r>
          </w:p>
        </w:tc>
      </w:tr>
      <w:tr>
        <w:tc>
          <w:tcPr>
            <w:tcW w:type="dxa" w:w="2880"/>
          </w:tcPr>
          <w:p>
            <w:r>
              <w:t>addressLine1</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addressLine2</w:t>
            </w:r>
          </w:p>
        </w:tc>
        <w:tc>
          <w:tcPr>
            <w:tcW w:type="dxa" w:w="2880"/>
          </w:tcPr>
          <w:p>
            <w:r>
              <w:t>string</w:t>
            </w:r>
          </w:p>
        </w:tc>
        <w:tc>
          <w:tcPr>
            <w:tcW w:type="dxa" w:w="2880"/>
          </w:tcPr>
          <w:p>
            <w:r>
              <w:t>Specifies the employee's address. This address will appear on all sales documents for the employee.</w:t>
            </w:r>
          </w:p>
        </w:tc>
      </w:tr>
      <w:tr>
        <w:tc>
          <w:tcPr>
            <w:tcW w:type="dxa" w:w="2880"/>
          </w:tcPr>
          <w:p>
            <w:r>
              <w:t>city</w:t>
            </w:r>
          </w:p>
        </w:tc>
        <w:tc>
          <w:tcPr>
            <w:tcW w:type="dxa" w:w="2880"/>
          </w:tcPr>
          <w:p>
            <w:r>
              <w:t>string</w:t>
            </w:r>
          </w:p>
        </w:tc>
        <w:tc>
          <w:tcPr>
            <w:tcW w:type="dxa" w:w="2880"/>
          </w:tcPr>
          <w:p>
            <w:r>
              <w:t>Specifies the employee's city.</w:t>
            </w:r>
          </w:p>
        </w:tc>
      </w:tr>
      <w:tr>
        <w:tc>
          <w:tcPr>
            <w:tcW w:type="dxa" w:w="2880"/>
          </w:tcPr>
          <w:p>
            <w:r>
              <w:t>state</w:t>
            </w:r>
          </w:p>
        </w:tc>
        <w:tc>
          <w:tcPr>
            <w:tcW w:type="dxa" w:w="2880"/>
          </w:tcPr>
          <w:p>
            <w:r>
              <w:t>string</w:t>
            </w:r>
          </w:p>
        </w:tc>
        <w:tc>
          <w:tcPr>
            <w:tcW w:type="dxa" w:w="2880"/>
          </w:tcPr>
          <w:p>
            <w:r>
              <w:t>Specifies the employee's state.</w:t>
            </w:r>
          </w:p>
        </w:tc>
      </w:tr>
      <w:tr>
        <w:tc>
          <w:tcPr>
            <w:tcW w:type="dxa" w:w="2880"/>
          </w:tcPr>
          <w:p>
            <w:r>
              <w:t>country</w:t>
            </w:r>
          </w:p>
        </w:tc>
        <w:tc>
          <w:tcPr>
            <w:tcW w:type="dxa" w:w="2880"/>
          </w:tcPr>
          <w:p>
            <w:r>
              <w:t>string</w:t>
            </w:r>
          </w:p>
        </w:tc>
        <w:tc>
          <w:tcPr>
            <w:tcW w:type="dxa" w:w="2880"/>
          </w:tcPr>
          <w:p>
            <w:r>
              <w:t>Specifies the employee's country.</w:t>
            </w:r>
          </w:p>
        </w:tc>
      </w:tr>
      <w:tr>
        <w:tc>
          <w:tcPr>
            <w:tcW w:type="dxa" w:w="2880"/>
          </w:tcPr>
          <w:p>
            <w:r>
              <w:t>postalCode</w:t>
            </w:r>
          </w:p>
        </w:tc>
        <w:tc>
          <w:tcPr>
            <w:tcW w:type="dxa" w:w="2880"/>
          </w:tcPr>
          <w:p>
            <w:r>
              <w:t>string</w:t>
            </w:r>
          </w:p>
        </w:tc>
        <w:tc>
          <w:tcPr>
            <w:tcW w:type="dxa" w:w="2880"/>
          </w:tcPr>
          <w:p>
            <w:r>
              <w:t>Specifies the employee's postal code.</w:t>
            </w:r>
          </w:p>
        </w:tc>
      </w:tr>
      <w:tr>
        <w:tc>
          <w:tcPr>
            <w:tcW w:type="dxa" w:w="2880"/>
          </w:tcPr>
          <w:p>
            <w:r>
              <w:t>phoneNumber</w:t>
            </w:r>
          </w:p>
        </w:tc>
        <w:tc>
          <w:tcPr>
            <w:tcW w:type="dxa" w:w="2880"/>
          </w:tcPr>
          <w:p>
            <w:r>
              <w:t>string</w:t>
            </w:r>
          </w:p>
        </w:tc>
        <w:tc>
          <w:tcPr>
            <w:tcW w:type="dxa" w:w="2880"/>
          </w:tcPr>
          <w:p>
            <w:r>
              <w:t>Specifies the employee's telephone number.</w:t>
            </w:r>
          </w:p>
        </w:tc>
      </w:tr>
      <w:tr>
        <w:tc>
          <w:tcPr>
            <w:tcW w:type="dxa" w:w="2880"/>
          </w:tcPr>
          <w:p>
            <w:r>
              <w:t>mobilePhone</w:t>
            </w:r>
          </w:p>
        </w:tc>
        <w:tc>
          <w:tcPr>
            <w:tcW w:type="dxa" w:w="2880"/>
          </w:tcPr>
          <w:p>
            <w:r>
              <w:t>string</w:t>
            </w:r>
          </w:p>
        </w:tc>
        <w:tc>
          <w:tcPr>
            <w:tcW w:type="dxa" w:w="2880"/>
          </w:tcPr>
          <w:p>
            <w:r>
              <w:t>Specifies the employee's mobile telephone number.</w:t>
            </w:r>
          </w:p>
        </w:tc>
      </w:tr>
      <w:tr>
        <w:tc>
          <w:tcPr>
            <w:tcW w:type="dxa" w:w="2880"/>
          </w:tcPr>
          <w:p>
            <w:r>
              <w:t>email</w:t>
            </w:r>
          </w:p>
        </w:tc>
        <w:tc>
          <w:tcPr>
            <w:tcW w:type="dxa" w:w="2880"/>
          </w:tcPr>
          <w:p>
            <w:r>
              <w:t>string</w:t>
            </w:r>
          </w:p>
        </w:tc>
        <w:tc>
          <w:tcPr>
            <w:tcW w:type="dxa" w:w="2880"/>
          </w:tcPr>
          <w:p>
            <w:r>
              <w:t>Specifies the employee's email address.</w:t>
            </w:r>
          </w:p>
        </w:tc>
      </w:tr>
      <w:tr>
        <w:tc>
          <w:tcPr>
            <w:tcW w:type="dxa" w:w="2880"/>
          </w:tcPr>
          <w:p>
            <w:r>
              <w:t>personalEmail</w:t>
            </w:r>
          </w:p>
        </w:tc>
        <w:tc>
          <w:tcPr>
            <w:tcW w:type="dxa" w:w="2880"/>
          </w:tcPr>
          <w:p>
            <w:r>
              <w:t>string</w:t>
            </w:r>
          </w:p>
        </w:tc>
        <w:tc>
          <w:tcPr>
            <w:tcW w:type="dxa" w:w="2880"/>
          </w:tcPr>
          <w:p>
            <w:r>
              <w:t>Specifies the employee's personal email address.</w:t>
            </w:r>
          </w:p>
        </w:tc>
      </w:tr>
      <w:tr>
        <w:tc>
          <w:tcPr>
            <w:tcW w:type="dxa" w:w="2880"/>
          </w:tcPr>
          <w:p>
            <w:r>
              <w:t>employmentDate</w:t>
            </w:r>
          </w:p>
        </w:tc>
        <w:tc>
          <w:tcPr>
            <w:tcW w:type="dxa" w:w="2880"/>
          </w:tcPr>
          <w:p>
            <w:r>
              <w:t>string (date)</w:t>
            </w:r>
          </w:p>
        </w:tc>
        <w:tc>
          <w:tcPr>
            <w:tcW w:type="dxa" w:w="2880"/>
          </w:tcPr>
          <w:p>
            <w:r>
              <w:t>Specifies the date when the employee began to work for the company.</w:t>
            </w:r>
          </w:p>
        </w:tc>
      </w:tr>
      <w:tr>
        <w:tc>
          <w:tcPr>
            <w:tcW w:type="dxa" w:w="2880"/>
          </w:tcPr>
          <w:p>
            <w:r>
              <w:t>terminationDate</w:t>
            </w:r>
          </w:p>
        </w:tc>
        <w:tc>
          <w:tcPr>
            <w:tcW w:type="dxa" w:w="2880"/>
          </w:tcPr>
          <w:p>
            <w:r>
              <w:t>string (date)</w:t>
            </w:r>
          </w:p>
        </w:tc>
        <w:tc>
          <w:tcPr>
            <w:tcW w:type="dxa" w:w="2880"/>
          </w:tcPr>
          <w:p>
            <w:r>
              <w:t>Specifies the date when the employee was terminated, due to retirement or dismissal, for example.</w:t>
            </w:r>
          </w:p>
        </w:tc>
      </w:tr>
      <w:tr>
        <w:tc>
          <w:tcPr>
            <w:tcW w:type="dxa" w:w="2880"/>
          </w:tcPr>
          <w:p>
            <w:r>
              <w:t>status</w:t>
            </w:r>
          </w:p>
        </w:tc>
        <w:tc>
          <w:tcPr>
            <w:tcW w:type="dxa" w:w="2880"/>
          </w:tcPr>
          <w:p>
            <w:r>
              <w:t>string</w:t>
            </w:r>
          </w:p>
        </w:tc>
        <w:tc>
          <w:tcPr>
            <w:tcW w:type="dxa" w:w="2880"/>
          </w:tcPr>
          <w:p>
            <w:r>
              <w:t>Specifies the status of the employee. Possible values: Active, Inactive, Terminated.</w:t>
            </w:r>
          </w:p>
        </w:tc>
      </w:tr>
      <w:tr>
        <w:tc>
          <w:tcPr>
            <w:tcW w:type="dxa" w:w="2880"/>
          </w:tcPr>
          <w:p>
            <w:r>
              <w:t>birthDate</w:t>
            </w:r>
          </w:p>
        </w:tc>
        <w:tc>
          <w:tcPr>
            <w:tcW w:type="dxa" w:w="2880"/>
          </w:tcPr>
          <w:p>
            <w:r>
              <w:t>string (date)</w:t>
            </w:r>
          </w:p>
        </w:tc>
        <w:tc>
          <w:tcPr>
            <w:tcW w:type="dxa" w:w="2880"/>
          </w:tcPr>
          <w:p>
            <w:r>
              <w:t>Specifies the employee's date of birth.</w:t>
            </w:r>
          </w:p>
        </w:tc>
      </w:tr>
      <w:tr>
        <w:tc>
          <w:tcPr>
            <w:tcW w:type="dxa" w:w="2880"/>
          </w:tcPr>
          <w:p>
            <w:r>
              <w:t>statisticsGroupCode</w:t>
            </w:r>
          </w:p>
        </w:tc>
        <w:tc>
          <w:tcPr>
            <w:tcW w:type="dxa" w:w="2880"/>
          </w:tcPr>
          <w:p>
            <w:r>
              <w:t>string</w:t>
            </w:r>
          </w:p>
        </w:tc>
        <w:tc>
          <w:tcPr>
            <w:tcW w:type="dxa" w:w="2880"/>
          </w:tcPr>
          <w:p>
            <w:r>
              <w:t>The employee's statistics group code.</w:t>
            </w:r>
          </w:p>
        </w:tc>
      </w:tr>
      <w:tr>
        <w:tc>
          <w:tcPr>
            <w:tcW w:type="dxa" w:w="2880"/>
          </w:tcPr>
          <w:p>
            <w:r>
              <w:t>bankBranchNumber</w:t>
            </w:r>
          </w:p>
        </w:tc>
        <w:tc>
          <w:tcPr>
            <w:tcW w:type="dxa" w:w="2880"/>
          </w:tcPr>
          <w:p>
            <w:r>
              <w:t>string</w:t>
            </w:r>
          </w:p>
        </w:tc>
        <w:tc>
          <w:tcPr>
            <w:tcW w:type="dxa" w:w="2880"/>
          </w:tcPr>
          <w:p>
            <w:r>
              <w:t>(No description provided.)</w:t>
            </w:r>
          </w:p>
        </w:tc>
      </w:tr>
      <w:tr>
        <w:tc>
          <w:tcPr>
            <w:tcW w:type="dxa" w:w="2880"/>
          </w:tcPr>
          <w:p>
            <w:r>
              <w:t>bankAccountNumber</w:t>
            </w:r>
          </w:p>
        </w:tc>
        <w:tc>
          <w:tcPr>
            <w:tcW w:type="dxa" w:w="2880"/>
          </w:tcPr>
          <w:p>
            <w:r>
              <w:t>string</w:t>
            </w:r>
          </w:p>
        </w:tc>
        <w:tc>
          <w:tcPr>
            <w:tcW w:type="dxa" w:w="2880"/>
          </w:tcPr>
          <w:p>
            <w:r>
              <w:t>(No description provided.)</w:t>
            </w:r>
          </w:p>
        </w:tc>
      </w:tr>
      <w:tr>
        <w:tc>
          <w:tcPr>
            <w:tcW w:type="dxa" w:w="2880"/>
          </w:tcPr>
          <w:p>
            <w:r>
              <w:t>iban</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string (datetime)</w:t>
            </w:r>
          </w:p>
        </w:tc>
        <w:tc>
          <w:tcPr>
            <w:tcW w:type="dxa" w:w="2880"/>
          </w:tcPr>
          <w:p>
            <w:r>
              <w:t>The last datetime the employee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'https://api.businesscentral.dynamics.com/v2.0/{{OAUTH_REQUEST_PAYLOAD.formData.ENVIRONMENT_NAME}}/api/v2.0/companies({{OAUTH_METADATA.meta.companyId}})/employees(258bb9c0-44e3-ea11-bb43-000d3a2feca1)' \</w:t>
        <w:br/>
        <w:t xml:space="preserve"> --header 'Accept: application/json' \</w:t>
        <w:br/>
        <w:t xml:space="preserve"> --header 'Content-Type: application/json' \</w:t>
        <w:br/>
        <w:t xml:space="preserve"> --header 'If-Match: W/"&lt;etag&gt;"' \</w:t>
        <w:br/>
        <w:t xml:space="preserve"> --data '{</w:t>
        <w:br/>
        <w:t xml:space="preserve"> "givenName": "Anthony",</w:t>
        <w:br/>
        <w:t xml:space="preserve"> "phoneNumber": "0678-8712-3455"</w:t>
        <w:br/>
        <w:t xml:space="preserve">  }'</w:t>
      </w:r>
    </w:p>
    <w:p>
      <w:pPr>
        <w:pStyle w:val="Heading3"/>
      </w:pPr>
      <w:r>
        <w:t>Example Usage</w:t>
      </w:r>
    </w:p>
    <w:p>
      <w:pPr>
        <w:pStyle w:val="Heading3"/>
      </w:pPr>
      <w:r>
        <w:t>Example 1: Update name and phone number</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'https://api.businesscentral.dynamics.com/v2.0/{{OAUTH_REQUEST_PAYLOAD.formData.ENVIRONMENT_NAME}}/api/v2.0/companies({{OAUTH_METADATA.meta.companyId}})/employees(258bb9c0-44e3-ea11-bb43-000d3a2feca1)' \</w:t>
        <w:br/>
        <w:t xml:space="preserve"> -H 'Accept: application/json' \</w:t>
        <w:br/>
        <w:t xml:space="preserve"> -H 'Content-Type: application/json' \</w:t>
        <w:br/>
        <w:t xml:space="preserve"> -H 'If-Match: W/"&lt;etag&gt;"' \</w:t>
        <w:br/>
        <w:t xml:space="preserve"> -d '{</w:t>
        <w:br/>
        <w:t xml:space="preserve"> "givenName": "Anthony",</w:t>
        <w:br/>
        <w:t xml:space="preserve"> "phoneNumber": "0678-8712-3455"</w:t>
        <w:br/>
        <w:t xml:space="preserve">  }'</w:t>
      </w:r>
    </w:p>
    <w:p>
      <w:pPr>
        <w:pStyle w:val="Heading3"/>
      </w:pPr>
      <w:r>
        <w:t>Example 2: Update job title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'https://api.businesscentral.dynamics.com/v2.0/{{OAUTH_REQUEST_PAYLOAD.formData.ENVIRONMENT_NAME}}/api/v2.0/companies({{OAUTH_METADATA.meta.companyId}})/employees(258bb9c0-44e3-ea11-bb43-000d3a2feca1)' \</w:t>
        <w:br/>
        <w:t xml:space="preserve"> -H 'Accept: application/json' \</w:t>
        <w:br/>
        <w:t xml:space="preserve"> -H 'Content-Type: application/json' \</w:t>
        <w:br/>
        <w:t xml:space="preserve"> -H 'If-Match: W/"&lt;etag&gt;"' \</w:t>
        <w:br/>
        <w:t xml:space="preserve"> -d '{</w:t>
        <w:br/>
        <w:t xml:space="preserve"> "jobTitle": "Secretary"</w:t>
        <w:br/>
        <w:t xml:space="preserve">  }'</w:t>
      </w:r>
    </w:p>
    <w:p>
      <w:pPr>
        <w:pStyle w:val="Heading3"/>
      </w:pPr>
      <w:r>
        <w:t>Behavior</w:t>
      </w:r>
    </w:p>
    <w:p>
      <w:pPr>
        <w:pStyle w:val="ListBullet"/>
      </w:pPr>
      <w:r>
        <w:t>Validates the If-Match header against the current employee ETag.</w:t>
      </w:r>
    </w:p>
    <w:p>
      <w:pPr>
        <w:pStyle w:val="ListBullet"/>
      </w:pPr>
      <w:r>
        <w:t>Applies partial updates for the fields present in the request body.</w:t>
      </w:r>
    </w:p>
    <w:p>
      <w:pPr>
        <w:pStyle w:val="ListBullet"/>
      </w:pPr>
      <w:r>
        <w:t>Returns 200 OK with the updated employee object.</w:t>
      </w:r>
    </w:p>
    <w:p>
      <w:pPr>
        <w:pStyle w:val="Heading3"/>
      </w:pPr>
      <w:r>
        <w:t>Notes</w:t>
      </w:r>
    </w:p>
    <w:p>
      <w:pPr>
        <w:pStyle w:val="ListBullet"/>
      </w:pPr>
      <w:r>
        <w:t>For best performance, don’t include existing values that haven’t changed.</w:t>
      </w:r>
    </w:p>
    <w:p>
      <w:pPr>
        <w:pStyle w:val="ListBullet"/>
      </w:pPr>
      <w:r>
        <w:t>Properties not included in the request body maintain their previous values or may be recalculated based on other property changes.</w:t>
      </w:r>
    </w:p>
    <w:p>
      <w:pPr>
        <w:pStyle w:val="ListBullet"/>
      </w:pPr>
      <w:r>
        <w:t>The documentation indicates id is non-editable and lastModifiedDateTime is read-only.</w:t>
      </w:r>
    </w:p>
    <w:p>
      <w:pPr>
        <w:pStyle w:val="Heading3"/>
      </w:pPr>
      <w:r>
        <w:t>Error Handling</w:t>
      </w:r>
    </w:p>
    <w:p>
      <w:pPr>
        <w:pStyle w:val="ListBullet"/>
      </w:pPr>
      <w:r>
        <w:t>The documentation only specifies a 200 OK success response. Other error status codes (for example, ETag mismatch when using If-Match) are not provided in the scraped content.</w:t>
      </w:r>
    </w:p>
    <w:p>
      <w:pPr>
        <w:pStyle w:val="Heading3"/>
      </w:pPr>
      <w:r>
        <w:t>Related employees actions</w:t>
      </w:r>
    </w:p>
    <w:p>
      <w:pPr>
        <w:pStyle w:val="ListBullet"/>
      </w:pPr>
      <w:r>
        <w:t>[POST] Create Employee in Company — /employees</w:t>
      </w:r>
    </w:p>
    <w:p>
      <w:pPr>
        <w:pStyle w:val="ListBullet"/>
      </w:pPr>
      <w:r>
        <w:t>[GET] Get an Employee (by Company and Employee ID) — /employees({{employeeId}})</w:t>
      </w:r>
    </w:p>
    <w:p>
      <w:pPr>
        <w:pStyle w:val="ListBullet"/>
      </w:pPr>
      <w:r>
        <w:t>[DELETE] Delete a Company's Employee — /employees({{employeeId}})</w:t>
      </w:r>
    </w:p>
    <w:p>
      <w:r>
        <w:br w:type="page"/>
      </w:r>
    </w:p>
    <w:p>
      <w:pPr>
        <w:pStyle w:val="Heading2"/>
      </w:pPr>
      <w:r>
        <w:t>68. [POST] Create a Company's Fixed Asset</w:t>
      </w:r>
    </w:p>
    <w:p>
      <w:r>
        <w:rPr>
          <w:b/>
        </w:rPr>
        <w:t xml:space="preserve">Endpoint: </w:t>
      </w:r>
      <w:r>
        <w:rPr>
          <w:rFonts w:ascii="Courier New" w:hAnsi="Courier New"/>
          <w:sz w:val="18"/>
        </w:rPr>
        <w:t>/fixedAssets({{fixedAssetId}})</w:t>
      </w:r>
    </w:p>
    <w:p>
      <w:pPr>
        <w:pStyle w:val="Heading3"/>
      </w:pPr>
      <w:r>
        <w:t>Prerequisites</w:t>
      </w:r>
    </w:p>
    <w:p>
      <w:pPr>
        <w:pStyle w:val="ListBullet"/>
      </w:pPr>
      <w:r>
        <w:t>A valid company context (you must know the target companyId used in the base URL).</w:t>
      </w:r>
    </w:p>
    <w:p>
      <w:pPr>
        <w:pStyle w:val="ListBullet"/>
      </w:pPr>
      <w:r>
        <w:t>Ability to create fixed assets in the target Business Central environment/company.</w:t>
      </w:r>
    </w:p>
    <w:p>
      <w:pPr>
        <w:pStyle w:val="Heading3"/>
      </w:pPr>
      <w:r>
        <w:t>Method</w:t>
      </w:r>
    </w:p>
    <w:p>
      <w:r>
        <w:t>POST</w:t>
      </w:r>
    </w:p>
    <w:p>
      <w:pPr>
        <w:pStyle w:val="Heading3"/>
      </w:pPr>
      <w:r>
        <w:t>URL</w:t>
      </w:r>
    </w:p>
    <w:p>
      <w:r>
        <w:t>https://api.businesscentral.dynamics.com/v2.0/{{OAUTH_REQUEST_PAYLOAD.formData.ENVIRONMENT_NAME}}/api/v2.0/companies({{OAUTH_METADATA.meta.companyId}})/fixedAssets({{fixedAssetId}})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fixed asset in the specified Dynamics 365 Business Central company and returns the created fixedAsset object.</w:t>
      </w:r>
    </w:p>
    <w:p>
      <w:pPr>
        <w:pStyle w:val="Heading3"/>
      </w:pPr>
      <w:r>
        <w:t>Enforcement Rules</w:t>
      </w:r>
    </w:p>
    <w:p>
      <w:pPr>
        <w:pStyle w:val="ListBullet"/>
      </w:pPr>
      <w:r>
        <w:t>The fixedAssetId path parameter must always be present.</w:t>
      </w:r>
    </w:p>
    <w:p>
      <w:pPr>
        <w:pStyle w:val="ListBullet"/>
      </w:pPr>
      <w:r>
        <w:t>If the user provides a fixedAssetId, use that value directly.</w:t>
      </w:r>
    </w:p>
    <w:p>
      <w:pPr>
        <w:pStyle w:val="ListBullet"/>
      </w:pPr>
      <w:r>
        <w:t>If the user does not provide a fixedAssetId, default it explicitly to "me".</w:t>
      </w:r>
    </w:p>
    <w:p>
      <w:pPr>
        <w:pStyle w:val="ListBullet"/>
      </w:pPr>
      <w:r>
        <w:t>Always construct the path as /fixedAssets({{fixedAssetId}}), where {{fixedAssetId}} is a non-empty string.</w:t>
      </w:r>
    </w:p>
    <w:p>
      <w:pPr>
        <w:pStyle w:val="ListBullet"/>
      </w:pPr>
      <w:r>
        <w:t>Do not call the API with a missing or empty fixedAssetId (e.g., avoid /fixedAssets()).</w:t>
      </w:r>
    </w:p>
    <w:p>
      <w:pPr>
        <w:pStyle w:val="ListBullet"/>
      </w:pPr>
      <w:r>
        <w:t>Do not infer or guess the fixedAssetId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/fixedAssets(FA000012)</w:t>
        <w:br/>
        <w:t>/fixedAssets(550e8400-e29b-41d4-a716-446655440000)</w:t>
        <w:br/>
        <w:t>/fixedAssets(me)</w:t>
      </w:r>
    </w:p>
    <w:p>
      <w:pPr>
        <w:pStyle w:val="Heading3"/>
      </w:pPr>
      <w:r>
        <w:t>Invalid Examples</w:t>
      </w:r>
    </w:p>
    <w:p>
      <w:r>
        <w:rPr>
          <w:b/>
          <w:color w:val="666666"/>
          <w:sz w:val="16"/>
        </w:rPr>
        <w:t>[http]</w:t>
      </w:r>
    </w:p>
    <w:p>
      <w:pPr>
        <w:shd w:fill="F2F2F2" w:val="clear"/>
      </w:pPr>
      <w:r>
        <w:rPr>
          <w:rFonts w:ascii="Courier New" w:hAnsi="Courier New"/>
          <w:sz w:val="17"/>
        </w:rPr>
        <w:t>/fixedAssets()</w:t>
        <w:br/>
        <w:t>/fixedAssets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fixedAssetId</w:t>
            </w:r>
          </w:p>
        </w:tc>
        <w:tc>
          <w:tcPr>
            <w:tcW w:type="dxa" w:w="2880"/>
          </w:tcPr>
          <w:p>
            <w:r>
              <w:t>string</w:t>
            </w:r>
          </w:p>
        </w:tc>
        <w:tc>
          <w:tcPr>
            <w:tcW w:type="dxa" w:w="2880"/>
          </w:tcPr>
          <w:p>
            <w:r>
              <w:t>The identifier inside fixedAssets({id}) in the path. Default value: "me".</w:t>
            </w:r>
          </w:p>
        </w:tc>
      </w:tr>
    </w:tbl>
    <w:p/>
    <w:p>
      <w:pPr>
        <w:pStyle w:val="Heading3"/>
      </w:pPr>
      <w:r>
        <w:t>Request Body</w:t>
      </w:r>
    </w:p>
    <w:p>
      <w:r>
        <w:t>In the request body, supply a JSON representation of a fixedAsset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fixed asset.</w:t>
            </w:r>
          </w:p>
        </w:tc>
      </w:tr>
      <w:tr>
        <w:tc>
          <w:tcPr>
            <w:tcW w:type="dxa" w:w="2880"/>
          </w:tcPr>
          <w:p>
            <w:r>
              <w:t>displayName</w:t>
            </w:r>
          </w:p>
        </w:tc>
        <w:tc>
          <w:tcPr>
            <w:tcW w:type="dxa" w:w="2880"/>
          </w:tcPr>
          <w:p>
            <w:r>
              <w:t>string</w:t>
            </w:r>
          </w:p>
        </w:tc>
        <w:tc>
          <w:tcPr>
            <w:tcW w:type="dxa" w:w="2880"/>
          </w:tcPr>
          <w:p>
            <w:r>
              <w:t>Specifies the fixed asset's name. This name will appear on all sales documents for the fixed asset.</w:t>
            </w:r>
          </w:p>
        </w:tc>
      </w:tr>
      <w:tr>
        <w:tc>
          <w:tcPr>
            <w:tcW w:type="dxa" w:w="2880"/>
          </w:tcPr>
          <w:p>
            <w:r>
              <w:t>fixedAssetLocationCode</w:t>
            </w:r>
          </w:p>
        </w:tc>
        <w:tc>
          <w:tcPr>
            <w:tcW w:type="dxa" w:w="2880"/>
          </w:tcPr>
          <w:p>
            <w:r>
              <w:t>string</w:t>
            </w:r>
          </w:p>
        </w:tc>
        <w:tc>
          <w:tcPr>
            <w:tcW w:type="dxa" w:w="2880"/>
          </w:tcPr>
          <w:p>
            <w:r>
              <w:t>Fixed asset location code.</w:t>
            </w:r>
          </w:p>
        </w:tc>
      </w:tr>
      <w:tr>
        <w:tc>
          <w:tcPr>
            <w:tcW w:type="dxa" w:w="2880"/>
          </w:tcPr>
          <w:p>
            <w:r>
              <w:t>fixedAssetLocationId</w:t>
            </w:r>
          </w:p>
        </w:tc>
        <w:tc>
          <w:tcPr>
            <w:tcW w:type="dxa" w:w="2880"/>
          </w:tcPr>
          <w:p>
            <w:r>
              <w:t>GUID</w:t>
            </w:r>
          </w:p>
        </w:tc>
        <w:tc>
          <w:tcPr>
            <w:tcW w:type="dxa" w:w="2880"/>
          </w:tcPr>
          <w:p>
            <w:r>
              <w:t>Fixed asset location ID.</w:t>
            </w:r>
          </w:p>
        </w:tc>
      </w:tr>
      <w:tr>
        <w:tc>
          <w:tcPr>
            <w:tcW w:type="dxa" w:w="2880"/>
          </w:tcPr>
          <w:p>
            <w:r>
              <w:t>classCode</w:t>
            </w:r>
          </w:p>
        </w:tc>
        <w:tc>
          <w:tcPr>
            <w:tcW w:type="dxa" w:w="2880"/>
          </w:tcPr>
          <w:p>
            <w:r>
              <w:t>string</w:t>
            </w:r>
          </w:p>
        </w:tc>
        <w:tc>
          <w:tcPr>
            <w:tcW w:type="dxa" w:w="2880"/>
          </w:tcPr>
          <w:p>
            <w:r>
              <w:t>Class code.</w:t>
            </w:r>
          </w:p>
        </w:tc>
      </w:tr>
      <w:tr>
        <w:tc>
          <w:tcPr>
            <w:tcW w:type="dxa" w:w="2880"/>
          </w:tcPr>
          <w:p>
            <w:r>
              <w:t>subclassCode</w:t>
            </w:r>
          </w:p>
        </w:tc>
        <w:tc>
          <w:tcPr>
            <w:tcW w:type="dxa" w:w="2880"/>
          </w:tcPr>
          <w:p>
            <w:r>
              <w:t>string</w:t>
            </w:r>
          </w:p>
        </w:tc>
        <w:tc>
          <w:tcPr>
            <w:tcW w:type="dxa" w:w="2880"/>
          </w:tcPr>
          <w:p>
            <w:r>
              <w:t>Subclass code.</w:t>
            </w:r>
          </w:p>
        </w:tc>
      </w:tr>
      <w:tr>
        <w:tc>
          <w:tcPr>
            <w:tcW w:type="dxa" w:w="2880"/>
          </w:tcPr>
          <w:p>
            <w:r>
              <w:t>blocked</w:t>
            </w:r>
          </w:p>
        </w:tc>
        <w:tc>
          <w:tcPr>
            <w:tcW w:type="dxa" w:w="2880"/>
          </w:tcPr>
          <w:p>
            <w:r>
              <w:t>boolean</w:t>
            </w:r>
          </w:p>
        </w:tc>
        <w:tc>
          <w:tcPr>
            <w:tcW w:type="dxa" w:w="2880"/>
          </w:tcPr>
          <w:p>
            <w:r>
              <w:t>Specifies that entries can't be posted to the fixed asset. True indicates account is blocked and posting is not allowed.</w:t>
            </w:r>
          </w:p>
        </w:tc>
      </w:tr>
      <w:tr>
        <w:tc>
          <w:tcPr>
            <w:tcW w:type="dxa" w:w="2880"/>
          </w:tcPr>
          <w:p>
            <w:r>
              <w:t>serialNumber</w:t>
            </w:r>
          </w:p>
        </w:tc>
        <w:tc>
          <w:tcPr>
            <w:tcW w:type="dxa" w:w="2880"/>
          </w:tcPr>
          <w:p>
            <w:r>
              <w:t>string</w:t>
            </w:r>
          </w:p>
        </w:tc>
        <w:tc>
          <w:tcPr>
            <w:tcW w:type="dxa" w:w="2880"/>
          </w:tcPr>
          <w:p>
            <w:r>
              <w:t>Serial number.</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underMaintenance</w:t>
            </w:r>
          </w:p>
        </w:tc>
        <w:tc>
          <w:tcPr>
            <w:tcW w:type="dxa" w:w="2880"/>
          </w:tcPr>
          <w:p>
            <w:r>
              <w:t>boolean</w:t>
            </w:r>
          </w:p>
        </w:tc>
        <w:tc>
          <w:tcPr>
            <w:tcW w:type="dxa" w:w="2880"/>
          </w:tcPr>
          <w:p>
            <w:r>
              <w:t>Under maintenance flag.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"FA000012",</w:t>
        <w:br/>
        <w:t xml:space="preserve"> "number": "FA-1005",</w:t>
        <w:br/>
        <w:t xml:space="preserve"> "displayName": "Company Vehicle - Ford Escape",</w:t>
        <w:br/>
        <w:t xml:space="preserve"> "fixedAssetLocationCode": "MAIN",</w:t>
        <w:br/>
        <w:t xml:space="preserve"> "fixedAssetLocationId": "LOC0001",</w:t>
        <w:br/>
        <w:t xml:space="preserve"> "classCode": "VEHICLE",</w:t>
        <w:br/>
        <w:t xml:space="preserve"> "subclassCode": "COMPANY",</w:t>
        <w:br/>
        <w:t xml:space="preserve"> "blocked": false,</w:t>
        <w:br/>
        <w:t xml:space="preserve"> "serialNumber": "1FMCU0F74MUA12345",</w:t>
        <w:br/>
        <w:t xml:space="preserve"> "employeeNumber": "EM1042",</w:t>
        <w:br/>
        <w:t xml:space="preserve"> "employeeId": "e2a5738a-44e3-ea11-bb43-000d3a2feca1",</w:t>
        <w:br/>
        <w:t xml:space="preserve"> "underMaintenance": false,</w:t>
        <w:br/>
        <w:t xml:space="preserve"> "acquisitionDate": "2025-01-15",</w:t>
        <w:br/>
        <w:t xml:space="preserve"> "depreciationStartingDate": "2025-01-15",</w:t>
        <w:br/>
        <w:t xml:space="preserve"> "acquisitionCost": 32500.0,</w:t>
        <w:br/>
        <w:t xml:space="preserve"> "depreciationMethod": "Straight-Line",</w:t>
        <w:br/>
        <w:t xml:space="preserve"> "depreciationYears": 5,</w:t>
        <w:br/>
        <w:t xml:space="preserve"> "bookValue": 29037.5,</w:t>
        <w:br/>
        <w:t xml:space="preserve"> "lastModifiedDateTime": "2025-04-29T14:28:36Z"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Non-editable.</w:t>
            </w:r>
          </w:p>
        </w:tc>
      </w:tr>
      <w:tr>
        <w:tc>
          <w:tcPr>
            <w:tcW w:type="dxa" w:w="2880"/>
          </w:tcPr>
          <w:p>
            <w:r>
              <w:t>number</w:t>
            </w:r>
          </w:p>
        </w:tc>
        <w:tc>
          <w:tcPr>
            <w:tcW w:type="dxa" w:w="2880"/>
          </w:tcPr>
          <w:p>
            <w:r>
              <w:t>string</w:t>
            </w:r>
          </w:p>
        </w:tc>
        <w:tc>
          <w:tcPr>
            <w:tcW w:type="dxa" w:w="2880"/>
          </w:tcPr>
          <w:p>
            <w:r>
              <w:t>Specifies the number of the fixed asset.</w:t>
            </w:r>
          </w:p>
        </w:tc>
      </w:tr>
      <w:tr>
        <w:tc>
          <w:tcPr>
            <w:tcW w:type="dxa" w:w="2880"/>
          </w:tcPr>
          <w:p>
            <w:r>
              <w:t>displayName</w:t>
            </w:r>
          </w:p>
        </w:tc>
        <w:tc>
          <w:tcPr>
            <w:tcW w:type="dxa" w:w="2880"/>
          </w:tcPr>
          <w:p>
            <w:r>
              <w:t>string</w:t>
            </w:r>
          </w:p>
        </w:tc>
        <w:tc>
          <w:tcPr>
            <w:tcW w:type="dxa" w:w="2880"/>
          </w:tcPr>
          <w:p>
            <w:r>
              <w:t>Specifies the fixed asset's name.</w:t>
            </w:r>
          </w:p>
        </w:tc>
      </w:tr>
      <w:tr>
        <w:tc>
          <w:tcPr>
            <w:tcW w:type="dxa" w:w="2880"/>
          </w:tcPr>
          <w:p>
            <w:r>
              <w:t>fixedAssetLocationCode</w:t>
            </w:r>
          </w:p>
        </w:tc>
        <w:tc>
          <w:tcPr>
            <w:tcW w:type="dxa" w:w="2880"/>
          </w:tcPr>
          <w:p>
            <w:r>
              <w:t>string</w:t>
            </w:r>
          </w:p>
        </w:tc>
        <w:tc>
          <w:tcPr>
            <w:tcW w:type="dxa" w:w="2880"/>
          </w:tcPr>
          <w:p>
            <w:r>
              <w:t>Fixed asset location code.</w:t>
            </w:r>
          </w:p>
        </w:tc>
      </w:tr>
      <w:tr>
        <w:tc>
          <w:tcPr>
            <w:tcW w:type="dxa" w:w="2880"/>
          </w:tcPr>
          <w:p>
            <w:r>
              <w:t>fixedAssetLocationId</w:t>
            </w:r>
          </w:p>
        </w:tc>
        <w:tc>
          <w:tcPr>
            <w:tcW w:type="dxa" w:w="2880"/>
          </w:tcPr>
          <w:p>
            <w:r>
              <w:t>GUID</w:t>
            </w:r>
          </w:p>
        </w:tc>
        <w:tc>
          <w:tcPr>
            <w:tcW w:type="dxa" w:w="2880"/>
          </w:tcPr>
          <w:p>
            <w:r>
              <w:t>Fixed asset location ID.</w:t>
            </w:r>
          </w:p>
        </w:tc>
      </w:tr>
      <w:tr>
        <w:tc>
          <w:tcPr>
            <w:tcW w:type="dxa" w:w="2880"/>
          </w:tcPr>
          <w:p>
            <w:r>
              <w:t>classCode</w:t>
            </w:r>
          </w:p>
        </w:tc>
        <w:tc>
          <w:tcPr>
            <w:tcW w:type="dxa" w:w="2880"/>
          </w:tcPr>
          <w:p>
            <w:r>
              <w:t>string</w:t>
            </w:r>
          </w:p>
        </w:tc>
        <w:tc>
          <w:tcPr>
            <w:tcW w:type="dxa" w:w="2880"/>
          </w:tcPr>
          <w:p>
            <w:r>
              <w:t>Class code.</w:t>
            </w:r>
          </w:p>
        </w:tc>
      </w:tr>
      <w:tr>
        <w:tc>
          <w:tcPr>
            <w:tcW w:type="dxa" w:w="2880"/>
          </w:tcPr>
          <w:p>
            <w:r>
              <w:t>subclassCode</w:t>
            </w:r>
          </w:p>
        </w:tc>
        <w:tc>
          <w:tcPr>
            <w:tcW w:type="dxa" w:w="2880"/>
          </w:tcPr>
          <w:p>
            <w:r>
              <w:t>string</w:t>
            </w:r>
          </w:p>
        </w:tc>
        <w:tc>
          <w:tcPr>
            <w:tcW w:type="dxa" w:w="2880"/>
          </w:tcPr>
          <w:p>
            <w:r>
              <w:t>Subclass code.</w:t>
            </w:r>
          </w:p>
        </w:tc>
      </w:tr>
      <w:tr>
        <w:tc>
          <w:tcPr>
            <w:tcW w:type="dxa" w:w="2880"/>
          </w:tcPr>
          <w:p>
            <w:r>
              <w:t>blocked</w:t>
            </w:r>
          </w:p>
        </w:tc>
        <w:tc>
          <w:tcPr>
            <w:tcW w:type="dxa" w:w="2880"/>
          </w:tcPr>
          <w:p>
            <w:r>
              <w:t>boolean</w:t>
            </w:r>
          </w:p>
        </w:tc>
        <w:tc>
          <w:tcPr>
            <w:tcW w:type="dxa" w:w="2880"/>
          </w:tcPr>
          <w:p>
            <w:r>
              <w:t>True indicates account is blocked and posting is not allowed.</w:t>
            </w:r>
          </w:p>
        </w:tc>
      </w:tr>
      <w:tr>
        <w:tc>
          <w:tcPr>
            <w:tcW w:type="dxa" w:w="2880"/>
          </w:tcPr>
          <w:p>
            <w:r>
              <w:t>serialNumber</w:t>
            </w:r>
          </w:p>
        </w:tc>
        <w:tc>
          <w:tcPr>
            <w:tcW w:type="dxa" w:w="2880"/>
          </w:tcPr>
          <w:p>
            <w:r>
              <w:t>string</w:t>
            </w:r>
          </w:p>
        </w:tc>
        <w:tc>
          <w:tcPr>
            <w:tcW w:type="dxa" w:w="2880"/>
          </w:tcPr>
          <w:p>
            <w:r>
              <w:t>Serial number.</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underMaintenance</w:t>
            </w:r>
          </w:p>
        </w:tc>
        <w:tc>
          <w:tcPr>
            <w:tcW w:type="dxa" w:w="2880"/>
          </w:tcPr>
          <w:p>
            <w:r>
              <w:t>boolean</w:t>
            </w:r>
          </w:p>
        </w:tc>
        <w:tc>
          <w:tcPr>
            <w:tcW w:type="dxa" w:w="2880"/>
          </w:tcPr>
          <w:p>
            <w:r>
              <w:t>Under maintenance flag.</w:t>
            </w:r>
          </w:p>
        </w:tc>
      </w:tr>
      <w:tr>
        <w:tc>
          <w:tcPr>
            <w:tcW w:type="dxa" w:w="2880"/>
          </w:tcPr>
          <w:p>
            <w:r>
              <w:t>lastModifiedDateTime</w:t>
            </w:r>
          </w:p>
        </w:tc>
        <w:tc>
          <w:tcPr>
            <w:tcW w:type="dxa" w:w="2880"/>
          </w:tcPr>
          <w:p>
            <w:r>
              <w:t>datetime</w:t>
            </w:r>
          </w:p>
        </w:tc>
        <w:tc>
          <w:tcPr>
            <w:tcW w:type="dxa" w:w="2880"/>
          </w:tcPr>
          <w:p>
            <w:r>
              <w:t>The last datetime the fixed asset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'https://api.businesscentral.dynamics.com/v2.0/{{OAUTH_REQUEST_PAYLOAD.formData.ENVIRONMENT_NAME}}/api/v2.0/companies({{OAUTH_METADATA.meta.companyId}})/fixedAssets(FA000012)' \</w:t>
        <w:br/>
        <w:t xml:space="preserve"> --header 'Accept: application/json' \</w:t>
        <w:br/>
        <w:t xml:space="preserve"> --header 'Content-Type: application/json' \</w:t>
        <w:br/>
        <w:t xml:space="preserve"> --data '{</w:t>
        <w:br/>
        <w:t xml:space="preserve"> "number": "FA-1005",</w:t>
        <w:br/>
        <w:t xml:space="preserve"> "displayName": "Company Vehicle - Ford Escape",</w:t>
        <w:br/>
        <w:t xml:space="preserve"> "fixedAssetLocationCode": "MAIN",</w:t>
        <w:br/>
        <w:t xml:space="preserve"> "fixedAssetLocationId": "LOC0001",</w:t>
        <w:br/>
        <w:t xml:space="preserve"> "classCode": "VEHICLE",</w:t>
        <w:br/>
        <w:t xml:space="preserve"> "subclassCode": "COMPANY",</w:t>
        <w:br/>
        <w:t xml:space="preserve"> "blocked": false,</w:t>
        <w:br/>
        <w:t xml:space="preserve"> "serialNumber": "1FMCU0F74MUA12345",</w:t>
        <w:br/>
        <w:t xml:space="preserve"> "employeeNumber": "EM1042",</w:t>
        <w:br/>
        <w:t xml:space="preserve"> "employeeId": "e2a5738a-44e3-ea11-bb43-000d3a2feca1",</w:t>
        <w:br/>
        <w:t xml:space="preserve"> "underMaintenance": false</w:t>
        <w:br/>
        <w:t xml:space="preserve">  }'</w:t>
      </w:r>
    </w:p>
    <w:p>
      <w:pPr>
        <w:pStyle w:val="Heading3"/>
      </w:pPr>
      <w:r>
        <w:t>Example Usage</w:t>
      </w:r>
    </w:p>
    <w:p>
      <w:pPr>
        <w:pStyle w:val="Heading3"/>
      </w:pPr>
      <w:r>
        <w:t>Example 1: Create a Fixed Asset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'https://api.businesscentral.dynamics.com/v2.0/{{OAUTH_REQUEST_PAYLOAD.formData.ENVIRONMENT_NAME}}/api/v2.0/companies({{OAUTH_METADATA.meta.companyId}})/fixedAssets(FA000012)' \</w:t>
        <w:br/>
        <w:t xml:space="preserve"> --header 'Accept: application/json' \</w:t>
        <w:br/>
        <w:t xml:space="preserve"> --header 'Content-Type: application/json' \</w:t>
        <w:br/>
        <w:t xml:space="preserve"> --data '{</w:t>
        <w:br/>
        <w:t xml:space="preserve"> "number": "FA-1005",</w:t>
        <w:br/>
        <w:t xml:space="preserve"> "displayName": "Company Vehicle - Ford Escape",</w:t>
        <w:br/>
        <w:t xml:space="preserve"> "fixedAssetLocationCode": "MAIN",</w:t>
        <w:br/>
        <w:t xml:space="preserve"> "classCode": "VEHICLE",</w:t>
        <w:br/>
        <w:t xml:space="preserve"> "subclassCode": "COMPANY",</w:t>
        <w:br/>
        <w:t xml:space="preserve"> "blocked": false,</w:t>
        <w:br/>
        <w:t xml:space="preserve"> "serialNumber": "1FMCU0F74MUA12345",</w:t>
        <w:br/>
        <w:t xml:space="preserve"> "employeeNumber": "EM1042",</w:t>
        <w:br/>
        <w:t xml:space="preserve"> "employeeId": "e2a5738a-44e3-ea11-bb43-000d3a2feca1",</w:t>
        <w:br/>
        <w:t xml:space="preserve"> "underMaintenance": false</w:t>
        <w:br/>
        <w:t xml:space="preserve">  }'</w:t>
      </w:r>
    </w:p>
    <w:p>
      <w:pPr>
        <w:pStyle w:val="Heading3"/>
      </w:pPr>
      <w:r>
        <w:t>Example 2: Create a Blocked Fixed Asset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'https://api.businesscentral.dynamics.com/v2.0/{{OAUTH_REQUEST_PAYLOAD.formData.ENVIRONMENT_NAME}}/api/v2.0/companies({{OAUTH_METADATA.meta.companyId}})/fixedAssets(FA000099)' \</w:t>
        <w:br/>
        <w:t xml:space="preserve"> --header 'Accept: application/json' \</w:t>
        <w:br/>
        <w:t xml:space="preserve"> --header 'Content-Type: application/json' \</w:t>
        <w:br/>
        <w:t xml:space="preserve"> --data '{</w:t>
        <w:br/>
        <w:t xml:space="preserve"> "number": "FA-1099",</w:t>
        <w:br/>
        <w:t xml:space="preserve"> "displayName": "Decommissioned Printer",</w:t>
        <w:br/>
        <w:t xml:space="preserve"> "blocked": true</w:t>
        <w:br/>
        <w:t xml:space="preserve">  }'</w:t>
      </w:r>
    </w:p>
    <w:p>
      <w:pPr>
        <w:pStyle w:val="Heading3"/>
      </w:pPr>
      <w:r>
        <w:t>Notes</w:t>
      </w:r>
    </w:p>
    <w:p>
      <w:pPr>
        <w:pStyle w:val="ListBullet"/>
      </w:pPr>
      <w:r>
        <w:t>The documentation shows the create operation as POST .../fixedAssets({id}) and returns 201 Created with the created fixed asset object.</w:t>
      </w:r>
    </w:p>
    <w:p>
      <w:pPr>
        <w:pStyle w:val="ListBullet"/>
      </w:pPr>
      <w:r>
        <w:t>lastModifiedDateTime is read-only per the documentation.</w:t>
      </w:r>
    </w:p>
    <w:p>
      <w:pPr>
        <w:pStyle w:val="ListBullet"/>
      </w:pPr>
      <w:r>
        <w:t>Additional properties may appear in responses (as shown in the example) beyond the core “Resource Properties” list.</w:t>
      </w:r>
    </w:p>
    <w:p>
      <w:pPr>
        <w:pStyle w:val="Heading3"/>
      </w:pPr>
      <w:r>
        <w:t>Gotchas</w:t>
      </w:r>
    </w:p>
    <w:p>
      <w:pPr>
        <w:pStyle w:val="ListBullet"/>
      </w:pPr>
      <w:r>
        <w:t>The scraped documentation does not explicitly mark any request body fields as required; however, creating a fixed asset may still fail if Business Central enforces required fields server-side.</w:t>
      </w:r>
    </w:p>
    <w:p>
      <w:pPr>
        <w:pStyle w:val="ListBullet"/>
      </w:pPr>
      <w:r>
        <w:t>The endpoint shape in the scraped text includes an {id} segment for fixedAssets({id}); ensure you supply a non-empty value for fixedAssetId in the URL.</w:t>
      </w:r>
    </w:p>
    <w:p>
      <w:pPr>
        <w:pStyle w:val="Heading3"/>
      </w:pPr>
      <w:r>
        <w:t>Error Handling</w:t>
      </w:r>
    </w:p>
    <w:p>
      <w:pPr>
        <w:pStyle w:val="ListBullet"/>
      </w:pPr>
      <w:r>
        <w:t>The scraped documentation only specifies the success status code (201 Created). Other error status codes and bodies are not provided.</w:t>
      </w:r>
    </w:p>
    <w:p>
      <w:pPr>
        <w:pStyle w:val="Heading3"/>
      </w:pPr>
      <w:r>
        <w:t>Related fixedAssets actions</w:t>
      </w:r>
    </w:p>
    <w:p>
      <w:pPr>
        <w:pStyle w:val="ListBullet"/>
      </w:pPr>
      <w:r>
        <w:t>[PATCH] Update a Company's Fixed Asset — /fixedAssets({{fixedAssetId}})</w:t>
      </w:r>
    </w:p>
    <w:p>
      <w:pPr>
        <w:pStyle w:val="ListBullet"/>
      </w:pPr>
      <w:r>
        <w:t>[GET] Get a Company’s Fixed Asset — /fixedAssets({{fixedAssetId}})</w:t>
      </w:r>
    </w:p>
    <w:p>
      <w:pPr>
        <w:pStyle w:val="ListBullet"/>
      </w:pPr>
      <w:r>
        <w:t>[DELETE] Delete a Company's Fixed Asset — /fixedAssets({{fixedAssetId}})</w:t>
      </w:r>
    </w:p>
    <w:p>
      <w:r>
        <w:br w:type="page"/>
      </w:r>
    </w:p>
    <w:p>
      <w:pPr>
        <w:pStyle w:val="Heading2"/>
      </w:pPr>
      <w:r>
        <w:t>69. [POST] Create a Company's Fixed Asset Location</w:t>
      </w:r>
    </w:p>
    <w:p>
      <w:r>
        <w:rPr>
          <w:b/>
        </w:rPr>
        <w:t xml:space="preserve">Endpoint: </w:t>
      </w:r>
      <w:r>
        <w:rPr>
          <w:rFonts w:ascii="Courier New" w:hAnsi="Courier New"/>
          <w:sz w:val="18"/>
        </w:rPr>
        <w:t>/fixedAssetLocations({{fixedAssetLocationId}})</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Heading3"/>
      </w:pPr>
      <w:r>
        <w:t>Method</w:t>
      </w:r>
    </w:p>
    <w:p>
      <w:r>
        <w:t>POST</w:t>
      </w:r>
    </w:p>
    <w:p>
      <w:pPr>
        <w:pStyle w:val="Heading3"/>
      </w:pPr>
      <w:r>
        <w:t>URL</w:t>
      </w:r>
    </w:p>
    <w:p>
      <w:r>
        <w:t>https://api.businesscentral.dynamics.com/v2.0/{{OAUTH_REQUEST_PAYLOAD.formData.ENVIRONMENT_NAME}}/api/v2.0/companies({{OAUTH_METADATA.meta.companyId}})/fixedAssetLocations({{fixedAssetLocationId}})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fixed asset location in Dynamics 365 Business Central by posting a fixedAssetLocation object. On success, returns the created fixed asset location.</w:t>
      </w:r>
    </w:p>
    <w:p>
      <w:pPr>
        <w:pStyle w:val="Heading3"/>
      </w:pPr>
      <w:r>
        <w:t>Enforcement Rules</w:t>
      </w:r>
    </w:p>
    <w:p>
      <w:pPr>
        <w:pStyle w:val="ListBullet"/>
      </w:pPr>
      <w:r>
        <w:t>The fixedAssetLocationId path parameter must always be present.</w:t>
      </w:r>
    </w:p>
    <w:p>
      <w:pPr>
        <w:pStyle w:val="ListBullet"/>
      </w:pPr>
      <w:r>
        <w:t>If the user provides a fixedAssetLocationId, use that value directly.</w:t>
      </w:r>
    </w:p>
    <w:p>
      <w:pPr>
        <w:pStyle w:val="ListBullet"/>
      </w:pPr>
      <w:r>
        <w:t>Do not call the API with a missing or empty fixedAssetLocationId (e.g., avoid /fixedAssetLocations() or /fixedAssetLocations).</w:t>
      </w:r>
    </w:p>
    <w:p>
      <w:pPr>
        <w:pStyle w:val="ListBullet"/>
      </w:pPr>
      <w:r>
        <w:t>Always construct the path as /fixedAssetLocations({{fixedAssetLocationId}}), where {{fixedAssetLocationId}}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/fixedAssetLocations(LOC0003)</w:t>
        <w:br/>
        <w:t>/fixedAssetLocations(00000000-0000-0000-0000-000000000000)</w:t>
      </w:r>
    </w:p>
    <w:p>
      <w:pPr>
        <w:pStyle w:val="Heading3"/>
      </w:pPr>
      <w:r>
        <w:t>Invalid Examples</w:t>
      </w:r>
    </w:p>
    <w:p>
      <w:r>
        <w:rPr>
          <w:b/>
          <w:color w:val="666666"/>
          <w:sz w:val="16"/>
        </w:rPr>
        <w:t>[http]</w:t>
      </w:r>
    </w:p>
    <w:p>
      <w:pPr>
        <w:shd w:fill="F2F2F2" w:val="clear"/>
      </w:pPr>
      <w:r>
        <w:rPr>
          <w:rFonts w:ascii="Courier New" w:hAnsi="Courier New"/>
          <w:sz w:val="17"/>
        </w:rPr>
        <w:t>/fixedAssetLocations()</w:t>
        <w:br/>
        <w:t>/fixedAssetLocations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fixedAssetLocationId</w:t>
            </w:r>
          </w:p>
        </w:tc>
        <w:tc>
          <w:tcPr>
            <w:tcW w:type="dxa" w:w="2880"/>
          </w:tcPr>
          <w:p>
            <w:r>
              <w:t>string</w:t>
            </w:r>
          </w:p>
        </w:tc>
        <w:tc>
          <w:tcPr>
            <w:tcW w:type="dxa" w:w="2880"/>
          </w:tcPr>
          <w:p>
            <w:r>
              <w:t>The fixed asset location identifier used in the URL segment fixedAssetLocations({id}).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Specifies the fixed asset location's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"LOC0003",</w:t>
        <w:br/>
        <w:t xml:space="preserve"> "code": "WAREHOUSE",</w:t>
        <w:br/>
        <w:t xml:space="preserve"> "displayName": "Main Warehouse Facility",</w:t>
        <w:br/>
        <w:t xml:space="preserve"> "lastModifiedDateTime": "2025-04-29T16:25:42Z"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location. Non-editable.</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The fixed asset location's name.</w:t>
            </w:r>
          </w:p>
        </w:tc>
      </w:tr>
      <w:tr>
        <w:tc>
          <w:tcPr>
            <w:tcW w:type="dxa" w:w="2880"/>
          </w:tcPr>
          <w:p>
            <w:r>
              <w:t>lastModifiedDateTime</w:t>
            </w:r>
          </w:p>
        </w:tc>
        <w:tc>
          <w:tcPr>
            <w:tcW w:type="dxa" w:w="2880"/>
          </w:tcPr>
          <w:p>
            <w:r>
              <w:t>datetime</w:t>
            </w:r>
          </w:p>
        </w:tc>
        <w:tc>
          <w:tcPr>
            <w:tcW w:type="dxa" w:w="2880"/>
          </w:tcPr>
          <w:p>
            <w:r>
              <w:t>The last datetime the fixed asset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'https://api.businesscentral.dynamics.com/v2.0/{{OAUTH_REQUEST_PAYLOAD.formData.ENVIRONMENT_NAME}}/api/v2.0/companies({{OAUTH_METADATA.meta.companyId}})/fixedAssetLocations(LOC0003)' \</w:t>
        <w:br/>
        <w:t xml:space="preserve"> --header 'Accept: application/json' \</w:t>
        <w:br/>
        <w:t xml:space="preserve"> --header 'Content-Type: application/json' \</w:t>
        <w:br/>
        <w:t xml:space="preserve"> --data '{</w:t>
        <w:br/>
        <w:t xml:space="preserve"> "code": "WAREHOUSE",</w:t>
        <w:br/>
        <w:t xml:space="preserve"> "displayName": "Main Warehouse Facility"</w:t>
        <w:br/>
        <w:t xml:space="preserve">  }'</w:t>
      </w:r>
    </w:p>
    <w:p>
      <w:pPr>
        <w:pStyle w:val="Heading3"/>
      </w:pPr>
      <w:r>
        <w:t>Example Usage</w:t>
      </w:r>
    </w:p>
    <w:p>
      <w:pPr>
        <w:pStyle w:val="Heading3"/>
      </w:pPr>
      <w:r>
        <w:t>Example 1: Create a fixed asset location</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'https://api.businesscentral.dynamics.com/v2.0/{{OAUTH_REQUEST_PAYLOAD.formData.ENVIRONMENT_NAME}}/api/v2.0/companies({{OAUTH_METADATA.meta.companyId}})/fixedAssetLocations(LOC0003)' \</w:t>
        <w:br/>
        <w:t xml:space="preserve"> -H 'Accept: application/json' \</w:t>
        <w:br/>
        <w:t xml:space="preserve"> -H 'Content-Type: application/json' \</w:t>
        <w:br/>
        <w:t xml:space="preserve"> -d '{</w:t>
        <w:br/>
        <w:t xml:space="preserve"> "code": "WAREHOUSE",</w:t>
        <w:br/>
        <w:t xml:space="preserve"> "displayName": "Main Warehouse Facility"</w:t>
        <w:br/>
        <w:t xml:space="preserve">  }'</w:t>
      </w:r>
    </w:p>
    <w:p>
      <w:pPr>
        <w:pStyle w:val="Heading3"/>
      </w:pPr>
      <w:r>
        <w:t>Notes</w:t>
      </w:r>
    </w:p>
    <w:p>
      <w:pPr>
        <w:pStyle w:val="ListBullet"/>
      </w:pPr>
      <w:r>
        <w:t>The documentation indicates the endpoint shape .../fixedAssetLocations({id}) for this create operation; the request body supplies the JSON representation of a fixedAssetLocation.</w:t>
      </w:r>
    </w:p>
    <w:p>
      <w:pPr>
        <w:pStyle w:val="ListBullet"/>
      </w:pPr>
      <w:r>
        <w:t>The id and lastModifiedDateTime fields are returned in the response; lastModifiedDateTime is read-only.</w:t>
      </w:r>
    </w:p>
    <w:p>
      <w:pPr>
        <w:pStyle w:val="Heading3"/>
      </w:pPr>
      <w:r>
        <w:t>Error Handling</w:t>
      </w:r>
    </w:p>
    <w:p>
      <w:pPr>
        <w:pStyle w:val="ListBullet"/>
      </w:pPr>
      <w:r>
        <w:t>The scraped content only explicitly documents 201 Created for success; no error status codes or error response bodies were provided.</w:t>
      </w:r>
    </w:p>
    <w:p>
      <w:pPr>
        <w:pStyle w:val="Heading3"/>
      </w:pPr>
      <w:r>
        <w:t>Related fixedAssetLocations actions</w:t>
      </w:r>
    </w:p>
    <w:p>
      <w:pPr>
        <w:pStyle w:val="ListBullet"/>
      </w:pPr>
      <w:r>
        <w:t>[DELETE] Delete a Company's Fixed Asset Location — /fixedAssetLocations({{fixedAssetLocationId}})</w:t>
      </w:r>
    </w:p>
    <w:p>
      <w:pPr>
        <w:pStyle w:val="ListBullet"/>
      </w:pPr>
      <w:r>
        <w:t>[PATCH] Update a Company's Fixed Asset Location — /fixedAssetLocations({{fixedAssetLocationId}})</w:t>
      </w:r>
    </w:p>
    <w:p>
      <w:pPr>
        <w:pStyle w:val="ListBullet"/>
      </w:pPr>
      <w:r>
        <w:t>[GET] Get a Company’s Fixed Asset Location — /fixedAssetLocations({{fixedAssetLocationId}})</w:t>
      </w:r>
    </w:p>
    <w:p>
      <w:r>
        <w:br w:type="page"/>
      </w:r>
    </w:p>
    <w:p>
      <w:pPr>
        <w:pStyle w:val="Heading2"/>
      </w:pPr>
      <w:r>
        <w:t>70. [PATCH] Update a Company's Fixed Asset</w:t>
      </w:r>
    </w:p>
    <w:p>
      <w:r>
        <w:rPr>
          <w:b/>
        </w:rPr>
        <w:t xml:space="preserve">Endpoint: </w:t>
      </w:r>
      <w:r>
        <w:rPr>
          <w:rFonts w:ascii="Courier New" w:hAnsi="Courier New"/>
          <w:sz w:val="18"/>
        </w:rPr>
        <w:t>/fixedAssets({{fixedAssetId}})</w:t>
      </w:r>
    </w:p>
    <w:p>
      <w:pPr>
        <w:pStyle w:val="Heading3"/>
      </w:pPr>
      <w:r>
        <w:t>Prerequisites</w:t>
      </w:r>
    </w:p>
    <w:p>
      <w:pPr>
        <w:pStyle w:val="ListBullet"/>
      </w:pPr>
      <w:r>
        <w:t>A valid company context (company ID) to target</w:t>
      </w:r>
    </w:p>
    <w:p>
      <w:pPr>
        <w:pStyle w:val="ListBullet"/>
      </w:pPr>
      <w:r>
        <w:t>The fixed asset to update must exist</w:t>
      </w:r>
    </w:p>
    <w:p>
      <w:pPr>
        <w:pStyle w:val="ListBullet"/>
      </w:pPr>
      <w:r>
        <w:t>You must have the current ETag for the fixed asset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https://api.businesscentral.dynamics.com/v2.0/{{OAUTH_REQUEST_PAYLOAD.formData.ENVIRONMENT_NAME}}/api/v2.0/companies({{OAUTH_METADATA.meta.companyId}})/fixedAssets({{fixedAssetId}})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the properties of an existing fixed asset within the specified company. Only the fields included in the request body are updated; omitted fields keep their previous values (or may be recalculated based on other changes).</w:t>
      </w:r>
    </w:p>
    <w:p>
      <w:pPr>
        <w:pStyle w:val="Heading3"/>
      </w:pPr>
      <w:r>
        <w:t>Enforcement Rules</w:t>
      </w:r>
    </w:p>
    <w:p>
      <w:pPr>
        <w:pStyle w:val="ListBullet"/>
      </w:pPr>
      <w:r>
        <w:t>The companyId path parameter must always be present and must be sent in the URL, not in the body.</w:t>
      </w:r>
    </w:p>
    <w:p>
      <w:pPr>
        <w:pStyle w:val="ListBullet"/>
      </w:pPr>
      <w:r>
        <w:t>The fixedAssetId path parameter must always be present and must be sent in the URL, not in the body.</w:t>
      </w:r>
    </w:p>
    <w:p>
      <w:pPr>
        <w:pStyle w:val="ListBullet"/>
      </w:pPr>
      <w:r>
        <w:t>Do not call the API with missing or empty path parameters (e.g., avoid .../fixedAssets()).</w:t>
      </w:r>
    </w:p>
    <w:p>
      <w:pPr>
        <w:pStyle w:val="ListBullet"/>
      </w:pPr>
      <w:r>
        <w:t>Always construct the fixed asset path as /fixedAssets({{fixedAssetId}}) where {{fixedAssetId}}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If the provided ETag doesn’t match the current fixed asset ETag, the fixed asset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/companies({{OAUTH_METADATA.meta.companyId}})/fixedAssets(FA000012)</w:t>
        <w:br/>
        <w:t>/companies({{OAUTH_METADATA.meta.companyId}})/fixedAssets(f3b6742a-44e3-ea11-bb43-000d3a2feca1)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/companies({{OAUTH_METADATA.meta.companyId}})/fixedAssets()</w:t>
        <w:br/>
        <w:t>/companies()/fixedAssets(FA000012)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in companies({id}). Value is sourced from {{OAUTH_METADATA.meta.companyId}}.</w:t>
            </w:r>
          </w:p>
        </w:tc>
      </w:tr>
      <w:tr>
        <w:tc>
          <w:tcPr>
            <w:tcW w:type="dxa" w:w="2880"/>
          </w:tcPr>
          <w:p>
            <w:r>
              <w:t>fixedAssetId</w:t>
            </w:r>
          </w:p>
        </w:tc>
        <w:tc>
          <w:tcPr>
            <w:tcW w:type="dxa" w:w="2880"/>
          </w:tcPr>
          <w:p>
            <w:r>
              <w:t>string</w:t>
            </w:r>
          </w:p>
        </w:tc>
        <w:tc>
          <w:tcPr>
            <w:tcW w:type="dxa" w:w="2880"/>
          </w:tcPr>
          <w:p>
            <w:r>
              <w:t>Identifier of the fixed asset in fixedAssets({id}) (as used by the API examples).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for concurrency control. If it doesn’t match the current ETag, the fixed asset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Non-editable (resource property list). (Included in example payload.)</w:t>
            </w:r>
          </w:p>
        </w:tc>
      </w:tr>
      <w:tr>
        <w:tc>
          <w:tcPr>
            <w:tcW w:type="dxa" w:w="2880"/>
          </w:tcPr>
          <w:p>
            <w:r>
              <w:t>number</w:t>
            </w:r>
          </w:p>
        </w:tc>
        <w:tc>
          <w:tcPr>
            <w:tcW w:type="dxa" w:w="2880"/>
          </w:tcPr>
          <w:p>
            <w:r>
              <w:t>string</w:t>
            </w:r>
          </w:p>
        </w:tc>
        <w:tc>
          <w:tcPr>
            <w:tcW w:type="dxa" w:w="2880"/>
          </w:tcPr>
          <w:p>
            <w:r>
              <w:t>Specifies the number of the fixed asset.</w:t>
            </w:r>
          </w:p>
        </w:tc>
      </w:tr>
      <w:tr>
        <w:tc>
          <w:tcPr>
            <w:tcW w:type="dxa" w:w="2880"/>
          </w:tcPr>
          <w:p>
            <w:r>
              <w:t>displayName</w:t>
            </w:r>
          </w:p>
        </w:tc>
        <w:tc>
          <w:tcPr>
            <w:tcW w:type="dxa" w:w="2880"/>
          </w:tcPr>
          <w:p>
            <w:r>
              <w:t>string</w:t>
            </w:r>
          </w:p>
        </w:tc>
        <w:tc>
          <w:tcPr>
            <w:tcW w:type="dxa" w:w="2880"/>
          </w:tcPr>
          <w:p>
            <w:r>
              <w:t>Specifies the fixed asset's name.</w:t>
            </w:r>
          </w:p>
        </w:tc>
      </w:tr>
      <w:tr>
        <w:tc>
          <w:tcPr>
            <w:tcW w:type="dxa" w:w="2880"/>
          </w:tcPr>
          <w:p>
            <w:r>
              <w:t>fixedAssetLocationCode</w:t>
            </w:r>
          </w:p>
        </w:tc>
        <w:tc>
          <w:tcPr>
            <w:tcW w:type="dxa" w:w="2880"/>
          </w:tcPr>
          <w:p>
            <w:r>
              <w:t>string</w:t>
            </w:r>
          </w:p>
        </w:tc>
        <w:tc>
          <w:tcPr>
            <w:tcW w:type="dxa" w:w="2880"/>
          </w:tcPr>
          <w:p>
            <w:r>
              <w:t>Fixed asset location code.</w:t>
            </w:r>
          </w:p>
        </w:tc>
      </w:tr>
      <w:tr>
        <w:tc>
          <w:tcPr>
            <w:tcW w:type="dxa" w:w="2880"/>
          </w:tcPr>
          <w:p>
            <w:r>
              <w:t>fixedAssetLocationId</w:t>
            </w:r>
          </w:p>
        </w:tc>
        <w:tc>
          <w:tcPr>
            <w:tcW w:type="dxa" w:w="2880"/>
          </w:tcPr>
          <w:p>
            <w:r>
              <w:t>GUID</w:t>
            </w:r>
          </w:p>
        </w:tc>
        <w:tc>
          <w:tcPr>
            <w:tcW w:type="dxa" w:w="2880"/>
          </w:tcPr>
          <w:p>
            <w:r>
              <w:t>Fixed asset location ID.</w:t>
            </w:r>
          </w:p>
        </w:tc>
      </w:tr>
      <w:tr>
        <w:tc>
          <w:tcPr>
            <w:tcW w:type="dxa" w:w="2880"/>
          </w:tcPr>
          <w:p>
            <w:r>
              <w:t>classCode</w:t>
            </w:r>
          </w:p>
        </w:tc>
        <w:tc>
          <w:tcPr>
            <w:tcW w:type="dxa" w:w="2880"/>
          </w:tcPr>
          <w:p>
            <w:r>
              <w:t>string</w:t>
            </w:r>
          </w:p>
        </w:tc>
        <w:tc>
          <w:tcPr>
            <w:tcW w:type="dxa" w:w="2880"/>
          </w:tcPr>
          <w:p>
            <w:r>
              <w:t>Class code.</w:t>
            </w:r>
          </w:p>
        </w:tc>
      </w:tr>
      <w:tr>
        <w:tc>
          <w:tcPr>
            <w:tcW w:type="dxa" w:w="2880"/>
          </w:tcPr>
          <w:p>
            <w:r>
              <w:t>subclassCode</w:t>
            </w:r>
          </w:p>
        </w:tc>
        <w:tc>
          <w:tcPr>
            <w:tcW w:type="dxa" w:w="2880"/>
          </w:tcPr>
          <w:p>
            <w:r>
              <w:t>string</w:t>
            </w:r>
          </w:p>
        </w:tc>
        <w:tc>
          <w:tcPr>
            <w:tcW w:type="dxa" w:w="2880"/>
          </w:tcPr>
          <w:p>
            <w:r>
              <w:t>Subclass code.</w:t>
            </w:r>
          </w:p>
        </w:tc>
      </w:tr>
      <w:tr>
        <w:tc>
          <w:tcPr>
            <w:tcW w:type="dxa" w:w="2880"/>
          </w:tcPr>
          <w:p>
            <w:r>
              <w:t>blocked</w:t>
            </w:r>
          </w:p>
        </w:tc>
        <w:tc>
          <w:tcPr>
            <w:tcW w:type="dxa" w:w="2880"/>
          </w:tcPr>
          <w:p>
            <w:r>
              <w:t>boolean</w:t>
            </w:r>
          </w:p>
        </w:tc>
        <w:tc>
          <w:tcPr>
            <w:tcW w:type="dxa" w:w="2880"/>
          </w:tcPr>
          <w:p>
            <w:r>
              <w:t>If true, entries can't be posted to the fixed asset.</w:t>
            </w:r>
          </w:p>
        </w:tc>
      </w:tr>
      <w:tr>
        <w:tc>
          <w:tcPr>
            <w:tcW w:type="dxa" w:w="2880"/>
          </w:tcPr>
          <w:p>
            <w:r>
              <w:t>serialNumber</w:t>
            </w:r>
          </w:p>
        </w:tc>
        <w:tc>
          <w:tcPr>
            <w:tcW w:type="dxa" w:w="2880"/>
          </w:tcPr>
          <w:p>
            <w:r>
              <w:t>string</w:t>
            </w:r>
          </w:p>
        </w:tc>
        <w:tc>
          <w:tcPr>
            <w:tcW w:type="dxa" w:w="2880"/>
          </w:tcPr>
          <w:p>
            <w:r>
              <w:t>Serial number.</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underMaintenance</w:t>
            </w:r>
          </w:p>
        </w:tc>
        <w:tc>
          <w:tcPr>
            <w:tcW w:type="dxa" w:w="2880"/>
          </w:tcPr>
          <w:p>
            <w:r>
              <w:t>boolean</w:t>
            </w:r>
          </w:p>
        </w:tc>
        <w:tc>
          <w:tcPr>
            <w:tcW w:type="dxa" w:w="2880"/>
          </w:tcPr>
          <w:p>
            <w:r>
              <w:t>Under maintenance flag.</w:t>
            </w:r>
          </w:p>
        </w:tc>
      </w:tr>
      <w:tr>
        <w:tc>
          <w:tcPr>
            <w:tcW w:type="dxa" w:w="2880"/>
          </w:tcPr>
          <w:p>
            <w:r>
              <w:t>lastModifiedDateTime</w:t>
            </w:r>
          </w:p>
        </w:tc>
        <w:tc>
          <w:tcPr>
            <w:tcW w:type="dxa" w:w="2880"/>
          </w:tcPr>
          <w:p>
            <w:r>
              <w:t>datetime</w:t>
            </w:r>
          </w:p>
        </w:tc>
        <w:tc>
          <w:tcPr>
            <w:tcW w:type="dxa" w:w="2880"/>
          </w:tcPr>
          <w:p>
            <w:r>
              <w:t>The last datetime the fixed asset was modified. Read-only (resource property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"FA000012",</w:t>
        <w:br/>
        <w:t xml:space="preserve"> "number": "FA-1005",</w:t>
        <w:br/>
        <w:t xml:space="preserve"> "displayName": "Company Vehicle - Ford Escape",</w:t>
        <w:br/>
        <w:t xml:space="preserve"> "fixedAssetLocationCode": "BRANCH",</w:t>
        <w:br/>
        <w:t xml:space="preserve"> "fixedAssetLocationId": "LOC0002",</w:t>
        <w:br/>
        <w:t xml:space="preserve"> "classCode": "VEHICLE",</w:t>
        <w:br/>
        <w:t xml:space="preserve"> "subclassCode": "COMPANY",</w:t>
        <w:br/>
        <w:t xml:space="preserve"> "blocked": false,</w:t>
        <w:br/>
        <w:t xml:space="preserve"> "serialNumber": "1FMCU0F74MUA12345",</w:t>
        <w:br/>
        <w:t xml:space="preserve"> "employeeNumber": "EM2068",</w:t>
        <w:br/>
        <w:t xml:space="preserve"> "employeeId": "f3b6742a-44e3-ea11-bb43-000d3a2feca1",</w:t>
        <w:br/>
        <w:t xml:space="preserve"> "underMaintenance": true,</w:t>
        <w:br/>
        <w:t xml:space="preserve"> "acquisitionDate": "2025-01-15",</w:t>
        <w:br/>
        <w:t xml:space="preserve"> "depreciationStartingDate": "2025-01-15",</w:t>
        <w:br/>
        <w:t xml:space="preserve"> "acquisitionCost": 32500.0,</w:t>
        <w:br/>
        <w:t xml:space="preserve"> "depreciationMethod": "Straight-Line",</w:t>
        <w:br/>
        <w:t xml:space="preserve"> "depreciationYears": 5,</w:t>
        <w:br/>
        <w:t xml:space="preserve"> "bookValue": 29037.5,</w:t>
        <w:br/>
        <w:t xml:space="preserve"> "lastModifiedDateTime": "2025-04-29T15:42:18Z"</w:t>
        <w:br/>
        <w:t>}</w:t>
      </w:r>
    </w:p>
    <w:p>
      <w:pPr>
        <w:pStyle w:val="Heading3"/>
      </w:pPr>
      <w:r>
        <w:t>Error Response (412 Precondition Failed)</w:t>
      </w:r>
    </w:p>
    <w:p>
      <w:r>
        <w:t>If If-Match is provided but the ETag does not match the current resource tag, the update will not be applied. (The documentation states the resource “won't be updated”; it does not provide an example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GUID/string</w:t>
            </w:r>
          </w:p>
        </w:tc>
        <w:tc>
          <w:tcPr>
            <w:tcW w:type="dxa" w:w="2880"/>
          </w:tcPr>
          <w:p>
            <w:r>
              <w:t>Unique ID of the fixed asset (shown as "FA000012" in example response; resource properties list describes it as GUID).</w:t>
            </w:r>
          </w:p>
        </w:tc>
      </w:tr>
      <w:tr>
        <w:tc>
          <w:tcPr>
            <w:tcW w:type="dxa" w:w="2880"/>
          </w:tcPr>
          <w:p>
            <w:r>
              <w:t>number</w:t>
            </w:r>
          </w:p>
        </w:tc>
        <w:tc>
          <w:tcPr>
            <w:tcW w:type="dxa" w:w="2880"/>
          </w:tcPr>
          <w:p>
            <w:r>
              <w:t>string</w:t>
            </w:r>
          </w:p>
        </w:tc>
        <w:tc>
          <w:tcPr>
            <w:tcW w:type="dxa" w:w="2880"/>
          </w:tcPr>
          <w:p>
            <w:r>
              <w:t>Specifies the number of the fixed asset.</w:t>
            </w:r>
          </w:p>
        </w:tc>
      </w:tr>
      <w:tr>
        <w:tc>
          <w:tcPr>
            <w:tcW w:type="dxa" w:w="2880"/>
          </w:tcPr>
          <w:p>
            <w:r>
              <w:t>displayName</w:t>
            </w:r>
          </w:p>
        </w:tc>
        <w:tc>
          <w:tcPr>
            <w:tcW w:type="dxa" w:w="2880"/>
          </w:tcPr>
          <w:p>
            <w:r>
              <w:t>string</w:t>
            </w:r>
          </w:p>
        </w:tc>
        <w:tc>
          <w:tcPr>
            <w:tcW w:type="dxa" w:w="2880"/>
          </w:tcPr>
          <w:p>
            <w:r>
              <w:t>Specifies the fixed asset's name.</w:t>
            </w:r>
          </w:p>
        </w:tc>
      </w:tr>
      <w:tr>
        <w:tc>
          <w:tcPr>
            <w:tcW w:type="dxa" w:w="2880"/>
          </w:tcPr>
          <w:p>
            <w:r>
              <w:t>fixedAssetLocationCode</w:t>
            </w:r>
          </w:p>
        </w:tc>
        <w:tc>
          <w:tcPr>
            <w:tcW w:type="dxa" w:w="2880"/>
          </w:tcPr>
          <w:p>
            <w:r>
              <w:t>string</w:t>
            </w:r>
          </w:p>
        </w:tc>
        <w:tc>
          <w:tcPr>
            <w:tcW w:type="dxa" w:w="2880"/>
          </w:tcPr>
          <w:p>
            <w:r>
              <w:t>Fixed asset location code.</w:t>
            </w:r>
          </w:p>
        </w:tc>
      </w:tr>
      <w:tr>
        <w:tc>
          <w:tcPr>
            <w:tcW w:type="dxa" w:w="2880"/>
          </w:tcPr>
          <w:p>
            <w:r>
              <w:t>fixedAssetLocationId</w:t>
            </w:r>
          </w:p>
        </w:tc>
        <w:tc>
          <w:tcPr>
            <w:tcW w:type="dxa" w:w="2880"/>
          </w:tcPr>
          <w:p>
            <w:r>
              <w:t>GUID/string</w:t>
            </w:r>
          </w:p>
        </w:tc>
        <w:tc>
          <w:tcPr>
            <w:tcW w:type="dxa" w:w="2880"/>
          </w:tcPr>
          <w:p>
            <w:r>
              <w:t>Fixed asset location ID.</w:t>
            </w:r>
          </w:p>
        </w:tc>
      </w:tr>
      <w:tr>
        <w:tc>
          <w:tcPr>
            <w:tcW w:type="dxa" w:w="2880"/>
          </w:tcPr>
          <w:p>
            <w:r>
              <w:t>classCode</w:t>
            </w:r>
          </w:p>
        </w:tc>
        <w:tc>
          <w:tcPr>
            <w:tcW w:type="dxa" w:w="2880"/>
          </w:tcPr>
          <w:p>
            <w:r>
              <w:t>string</w:t>
            </w:r>
          </w:p>
        </w:tc>
        <w:tc>
          <w:tcPr>
            <w:tcW w:type="dxa" w:w="2880"/>
          </w:tcPr>
          <w:p>
            <w:r>
              <w:t>Class code.</w:t>
            </w:r>
          </w:p>
        </w:tc>
      </w:tr>
      <w:tr>
        <w:tc>
          <w:tcPr>
            <w:tcW w:type="dxa" w:w="2880"/>
          </w:tcPr>
          <w:p>
            <w:r>
              <w:t>subclassCode</w:t>
            </w:r>
          </w:p>
        </w:tc>
        <w:tc>
          <w:tcPr>
            <w:tcW w:type="dxa" w:w="2880"/>
          </w:tcPr>
          <w:p>
            <w:r>
              <w:t>string</w:t>
            </w:r>
          </w:p>
        </w:tc>
        <w:tc>
          <w:tcPr>
            <w:tcW w:type="dxa" w:w="2880"/>
          </w:tcPr>
          <w:p>
            <w:r>
              <w:t>Subclass code.</w:t>
            </w:r>
          </w:p>
        </w:tc>
      </w:tr>
      <w:tr>
        <w:tc>
          <w:tcPr>
            <w:tcW w:type="dxa" w:w="2880"/>
          </w:tcPr>
          <w:p>
            <w:r>
              <w:t>blocked</w:t>
            </w:r>
          </w:p>
        </w:tc>
        <w:tc>
          <w:tcPr>
            <w:tcW w:type="dxa" w:w="2880"/>
          </w:tcPr>
          <w:p>
            <w:r>
              <w:t>boolean</w:t>
            </w:r>
          </w:p>
        </w:tc>
        <w:tc>
          <w:tcPr>
            <w:tcW w:type="dxa" w:w="2880"/>
          </w:tcPr>
          <w:p>
            <w:r>
              <w:t>Whether posting is blocked for this fixed asset.</w:t>
            </w:r>
          </w:p>
        </w:tc>
      </w:tr>
      <w:tr>
        <w:tc>
          <w:tcPr>
            <w:tcW w:type="dxa" w:w="2880"/>
          </w:tcPr>
          <w:p>
            <w:r>
              <w:t>serialNumber</w:t>
            </w:r>
          </w:p>
        </w:tc>
        <w:tc>
          <w:tcPr>
            <w:tcW w:type="dxa" w:w="2880"/>
          </w:tcPr>
          <w:p>
            <w:r>
              <w:t>string</w:t>
            </w:r>
          </w:p>
        </w:tc>
        <w:tc>
          <w:tcPr>
            <w:tcW w:type="dxa" w:w="2880"/>
          </w:tcPr>
          <w:p>
            <w:r>
              <w:t>Serial number.</w:t>
            </w:r>
          </w:p>
        </w:tc>
      </w:tr>
      <w:tr>
        <w:tc>
          <w:tcPr>
            <w:tcW w:type="dxa" w:w="2880"/>
          </w:tcPr>
          <w:p>
            <w:r>
              <w:t>employeeNumber</w:t>
            </w:r>
          </w:p>
        </w:tc>
        <w:tc>
          <w:tcPr>
            <w:tcW w:type="dxa" w:w="2880"/>
          </w:tcPr>
          <w:p>
            <w:r>
              <w:t>string</w:t>
            </w:r>
          </w:p>
        </w:tc>
        <w:tc>
          <w:tcPr>
            <w:tcW w:type="dxa" w:w="2880"/>
          </w:tcPr>
          <w:p>
            <w:r>
              <w:t>Employee number.</w:t>
            </w:r>
          </w:p>
        </w:tc>
      </w:tr>
      <w:tr>
        <w:tc>
          <w:tcPr>
            <w:tcW w:type="dxa" w:w="2880"/>
          </w:tcPr>
          <w:p>
            <w:r>
              <w:t>employeeId</w:t>
            </w:r>
          </w:p>
        </w:tc>
        <w:tc>
          <w:tcPr>
            <w:tcW w:type="dxa" w:w="2880"/>
          </w:tcPr>
          <w:p>
            <w:r>
              <w:t>GUID</w:t>
            </w:r>
          </w:p>
        </w:tc>
        <w:tc>
          <w:tcPr>
            <w:tcW w:type="dxa" w:w="2880"/>
          </w:tcPr>
          <w:p>
            <w:r>
              <w:t>Unique ID of employee.</w:t>
            </w:r>
          </w:p>
        </w:tc>
      </w:tr>
      <w:tr>
        <w:tc>
          <w:tcPr>
            <w:tcW w:type="dxa" w:w="2880"/>
          </w:tcPr>
          <w:p>
            <w:r>
              <w:t>underMaintenance</w:t>
            </w:r>
          </w:p>
        </w:tc>
        <w:tc>
          <w:tcPr>
            <w:tcW w:type="dxa" w:w="2880"/>
          </w:tcPr>
          <w:p>
            <w:r>
              <w:t>boolean</w:t>
            </w:r>
          </w:p>
        </w:tc>
        <w:tc>
          <w:tcPr>
            <w:tcW w:type="dxa" w:w="2880"/>
          </w:tcPr>
          <w:p>
            <w:r>
              <w:t>Under maintenance flag.</w:t>
            </w:r>
          </w:p>
        </w:tc>
      </w:tr>
      <w:tr>
        <w:tc>
          <w:tcPr>
            <w:tcW w:type="dxa" w:w="2880"/>
          </w:tcPr>
          <w:p>
            <w:r>
              <w:t>lastModifiedDateTime</w:t>
            </w:r>
          </w:p>
        </w:tc>
        <w:tc>
          <w:tcPr>
            <w:tcW w:type="dxa" w:w="2880"/>
          </w:tcPr>
          <w:p>
            <w:r>
              <w:t>datetime</w:t>
            </w:r>
          </w:p>
        </w:tc>
        <w:tc>
          <w:tcPr>
            <w:tcW w:type="dxa" w:w="2880"/>
          </w:tcPr>
          <w:p>
            <w:r>
              <w:t>Last modified timestamp (read-only per properties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'https://api.businesscentral.dynamics.com/v2.0/{{OAUTH_REQUEST_PAYLOAD.formData.ENVIRONMENT_NAME}}/api/v2.0/companies({{OAUTH_METADATA.meta.companyId}})/fixedAssets(FA000012)' \</w:t>
        <w:br/>
        <w:t xml:space="preserve"> --header 'Accept: application/json' \</w:t>
        <w:br/>
        <w:t xml:space="preserve"> --header 'Content-Type: application/json' \</w:t>
        <w:br/>
        <w:t xml:space="preserve"> --header 'If-Match: W/"&lt;etag&gt;"' \</w:t>
        <w:br/>
        <w:t xml:space="preserve"> --data '{</w:t>
        <w:br/>
        <w:t xml:space="preserve"> "id": "FA000012",</w:t>
        <w:br/>
        <w:t xml:space="preserve"> "employeeNumber": "EM2068",</w:t>
        <w:br/>
        <w:t xml:space="preserve"> "employeeId": "f3b6742a-44e3-ea11-bb43-000d3a2feca1",</w:t>
        <w:br/>
        <w:t xml:space="preserve"> "underMaintenance": true,</w:t>
        <w:br/>
        <w:t xml:space="preserve"> "fixedAssetLocationCode": "BRANCH",</w:t>
        <w:br/>
        <w:t xml:space="preserve"> "fixedAssetLocationId": "LOC0002"</w:t>
        <w:br/>
        <w:t xml:space="preserve">  }'</w:t>
      </w:r>
    </w:p>
    <w:p>
      <w:pPr>
        <w:pStyle w:val="Heading3"/>
      </w:pPr>
      <w:r>
        <w:t>Behavior</w:t>
      </w:r>
    </w:p>
    <w:p>
      <w:pPr>
        <w:pStyle w:val="ListBullet"/>
      </w:pPr>
      <w:r>
        <w:t>Validates the If-Match header against the current fixed asset ETag.</w:t>
      </w:r>
    </w:p>
    <w:p>
      <w:pPr>
        <w:pStyle w:val="ListBullet"/>
      </w:pPr>
      <w:r>
        <w:t>Updates only the fields provided in the request body.</w:t>
      </w:r>
    </w:p>
    <w:p>
      <w:pPr>
        <w:pStyle w:val="ListBullet"/>
      </w:pPr>
      <w:r>
        <w:t>Leaves omitted fields unchanged or recalculates them based on related changes (as documented).</w:t>
      </w:r>
    </w:p>
    <w:p>
      <w:pPr>
        <w:pStyle w:val="ListBullet"/>
      </w:pPr>
      <w:r>
        <w:t>Returns 200 OK with the updated fixed asset object.</w:t>
      </w:r>
    </w:p>
    <w:p>
      <w:pPr>
        <w:pStyle w:val="Heading3"/>
      </w:pPr>
      <w:r>
        <w:t>Notes</w:t>
      </w:r>
    </w:p>
    <w:p>
      <w:pPr>
        <w:pStyle w:val="ListBullet"/>
      </w:pPr>
      <w:r>
        <w:t>For best performance, don’t include existing values that haven’t changed.</w:t>
      </w:r>
    </w:p>
    <w:p>
      <w:pPr>
        <w:pStyle w:val="ListBullet"/>
      </w:pPr>
      <w:r>
        <w:t>The documentation indicates If-Match is required to prevent overwriting concurrent updates.</w:t>
      </w:r>
    </w:p>
    <w:p>
      <w:pPr>
        <w:pStyle w:val="Heading3"/>
      </w:pPr>
      <w:r>
        <w:t>Related fixedAssets actions</w:t>
      </w:r>
    </w:p>
    <w:p>
      <w:pPr>
        <w:pStyle w:val="ListBullet"/>
      </w:pPr>
      <w:r>
        <w:t>[POST] Create a Company's Fixed Asset — /fixedAssets({{fixedAssetId}})</w:t>
      </w:r>
    </w:p>
    <w:p>
      <w:pPr>
        <w:pStyle w:val="ListBullet"/>
      </w:pPr>
      <w:r>
        <w:t>[GET] Get a Company’s Fixed Asset — /fixedAssets({{fixedAssetId}})</w:t>
      </w:r>
    </w:p>
    <w:p>
      <w:pPr>
        <w:pStyle w:val="ListBullet"/>
      </w:pPr>
      <w:r>
        <w:t>[DELETE] Delete a Company's Fixed Asset — /fixedAssets({{fixedAssetId}})</w:t>
      </w:r>
    </w:p>
    <w:p>
      <w:r>
        <w:br w:type="page"/>
      </w:r>
    </w:p>
    <w:p>
      <w:pPr>
        <w:pStyle w:val="Heading2"/>
      </w:pPr>
      <w:r>
        <w:t>71. [GET] Get a Company’s Fixed Asset</w:t>
      </w:r>
    </w:p>
    <w:p>
      <w:r>
        <w:rPr>
          <w:b/>
        </w:rPr>
        <w:t xml:space="preserve">Endpoint: </w:t>
      </w:r>
      <w:r>
        <w:rPr>
          <w:rFonts w:ascii="Courier New" w:hAnsi="Courier New"/>
          <w:sz w:val="18"/>
        </w:rPr>
        <w:t>/fixedAssets({{fixedAssetId}})</w:t>
      </w:r>
    </w:p>
    <w:p>
      <w:pPr>
        <w:pStyle w:val="Heading3"/>
      </w:pPr>
      <w:r>
        <w:t>Prerequisites</w:t>
      </w:r>
    </w:p>
    <w:p>
      <w:pPr>
        <w:pStyle w:val="ListBullet"/>
      </w:pPr>
      <w:r>
        <w:t>You must have access to the target Business Central environment.</w:t>
      </w:r>
    </w:p>
    <w:p>
      <w:pPr>
        <w:pStyle w:val="ListBullet"/>
      </w:pPr>
      <w:r>
        <w:t>You must have access to the target company and permission to read Fixed Assets.</w:t>
      </w:r>
    </w:p>
    <w:p>
      <w:pPr>
        <w:pStyle w:val="Heading3"/>
      </w:pPr>
      <w:r>
        <w:t>Method</w:t>
      </w:r>
    </w:p>
    <w:p>
      <w:r>
        <w:t>GET</w:t>
      </w:r>
    </w:p>
    <w:p>
      <w:pPr>
        <w:pStyle w:val="Heading3"/>
      </w:pPr>
      <w:r>
        <w:t>URL</w:t>
      </w:r>
    </w:p>
    <w:p>
      <w:r>
        <w:t>https://api.businesscentral.dynamics.com/v2.0/{{OAUTH_REQUEST_PAYLOAD.formData.ENVIRONMENT_NAME}}/api/v2.0/companies({{OAUTH_METADATA.meta.companyId}})/fixedAssets({{fixedAssetId}})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fixed asset for a specific company in Dynamics 365 Business Central.</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The fixedAssetId path parameter must always be present and non-empty.</w:t>
      </w:r>
    </w:p>
    <w:p>
      <w:pPr>
        <w:pStyle w:val="ListBullet"/>
      </w:pPr>
      <w:r>
        <w:t>Always construct the fixed asset path as /fixedAssets({{fixedAssetId}}) (including parentheses).</w:t>
      </w:r>
    </w:p>
    <w:p>
      <w:pPr>
        <w:pStyle w:val="ListBullet"/>
      </w:pPr>
      <w:r>
        <w:t>Do not call the API with missing or empty IDs (avoid companies()/fixedAssets()).</w:t>
      </w:r>
    </w:p>
    <w:p>
      <w:pPr>
        <w:pStyle w:val="ListBullet"/>
      </w:pPr>
      <w:r>
        <w:t>When executing the action, ensure to send Path Parameters in the URL, not in the body.</w:t>
      </w:r>
    </w:p>
    <w:p>
      <w:pPr>
        <w:pStyle w:val="ListBullet"/>
      </w:pPr>
      <w:r>
        <w:t>This endpoint has no query parameters documented; do not move identifiers into query string.</w:t>
      </w:r>
    </w:p>
    <w:p>
      <w:pPr>
        <w:pStyle w:val="ListBullet"/>
      </w:pPr>
      <w:r>
        <w:t>This endpoint has no request body; do not send a body.</w:t>
      </w:r>
    </w:p>
    <w:p>
      <w:pPr>
        <w:pStyle w:val="Heading3"/>
      </w:pPr>
      <w:r>
        <w:t>Valid Examples</w:t>
      </w:r>
    </w:p>
    <w:p>
      <w:r>
        <w:rPr>
          <w:b/>
          <w:color w:val="666666"/>
          <w:sz w:val="16"/>
        </w:rPr>
        <w:t>[http]</w:t>
      </w:r>
    </w:p>
    <w:p>
      <w:pPr>
        <w:shd w:fill="F2F2F2" w:val="clear"/>
      </w:pPr>
      <w:r>
        <w:rPr>
          <w:rFonts w:ascii="Courier New" w:hAnsi="Courier New"/>
          <w:sz w:val="17"/>
        </w:rPr>
        <w:t>/api/v2.0/companies(3c6f0a7a-2b2c-4e5a-9b7b-1c2d3e4f5a6b)/fixedAssets(FA000012)</w:t>
        <w:br/>
        <w:t>/api/v2.0/companies(3c6f0a7a-2b2c-4e5a-9b7b-1c2d3e4f5a6b)/fixedAssets(0f8fad5b-d9cb-469f-a165-70867728950e)</w:t>
      </w:r>
    </w:p>
    <w:p>
      <w:pPr>
        <w:pStyle w:val="Heading3"/>
      </w:pPr>
      <w:r>
        <w:t>Invalid Examples</w:t>
      </w:r>
    </w:p>
    <w:p>
      <w:r>
        <w:rPr>
          <w:b/>
          <w:color w:val="666666"/>
          <w:sz w:val="16"/>
        </w:rPr>
        <w:t>[http]</w:t>
      </w:r>
    </w:p>
    <w:p>
      <w:pPr>
        <w:shd w:fill="F2F2F2" w:val="clear"/>
      </w:pPr>
      <w:r>
        <w:rPr>
          <w:rFonts w:ascii="Courier New" w:hAnsi="Courier New"/>
          <w:sz w:val="17"/>
        </w:rPr>
        <w:t>/api/v2.0/companies()/fixedAssets()</w:t>
        <w:br/>
        <w:t>/api/v2.0/companies(3c6f0a7a-2b2c-4e5a-9b7b-1c2d3e4f5a6b)/fixedAssets()</w:t>
        <w:br/>
        <w:t>/api/v2.0/companies()/fixedAssets(FA000012)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The company ID used in the base URL inside companies(...). Must be non-empty.</w:t>
            </w:r>
          </w:p>
        </w:tc>
      </w:tr>
      <w:tr>
        <w:tc>
          <w:tcPr>
            <w:tcW w:type="dxa" w:w="2880"/>
          </w:tcPr>
          <w:p>
            <w:r>
              <w:t>fixedAssetId</w:t>
            </w:r>
          </w:p>
        </w:tc>
        <w:tc>
          <w:tcPr>
            <w:tcW w:type="dxa" w:w="2880"/>
          </w:tcPr>
          <w:p>
            <w:r>
              <w:t>string</w:t>
            </w:r>
          </w:p>
        </w:tc>
        <w:tc>
          <w:tcPr>
            <w:tcW w:type="dxa" w:w="2880"/>
          </w:tcPr>
          <w:p>
            <w:r>
              <w:t>The fixed asset identifier used inside fixedAssets(...). (The documentation shows examples like FA000012.)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"FA000012",</w:t>
        <w:br/>
        <w:t xml:space="preserve"> "number": "FA-1005",</w:t>
        <w:br/>
        <w:t xml:space="preserve"> "displayName": "Company Vehicle - Ford Escape",</w:t>
        <w:br/>
        <w:t xml:space="preserve"> "fixedAssetLocationCode": "MAIN",</w:t>
        <w:br/>
        <w:t xml:space="preserve"> "fixedAssetLocationId": "LOC0001",</w:t>
        <w:br/>
        <w:t xml:space="preserve"> "classCode": "VEHICLE",</w:t>
        <w:br/>
        <w:t xml:space="preserve"> "subclassCode": "COMPANY",</w:t>
        <w:br/>
        <w:t xml:space="preserve"> "blocked": false,</w:t>
        <w:br/>
        <w:t xml:space="preserve"> "serialNumber": "1FMCU0F74MUA12345",</w:t>
        <w:br/>
        <w:t xml:space="preserve"> "employeeNumber": "EM1042",</w:t>
        <w:br/>
        <w:t xml:space="preserve"> "employeeId": "e2a5738a-44e3-ea11-bb43-000d3a2feca1",</w:t>
        <w:br/>
        <w:t xml:space="preserve"> "underMaintenance": false,</w:t>
        <w:br/>
        <w:t xml:space="preserve"> "acquisitionDate": "2025-01-15",</w:t>
        <w:br/>
        <w:t xml:space="preserve"> "depreciationStartingDate": "2025-01-15",</w:t>
        <w:br/>
        <w:t xml:space="preserve"> "acquisitionCost": 32500.0,</w:t>
        <w:br/>
        <w:t xml:space="preserve"> "depreciationMethod": "Straight-Line",</w:t>
        <w:br/>
        <w:t xml:space="preserve"> "depreciationYears": 5,</w:t>
        <w:br/>
        <w:t xml:space="preserve"> "bookValue": 29037.5,</w:t>
        <w:br/>
        <w:t xml:space="preserve"> "lastModifiedDateTime": "2025-04-15T14:28:36Z"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Non-editable.</w:t>
            </w:r>
          </w:p>
        </w:tc>
      </w:tr>
      <w:tr>
        <w:tc>
          <w:tcPr>
            <w:tcW w:type="dxa" w:w="2880"/>
          </w:tcPr>
          <w:p>
            <w:r>
              <w:t>number</w:t>
            </w:r>
          </w:p>
        </w:tc>
        <w:tc>
          <w:tcPr>
            <w:tcW w:type="dxa" w:w="2880"/>
          </w:tcPr>
          <w:p>
            <w:r>
              <w:t>string</w:t>
            </w:r>
          </w:p>
        </w:tc>
        <w:tc>
          <w:tcPr>
            <w:tcW w:type="dxa" w:w="2880"/>
          </w:tcPr>
          <w:p>
            <w:r>
              <w:t>Specifies the number of the fixed asset.</w:t>
            </w:r>
          </w:p>
        </w:tc>
      </w:tr>
      <w:tr>
        <w:tc>
          <w:tcPr>
            <w:tcW w:type="dxa" w:w="2880"/>
          </w:tcPr>
          <w:p>
            <w:r>
              <w:t>displayName</w:t>
            </w:r>
          </w:p>
        </w:tc>
        <w:tc>
          <w:tcPr>
            <w:tcW w:type="dxa" w:w="2880"/>
          </w:tcPr>
          <w:p>
            <w:r>
              <w:t>string</w:t>
            </w:r>
          </w:p>
        </w:tc>
        <w:tc>
          <w:tcPr>
            <w:tcW w:type="dxa" w:w="2880"/>
          </w:tcPr>
          <w:p>
            <w:r>
              <w:t>Specifies the fixed asset's name.</w:t>
            </w:r>
          </w:p>
        </w:tc>
      </w:tr>
      <w:tr>
        <w:tc>
          <w:tcPr>
            <w:tcW w:type="dxa" w:w="2880"/>
          </w:tcPr>
          <w:p>
            <w:r>
              <w:t>fixedAssetLocationCode</w:t>
            </w:r>
          </w:p>
        </w:tc>
        <w:tc>
          <w:tcPr>
            <w:tcW w:type="dxa" w:w="2880"/>
          </w:tcPr>
          <w:p>
            <w:r>
              <w:t>string</w:t>
            </w:r>
          </w:p>
        </w:tc>
        <w:tc>
          <w:tcPr>
            <w:tcW w:type="dxa" w:w="2880"/>
          </w:tcPr>
          <w:p>
            <w:r>
              <w:t>Fixed asset location code.</w:t>
            </w:r>
          </w:p>
        </w:tc>
      </w:tr>
      <w:tr>
        <w:tc>
          <w:tcPr>
            <w:tcW w:type="dxa" w:w="2880"/>
          </w:tcPr>
          <w:p>
            <w:r>
              <w:t>fixedAssetLocationId</w:t>
            </w:r>
          </w:p>
        </w:tc>
        <w:tc>
          <w:tcPr>
            <w:tcW w:type="dxa" w:w="2880"/>
          </w:tcPr>
          <w:p>
            <w:r>
              <w:t>GUID</w:t>
            </w:r>
          </w:p>
        </w:tc>
        <w:tc>
          <w:tcPr>
            <w:tcW w:type="dxa" w:w="2880"/>
          </w:tcPr>
          <w:p>
            <w:r>
              <w:t>Fixed asset location ID.</w:t>
            </w:r>
          </w:p>
        </w:tc>
      </w:tr>
      <w:tr>
        <w:tc>
          <w:tcPr>
            <w:tcW w:type="dxa" w:w="2880"/>
          </w:tcPr>
          <w:p>
            <w:r>
              <w:t>classCode</w:t>
            </w:r>
          </w:p>
        </w:tc>
        <w:tc>
          <w:tcPr>
            <w:tcW w:type="dxa" w:w="2880"/>
          </w:tcPr>
          <w:p>
            <w:r>
              <w:t>string</w:t>
            </w:r>
          </w:p>
        </w:tc>
        <w:tc>
          <w:tcPr>
            <w:tcW w:type="dxa" w:w="2880"/>
          </w:tcPr>
          <w:p>
            <w:r>
              <w:t>Class code.</w:t>
            </w:r>
          </w:p>
        </w:tc>
      </w:tr>
      <w:tr>
        <w:tc>
          <w:tcPr>
            <w:tcW w:type="dxa" w:w="2880"/>
          </w:tcPr>
          <w:p>
            <w:r>
              <w:t>subclassCode</w:t>
            </w:r>
          </w:p>
        </w:tc>
        <w:tc>
          <w:tcPr>
            <w:tcW w:type="dxa" w:w="2880"/>
          </w:tcPr>
          <w:p>
            <w:r>
              <w:t>string</w:t>
            </w:r>
          </w:p>
        </w:tc>
        <w:tc>
          <w:tcPr>
            <w:tcW w:type="dxa" w:w="2880"/>
          </w:tcPr>
          <w:p>
            <w:r>
              <w:t>Subclass code.</w:t>
            </w:r>
          </w:p>
        </w:tc>
      </w:tr>
      <w:tr>
        <w:tc>
          <w:tcPr>
            <w:tcW w:type="dxa" w:w="2880"/>
          </w:tcPr>
          <w:p>
            <w:r>
              <w:t>blocked</w:t>
            </w:r>
          </w:p>
        </w:tc>
        <w:tc>
          <w:tcPr>
            <w:tcW w:type="dxa" w:w="2880"/>
          </w:tcPr>
          <w:p>
            <w:r>
              <w:t>boolean</w:t>
            </w:r>
          </w:p>
        </w:tc>
        <w:tc>
          <w:tcPr>
            <w:tcW w:type="dxa" w:w="2880"/>
          </w:tcPr>
          <w:p>
            <w:r>
              <w:t>Specifies that entries can't be posted to the fixed asset. true indicates posting is not allowed.</w:t>
            </w:r>
          </w:p>
        </w:tc>
      </w:tr>
      <w:tr>
        <w:tc>
          <w:tcPr>
            <w:tcW w:type="dxa" w:w="2880"/>
          </w:tcPr>
          <w:p>
            <w:r>
              <w:t>serialNumber</w:t>
            </w:r>
          </w:p>
        </w:tc>
        <w:tc>
          <w:tcPr>
            <w:tcW w:type="dxa" w:w="2880"/>
          </w:tcPr>
          <w:p>
            <w:r>
              <w:t>string</w:t>
            </w:r>
          </w:p>
        </w:tc>
        <w:tc>
          <w:tcPr>
            <w:tcW w:type="dxa" w:w="2880"/>
          </w:tcPr>
          <w:p>
            <w:r>
              <w:t>Serial number.</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underMaintenance</w:t>
            </w:r>
          </w:p>
        </w:tc>
        <w:tc>
          <w:tcPr>
            <w:tcW w:type="dxa" w:w="2880"/>
          </w:tcPr>
          <w:p>
            <w:r>
              <w:t>boolean</w:t>
            </w:r>
          </w:p>
        </w:tc>
        <w:tc>
          <w:tcPr>
            <w:tcW w:type="dxa" w:w="2880"/>
          </w:tcPr>
          <w:p>
            <w:r>
              <w:t>Whether the fixed asset is under maintenance.</w:t>
            </w:r>
          </w:p>
        </w:tc>
      </w:tr>
      <w:tr>
        <w:tc>
          <w:tcPr>
            <w:tcW w:type="dxa" w:w="2880"/>
          </w:tcPr>
          <w:p>
            <w:r>
              <w:t>lastModifiedDateTime</w:t>
            </w:r>
          </w:p>
        </w:tc>
        <w:tc>
          <w:tcPr>
            <w:tcW w:type="dxa" w:w="2880"/>
          </w:tcPr>
          <w:p>
            <w:r>
              <w:t>datetime</w:t>
            </w:r>
          </w:p>
        </w:tc>
        <w:tc>
          <w:tcPr>
            <w:tcW w:type="dxa" w:w="2880"/>
          </w:tcPr>
          <w:p>
            <w:r>
              <w:t>The last datetime the fixed asset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'https://api.businesscentral.dynamics.com/v2.0/{{OAUTH_REQUEST_PAYLOAD.formData.ENVIRONMENT_NAME}}/api/v2.0/companies({{OAUTH_METADATA.meta.companyId}})/fixedAssets(FA000012)' \</w:t>
        <w:br/>
        <w:t xml:space="preserve"> --header 'Accept: application/json'</w:t>
      </w:r>
    </w:p>
    <w:p>
      <w:pPr>
        <w:pStyle w:val="Heading3"/>
      </w:pPr>
      <w:r>
        <w:t>Example Usage</w:t>
      </w:r>
    </w:p>
    <w:p>
      <w:pPr>
        <w:pStyle w:val="Heading3"/>
      </w:pPr>
      <w:r>
        <w:t>Example 1: Get a fixed asset by number-like ID</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'https://api.businesscentral.dynamics.com/v2.0/{{OAUTH_REQUEST_PAYLOAD.formData.ENVIRONMENT_NAME}}/api/v2.0/companies({{OAUTH_METADATA.meta.companyId}})/fixedAssets(FA000012)' \</w:t>
        <w:br/>
        <w:t xml:space="preserve"> -H 'Accept: application/json'</w:t>
      </w:r>
    </w:p>
    <w:p>
      <w:pPr>
        <w:pStyle w:val="Heading3"/>
      </w:pPr>
      <w:r>
        <w:t>Example 2: Get a fixed asset by GUID-like ID</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'https://api.businesscentral.dynamics.com/v2.0/{{OAUTH_REQUEST_PAYLOAD.formData.ENVIRONMENT_NAME}}/api/v2.0/companies({{OAUTH_METADATA.meta.companyId}})/fixedAssets(0f8fad5b-d9cb-469f-a165-70867728950e)' \</w:t>
        <w:br/>
        <w:t xml:space="preserve"> -H 'Accept: application/json'</w:t>
      </w:r>
    </w:p>
    <w:p>
      <w:pPr>
        <w:pStyle w:val="Heading3"/>
      </w:pPr>
      <w:r>
        <w:t>Notes</w:t>
      </w:r>
    </w:p>
    <w:p>
      <w:pPr>
        <w:pStyle w:val="ListBullet"/>
      </w:pPr>
      <w:r>
        <w:t>The scraped documentation states: Do not supply a request body for this method.</w:t>
      </w:r>
    </w:p>
    <w:p>
      <w:pPr>
        <w:pStyle w:val="ListBullet"/>
      </w:pPr>
      <w:r>
        <w:t>The documentation lists navigation properties (fixedAssetLocation, employee), but this GET response example returns scalar fields only; no expansion parameters were documented in the scraped content.</w:t>
      </w:r>
    </w:p>
    <w:p>
      <w:pPr>
        <w:pStyle w:val="Heading3"/>
      </w:pPr>
      <w:r>
        <w:t>Related fixedAssets actions</w:t>
      </w:r>
    </w:p>
    <w:p>
      <w:pPr>
        <w:pStyle w:val="ListBullet"/>
      </w:pPr>
      <w:r>
        <w:t>[POST] Create a Company's Fixed Asset — /fixedAssets({{fixedAssetId}})</w:t>
      </w:r>
    </w:p>
    <w:p>
      <w:pPr>
        <w:pStyle w:val="ListBullet"/>
      </w:pPr>
      <w:r>
        <w:t>[PATCH] Update a Company's Fixed Asset — /fixedAssets({{fixedAssetId}})</w:t>
      </w:r>
    </w:p>
    <w:p>
      <w:pPr>
        <w:pStyle w:val="ListBullet"/>
      </w:pPr>
      <w:r>
        <w:t>[DELETE] Delete a Company's Fixed Asset — /fixedAssets({{fixedAssetId}})</w:t>
      </w:r>
    </w:p>
    <w:p>
      <w:r>
        <w:br w:type="page"/>
      </w:r>
    </w:p>
    <w:p>
      <w:pPr>
        <w:pStyle w:val="Heading2"/>
      </w:pPr>
      <w:r>
        <w:t>72. [DELETE] Delete a Company's Fixed Asset</w:t>
      </w:r>
    </w:p>
    <w:p>
      <w:r>
        <w:rPr>
          <w:b/>
        </w:rPr>
        <w:t xml:space="preserve">Endpoint: </w:t>
      </w:r>
      <w:r>
        <w:rPr>
          <w:rFonts w:ascii="Courier New" w:hAnsi="Courier New"/>
          <w:sz w:val="18"/>
        </w:rPr>
        <w:t>/fixedAssets({{fixedAssetId}})</w:t>
      </w:r>
    </w:p>
    <w:p>
      <w:pPr>
        <w:pStyle w:val="Heading3"/>
      </w:pPr>
      <w:r>
        <w:t>Prerequisites</w:t>
      </w:r>
    </w:p>
    <w:p>
      <w:pPr>
        <w:pStyle w:val="ListBullet"/>
      </w:pPr>
      <w:r>
        <w:t>A valid companyId (GUID) for the target company</w:t>
      </w:r>
    </w:p>
    <w:p>
      <w:pPr>
        <w:pStyle w:val="ListBullet"/>
      </w:pPr>
      <w:r>
        <w:t>A valid fixedAssetId (GUID) for the fixed asset to delete</w:t>
      </w:r>
    </w:p>
    <w:p>
      <w:pPr>
        <w:pStyle w:val="Heading3"/>
      </w:pPr>
      <w:r>
        <w:t>Method</w:t>
      </w:r>
    </w:p>
    <w:p>
      <w:r>
        <w:t>DELETE</w:t>
      </w:r>
    </w:p>
    <w:p>
      <w:pPr>
        <w:pStyle w:val="Heading3"/>
      </w:pPr>
      <w:r>
        <w:t>URL</w:t>
      </w:r>
    </w:p>
    <w:p>
      <w:r>
        <w:t>https://api.businesscentral.dynamics.com/v2.0/{{OAUTH_REQUEST_PAYLOAD.formData.ENVIRONMENT_NAME}}/api/v2.0/companies({{OAUTH_METADATA.meta.companyId}})/fixedAssets({{fixedAssetId}})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fixed asset from the specified company in Dynamics 365 Business Central. If successful, the fixed asset is removed and the endpoint returns 204 No Content.</w:t>
      </w:r>
    </w:p>
    <w:p>
      <w:pPr>
        <w:pStyle w:val="Heading3"/>
      </w:pPr>
      <w:r>
        <w:t>Enforcement Rules</w:t>
      </w:r>
    </w:p>
    <w:p>
      <w:pPr>
        <w:pStyle w:val="ListBullet"/>
      </w:pPr>
      <w:r>
        <w:t>The {{OAUTH_METADATA.meta.companyId}} path parameter must always be present in the URL as provided by the base URL.</w:t>
      </w:r>
    </w:p>
    <w:p>
      <w:pPr>
        <w:pStyle w:val="ListBullet"/>
      </w:pPr>
      <w:r>
        <w:t>The fixedAssetId path parameter must always be present and must be a non-empty string.</w:t>
      </w:r>
    </w:p>
    <w:p>
      <w:pPr>
        <w:pStyle w:val="ListBullet"/>
      </w:pPr>
      <w:r>
        <w:t>Always construct the path as /fixedAssets({{fixedAssetId}}) appended to the provided base URL.</w:t>
      </w:r>
    </w:p>
    <w:p>
      <w:pPr>
        <w:pStyle w:val="ListBullet"/>
      </w:pPr>
      <w:r>
        <w:t>Do not call the API with a missing or empty fixedAssetId (e.g., avoid /fixedAssets()).</w:t>
      </w:r>
    </w:p>
    <w:p>
      <w:pPr>
        <w:pStyle w:val="ListBullet"/>
      </w:pPr>
      <w:r>
        <w:t>Do not send a request body for this method.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.../companies({{OAUTH_METADATA.meta.companyId}})/fixedAssets({{fixedAssetId}})</w:t>
        <w:br/>
        <w:t>.../companies(12345678-1234-1234-1234-1234567890ab)/fixedAssets(aaaaaaaa-bbbb-cccc-dddd-eeeeeeeeeeee)</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.../companies({{OAUTH_METADATA.meta.companyId}})/fixedAssets()</w:t>
        <w:br/>
        <w:t>.../companies({{OAUTH_METADATA.meta.companyId}})/fixedAssets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fixedAssetId</w:t>
            </w:r>
          </w:p>
        </w:tc>
        <w:tc>
          <w:tcPr>
            <w:tcW w:type="dxa" w:w="2880"/>
          </w:tcPr>
          <w:p>
            <w:r>
              <w:t>string</w:t>
            </w:r>
          </w:p>
        </w:tc>
        <w:tc>
          <w:tcPr>
            <w:tcW w:type="dxa" w:w="2880"/>
          </w:tcPr>
          <w:p>
            <w:r>
              <w:t>The fixed asset ID (GUID) to delete. Sent in the URL as fixedAssets({{fixedAssetId}}).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included and the provided eTag does not match the current tag on the fixedAsset, the fixedAsset won’t be deleted.</w:t>
            </w:r>
          </w:p>
        </w:tc>
      </w:tr>
    </w:tbl>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'https://api.businesscentral.dynamics.com/v2.0/{{OAUTH_REQUEST_PAYLOAD.formData.ENVIRONMENT_NAME}}/api/v2.0/companies({{OAUTH_METADATA.meta.companyId}})/fixedAssets({{fixedAssetId}})' \</w:t>
        <w:br/>
        <w:t xml:space="preserve"> --header 'Accept: application/json' \</w:t>
        <w:br/>
        <w:t xml:space="preserve"> --header 'If-Match: W/"etag-value"'</w:t>
      </w:r>
    </w:p>
    <w:p>
      <w:pPr>
        <w:pStyle w:val="Heading3"/>
      </w:pPr>
      <w:r>
        <w:t>Example Usage</w:t>
      </w:r>
    </w:p>
    <w:p>
      <w:pPr>
        <w:pStyle w:val="Heading3"/>
      </w:pPr>
      <w:r>
        <w:t>Example 1: Delete a fixed asset by ID</w:t>
      </w:r>
    </w:p>
    <w:p>
      <w:r>
        <w:rPr>
          <w:b/>
          <w:color w:val="666666"/>
          <w:sz w:val="16"/>
        </w:rPr>
        <w:t>[bash]</w:t>
      </w:r>
    </w:p>
    <w:p>
      <w:pPr>
        <w:shd w:fill="F2F2F2" w:val="clear"/>
      </w:pPr>
      <w:r>
        <w:rPr>
          <w:rFonts w:ascii="Courier New" w:hAnsi="Courier New"/>
          <w:sz w:val="17"/>
        </w:rPr>
        <w:t>curl -i --request DELETE \</w:t>
        <w:br/>
        <w:t xml:space="preserve"> 'https://api.businesscentral.dynamics.com/v2.0/Production/api/v2.0/companies(12345678-1234-1234-1234-1234567890ab)/fixedAssets(aaaaaaaa-bbbb-cccc-dddd-eeeeeeeeeeee)' \</w:t>
        <w:br/>
        <w:t xml:space="preserve"> --header 'Accept: application/json' \</w:t>
        <w:br/>
        <w:t xml:space="preserve"> --header 'If-Match: W/"etag-value"'</w:t>
      </w:r>
    </w:p>
    <w:p>
      <w:pPr>
        <w:pStyle w:val="Heading3"/>
      </w:pPr>
      <w:r>
        <w:t>Behavior</w:t>
      </w:r>
    </w:p>
    <w:p>
      <w:pPr>
        <w:pStyle w:val="ListBullet"/>
      </w:pPr>
      <w:r>
        <w:t>Validates the target fixed asset exists for the specified company.</w:t>
      </w:r>
    </w:p>
    <w:p>
      <w:pPr>
        <w:pStyle w:val="ListBullet"/>
      </w:pPr>
      <w:r>
        <w:t>Evaluates If-Match (eTag) if provided; if it doesn’t match, the delete is not performed.</w:t>
      </w:r>
    </w:p>
    <w:p>
      <w:pPr>
        <w:pStyle w:val="ListBullet"/>
      </w:pPr>
      <w:r>
        <w:t>Deletes the fixed asset.</w:t>
      </w:r>
    </w:p>
    <w:p>
      <w:pPr>
        <w:pStyle w:val="ListBullet"/>
      </w:pPr>
      <w:r>
        <w:t>Returns 204 No Content with no response body.</w:t>
      </w:r>
    </w:p>
    <w:p>
      <w:pPr>
        <w:pStyle w:val="Heading3"/>
      </w:pPr>
      <w:r>
        <w:t>Notes</w:t>
      </w:r>
    </w:p>
    <w:p>
      <w:pPr>
        <w:pStyle w:val="ListBullet"/>
      </w:pPr>
      <w:r>
        <w:t>The documentation states no request body should be supplied for this method.</w:t>
      </w:r>
    </w:p>
    <w:p>
      <w:pPr>
        <w:pStyle w:val="ListBullet"/>
      </w:pPr>
      <w:r>
        <w:t>Although the docs mention “won’t be updated” for If-Match, this endpoint is a DELETE; treat it as concurrency control for deletion.</w:t>
      </w:r>
    </w:p>
    <w:p>
      <w:pPr>
        <w:pStyle w:val="Heading3"/>
      </w:pPr>
      <w:r>
        <w:t>Error Handling</w:t>
      </w:r>
    </w:p>
    <w:p>
      <w:pPr>
        <w:pStyle w:val="ListBullet"/>
      </w:pPr>
      <w:r>
        <w:t>The scraped documentation only explicitly documents 204 No Content for success. Other error status codes/response bodies are not provided in the scraped content.</w:t>
      </w:r>
    </w:p>
    <w:p>
      <w:pPr>
        <w:pStyle w:val="Heading3"/>
      </w:pPr>
      <w:r>
        <w:t>Related fixedAssets actions</w:t>
      </w:r>
    </w:p>
    <w:p>
      <w:pPr>
        <w:pStyle w:val="ListBullet"/>
      </w:pPr>
      <w:r>
        <w:t>[POST] Create a Company's Fixed Asset — /fixedAssets({{fixedAssetId}})</w:t>
      </w:r>
    </w:p>
    <w:p>
      <w:pPr>
        <w:pStyle w:val="ListBullet"/>
      </w:pPr>
      <w:r>
        <w:t>[PATCH] Update a Company's Fixed Asset — /fixedAssets({{fixedAssetId}})</w:t>
      </w:r>
    </w:p>
    <w:p>
      <w:pPr>
        <w:pStyle w:val="ListBullet"/>
      </w:pPr>
      <w:r>
        <w:t>[GET] Get a Company’s Fixed Asset — /fixedAssets({{fixedAssetId}})</w:t>
      </w:r>
    </w:p>
    <w:p>
      <w:r>
        <w:br w:type="page"/>
      </w:r>
    </w:p>
    <w:p>
      <w:pPr>
        <w:pStyle w:val="Heading2"/>
      </w:pPr>
      <w:r>
        <w:t>73. [DELETE] Delete a Company's Fixed Asset Location</w:t>
      </w:r>
    </w:p>
    <w:p>
      <w:r>
        <w:rPr>
          <w:b/>
        </w:rPr>
        <w:t xml:space="preserve">Endpoint: </w:t>
      </w:r>
      <w:r>
        <w:rPr>
          <w:rFonts w:ascii="Courier New" w:hAnsi="Courier New"/>
          <w:sz w:val="18"/>
        </w:rPr>
        <w:t>/fixedAssetLocations({{fixedAssetLocationId}})</w:t>
      </w:r>
    </w:p>
    <w:p>
      <w:pPr>
        <w:pStyle w:val="Heading3"/>
      </w:pPr>
      <w:r>
        <w:t>Prerequisites</w:t>
      </w:r>
    </w:p>
    <w:p>
      <w:pPr>
        <w:pStyle w:val="ListBullet"/>
      </w:pPr>
      <w:r>
        <w:t>You must have access to the target Dynamics 365 Business Central environment and the specified company.</w:t>
      </w:r>
    </w:p>
    <w:p>
      <w:pPr>
        <w:pStyle w:val="ListBullet"/>
      </w:pPr>
      <w:r>
        <w:t>The fixed asset location must exist.</w:t>
      </w:r>
    </w:p>
    <w:p>
      <w:pPr>
        <w:pStyle w:val="Heading3"/>
      </w:pPr>
      <w:r>
        <w:t>Method</w:t>
      </w:r>
    </w:p>
    <w:p>
      <w:r>
        <w:t>DELETE</w:t>
      </w:r>
    </w:p>
    <w:p>
      <w:pPr>
        <w:pStyle w:val="Heading3"/>
      </w:pPr>
      <w:r>
        <w:t>URL</w:t>
      </w:r>
    </w:p>
    <w:p>
      <w:r>
        <w:t>https://api.businesscentral.dynamics.com/v2.0/{{OAUTH_REQUEST_PAYLOAD.formData.ENVIRONMENT_NAME}}/api/v2.0/companies({{OAUTH_METADATA.meta.companyId}})/fixedAssetLocations({{fixedAssetLocationId}})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an existing fixed asset location from the specified company in Dynamics 365 Business Central. If successful, the API returns 204 No Content and no response body.</w:t>
      </w:r>
    </w:p>
    <w:p>
      <w:pPr>
        <w:pStyle w:val="Heading3"/>
      </w:pPr>
      <w:r>
        <w:t>Enforcement Rules</w:t>
      </w:r>
    </w:p>
    <w:p>
      <w:pPr>
        <w:pStyle w:val="ListBullet"/>
      </w:pPr>
      <w:r>
        <w:t>The fixedAssetLocationId path parameter must always be present.</w:t>
      </w:r>
    </w:p>
    <w:p>
      <w:pPr>
        <w:pStyle w:val="ListBullet"/>
      </w:pPr>
      <w:r>
        <w:t>If the user provides a fixedAssetLocationId, use that value directly.</w:t>
      </w:r>
    </w:p>
    <w:p>
      <w:pPr>
        <w:pStyle w:val="ListBullet"/>
      </w:pPr>
      <w:r>
        <w:t>Do not call the API with a missing or empty fixedAssetLocationId (e.g., avoid /fixedAssetLocations()).</w:t>
      </w:r>
    </w:p>
    <w:p>
      <w:pPr>
        <w:pStyle w:val="ListBullet"/>
      </w:pPr>
      <w:r>
        <w:t>Always construct the path as /fixedAssetLocations({{fixedAssetLocationId}}), where {{fixedAssetLocationId}}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/fixedAssetLocations(3fa85f64-5717-4562-b3fc-2c963f66afa6)</w:t>
      </w:r>
    </w:p>
    <w:p>
      <w:pPr>
        <w:pStyle w:val="Heading3"/>
      </w:pPr>
      <w:r>
        <w:t>Invalid Examples</w:t>
      </w:r>
    </w:p>
    <w:p>
      <w:r>
        <w:rPr>
          <w:b/>
          <w:color w:val="666666"/>
          <w:sz w:val="16"/>
        </w:rPr>
        <w:t>[http]</w:t>
      </w:r>
    </w:p>
    <w:p>
      <w:pPr>
        <w:shd w:fill="F2F2F2" w:val="clear"/>
      </w:pPr>
      <w:r>
        <w:rPr>
          <w:rFonts w:ascii="Courier New" w:hAnsi="Courier New"/>
          <w:sz w:val="17"/>
        </w:rPr>
        <w:t>/fixedAssetLocations()</w:t>
        <w:br/>
        <w:t>/fixedAssetLocations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fixedAssetLocationId</w:t>
            </w:r>
          </w:p>
        </w:tc>
        <w:tc>
          <w:tcPr>
            <w:tcW w:type="dxa" w:w="2880"/>
          </w:tcPr>
          <w:p>
            <w:r>
              <w:t>string</w:t>
            </w:r>
          </w:p>
        </w:tc>
        <w:tc>
          <w:tcPr>
            <w:tcW w:type="dxa" w:w="2880"/>
          </w:tcPr>
          <w:p>
            <w:r>
              <w:t>The fixed asset location ID (GUID) to delete. Sent in the URL as fixedAssetLocations({id}).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ETag value for concurrency control. If provided and it doesn’t match the current tag on the fixedAssetLocation, the resource won’t be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Resource: fixedAssetLocation (for reference)</w:t>
      </w:r>
    </w:p>
    <w:p>
      <w:pPr>
        <w:pStyle w:val="Heading3"/>
      </w:pPr>
      <w:r>
        <w:t>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location. Non-editable.</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The fixed asset location's name.</w:t>
            </w:r>
          </w:p>
        </w:tc>
      </w:tr>
      <w:tr>
        <w:tc>
          <w:tcPr>
            <w:tcW w:type="dxa" w:w="2880"/>
          </w:tcPr>
          <w:p>
            <w:r>
              <w:t>lastModifiedDateTime</w:t>
            </w:r>
          </w:p>
        </w:tc>
        <w:tc>
          <w:tcPr>
            <w:tcW w:type="dxa" w:w="2880"/>
          </w:tcPr>
          <w:p>
            <w:r>
              <w:t>datetime</w:t>
            </w:r>
          </w:p>
        </w:tc>
        <w:tc>
          <w:tcPr>
            <w:tcW w:type="dxa" w:w="2880"/>
          </w:tcPr>
          <w:p>
            <w:r>
              <w:t>The last datetime the fixed asset location was modified. Read-only.</w:t>
            </w:r>
          </w:p>
        </w:tc>
      </w:tr>
    </w:tbl>
    <w:p/>
    <w:p>
      <w:pPr>
        <w:pStyle w:val="Heading3"/>
      </w:pPr>
      <w:r>
        <w:t>JSON representation</w:t>
      </w:r>
    </w:p>
    <w:p>
      <w:r>
        <w:rPr>
          <w:b/>
          <w:color w:val="666666"/>
          <w:sz w:val="16"/>
        </w:rPr>
        <w:t>[json]</w:t>
      </w:r>
    </w:p>
    <w:p>
      <w:pPr>
        <w:shd w:fill="F2F2F2" w:val="clear"/>
      </w:pPr>
      <w:r>
        <w:rPr>
          <w:rFonts w:ascii="Courier New" w:hAnsi="Courier New"/>
          <w:sz w:val="17"/>
        </w:rPr>
        <w:t>{</w:t>
        <w:br/>
        <w:t xml:space="preserve"> "id": "GUID",</w:t>
        <w:br/>
        <w:t xml:space="preserve"> "code": "string",</w:t>
        <w:br/>
        <w:t xml:space="preserve"> "displayName": "string",</w:t>
        <w:br/>
        <w:t xml:space="preserve"> "lastModifiedDateTime": "datetime"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'https://api.businesscentral.dynamics.com/v2.0/{{OAUTH_REQUEST_PAYLOAD.formData.ENVIRONMENT_NAME}}/api/v2.0/companies({{OAUTH_METADATA.meta.companyId}})/fixedAssetLocations(3fa85f64-5717-4562-b3fc-2c963f66afa6)' \</w:t>
        <w:br/>
        <w:t xml:space="preserve"> -H 'Accept: application/json' \</w:t>
        <w:br/>
        <w:t xml:space="preserve"> -H 'If-Match: W/"etag-value"'</w:t>
      </w:r>
    </w:p>
    <w:p>
      <w:pPr>
        <w:pStyle w:val="Heading3"/>
      </w:pPr>
      <w:r>
        <w:t>Behavior</w:t>
      </w:r>
    </w:p>
    <w:p>
      <w:pPr>
        <w:pStyle w:val="ListBullet"/>
      </w:pPr>
      <w:r>
        <w:t>Validates the fixedAssetLocationId in the URL.</w:t>
      </w:r>
    </w:p>
    <w:p>
      <w:pPr>
        <w:pStyle w:val="ListBullet"/>
      </w:pPr>
      <w:r>
        <w:t>Checks concurrency using If-Match (ETag).</w:t>
      </w:r>
    </w:p>
    <w:p>
      <w:pPr>
        <w:pStyle w:val="ListBullet"/>
      </w:pPr>
      <w:r>
        <w:t>Deletes the fixed asset location if validation and ETag checks pass.</w:t>
      </w:r>
    </w:p>
    <w:p>
      <w:pPr>
        <w:pStyle w:val="ListBullet"/>
      </w:pPr>
      <w:r>
        <w:t>Returns 204 No Content with an empty body.</w:t>
      </w:r>
    </w:p>
    <w:p>
      <w:pPr>
        <w:pStyle w:val="Heading3"/>
      </w:pPr>
      <w:r>
        <w:t>Error Handling</w:t>
      </w:r>
    </w:p>
    <w:p>
      <w:pPr>
        <w:pStyle w:val="ListBullet"/>
      </w:pPr>
      <w:r>
        <w:t>The documentation does not list specific error responses for this endpoint.</w:t>
      </w:r>
    </w:p>
    <w:p>
      <w:pPr>
        <w:pStyle w:val="ListBullet"/>
      </w:pPr>
      <w:r>
        <w:t>Concurrency note from docs: if If-Match is included and the provided ETag does not match the current tag, the fixed asset location will not be deleted (status code not specified in the scraped content).</w:t>
      </w:r>
    </w:p>
    <w:p>
      <w:pPr>
        <w:pStyle w:val="Heading3"/>
      </w:pPr>
      <w:r>
        <w:t>Related fixedAssetLocations actions</w:t>
      </w:r>
    </w:p>
    <w:p>
      <w:pPr>
        <w:pStyle w:val="ListBullet"/>
      </w:pPr>
      <w:r>
        <w:t>[POST] Create a Company's Fixed Asset Location — /fixedAssetLocations({{fixedAssetLocationId}})</w:t>
      </w:r>
    </w:p>
    <w:p>
      <w:pPr>
        <w:pStyle w:val="ListBullet"/>
      </w:pPr>
      <w:r>
        <w:t>[PATCH] Update a Company's Fixed Asset Location — /fixedAssetLocations({{fixedAssetLocationId}})</w:t>
      </w:r>
    </w:p>
    <w:p>
      <w:pPr>
        <w:pStyle w:val="ListBullet"/>
      </w:pPr>
      <w:r>
        <w:t>[GET] Get a Company’s Fixed Asset Location — /fixedAssetLocations({{fixedAssetLocationId}})</w:t>
      </w:r>
    </w:p>
    <w:p>
      <w:r>
        <w:br w:type="page"/>
      </w:r>
    </w:p>
    <w:p>
      <w:pPr>
        <w:pStyle w:val="Heading2"/>
      </w:pPr>
      <w:r>
        <w:t>74. [GET] Get a Company’s General Ledger Entry</w:t>
      </w:r>
    </w:p>
    <w:p>
      <w:r>
        <w:rPr>
          <w:b/>
        </w:rPr>
        <w:t xml:space="preserve">Endpoint: </w:t>
      </w:r>
      <w:r>
        <w:rPr>
          <w:rFonts w:ascii="Courier New" w:hAnsi="Courier New"/>
          <w:sz w:val="18"/>
        </w:rPr>
        <w:t>/generalLedgerEntries({{generalLedgerEntryId}})</w:t>
      </w:r>
    </w:p>
    <w:p>
      <w:pPr>
        <w:pStyle w:val="Heading3"/>
      </w:pPr>
      <w:r>
        <w:t>Prerequisites</w:t>
      </w:r>
    </w:p>
    <w:p>
      <w:pPr>
        <w:pStyle w:val="ListBullet"/>
      </w:pPr>
      <w:r>
        <w:t>Access to the target Dynamics 365 Business Central environment and company</w:t>
      </w:r>
    </w:p>
    <w:p>
      <w:pPr>
        <w:pStyle w:val="ListBullet"/>
      </w:pPr>
      <w:r>
        <w:t>Permission to read General Ledger Entries for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https://api.businesscentral.dynamics.com/v2.0/{{OAUTH_REQUEST_PAYLOAD.formData.ENVIRONMENT_NAME}}/api/v2.0/companies({{OAUTH_METADATA.meta.companyId}})/generalLedgerEntries({{generalLedgerEntryId}})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general ledger entry for a given company in Dynamics 365 Business Central.</w:t>
      </w:r>
    </w:p>
    <w:p>
      <w:pPr>
        <w:pStyle w:val="Heading3"/>
      </w:pPr>
      <w:r>
        <w:t>Enforcement Rules</w:t>
      </w:r>
    </w:p>
    <w:p>
      <w:pPr>
        <w:pStyle w:val="ListBullet"/>
      </w:pPr>
      <w:r>
        <w:t>The generalLedgerEntryId path parameter must always be present.</w:t>
      </w:r>
    </w:p>
    <w:p>
      <w:pPr>
        <w:pStyle w:val="ListBullet"/>
      </w:pPr>
      <w:r>
        <w:t>If the user provides a generalLedgerEntryId, use that value directly.</w:t>
      </w:r>
    </w:p>
    <w:p>
      <w:pPr>
        <w:pStyle w:val="ListBullet"/>
      </w:pPr>
      <w:r>
        <w:t>Do not call the API with a missing or empty generalLedgerEntryId (e.g., avoid /generalLedgerEntries()).</w:t>
      </w:r>
    </w:p>
    <w:p>
      <w:pPr>
        <w:pStyle w:val="ListBullet"/>
      </w:pPr>
      <w:r>
        <w:t>Always construct the final segment as /generalLedgerEntries({{generalLedgerEntryId}}) where {{generalLedgerEntryId}}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/generalLedgerEntries(9dd7b4dc-44e3-ea11-bb43-000d3a2feca1)</w:t>
        <w:br/>
        <w:t>/generalLedgerEntries(00000000-0000-0000-0000-000000000001)</w:t>
      </w:r>
    </w:p>
    <w:p>
      <w:pPr>
        <w:pStyle w:val="Heading3"/>
      </w:pPr>
      <w:r>
        <w:t>Invalid Examples</w:t>
      </w:r>
    </w:p>
    <w:p>
      <w:r>
        <w:rPr>
          <w:b/>
          <w:color w:val="666666"/>
          <w:sz w:val="16"/>
        </w:rPr>
        <w:t>[http]</w:t>
      </w:r>
    </w:p>
    <w:p>
      <w:pPr>
        <w:shd w:fill="F2F2F2" w:val="clear"/>
      </w:pPr>
      <w:r>
        <w:rPr>
          <w:rFonts w:ascii="Courier New" w:hAnsi="Courier New"/>
          <w:sz w:val="17"/>
        </w:rPr>
        <w:t>/generalLedgerEntries()</w:t>
        <w:br/>
        <w:t>/generalLedgerEntries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generalLedgerEntryId</w:t>
            </w:r>
          </w:p>
        </w:tc>
        <w:tc>
          <w:tcPr>
            <w:tcW w:type="dxa" w:w="2880"/>
          </w:tcPr>
          <w:p>
            <w:r>
              <w:t>string</w:t>
            </w:r>
          </w:p>
        </w:tc>
        <w:tc>
          <w:tcPr>
            <w:tcW w:type="dxa" w:w="2880"/>
          </w:tcPr>
          <w:p>
            <w:r>
              <w:t>The unique ID (GUID) of the general ledger entry to retrieve. Sent in the URL as generalLedgerEntries({generalLedgerEntryId}).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"9dd7b4dc-44e3-ea11-bb43-000d3a2feca1",</w:t>
        <w:br/>
        <w:t xml:space="preserve"> "entryNumber": 1,</w:t>
        <w:br/>
        <w:t xml:space="preserve"> "postingDate": "2019-01-15",</w:t>
        <w:br/>
        <w:t xml:space="preserve"> "documentNumber": "PS-INV103001",</w:t>
        <w:br/>
        <w:t xml:space="preserve"> "documentType": " ",</w:t>
        <w:br/>
        <w:t xml:space="preserve"> "accountId": "aaa5738a-44e3-ea11-bb43-000d3a2feca1",</w:t>
        <w:br/>
        <w:t xml:space="preserve"> "accountNumber": "10700",</w:t>
        <w:br/>
        <w:t xml:space="preserve"> "description": "Direct Cost 20000 on 01/15/19",</w:t>
        <w:br/>
        <w:t xml:space="preserve"> "debitAmount": 0,</w:t>
        <w:br/>
        <w:t xml:space="preserve"> "creditAmount": 128.4,</w:t>
        <w:br/>
        <w:t xml:space="preserve"> "lastModifiedDateTime": "2020-08-21T00:25:56.383Z"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general ledger entry. Non-editable.</w:t>
            </w:r>
          </w:p>
        </w:tc>
      </w:tr>
      <w:tr>
        <w:tc>
          <w:tcPr>
            <w:tcW w:type="dxa" w:w="2880"/>
          </w:tcPr>
          <w:p>
            <w:r>
              <w:t>entryNumber</w:t>
            </w:r>
          </w:p>
        </w:tc>
        <w:tc>
          <w:tcPr>
            <w:tcW w:type="dxa" w:w="2880"/>
          </w:tcPr>
          <w:p>
            <w:r>
              <w:t>integer</w:t>
            </w:r>
          </w:p>
        </w:tc>
        <w:tc>
          <w:tcPr>
            <w:tcW w:type="dxa" w:w="2880"/>
          </w:tcPr>
          <w:p>
            <w:r>
              <w:t>G/L Entry number.</w:t>
            </w:r>
          </w:p>
        </w:tc>
      </w:tr>
      <w:tr>
        <w:tc>
          <w:tcPr>
            <w:tcW w:type="dxa" w:w="2880"/>
          </w:tcPr>
          <w:p>
            <w:r>
              <w:t>postingDate</w:t>
            </w:r>
          </w:p>
        </w:tc>
        <w:tc>
          <w:tcPr>
            <w:tcW w:type="dxa" w:w="2880"/>
          </w:tcPr>
          <w:p>
            <w:r>
              <w:t>date</w:t>
            </w:r>
          </w:p>
        </w:tc>
        <w:tc>
          <w:tcPr>
            <w:tcW w:type="dxa" w:w="2880"/>
          </w:tcPr>
          <w:p>
            <w:r>
              <w:t>The date that the general ledger entry is posted.</w:t>
            </w:r>
          </w:p>
        </w:tc>
      </w:tr>
      <w:tr>
        <w:tc>
          <w:tcPr>
            <w:tcW w:type="dxa" w:w="2880"/>
          </w:tcPr>
          <w:p>
            <w:r>
              <w:t>documentNumber</w:t>
            </w:r>
          </w:p>
        </w:tc>
        <w:tc>
          <w:tcPr>
            <w:tcW w:type="dxa" w:w="2880"/>
          </w:tcPr>
          <w:p>
            <w:r>
              <w:t>string</w:t>
            </w:r>
          </w:p>
        </w:tc>
        <w:tc>
          <w:tcPr>
            <w:tcW w:type="dxa" w:w="2880"/>
          </w:tcPr>
          <w:p>
            <w:r>
              <w:t>Specifies a document number for the general ledger entry.</w:t>
            </w:r>
          </w:p>
        </w:tc>
      </w:tr>
      <w:tr>
        <w:tc>
          <w:tcPr>
            <w:tcW w:type="dxa" w:w="2880"/>
          </w:tcPr>
          <w:p>
            <w:r>
              <w:t>documentType</w:t>
            </w:r>
          </w:p>
        </w:tc>
        <w:tc>
          <w:tcPr>
            <w:tcW w:type="dxa" w:w="2880"/>
          </w:tcPr>
          <w:p>
            <w:r>
              <w:t>NAV.genJournalDocumentType</w:t>
            </w:r>
          </w:p>
        </w:tc>
        <w:tc>
          <w:tcPr>
            <w:tcW w:type="dxa" w:w="2880"/>
          </w:tcPr>
          <w:p>
            <w:r>
              <w:t>Document type. Possible values: " ", "Payment", "Invoice", "Credit Memo", "Finance Charge Memo", "Reminder", "Refund".</w:t>
            </w:r>
          </w:p>
        </w:tc>
      </w:tr>
      <w:tr>
        <w:tc>
          <w:tcPr>
            <w:tcW w:type="dxa" w:w="2880"/>
          </w:tcPr>
          <w:p>
            <w:r>
              <w:t>accountId</w:t>
            </w:r>
          </w:p>
        </w:tc>
        <w:tc>
          <w:tcPr>
            <w:tcW w:type="dxa" w:w="2880"/>
          </w:tcPr>
          <w:p>
            <w:r>
              <w:t>GUID</w:t>
            </w:r>
          </w:p>
        </w:tc>
        <w:tc>
          <w:tcPr>
            <w:tcW w:type="dxa" w:w="2880"/>
          </w:tcPr>
          <w:p>
            <w:r>
              <w:t>The id of the account that the general ledger entry is related to.</w:t>
            </w:r>
          </w:p>
        </w:tc>
      </w:tr>
      <w:tr>
        <w:tc>
          <w:tcPr>
            <w:tcW w:type="dxa" w:w="2880"/>
          </w:tcPr>
          <w:p>
            <w:r>
              <w:t>accountNumber</w:t>
            </w:r>
          </w:p>
        </w:tc>
        <w:tc>
          <w:tcPr>
            <w:tcW w:type="dxa" w:w="2880"/>
          </w:tcPr>
          <w:p>
            <w:r>
              <w:t>string</w:t>
            </w:r>
          </w:p>
        </w:tc>
        <w:tc>
          <w:tcPr>
            <w:tcW w:type="dxa" w:w="2880"/>
          </w:tcPr>
          <w:p>
            <w:r>
              <w:t>The number of the account that the general ledger entry is related to.</w:t>
            </w:r>
          </w:p>
        </w:tc>
      </w:tr>
      <w:tr>
        <w:tc>
          <w:tcPr>
            <w:tcW w:type="dxa" w:w="2880"/>
          </w:tcPr>
          <w:p>
            <w:r>
              <w:t>description</w:t>
            </w:r>
          </w:p>
        </w:tc>
        <w:tc>
          <w:tcPr>
            <w:tcW w:type="dxa" w:w="2880"/>
          </w:tcPr>
          <w:p>
            <w:r>
              <w:t>string</w:t>
            </w:r>
          </w:p>
        </w:tc>
        <w:tc>
          <w:tcPr>
            <w:tcW w:type="dxa" w:w="2880"/>
          </w:tcPr>
          <w:p>
            <w:r>
              <w:t>Specifies the description of the general ledger entry.</w:t>
            </w:r>
          </w:p>
        </w:tc>
      </w:tr>
      <w:tr>
        <w:tc>
          <w:tcPr>
            <w:tcW w:type="dxa" w:w="2880"/>
          </w:tcPr>
          <w:p>
            <w:r>
              <w:t>debitAmount</w:t>
            </w:r>
          </w:p>
        </w:tc>
        <w:tc>
          <w:tcPr>
            <w:tcW w:type="dxa" w:w="2880"/>
          </w:tcPr>
          <w:p>
            <w:r>
              <w:t>decimal</w:t>
            </w:r>
          </w:p>
        </w:tc>
        <w:tc>
          <w:tcPr>
            <w:tcW w:type="dxa" w:w="2880"/>
          </w:tcPr>
          <w:p>
            <w:r>
              <w:t>Specifies the debitAmount of the general ledger entry.</w:t>
            </w:r>
          </w:p>
        </w:tc>
      </w:tr>
      <w:tr>
        <w:tc>
          <w:tcPr>
            <w:tcW w:type="dxa" w:w="2880"/>
          </w:tcPr>
          <w:p>
            <w:r>
              <w:t>creditAmount</w:t>
            </w:r>
          </w:p>
        </w:tc>
        <w:tc>
          <w:tcPr>
            <w:tcW w:type="dxa" w:w="2880"/>
          </w:tcPr>
          <w:p>
            <w:r>
              <w:t>decimal</w:t>
            </w:r>
          </w:p>
        </w:tc>
        <w:tc>
          <w:tcPr>
            <w:tcW w:type="dxa" w:w="2880"/>
          </w:tcPr>
          <w:p>
            <w:r>
              <w:t>Specifies the creditAmount of the general ledger entry.</w:t>
            </w:r>
          </w:p>
        </w:tc>
      </w:tr>
      <w:tr>
        <w:tc>
          <w:tcPr>
            <w:tcW w:type="dxa" w:w="2880"/>
          </w:tcPr>
          <w:p>
            <w:r>
              <w:t>additionalCurrencyDebitAmount</w:t>
            </w:r>
          </w:p>
        </w:tc>
        <w:tc>
          <w:tcPr>
            <w:tcW w:type="dxa" w:w="2880"/>
          </w:tcPr>
          <w:p>
            <w:r>
              <w:t>decimal</w:t>
            </w:r>
          </w:p>
        </w:tc>
        <w:tc>
          <w:tcPr>
            <w:tcW w:type="dxa" w:w="2880"/>
          </w:tcPr>
          <w:p>
            <w:r>
              <w:t>Additional currency debit amount.</w:t>
            </w:r>
          </w:p>
        </w:tc>
      </w:tr>
      <w:tr>
        <w:tc>
          <w:tcPr>
            <w:tcW w:type="dxa" w:w="2880"/>
          </w:tcPr>
          <w:p>
            <w:r>
              <w:t>additionalCurrencyCreditAmount</w:t>
            </w:r>
          </w:p>
        </w:tc>
        <w:tc>
          <w:tcPr>
            <w:tcW w:type="dxa" w:w="2880"/>
          </w:tcPr>
          <w:p>
            <w:r>
              <w:t>decimal</w:t>
            </w:r>
          </w:p>
        </w:tc>
        <w:tc>
          <w:tcPr>
            <w:tcW w:type="dxa" w:w="2880"/>
          </w:tcPr>
          <w:p>
            <w:r>
              <w:t>Additional currency credit amount.</w:t>
            </w:r>
          </w:p>
        </w:tc>
      </w:tr>
      <w:tr>
        <w:tc>
          <w:tcPr>
            <w:tcW w:type="dxa" w:w="2880"/>
          </w:tcPr>
          <w:p>
            <w:r>
              <w:t>lastModifiedDateTime</w:t>
            </w:r>
          </w:p>
        </w:tc>
        <w:tc>
          <w:tcPr>
            <w:tcW w:type="dxa" w:w="2880"/>
          </w:tcPr>
          <w:p>
            <w:r>
              <w:t>datetime</w:t>
            </w:r>
          </w:p>
        </w:tc>
        <w:tc>
          <w:tcPr>
            <w:tcW w:type="dxa" w:w="2880"/>
          </w:tcPr>
          <w:p>
            <w:r>
              <w:t>The last datetime the general ledger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'https://api.businesscentral.dynamics.com/v2.0/{{OAUTH_REQUEST_PAYLOAD.formData.ENVIRONMENT_NAME}}/api/v2.0/companies({{OAUTH_METADATA.meta.companyId}})/generalLedgerEntries(9dd7b4dc-44e3-ea11-bb43-000d3a2feca1)' \</w:t>
        <w:br/>
        <w:t xml:space="preserve"> --header 'Accept: application/json'</w:t>
      </w:r>
    </w:p>
    <w:p>
      <w:pPr>
        <w:pStyle w:val="Heading3"/>
      </w:pPr>
      <w:r>
        <w:t>Notes</w:t>
      </w:r>
    </w:p>
    <w:p>
      <w:pPr>
        <w:pStyle w:val="ListBullet"/>
      </w:pPr>
      <w:r>
        <w:t>This method does not accept a request body.</w:t>
      </w:r>
    </w:p>
    <w:p>
      <w:pPr>
        <w:pStyle w:val="ListBullet"/>
      </w:pPr>
      <w:r>
        <w:t>The resource supports navigation properties (relationships): account, attachments, dimensionSetLines (as documented).</w:t>
      </w:r>
    </w:p>
    <w:p>
      <w:r>
        <w:br w:type="page"/>
      </w:r>
    </w:p>
    <w:p>
      <w:pPr>
        <w:pStyle w:val="Heading2"/>
      </w:pPr>
      <w:r>
        <w:t>75. [GET] Get a Company's General Ledger Setup</w:t>
      </w:r>
    </w:p>
    <w:p>
      <w:r>
        <w:rPr>
          <w:b/>
        </w:rPr>
        <w:t xml:space="preserve">Endpoint: </w:t>
      </w:r>
      <w:r>
        <w:rPr>
          <w:rFonts w:ascii="Courier New" w:hAnsi="Courier New"/>
          <w:sz w:val="18"/>
        </w:rPr>
        <w:t>/generalLedgerSetup({{generalLedgerSetupId}})</w:t>
      </w:r>
    </w:p>
    <w:p>
      <w:pPr>
        <w:pStyle w:val="Heading3"/>
      </w:pPr>
      <w:r>
        <w:t>Prerequisites</w:t>
      </w:r>
    </w:p>
    <w:p>
      <w:pPr>
        <w:pStyle w:val="ListBullet"/>
      </w:pPr>
      <w:r>
        <w:t>You must have access to the target Business Central environment.</w:t>
      </w:r>
    </w:p>
    <w:p>
      <w:pPr>
        <w:pStyle w:val="ListBullet"/>
      </w:pPr>
      <w:r>
        <w:t>You must know the target company ID ({{OAUTH_METADATA.meta.companyId}}).</w:t>
      </w:r>
    </w:p>
    <w:p>
      <w:pPr>
        <w:pStyle w:val="ListBullet"/>
      </w:pPr>
      <w:r>
        <w:t>You must know the general ledger setup ID.</w:t>
      </w:r>
    </w:p>
    <w:p>
      <w:pPr>
        <w:pStyle w:val="Heading3"/>
      </w:pPr>
      <w:r>
        <w:t>Method</w:t>
      </w:r>
    </w:p>
    <w:p>
      <w:r>
        <w:t>GET</w:t>
      </w:r>
    </w:p>
    <w:p>
      <w:pPr>
        <w:pStyle w:val="Heading3"/>
      </w:pPr>
      <w:r>
        <w:t>URL</w:t>
      </w:r>
    </w:p>
    <w:p>
      <w:r>
        <w:t>https://api.businesscentral.dynamics.com/v2.0/{{OAUTH_REQUEST_PAYLOAD.formData.ENVIRONMENT_NAME}}/api/v2.0/companies({{OAUTH_METADATA.meta.companyId}})/generalLedgerSetup({{generalLedgerSetupId}})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generalLedgerSetup object for a company in Dynamics 365 Business Central.</w:t>
      </w:r>
    </w:p>
    <w:p>
      <w:pPr>
        <w:pStyle w:val="Heading3"/>
      </w:pPr>
      <w:r>
        <w:t>Enforcement Rules</w:t>
      </w:r>
    </w:p>
    <w:p>
      <w:pPr>
        <w:pStyle w:val="ListBullet"/>
      </w:pPr>
      <w:r>
        <w:t>The generalLedgerSetupId path parameter must always be present.</w:t>
      </w:r>
    </w:p>
    <w:p>
      <w:pPr>
        <w:pStyle w:val="ListBullet"/>
      </w:pPr>
      <w:r>
        <w:t>If the user provides a generalLedgerSetupId, use that value directly.</w:t>
      </w:r>
    </w:p>
    <w:p>
      <w:pPr>
        <w:pStyle w:val="ListBullet"/>
      </w:pPr>
      <w:r>
        <w:t>Do not call the API with a missing or empty generalLedgerSetupId (e.g., avoid /generalLedgerSetup()).</w:t>
      </w:r>
    </w:p>
    <w:p>
      <w:pPr>
        <w:pStyle w:val="ListBullet"/>
      </w:pPr>
      <w:r>
        <w:t>Always construct the path as /generalLedgerSetup({{generalLedgerSetupId}}), where {{generalLedgerSetupId}} is a non-empty string.</w:t>
      </w:r>
    </w:p>
    <w:p>
      <w:pPr>
        <w:pStyle w:val="ListBullet"/>
      </w:pPr>
      <w:r>
        <w:t>The company scope is required and must remain in the URL as: /companies({{OAUTH_METADATA.meta.companyId}}).</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/companies({{OAUTH_METADATA.meta.companyId}})/generalLedgerSetup(00000000-0000-0000-0000-000000000001)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/companies({{OAUTH_METADATA.meta.companyId}})/generalLedgerSetup()</w:t>
        <w:br/>
        <w:t>/companies({{OAUTH_METADATA.meta.companyId}})/generalLedgerSetup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generalLedgerSetupId</w:t>
            </w:r>
          </w:p>
        </w:tc>
        <w:tc>
          <w:tcPr>
            <w:tcW w:type="dxa" w:w="2880"/>
          </w:tcPr>
          <w:p>
            <w:r>
              <w:t>string</w:t>
            </w:r>
          </w:p>
        </w:tc>
        <w:tc>
          <w:tcPr>
            <w:tcW w:type="dxa" w:w="2880"/>
          </w:tcPr>
          <w:p>
            <w:r>
              <w:t>The unique ID (GUID) of the general ledger setup resource. Sent in the URL as generalLedgerSetup({{generalLedgerSetupId}}).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"00000000-0000-0000-0000-000000000001",</w:t>
        <w:br/>
        <w:t xml:space="preserve"> "allowPostingFrom": "2025-01-01",</w:t>
        <w:br/>
        <w:t xml:space="preserve"> "allowPostingTo": "2025-12-31",</w:t>
        <w:br/>
        <w:t xml:space="preserve"> "additionalReportingCurrency": "EUR",</w:t>
        <w:br/>
        <w:t xml:space="preserve"> "localCurrencyCode": "USD",</w:t>
        <w:br/>
        <w:t xml:space="preserve"> "localCurrencySymbol": "$",</w:t>
        <w:br/>
        <w:t xml:space="preserve"> "lastModifiedDateTime": "2025-03-15T09:45:12Z",</w:t>
        <w:br/>
        <w:t xml:space="preserve"> "allowQueryFromConsolidation":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general ledger setup. Non-editable.</w:t>
            </w:r>
          </w:p>
        </w:tc>
      </w:tr>
      <w:tr>
        <w:tc>
          <w:tcPr>
            <w:tcW w:type="dxa" w:w="2880"/>
          </w:tcPr>
          <w:p>
            <w:r>
              <w:t>allowPostingFrom</w:t>
            </w:r>
          </w:p>
        </w:tc>
        <w:tc>
          <w:tcPr>
            <w:tcW w:type="dxa" w:w="2880"/>
          </w:tcPr>
          <w:p>
            <w:r>
              <w:t>date</w:t>
            </w:r>
          </w:p>
        </w:tc>
        <w:tc>
          <w:tcPr>
            <w:tcW w:type="dxa" w:w="2880"/>
          </w:tcPr>
          <w:p>
            <w:r/>
          </w:p>
        </w:tc>
      </w:tr>
      <w:tr>
        <w:tc>
          <w:tcPr>
            <w:tcW w:type="dxa" w:w="2880"/>
          </w:tcPr>
          <w:p>
            <w:r>
              <w:t>allowPostingTo</w:t>
            </w:r>
          </w:p>
        </w:tc>
        <w:tc>
          <w:tcPr>
            <w:tcW w:type="dxa" w:w="2880"/>
          </w:tcPr>
          <w:p>
            <w:r>
              <w:t>date</w:t>
            </w:r>
          </w:p>
        </w:tc>
        <w:tc>
          <w:tcPr>
            <w:tcW w:type="dxa" w:w="2880"/>
          </w:tcPr>
          <w:p>
            <w:r/>
          </w:p>
        </w:tc>
      </w:tr>
      <w:tr>
        <w:tc>
          <w:tcPr>
            <w:tcW w:type="dxa" w:w="2880"/>
          </w:tcPr>
          <w:p>
            <w:r>
              <w:t>additionalReportingCurrency</w:t>
            </w:r>
          </w:p>
        </w:tc>
        <w:tc>
          <w:tcPr>
            <w:tcW w:type="dxa" w:w="2880"/>
          </w:tcPr>
          <w:p>
            <w:r>
              <w:t>string</w:t>
            </w:r>
          </w:p>
        </w:tc>
        <w:tc>
          <w:tcPr>
            <w:tcW w:type="dxa" w:w="2880"/>
          </w:tcPr>
          <w:p>
            <w:r/>
          </w:p>
        </w:tc>
      </w:tr>
      <w:tr>
        <w:tc>
          <w:tcPr>
            <w:tcW w:type="dxa" w:w="2880"/>
          </w:tcPr>
          <w:p>
            <w:r>
              <w:t>localCurrencyCode</w:t>
            </w:r>
          </w:p>
        </w:tc>
        <w:tc>
          <w:tcPr>
            <w:tcW w:type="dxa" w:w="2880"/>
          </w:tcPr>
          <w:p>
            <w:r>
              <w:t>string</w:t>
            </w:r>
          </w:p>
        </w:tc>
        <w:tc>
          <w:tcPr>
            <w:tcW w:type="dxa" w:w="2880"/>
          </w:tcPr>
          <w:p>
            <w:r/>
          </w:p>
        </w:tc>
      </w:tr>
      <w:tr>
        <w:tc>
          <w:tcPr>
            <w:tcW w:type="dxa" w:w="2880"/>
          </w:tcPr>
          <w:p>
            <w:r>
              <w:t>localCurrencySymbol</w:t>
            </w:r>
          </w:p>
        </w:tc>
        <w:tc>
          <w:tcPr>
            <w:tcW w:type="dxa" w:w="2880"/>
          </w:tcPr>
          <w:p>
            <w:r>
              <w:t>string</w:t>
            </w:r>
          </w:p>
        </w:tc>
        <w:tc>
          <w:tcPr>
            <w:tcW w:type="dxa" w:w="2880"/>
          </w:tcPr>
          <w:p>
            <w:r/>
          </w:p>
        </w:tc>
      </w:tr>
      <w:tr>
        <w:tc>
          <w:tcPr>
            <w:tcW w:type="dxa" w:w="2880"/>
          </w:tcPr>
          <w:p>
            <w:r>
              <w:t>lastModifiedDateTime</w:t>
            </w:r>
          </w:p>
        </w:tc>
        <w:tc>
          <w:tcPr>
            <w:tcW w:type="dxa" w:w="2880"/>
          </w:tcPr>
          <w:p>
            <w:r>
              <w:t>datetime</w:t>
            </w:r>
          </w:p>
        </w:tc>
        <w:tc>
          <w:tcPr>
            <w:tcW w:type="dxa" w:w="2880"/>
          </w:tcPr>
          <w:p>
            <w:r>
              <w:t>The last datetime the general ledger setup was modified. Read-Only.</w:t>
            </w:r>
          </w:p>
        </w:tc>
      </w:tr>
      <w:tr>
        <w:tc>
          <w:tcPr>
            <w:tcW w:type="dxa" w:w="2880"/>
          </w:tcPr>
          <w:p>
            <w:r>
              <w:t>allowQueryFromConsolidation</w:t>
            </w:r>
          </w:p>
        </w:tc>
        <w:tc>
          <w:tcPr>
            <w:tcW w:type="dxa" w:w="2880"/>
          </w:tcPr>
          <w:p>
            <w:r>
              <w:t>boolean</w:t>
            </w:r>
          </w:p>
        </w:tc>
        <w:tc>
          <w:tcPr>
            <w:tcW w:type="dxa" w:w="2880"/>
          </w:tcPr>
          <w:p>
            <w:r/>
          </w:p>
        </w:tc>
      </w:tr>
      <w:tr>
        <w:tc>
          <w:tcPr>
            <w:tcW w:type="dxa" w:w="2880"/>
          </w:tcPr>
          <w:p>
            <w:r>
              <w:t>shortcutDimension1Code</w:t>
            </w:r>
          </w:p>
        </w:tc>
        <w:tc>
          <w:tcPr>
            <w:tcW w:type="dxa" w:w="2880"/>
          </w:tcPr>
          <w:p>
            <w:r>
              <w:t>string</w:t>
            </w:r>
          </w:p>
        </w:tc>
        <w:tc>
          <w:tcPr>
            <w:tcW w:type="dxa" w:w="2880"/>
          </w:tcPr>
          <w:p>
            <w:r/>
          </w:p>
        </w:tc>
      </w:tr>
      <w:tr>
        <w:tc>
          <w:tcPr>
            <w:tcW w:type="dxa" w:w="2880"/>
          </w:tcPr>
          <w:p>
            <w:r>
              <w:t>shortcutDimension2Code</w:t>
            </w:r>
          </w:p>
        </w:tc>
        <w:tc>
          <w:tcPr>
            <w:tcW w:type="dxa" w:w="2880"/>
          </w:tcPr>
          <w:p>
            <w:r>
              <w:t>string</w:t>
            </w:r>
          </w:p>
        </w:tc>
        <w:tc>
          <w:tcPr>
            <w:tcW w:type="dxa" w:w="2880"/>
          </w:tcPr>
          <w:p>
            <w:r/>
          </w:p>
        </w:tc>
      </w:tr>
      <w:tr>
        <w:tc>
          <w:tcPr>
            <w:tcW w:type="dxa" w:w="2880"/>
          </w:tcPr>
          <w:p>
            <w:r>
              <w:t>shortcutDimension3Code</w:t>
            </w:r>
          </w:p>
        </w:tc>
        <w:tc>
          <w:tcPr>
            <w:tcW w:type="dxa" w:w="2880"/>
          </w:tcPr>
          <w:p>
            <w:r>
              <w:t>string</w:t>
            </w:r>
          </w:p>
        </w:tc>
        <w:tc>
          <w:tcPr>
            <w:tcW w:type="dxa" w:w="2880"/>
          </w:tcPr>
          <w:p>
            <w:r/>
          </w:p>
        </w:tc>
      </w:tr>
      <w:tr>
        <w:tc>
          <w:tcPr>
            <w:tcW w:type="dxa" w:w="2880"/>
          </w:tcPr>
          <w:p>
            <w:r>
              <w:t>shortcutDimension4Code</w:t>
            </w:r>
          </w:p>
        </w:tc>
        <w:tc>
          <w:tcPr>
            <w:tcW w:type="dxa" w:w="2880"/>
          </w:tcPr>
          <w:p>
            <w:r>
              <w:t>string</w:t>
            </w:r>
          </w:p>
        </w:tc>
        <w:tc>
          <w:tcPr>
            <w:tcW w:type="dxa" w:w="2880"/>
          </w:tcPr>
          <w:p>
            <w:r/>
          </w:p>
        </w:tc>
      </w:tr>
      <w:tr>
        <w:tc>
          <w:tcPr>
            <w:tcW w:type="dxa" w:w="2880"/>
          </w:tcPr>
          <w:p>
            <w:r>
              <w:t>shortcutDimension5Code</w:t>
            </w:r>
          </w:p>
        </w:tc>
        <w:tc>
          <w:tcPr>
            <w:tcW w:type="dxa" w:w="2880"/>
          </w:tcPr>
          <w:p>
            <w:r>
              <w:t>string</w:t>
            </w:r>
          </w:p>
        </w:tc>
        <w:tc>
          <w:tcPr>
            <w:tcW w:type="dxa" w:w="2880"/>
          </w:tcPr>
          <w:p>
            <w:r/>
          </w:p>
        </w:tc>
      </w:tr>
      <w:tr>
        <w:tc>
          <w:tcPr>
            <w:tcW w:type="dxa" w:w="2880"/>
          </w:tcPr>
          <w:p>
            <w:r>
              <w:t>shortcutDimension6Code</w:t>
            </w:r>
          </w:p>
        </w:tc>
        <w:tc>
          <w:tcPr>
            <w:tcW w:type="dxa" w:w="2880"/>
          </w:tcPr>
          <w:p>
            <w:r>
              <w:t>string</w:t>
            </w:r>
          </w:p>
        </w:tc>
        <w:tc>
          <w:tcPr>
            <w:tcW w:type="dxa" w:w="2880"/>
          </w:tcPr>
          <w:p>
            <w:r/>
          </w:p>
        </w:tc>
      </w:tr>
      <w:tr>
        <w:tc>
          <w:tcPr>
            <w:tcW w:type="dxa" w:w="2880"/>
          </w:tcPr>
          <w:p>
            <w:r>
              <w:t>shortcutDimension7Code</w:t>
            </w:r>
          </w:p>
        </w:tc>
        <w:tc>
          <w:tcPr>
            <w:tcW w:type="dxa" w:w="2880"/>
          </w:tcPr>
          <w:p>
            <w:r>
              <w:t>string</w:t>
            </w:r>
          </w:p>
        </w:tc>
        <w:tc>
          <w:tcPr>
            <w:tcW w:type="dxa" w:w="2880"/>
          </w:tcPr>
          <w:p>
            <w:r/>
          </w:p>
        </w:tc>
      </w:tr>
      <w:tr>
        <w:tc>
          <w:tcPr>
            <w:tcW w:type="dxa" w:w="2880"/>
          </w:tcPr>
          <w:p>
            <w:r>
              <w:t>shortcutDimension8Code</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'https://api.businesscentral.dynamics.com/v2.0/{{OAUTH_REQUEST_PAYLOAD.formData.ENVIRONMENT_NAME}}/api/v2.0/companies({{OAUTH_METADATA.meta.companyId}})/generalLedgerSetup(00000000-0000-0000-0000-000000000001)' \</w:t>
        <w:br/>
        <w:t xml:space="preserve"> --header 'Accept: application/json'</w:t>
      </w:r>
    </w:p>
    <w:p>
      <w:pPr>
        <w:pStyle w:val="Heading3"/>
      </w:pPr>
      <w:r>
        <w:t>Notes</w:t>
      </w:r>
    </w:p>
    <w:p>
      <w:pPr>
        <w:pStyle w:val="ListBullet"/>
      </w:pPr>
      <w:r>
        <w:t>Do not supply a request body for this method.</w:t>
      </w:r>
    </w:p>
    <w:p>
      <w:pPr>
        <w:pStyle w:val="ListBullet"/>
      </w:pPr>
      <w:r>
        <w:t>The documentation refers to {businesscentralPrefix}; this knowledge file uses the provided base URL and environment variable: {{OAUTH_REQUEST_PAYLOAD.formData.ENVIRONMENT_NAME}}.</w:t>
      </w:r>
    </w:p>
    <w:p>
      <w:r>
        <w:br w:type="page"/>
      </w:r>
    </w:p>
    <w:p>
      <w:pPr>
        <w:pStyle w:val="Heading2"/>
      </w:pPr>
      <w:r>
        <w:t>76. [PATCH] Update a Company's Fixed Asset Location</w:t>
      </w:r>
    </w:p>
    <w:p>
      <w:r>
        <w:rPr>
          <w:b/>
        </w:rPr>
        <w:t xml:space="preserve">Endpoint: </w:t>
      </w:r>
      <w:r>
        <w:rPr>
          <w:rFonts w:ascii="Courier New" w:hAnsi="Courier New"/>
          <w:sz w:val="18"/>
        </w:rPr>
        <w:t>/fixedAssetLocations({{fixedAssetLocationId}})</w:t>
      </w:r>
    </w:p>
    <w:p>
      <w:pPr>
        <w:pStyle w:val="Heading3"/>
      </w:pPr>
      <w:r>
        <w:t>Prerequisites</w:t>
      </w:r>
    </w:p>
    <w:p>
      <w:pPr>
        <w:pStyle w:val="ListBullet"/>
      </w:pPr>
      <w:r>
        <w:t>You must have access to the target Business Central environment and company.</w:t>
      </w:r>
    </w:p>
    <w:p>
      <w:pPr>
        <w:pStyle w:val="ListBullet"/>
      </w:pPr>
      <w:r>
        <w:t>You must know the fixed asset location ID to update.</w:t>
      </w:r>
    </w:p>
    <w:p>
      <w:pPr>
        <w:pStyle w:val="ListBullet"/>
      </w:pPr>
      <w:r>
        <w:t>You must have the current ETag for the fixed asset location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https://api.businesscentral.dynamics.com/v2.0/{{OAUTH_REQUEST_PAYLOAD.formData.ENVIRONMENT_NAME}}/api/v2.0/companies({{OAUTH_METADATA.meta.companyId}})/fixedAssetLocations({{fixedAssetLocationId}})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(partially) the properties of a fixed asset location for a specific company. Only the fields included in the request body are updated; omitted fields keep their existing values (or may be recalculated based on other changes).</w:t>
      </w:r>
    </w:p>
    <w:p>
      <w:pPr>
        <w:pStyle w:val="Heading3"/>
      </w:pPr>
      <w:r>
        <w:t>Enforcement Rules</w:t>
      </w:r>
    </w:p>
    <w:p>
      <w:pPr>
        <w:pStyle w:val="ListBullet"/>
      </w:pPr>
      <w:r>
        <w:t>The fixedAssetLocationId path parameter must always be present and non-empty.</w:t>
      </w:r>
    </w:p>
    <w:p>
      <w:pPr>
        <w:pStyle w:val="ListBullet"/>
      </w:pPr>
      <w:r>
        <w:t>Always construct the path as /fixedAssetLocations({{fixedAssetLocationId}}) with parentheses, where {{fixedAssetLocationId}} is a non-empty string.</w:t>
      </w:r>
    </w:p>
    <w:p>
      <w:pPr>
        <w:pStyle w:val="ListBullet"/>
      </w:pPr>
      <w:r>
        <w:t>Do not call the API with a missing or empty fixedAssetLocationId (avoid fixedAssetLocations()).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header is required. If provided ETag does not match the current tag on the fixed asset location, the update will not be applied.</w:t>
      </w:r>
    </w:p>
    <w:p>
      <w:pPr>
        <w:pStyle w:val="Heading3"/>
      </w:pPr>
      <w:r>
        <w:t>Valid Examples</w:t>
      </w:r>
    </w:p>
    <w:p>
      <w:r>
        <w:rPr>
          <w:b/>
          <w:color w:val="666666"/>
          <w:sz w:val="16"/>
        </w:rPr>
        <w:t>[http]</w:t>
      </w:r>
    </w:p>
    <w:p>
      <w:pPr>
        <w:shd w:fill="F2F2F2" w:val="clear"/>
      </w:pPr>
      <w:r>
        <w:rPr>
          <w:rFonts w:ascii="Courier New" w:hAnsi="Courier New"/>
          <w:sz w:val="17"/>
        </w:rPr>
        <w:t>/fixedAssetLocations(LOC0003)</w:t>
        <w:br/>
        <w:t>/fixedAssetLocations(8c9a7d2b-4a2f-4f3a-9e7c-1e2b3c4d5e6f)</w:t>
      </w:r>
    </w:p>
    <w:p>
      <w:pPr>
        <w:pStyle w:val="Heading3"/>
      </w:pPr>
      <w:r>
        <w:t>Invalid Examples</w:t>
      </w:r>
    </w:p>
    <w:p>
      <w:r>
        <w:rPr>
          <w:b/>
          <w:color w:val="666666"/>
          <w:sz w:val="16"/>
        </w:rPr>
        <w:t>[http]</w:t>
      </w:r>
    </w:p>
    <w:p>
      <w:pPr>
        <w:shd w:fill="F2F2F2" w:val="clear"/>
      </w:pPr>
      <w:r>
        <w:rPr>
          <w:rFonts w:ascii="Courier New" w:hAnsi="Courier New"/>
          <w:sz w:val="17"/>
        </w:rPr>
        <w:t>/fixedAssetLocations()</w:t>
        <w:br/>
        <w:t>/fixedAssetLocations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fixedAssetLocationId</w:t>
            </w:r>
          </w:p>
        </w:tc>
        <w:tc>
          <w:tcPr>
            <w:tcW w:type="dxa" w:w="2880"/>
          </w:tcPr>
          <w:p>
            <w:r>
              <w:t>string</w:t>
            </w:r>
          </w:p>
        </w:tc>
        <w:tc>
          <w:tcPr>
            <w:tcW w:type="dxa" w:w="2880"/>
          </w:tcPr>
          <w:p>
            <w:r>
              <w:t>The ID of the fixed asset location to update. Sent in the URL as fixedAssetLocations({id}).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location. Non-editable.</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Specifies the fixed asset location's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"LOC0003",</w:t>
        <w:br/>
        <w:t xml:space="preserve"> "code": "WAREHOUSE",</w:t>
        <w:br/>
        <w:t xml:space="preserve"> "displayName": "Main Warehouse Facility - East Wing",</w:t>
        <w:br/>
        <w:t xml:space="preserve"> "lastModifiedDateTime": "2025-04-29T16:48:37Z"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location. Non-editable.</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The fixed asset location's name.</w:t>
            </w:r>
          </w:p>
        </w:tc>
      </w:tr>
      <w:tr>
        <w:tc>
          <w:tcPr>
            <w:tcW w:type="dxa" w:w="2880"/>
          </w:tcPr>
          <w:p>
            <w:r>
              <w:t>lastModifiedDateTime</w:t>
            </w:r>
          </w:p>
        </w:tc>
        <w:tc>
          <w:tcPr>
            <w:tcW w:type="dxa" w:w="2880"/>
          </w:tcPr>
          <w:p>
            <w:r>
              <w:t>datetime</w:t>
            </w:r>
          </w:p>
        </w:tc>
        <w:tc>
          <w:tcPr>
            <w:tcW w:type="dxa" w:w="2880"/>
          </w:tcPr>
          <w:p>
            <w:r>
              <w:t>The last datetime the fixed asset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'https://api.businesscentral.dynamics.com/v2.0/{{OAUTH_REQUEST_PAYLOAD.formData.ENVIRONMENT_NAME}}/api/v2.0/companies({{OAUTH_METADATA.meta.companyId}})/fixedAssetLocations(LOC0003)' \</w:t>
        <w:br/>
        <w:t xml:space="preserve"> --header 'Accept: application/json' \</w:t>
        <w:br/>
        <w:t xml:space="preserve"> --header 'Content-Type: application/json' \</w:t>
        <w:br/>
        <w:t xml:space="preserve"> --header 'If-Match: W/"etag-value"' \</w:t>
        <w:br/>
        <w:t xml:space="preserve"> --data '{</w:t>
        <w:br/>
        <w:t xml:space="preserve"> "displayName": "Main Warehouse Facility - East Wing"</w:t>
        <w:br/>
        <w:t xml:space="preserve">  }'</w:t>
      </w:r>
    </w:p>
    <w:p>
      <w:pPr>
        <w:pStyle w:val="Heading3"/>
      </w:pPr>
      <w:r>
        <w:t>Example Usage</w:t>
      </w:r>
    </w:p>
    <w:p>
      <w:pPr>
        <w:pStyle w:val="Heading3"/>
      </w:pPr>
      <w:r>
        <w:t>Example 1: Update the display name</w:t>
      </w:r>
    </w:p>
    <w:p>
      <w:pPr>
        <w:pStyle w:val="Heading3"/>
      </w:pPr>
      <w:r>
        <w:t>Example 2: Update the code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'https://api.businesscentral.dynamics.com/v2.0/{{OAUTH_REQUEST_PAYLOAD.formData.ENVIRONMENT_NAME}}/api/v2.0/companies({{OAUTH_METADATA.meta.companyId}})/fixedAssetLocations(LOC0003)' \</w:t>
        <w:br/>
        <w:t xml:space="preserve"> --header 'Accept: application/json' \</w:t>
        <w:br/>
        <w:t xml:space="preserve"> --header 'Content-Type: application/json' \</w:t>
        <w:br/>
        <w:t xml:space="preserve"> --header 'If-Match: W/"etag-value"' \</w:t>
        <w:br/>
        <w:t xml:space="preserve"> --data '{</w:t>
        <w:br/>
        <w:t xml:space="preserve"> "code": "WAREHOUSE"</w:t>
        <w:br/>
        <w:t xml:space="preserve">  }'</w:t>
      </w:r>
    </w:p>
    <w:p>
      <w:pPr>
        <w:pStyle w:val="Heading3"/>
      </w:pPr>
      <w:r>
        <w:t>Behavior</w:t>
      </w:r>
    </w:p>
    <w:p>
      <w:pPr>
        <w:pStyle w:val="ListBullet"/>
      </w:pPr>
      <w:r>
        <w:t>Validates the If-Match header against the current ETag of the fixed asset location.</w:t>
      </w:r>
    </w:p>
    <w:p>
      <w:pPr>
        <w:pStyle w:val="ListBullet"/>
      </w:pPr>
      <w:r>
        <w:t>Applies only the fields provided in the request body.</w:t>
      </w:r>
    </w:p>
    <w:p>
      <w:pPr>
        <w:pStyle w:val="ListBullet"/>
      </w:pPr>
      <w:r>
        <w:t>Returns the updated fixed asset location object on success.</w:t>
      </w:r>
    </w:p>
    <w:p>
      <w:pPr>
        <w:pStyle w:val="Heading3"/>
      </w:pPr>
      <w:r>
        <w:t>Notes</w:t>
      </w:r>
    </w:p>
    <w:p>
      <w:pPr>
        <w:pStyle w:val="ListBullet"/>
      </w:pPr>
      <w:r>
        <w:t>For best performance, don’t include existing values that haven’t changed.</w:t>
      </w:r>
    </w:p>
    <w:p>
      <w:pPr>
        <w:pStyle w:val="ListBullet"/>
      </w:pPr>
      <w:r>
        <w:t>Properties not included in the request body keep their previous values or may be recalculated based on other changes.</w:t>
      </w:r>
    </w:p>
    <w:p>
      <w:pPr>
        <w:pStyle w:val="Heading3"/>
      </w:pPr>
      <w:r>
        <w:t>Error Handling</w:t>
      </w:r>
    </w:p>
    <w:p>
      <w:pPr>
        <w:pStyle w:val="ListBullet"/>
      </w:pPr>
      <w:r>
        <w:t>Update is rejected if the If-Match header is missing, or if the provided ETag does not match the current ETag for the fixed asset location (as documented: the resource “won't be updated”).</w:t>
      </w:r>
    </w:p>
    <w:p>
      <w:pPr>
        <w:pStyle w:val="Heading3"/>
      </w:pPr>
      <w:r>
        <w:t>Related fixedAssetLocations actions</w:t>
      </w:r>
    </w:p>
    <w:p>
      <w:pPr>
        <w:pStyle w:val="ListBullet"/>
      </w:pPr>
      <w:r>
        <w:t>[POST] Create a Company's Fixed Asset Location — /fixedAssetLocations({{fixedAssetLocationId}})</w:t>
      </w:r>
    </w:p>
    <w:p>
      <w:pPr>
        <w:pStyle w:val="ListBullet"/>
      </w:pPr>
      <w:r>
        <w:t>[DELETE] Delete a Company's Fixed Asset Location — /fixedAssetLocations({{fixedAssetLocationId}})</w:t>
      </w:r>
    </w:p>
    <w:p>
      <w:pPr>
        <w:pStyle w:val="ListBullet"/>
      </w:pPr>
      <w:r>
        <w:t>[GET] Get a Company’s Fixed Asset Location — /fixedAssetLocations({{fixedAssetLocationId}})</w:t>
      </w:r>
    </w:p>
    <w:p>
      <w:r>
        <w:br w:type="page"/>
      </w:r>
    </w:p>
    <w:p>
      <w:pPr>
        <w:pStyle w:val="Heading2"/>
      </w:pPr>
      <w:r>
        <w:t>77. [GET] Get a Company’s Fixed Asset Location</w:t>
      </w:r>
    </w:p>
    <w:p>
      <w:r>
        <w:rPr>
          <w:b/>
        </w:rPr>
        <w:t xml:space="preserve">Endpoint: </w:t>
      </w:r>
      <w:r>
        <w:rPr>
          <w:rFonts w:ascii="Courier New" w:hAnsi="Courier New"/>
          <w:sz w:val="18"/>
        </w:rPr>
        <w:t>/fixedAssetLocations({{fixedAssetLocationId}})</w:t>
      </w:r>
    </w:p>
    <w:p>
      <w:pPr>
        <w:pStyle w:val="Heading3"/>
      </w:pPr>
      <w:r>
        <w:t>Method</w:t>
      </w:r>
    </w:p>
    <w:p>
      <w:r>
        <w:t>GET</w:t>
      </w:r>
    </w:p>
    <w:p>
      <w:pPr>
        <w:pStyle w:val="Heading3"/>
      </w:pPr>
      <w:r>
        <w:t>URL</w:t>
      </w:r>
    </w:p>
    <w:p>
      <w:r>
        <w:t>https://api.businesscentral.dynamics.com/v2.0/{{OAUTH_REQUEST_PAYLOAD.formData.ENVIRONMENT_NAME}}/api/v2.0/companies({{OAUTH_METADATA.meta.companyId}})/fixedAssetLocations({{fixedAssetLocationId}})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fixed asset location for a specific company in Dynamics 365 Business Central.</w:t>
      </w:r>
    </w:p>
    <w:p>
      <w:pPr>
        <w:pStyle w:val="Heading3"/>
      </w:pPr>
      <w:r>
        <w:t>Enforcement Rules</w:t>
      </w:r>
    </w:p>
    <w:p>
      <w:pPr>
        <w:pStyle w:val="ListBullet"/>
      </w:pPr>
      <w:r>
        <w:t>The fixedAssetLocationId path parameter must always be present.</w:t>
      </w:r>
    </w:p>
    <w:p>
      <w:pPr>
        <w:pStyle w:val="ListBullet"/>
      </w:pPr>
      <w:r>
        <w:t>If the user provides a fixedAssetLocationId, use that value directly.</w:t>
      </w:r>
    </w:p>
    <w:p>
      <w:pPr>
        <w:pStyle w:val="ListBullet"/>
      </w:pPr>
      <w:r>
        <w:t>Do not call the API with a missing or empty fixedAssetLocationId (e.g., avoid /fixedAssetLocations()).</w:t>
      </w:r>
    </w:p>
    <w:p>
      <w:pPr>
        <w:pStyle w:val="ListBullet"/>
      </w:pPr>
      <w:r>
        <w:t>Always construct the path as /fixedAssetLocations({{fixedAssetLocationId}}), where {{fixedAssetLocationId}} is a non-empty string.</w:t>
      </w:r>
    </w:p>
    <w:p>
      <w:pPr>
        <w:pStyle w:val="ListBullet"/>
      </w:pPr>
      <w:r>
        <w:t>When executing the action, ensure to send Path Parameters in the URL and not in the body.</w:t>
      </w:r>
    </w:p>
    <w:p>
      <w:pPr>
        <w:pStyle w:val="ListBullet"/>
      </w:pPr>
      <w:r>
        <w:t>This endpoint has no request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/companies({{OAUTH_METADATA.meta.companyId}})/fixedAssetLocations(LOC0003)</w:t>
        <w:br/>
        <w:t>/companies({{OAUTH_METADATA.meta.companyId}})/fixedAssetLocations(3fa85f64-5717-4562-b3fc-2c963f66afa6)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/companies({{OAUTH_METADATA.meta.companyId}})/fixedAssetLocations()</w:t>
        <w:br/>
        <w:t>/companies({{OAUTH_METADATA.meta.companyId}})/fixedAssetLocations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fixedAssetLocationId</w:t>
            </w:r>
          </w:p>
        </w:tc>
        <w:tc>
          <w:tcPr>
            <w:tcW w:type="dxa" w:w="2880"/>
          </w:tcPr>
          <w:p>
            <w:r>
              <w:t>string</w:t>
            </w:r>
          </w:p>
        </w:tc>
        <w:tc>
          <w:tcPr>
            <w:tcW w:type="dxa" w:w="2880"/>
          </w:tcPr>
          <w:p>
            <w:r>
              <w:t>The identifier of the fixed asset location to retrieve. Sent in the URL as fixedAssetLocations({fixedAssetLocationId}).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"LOC0003",</w:t>
        <w:br/>
        <w:t xml:space="preserve"> "code": "WAREHOUSE",</w:t>
        <w:br/>
        <w:t xml:space="preserve"> "displayName": "Main Warehouse Facility",</w:t>
        <w:br/>
        <w:t xml:space="preserve"> "lastModifiedDateTime": "2025-04-15T16:25:42Z"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fixed asset location. Non-editable.</w:t>
            </w:r>
          </w:p>
        </w:tc>
      </w:tr>
      <w:tr>
        <w:tc>
          <w:tcPr>
            <w:tcW w:type="dxa" w:w="2880"/>
          </w:tcPr>
          <w:p>
            <w:r>
              <w:t>code</w:t>
            </w:r>
          </w:p>
        </w:tc>
        <w:tc>
          <w:tcPr>
            <w:tcW w:type="dxa" w:w="2880"/>
          </w:tcPr>
          <w:p>
            <w:r>
              <w:t>string</w:t>
            </w:r>
          </w:p>
        </w:tc>
        <w:tc>
          <w:tcPr>
            <w:tcW w:type="dxa" w:w="2880"/>
          </w:tcPr>
          <w:p>
            <w:r>
              <w:t>The code of the fixed asset location.</w:t>
            </w:r>
          </w:p>
        </w:tc>
      </w:tr>
      <w:tr>
        <w:tc>
          <w:tcPr>
            <w:tcW w:type="dxa" w:w="2880"/>
          </w:tcPr>
          <w:p>
            <w:r>
              <w:t>displayName</w:t>
            </w:r>
          </w:p>
        </w:tc>
        <w:tc>
          <w:tcPr>
            <w:tcW w:type="dxa" w:w="2880"/>
          </w:tcPr>
          <w:p>
            <w:r>
              <w:t>string</w:t>
            </w:r>
          </w:p>
        </w:tc>
        <w:tc>
          <w:tcPr>
            <w:tcW w:type="dxa" w:w="2880"/>
          </w:tcPr>
          <w:p>
            <w:r>
              <w:t>The fixed asset location’s name.</w:t>
            </w:r>
          </w:p>
        </w:tc>
      </w:tr>
      <w:tr>
        <w:tc>
          <w:tcPr>
            <w:tcW w:type="dxa" w:w="2880"/>
          </w:tcPr>
          <w:p>
            <w:r>
              <w:t>lastModifiedDateTime</w:t>
            </w:r>
          </w:p>
        </w:tc>
        <w:tc>
          <w:tcPr>
            <w:tcW w:type="dxa" w:w="2880"/>
          </w:tcPr>
          <w:p>
            <w:r>
              <w:t>datetime</w:t>
            </w:r>
          </w:p>
        </w:tc>
        <w:tc>
          <w:tcPr>
            <w:tcW w:type="dxa" w:w="2880"/>
          </w:tcPr>
          <w:p>
            <w:r>
              <w:t>The last datetime the fixed asset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--header "Accept: application/json" \</w:t>
        <w:br/>
        <w:t xml:space="preserve"> "https://api.businesscentral.dynamics.com/v2.0/{{OAUTH_REQUEST_PAYLOAD.formData.ENVIRONMENT_NAME}}/api/v2.0/companies({{OAUTH_METADATA.meta.companyId}})/fixedAssetLocations(LOC0003)"</w:t>
      </w:r>
    </w:p>
    <w:p>
      <w:pPr>
        <w:pStyle w:val="Heading3"/>
      </w:pPr>
      <w:r>
        <w:t>Notes</w:t>
      </w:r>
    </w:p>
    <w:p>
      <w:pPr>
        <w:pStyle w:val="ListBullet"/>
      </w:pPr>
      <w:r>
        <w:t>Don’t supply a request body for this method.</w:t>
      </w:r>
    </w:p>
    <w:p>
      <w:pPr>
        <w:pStyle w:val="ListBullet"/>
      </w:pPr>
      <w:r>
        <w:t>The documentation lists related actions for the same resource: DELETE, POST, and PATCH fixedAssetLocation.</w:t>
      </w:r>
    </w:p>
    <w:p>
      <w:pPr>
        <w:pStyle w:val="Heading3"/>
      </w:pPr>
      <w:r>
        <w:t>Related fixedAssetLocations actions</w:t>
      </w:r>
    </w:p>
    <w:p>
      <w:pPr>
        <w:pStyle w:val="ListBullet"/>
      </w:pPr>
      <w:r>
        <w:t>[POST] Create a Company's Fixed Asset Location — /fixedAssetLocations({{fixedAssetLocationId}})</w:t>
      </w:r>
    </w:p>
    <w:p>
      <w:pPr>
        <w:pStyle w:val="ListBullet"/>
      </w:pPr>
      <w:r>
        <w:t>[DELETE] Delete a Company's Fixed Asset Location — /fixedAssetLocations({{fixedAssetLocationId}})</w:t>
      </w:r>
    </w:p>
    <w:p>
      <w:pPr>
        <w:pStyle w:val="ListBullet"/>
      </w:pPr>
      <w:r>
        <w:t>[PATCH] Update a Company's Fixed Asset Location — /fixedAssetLocations({{fixedAssetLocationId}})</w:t>
      </w:r>
    </w:p>
    <w:p>
      <w:r>
        <w:br w:type="page"/>
      </w:r>
    </w:p>
    <w:p>
      <w:pPr>
        <w:pStyle w:val="Heading2"/>
      </w:pPr>
      <w:r>
        <w:t>78. [GET] Get a Company’s General Product Posting Group</w:t>
      </w:r>
    </w:p>
    <w:p>
      <w:r>
        <w:rPr>
          <w:b/>
        </w:rPr>
        <w:t xml:space="preserve">Endpoint: </w:t>
      </w:r>
      <w:r>
        <w:rPr>
          <w:rFonts w:ascii="Courier New" w:hAnsi="Courier New"/>
          <w:sz w:val="18"/>
        </w:rPr>
        <w:t>/generalProductPostingGroups({{generalProductPostingGroupId}})</w:t>
      </w:r>
    </w:p>
    <w:p>
      <w:pPr>
        <w:pStyle w:val="Heading3"/>
      </w:pPr>
      <w:r>
        <w:t>Prerequisites</w:t>
      </w:r>
    </w:p>
    <w:p>
      <w:pPr>
        <w:pStyle w:val="ListBullet"/>
      </w:pPr>
      <w:r>
        <w:t>Access to the target Dynamics 365 Business Central environment</w:t>
      </w:r>
    </w:p>
    <w:p>
      <w:pPr>
        <w:pStyle w:val="ListBullet"/>
      </w:pPr>
      <w:r>
        <w:t>Permission to read General Product Posting Groups for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https://api.businesscentral.dynamics.com/v2.0/{{OAUTH_REQUEST_PAYLOAD.formData.ENVIRONMENT_NAME}}/api/v2.0/companies({{OAUTH_METADATA.meta.companyId}})/generalProductPostingGroups({{generalProductPostingGroupId}})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generalProductPostingGroup for the specified company.</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The generalProductPostingGroupId path parameter must always be present and must be a non-empty string.</w:t>
      </w:r>
    </w:p>
    <w:p>
      <w:pPr>
        <w:pStyle w:val="ListBullet"/>
      </w:pPr>
      <w:r>
        <w:t xml:space="preserve">Always construct the final path as: </w:t>
        <w:br/>
        <w:br/>
        <w:t>/v2.0/{{ENVIRONMENT_NAME}}/api/v2.0/companies({{companyId}})/generalProductPostingGroups({{generalProductPostingGroupId}})</w:t>
      </w:r>
    </w:p>
    <w:p>
      <w:pPr>
        <w:pStyle w:val="ListBullet"/>
      </w:pPr>
      <w:r>
        <w:t>Do not call the API with missing or empty parameters (avoid malformed URLs like companies()/generalProductPostingGroups()).</w:t>
      </w:r>
    </w:p>
    <w:p>
      <w:pPr>
        <w:pStyle w:val="ListBullet"/>
      </w:pPr>
      <w:r>
        <w:t>When executing the action, ensure to send Path Parameters in the URL and not in the body.</w:t>
      </w:r>
    </w:p>
    <w:p>
      <w:pPr>
        <w:pStyle w:val="ListBullet"/>
      </w:pPr>
      <w:r>
        <w:t>This method has no request body—do not send one.</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/v2.0/Production/api/v2.0/companies(12345678-1234-1234-1234-1234567890ab)/generalProductPostingGroups(50bd9bdb-51ff-eb11-bb76-000d3a220646)</w:t>
      </w:r>
    </w:p>
    <w:p>
      <w:pPr>
        <w:pStyle w:val="Heading3"/>
      </w:pPr>
      <w:r>
        <w:t>Invalid Examples</w:t>
      </w:r>
    </w:p>
    <w:p>
      <w:r>
        <w:rPr>
          <w:b/>
          <w:color w:val="666666"/>
          <w:sz w:val="16"/>
        </w:rPr>
        <w:t>[http]</w:t>
      </w:r>
    </w:p>
    <w:p>
      <w:pPr>
        <w:shd w:fill="F2F2F2" w:val="clear"/>
      </w:pPr>
      <w:r>
        <w:rPr>
          <w:rFonts w:ascii="Courier New" w:hAnsi="Courier New"/>
          <w:sz w:val="17"/>
        </w:rPr>
        <w:t>/v2.0//api/v2.0/companies(123)/generalProductPostingGroups(456)</w:t>
        <w:br/>
        <w:t>/v2.0/Production/api/v2.0/companies()/generalProductPostingGroups(50bd9bdb-51ff-eb11-bb76-000d3a220646)</w:t>
        <w:br/>
        <w:t>/v2.0/Production/api/v2.0/companies(12345678-1234-1234-1234-1234567890ab)/generalProductPostingGroups()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The company ID (GUID) inside companies({{...}}) in the base URL (must be non-empty).</w:t>
            </w:r>
          </w:p>
        </w:tc>
      </w:tr>
      <w:tr>
        <w:tc>
          <w:tcPr>
            <w:tcW w:type="dxa" w:w="2880"/>
          </w:tcPr>
          <w:p>
            <w:r>
              <w:t>generalProductPostingGroupId</w:t>
            </w:r>
          </w:p>
        </w:tc>
        <w:tc>
          <w:tcPr>
            <w:tcW w:type="dxa" w:w="2880"/>
          </w:tcPr>
          <w:p>
            <w:r>
              <w:t>string</w:t>
            </w:r>
          </w:p>
        </w:tc>
        <w:tc>
          <w:tcPr>
            <w:tcW w:type="dxa" w:w="2880"/>
          </w:tcPr>
          <w:p>
            <w:r>
              <w:t>The general product posting group ID (GUID) inside generalProductPostingGroups({{...}})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"@odata.etag": "W/\"JzQ0O1RkZjFGSzJKcXR3VU5QTmNyMUNuUjltT2Z5b1FtWjV5eGdndHNKcXN5bFE9MTswMDsn\"",</w:t>
        <w:br/>
        <w:t xml:space="preserve"> "id": "50bd9bdb-51ff-eb11-bb76-000d3a220646",</w:t>
        <w:br/>
        <w:t xml:space="preserve"> "code": "MISC",</w:t>
        <w:br/>
        <w:t xml:space="preserve"> "description": "Miscellaneous with VAT",</w:t>
        <w:br/>
        <w:t xml:space="preserve"> "defaultVATProductPostingGroup": "VAT25",</w:t>
        <w:br/>
        <w:t xml:space="preserve"> "autoInsertDefault":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OData ETag for the entity.</w:t>
            </w:r>
          </w:p>
        </w:tc>
      </w:tr>
      <w:tr>
        <w:tc>
          <w:tcPr>
            <w:tcW w:type="dxa" w:w="2880"/>
          </w:tcPr>
          <w:p>
            <w:r>
              <w:t>id</w:t>
            </w:r>
          </w:p>
        </w:tc>
        <w:tc>
          <w:tcPr>
            <w:tcW w:type="dxa" w:w="2880"/>
          </w:tcPr>
          <w:p>
            <w:r>
              <w:t>GUID</w:t>
            </w:r>
          </w:p>
        </w:tc>
        <w:tc>
          <w:tcPr>
            <w:tcW w:type="dxa" w:w="2880"/>
          </w:tcPr>
          <w:p>
            <w:r>
              <w:t>Unique ID of the general product posting group. Non-editable.</w:t>
            </w:r>
          </w:p>
        </w:tc>
      </w:tr>
      <w:tr>
        <w:tc>
          <w:tcPr>
            <w:tcW w:type="dxa" w:w="2880"/>
          </w:tcPr>
          <w:p>
            <w:r>
              <w:t>code</w:t>
            </w:r>
          </w:p>
        </w:tc>
        <w:tc>
          <w:tcPr>
            <w:tcW w:type="dxa" w:w="2880"/>
          </w:tcPr>
          <w:p>
            <w:r>
              <w:t>string</w:t>
            </w:r>
          </w:p>
        </w:tc>
        <w:tc>
          <w:tcPr>
            <w:tcW w:type="dxa" w:w="2880"/>
          </w:tcPr>
          <w:p>
            <w:r>
              <w:t>Code of the general product posting group.</w:t>
            </w:r>
          </w:p>
        </w:tc>
      </w:tr>
      <w:tr>
        <w:tc>
          <w:tcPr>
            <w:tcW w:type="dxa" w:w="2880"/>
          </w:tcPr>
          <w:p>
            <w:r>
              <w:t>description</w:t>
            </w:r>
          </w:p>
        </w:tc>
        <w:tc>
          <w:tcPr>
            <w:tcW w:type="dxa" w:w="2880"/>
          </w:tcPr>
          <w:p>
            <w:r>
              <w:t>string</w:t>
            </w:r>
          </w:p>
        </w:tc>
        <w:tc>
          <w:tcPr>
            <w:tcW w:type="dxa" w:w="2880"/>
          </w:tcPr>
          <w:p>
            <w:r>
              <w:t>Description of the general product posting group.</w:t>
            </w:r>
          </w:p>
        </w:tc>
      </w:tr>
      <w:tr>
        <w:tc>
          <w:tcPr>
            <w:tcW w:type="dxa" w:w="2880"/>
          </w:tcPr>
          <w:p>
            <w:r>
              <w:t>defaultVATProductPostingGroup</w:t>
            </w:r>
          </w:p>
        </w:tc>
        <w:tc>
          <w:tcPr>
            <w:tcW w:type="dxa" w:w="2880"/>
          </w:tcPr>
          <w:p>
            <w:r>
              <w:t>string</w:t>
            </w:r>
          </w:p>
        </w:tc>
        <w:tc>
          <w:tcPr>
            <w:tcW w:type="dxa" w:w="2880"/>
          </w:tcPr>
          <w:p>
            <w:r>
              <w:t>Default VAT product posting group.</w:t>
            </w:r>
          </w:p>
        </w:tc>
      </w:tr>
      <w:tr>
        <w:tc>
          <w:tcPr>
            <w:tcW w:type="dxa" w:w="2880"/>
          </w:tcPr>
          <w:p>
            <w:r>
              <w:t>autoInsertDefault</w:t>
            </w:r>
          </w:p>
        </w:tc>
        <w:tc>
          <w:tcPr>
            <w:tcW w:type="dxa" w:w="2880"/>
          </w:tcPr>
          <w:p>
            <w:r>
              <w:t>boolean</w:t>
            </w:r>
          </w:p>
        </w:tc>
        <w:tc>
          <w:tcPr>
            <w:tcW w:type="dxa" w:w="2880"/>
          </w:tcPr>
          <w:p>
            <w:r>
              <w:t>Indicates whether defaults are automatically inserted.</w:t>
            </w:r>
          </w:p>
        </w:tc>
      </w:tr>
      <w:tr>
        <w:tc>
          <w:tcPr>
            <w:tcW w:type="dxa" w:w="2880"/>
          </w:tcPr>
          <w:p>
            <w:r>
              <w:t>lastModifiedDateTime</w:t>
            </w:r>
          </w:p>
        </w:tc>
        <w:tc>
          <w:tcPr>
            <w:tcW w:type="dxa" w:w="2880"/>
          </w:tcPr>
          <w:p>
            <w:r>
              <w:t>datetime</w:t>
            </w:r>
          </w:p>
        </w:tc>
        <w:tc>
          <w:tcPr>
            <w:tcW w:type="dxa" w:w="2880"/>
          </w:tcPr>
          <w:p>
            <w:r>
              <w:t>The last datetime the general product posting group was modified. Read-only. (Documented property; may or may not be returned depending on the API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"https://api.businesscentral.dynamics.com/v2.0/Production/api/v2.0/companies(12345678-1234-1234-1234-1234567890ab)/generalProductPostingGroups(50bd9bdb-51ff-eb11-bb76-000d3a220646)"</w:t>
      </w:r>
    </w:p>
    <w:p>
      <w:pPr>
        <w:pStyle w:val="Heading3"/>
      </w:pPr>
      <w:r>
        <w:t>Notes</w:t>
      </w:r>
    </w:p>
    <w:p>
      <w:pPr>
        <w:pStyle w:val="ListBullet"/>
      </w:pPr>
      <w:r>
        <w:t>Do not supply a request body for this method.</w:t>
      </w:r>
    </w:p>
    <w:p>
      <w:pPr>
        <w:pStyle w:val="ListBullet"/>
      </w:pPr>
      <w:r>
        <w:t>The resource is named generalProductPostingGroup in the response body when successful.</w:t>
      </w:r>
    </w:p>
    <w:p>
      <w:r>
        <w:br w:type="page"/>
      </w:r>
    </w:p>
    <w:p>
      <w:pPr>
        <w:pStyle w:val="Heading2"/>
      </w:pPr>
      <w:r>
        <w:t>79. [GET] Get a Company’s Inventory Posting Group</w:t>
      </w:r>
    </w:p>
    <w:p>
      <w:r>
        <w:rPr>
          <w:b/>
        </w:rPr>
        <w:t xml:space="preserve">Endpoint: </w:t>
      </w:r>
      <w:r>
        <w:rPr>
          <w:rFonts w:ascii="Courier New" w:hAnsi="Courier New"/>
          <w:sz w:val="18"/>
        </w:rPr>
        <w:t>/inventoryPostingGroups({{inventoryPostingGroupId}})</w:t>
      </w:r>
    </w:p>
    <w:p>
      <w:pPr>
        <w:pStyle w:val="Heading3"/>
      </w:pPr>
      <w:r>
        <w:t>Prerequisites</w:t>
      </w:r>
    </w:p>
    <w:p>
      <w:pPr>
        <w:pStyle w:val="ListBullet"/>
      </w:pPr>
      <w:r>
        <w:t>You must have access to the target Business Central environment and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https://api.businesscentral.dynamics.com/v2.0/{{OAUTH_REQUEST_PAYLOAD.formData.ENVIRONMENT_NAME}}/api/v2.0/companies({{OAUTH_METADATA.meta.companyId}})/inventoryPostingGroups({{inventoryPostingGroupId}})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inventoryPostingGroup for the specified company.</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The inventoryPostingGroupId path parameter must always be present and must be a non-empty string.</w:t>
      </w:r>
    </w:p>
    <w:p>
      <w:pPr>
        <w:pStyle w:val="ListBullet"/>
      </w:pPr>
      <w:r>
        <w:t>Do not call the API with missing or empty parameters (avoid malformed paths like companies()/... or inventoryPostingGroups()).</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/api/v2.0/companies(12345678-1234-1234-1234-123456789012)/inventoryPostingGroups(dd318ff3-51ff-eb11-bb76-000d3a220646)</w:t>
      </w:r>
    </w:p>
    <w:p>
      <w:pPr>
        <w:pStyle w:val="Heading3"/>
      </w:pPr>
      <w:r>
        <w:t>Invalid Examples</w:t>
      </w:r>
    </w:p>
    <w:p>
      <w:r>
        <w:rPr>
          <w:b/>
          <w:color w:val="666666"/>
          <w:sz w:val="16"/>
        </w:rPr>
        <w:t>[http]</w:t>
      </w:r>
    </w:p>
    <w:p>
      <w:pPr>
        <w:shd w:fill="F2F2F2" w:val="clear"/>
      </w:pPr>
      <w:r>
        <w:rPr>
          <w:rFonts w:ascii="Courier New" w:hAnsi="Courier New"/>
          <w:sz w:val="17"/>
        </w:rPr>
        <w:t>/api/v2.0/companies()/inventoryPostingGroups(dd318ff3-51ff-eb11-bb76-000d3a220646)</w:t>
        <w:br/>
        <w:t>/api/v2.0/companies(123)/inventoryPostingGroups()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(must be non-empty). Sent in the URL path.</w:t>
            </w:r>
          </w:p>
        </w:tc>
      </w:tr>
      <w:tr>
        <w:tc>
          <w:tcPr>
            <w:tcW w:type="dxa" w:w="2880"/>
          </w:tcPr>
          <w:p>
            <w:r>
              <w:t>companyId</w:t>
            </w:r>
          </w:p>
        </w:tc>
        <w:tc>
          <w:tcPr>
            <w:tcW w:type="dxa" w:w="2880"/>
          </w:tcPr>
          <w:p>
            <w:r>
              <w:t>string</w:t>
            </w:r>
          </w:p>
        </w:tc>
        <w:tc>
          <w:tcPr>
            <w:tcW w:type="dxa" w:w="2880"/>
          </w:tcPr>
          <w:p>
            <w:r>
              <w:t>The company ID (GUID) inside companies({{...}}). Sent in the URL path.</w:t>
            </w:r>
          </w:p>
        </w:tc>
      </w:tr>
      <w:tr>
        <w:tc>
          <w:tcPr>
            <w:tcW w:type="dxa" w:w="2880"/>
          </w:tcPr>
          <w:p>
            <w:r>
              <w:t>inventoryPostingGroupId</w:t>
            </w:r>
          </w:p>
        </w:tc>
        <w:tc>
          <w:tcPr>
            <w:tcW w:type="dxa" w:w="2880"/>
          </w:tcPr>
          <w:p>
            <w:r>
              <w:t>string</w:t>
            </w:r>
          </w:p>
        </w:tc>
        <w:tc>
          <w:tcPr>
            <w:tcW w:type="dxa" w:w="2880"/>
          </w:tcPr>
          <w:p>
            <w:r>
              <w:t>The inventory posting group ID (GUID) inside inventoryPostingGroups({{...}}).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"@odata.etag": "W/\"JzQ0O2Zpb3ZGaXJybzIvSXRpWHNsZWJRNFV1ZUcycUdvTkFOV2paQVNiQVlaNkU9MTswMDsn\"",</w:t>
        <w:br/>
        <w:t xml:space="preserve"> "id": "dd318ff3-51ff-eb11-bb76-000d3a220646",</w:t>
        <w:br/>
        <w:t xml:space="preserve"> "code": "RESALE",</w:t>
        <w:br/>
        <w:t xml:space="preserve"> "description": "Resale items"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OData ETag for the entity.</w:t>
            </w:r>
          </w:p>
        </w:tc>
      </w:tr>
      <w:tr>
        <w:tc>
          <w:tcPr>
            <w:tcW w:type="dxa" w:w="2880"/>
          </w:tcPr>
          <w:p>
            <w:r>
              <w:t>id</w:t>
            </w:r>
          </w:p>
        </w:tc>
        <w:tc>
          <w:tcPr>
            <w:tcW w:type="dxa" w:w="2880"/>
          </w:tcPr>
          <w:p>
            <w:r>
              <w:t>GUID</w:t>
            </w:r>
          </w:p>
        </w:tc>
        <w:tc>
          <w:tcPr>
            <w:tcW w:type="dxa" w:w="2880"/>
          </w:tcPr>
          <w:p>
            <w:r>
              <w:t>The unique ID of the inventory posting group. Non-editable.</w:t>
            </w:r>
          </w:p>
        </w:tc>
      </w:tr>
      <w:tr>
        <w:tc>
          <w:tcPr>
            <w:tcW w:type="dxa" w:w="2880"/>
          </w:tcPr>
          <w:p>
            <w:r>
              <w:t>code</w:t>
            </w:r>
          </w:p>
        </w:tc>
        <w:tc>
          <w:tcPr>
            <w:tcW w:type="dxa" w:w="2880"/>
          </w:tcPr>
          <w:p>
            <w:r>
              <w:t>string</w:t>
            </w:r>
          </w:p>
        </w:tc>
        <w:tc>
          <w:tcPr>
            <w:tcW w:type="dxa" w:w="2880"/>
          </w:tcPr>
          <w:p>
            <w:r>
              <w:t>The code of the inventory posting group.</w:t>
            </w:r>
          </w:p>
        </w:tc>
      </w:tr>
      <w:tr>
        <w:tc>
          <w:tcPr>
            <w:tcW w:type="dxa" w:w="2880"/>
          </w:tcPr>
          <w:p>
            <w:r>
              <w:t>description</w:t>
            </w:r>
          </w:p>
        </w:tc>
        <w:tc>
          <w:tcPr>
            <w:tcW w:type="dxa" w:w="2880"/>
          </w:tcPr>
          <w:p>
            <w:r>
              <w:t>string</w:t>
            </w:r>
          </w:p>
        </w:tc>
        <w:tc>
          <w:tcPr>
            <w:tcW w:type="dxa" w:w="2880"/>
          </w:tcPr>
          <w:p>
            <w:r>
              <w:t>Specifies the description of the inventory posting group.</w:t>
            </w:r>
          </w:p>
        </w:tc>
      </w:tr>
      <w:tr>
        <w:tc>
          <w:tcPr>
            <w:tcW w:type="dxa" w:w="2880"/>
          </w:tcPr>
          <w:p>
            <w:r>
              <w:t>lastModifiedDateTime</w:t>
            </w:r>
          </w:p>
        </w:tc>
        <w:tc>
          <w:tcPr>
            <w:tcW w:type="dxa" w:w="2880"/>
          </w:tcPr>
          <w:p>
            <w:r>
              <w:t>datetime</w:t>
            </w:r>
          </w:p>
        </w:tc>
        <w:tc>
          <w:tcPr>
            <w:tcW w:type="dxa" w:w="2880"/>
          </w:tcPr>
          <w:p>
            <w:r>
              <w:t>The last datetime the inventory posting group was modified. Read-only. (Listed in resource properties/representation;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'https://api.businesscentral.dynamics.com/v2.0/{{OAUTH_REQUEST_PAYLOAD.formData.ENVIRONMENT_NAME}}/api/v2.0/companies({{OAUTH_METADATA.meta.companyId}})/inventoryPostingGroups(dd318ff3-51ff-eb11-bb76-000d3a220646)' \</w:t>
        <w:br/>
        <w:t xml:space="preserve"> --header 'Accept: application/json'</w:t>
      </w:r>
    </w:p>
    <w:p>
      <w:pPr>
        <w:pStyle w:val="Heading3"/>
      </w:pPr>
      <w:r>
        <w:t>Example Usage</w:t>
      </w:r>
    </w:p>
    <w:p>
      <w:pPr>
        <w:pStyle w:val="Heading3"/>
      </w:pPr>
      <w:r>
        <w:t>Example 1: Get an inventory posting group by ID</w:t>
      </w:r>
    </w:p>
    <w:p>
      <w:pPr>
        <w:pStyle w:val="Heading3"/>
      </w:pPr>
      <w:r>
        <w:t>Notes</w:t>
      </w:r>
    </w:p>
    <w:p>
      <w:pPr>
        <w:pStyle w:val="ListBullet"/>
      </w:pPr>
      <w:r>
        <w:t>Request body: Not supported for this method.</w:t>
      </w:r>
    </w:p>
    <w:p>
      <w:pPr>
        <w:pStyle w:val="ListBullet"/>
      </w:pPr>
      <w:r>
        <w:t>Resource JSON representation (as documented):</w:t>
      </w:r>
    </w:p>
    <w:p>
      <w:r>
        <w:rPr>
          <w:b/>
          <w:color w:val="666666"/>
          <w:sz w:val="16"/>
        </w:rPr>
        <w:t>[json]</w:t>
      </w:r>
    </w:p>
    <w:p>
      <w:pPr>
        <w:shd w:fill="F2F2F2" w:val="clear"/>
      </w:pPr>
      <w:r>
        <w:rPr>
          <w:rFonts w:ascii="Courier New" w:hAnsi="Courier New"/>
          <w:sz w:val="17"/>
        </w:rPr>
        <w:t>{</w:t>
        <w:br/>
        <w:t xml:space="preserve"> "id": "GUID",</w:t>
        <w:br/>
        <w:t xml:space="preserve"> "code": "string",</w:t>
        <w:br/>
        <w:t xml:space="preserve"> "description": "string",</w:t>
        <w:br/>
        <w:t xml:space="preserve"> "lastModifiedDateTime": "datetime"</w:t>
        <w:br/>
        <w:t>}</w:t>
      </w:r>
    </w:p>
    <w:p>
      <w:r>
        <w:br w:type="page"/>
      </w:r>
    </w:p>
    <w:p>
      <w:pPr>
        <w:pStyle w:val="Heading2"/>
      </w:pPr>
      <w:r>
        <w:t>80. [DELETE] Delete an Item’s Picture (in a Company)</w:t>
      </w:r>
    </w:p>
    <w:p>
      <w:r>
        <w:rPr>
          <w:b/>
        </w:rPr>
        <w:t xml:space="preserve">Endpoint: </w:t>
      </w:r>
      <w:r>
        <w:rPr>
          <w:rFonts w:ascii="Courier New" w:hAnsi="Courier New"/>
          <w:sz w:val="18"/>
        </w:rPr>
        <w:t>/items({{itemId}})/picture</w:t>
      </w:r>
    </w:p>
    <w:p>
      <w:pPr>
        <w:pStyle w:val="Heading3"/>
      </w:pPr>
      <w:r>
        <w:t>Prerequisites</w:t>
      </w:r>
    </w:p>
    <w:p>
      <w:pPr>
        <w:pStyle w:val="ListBullet"/>
      </w:pPr>
      <w:r>
        <w:t>A valid Business Central company ID (companyId)</w:t>
      </w:r>
    </w:p>
    <w:p>
      <w:pPr>
        <w:pStyle w:val="ListBullet"/>
      </w:pPr>
      <w:r>
        <w:t>A valid item ID (itemId)</w:t>
      </w:r>
    </w:p>
    <w:p>
      <w:pPr>
        <w:pStyle w:val="Heading3"/>
      </w:pPr>
      <w:r>
        <w:t>Method</w:t>
      </w:r>
    </w:p>
    <w:p>
      <w:r>
        <w:t>DELETE</w:t>
      </w:r>
    </w:p>
    <w:p>
      <w:pPr>
        <w:pStyle w:val="Heading3"/>
      </w:pPr>
      <w:r>
        <w:t>URL</w:t>
      </w:r>
    </w:p>
    <w:p>
      <w:r>
        <w:t>https://api.businesscentral.dynamics.com/v2.0/{{OAUTH_REQUEST_PAYLOAD.formData.ENVIRONMENT_NAME}}/api/v2.0/companies({{OAUTH_METADATA.meta.companyId}})/items({{itemId}})/picture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the picture of a specified item in the given company.</w:t>
      </w:r>
    </w:p>
    <w:p>
      <w:pPr>
        <w:pStyle w:val="Heading3"/>
      </w:pPr>
      <w:r>
        <w:t>Enforcement Rules</w:t>
      </w:r>
    </w:p>
    <w:p>
      <w:pPr>
        <w:pStyle w:val="ListBullet"/>
      </w:pPr>
      <w:r>
        <w:t>The companyId path parameter must always be present in the URL and is sourced from {{OAUTH_METADATA.meta.companyId}}.</w:t>
      </w:r>
    </w:p>
    <w:p>
      <w:pPr>
        <w:pStyle w:val="ListBullet"/>
      </w:pPr>
      <w:r>
        <w:t>The itemId path parameter must always be present and must be a non-empty string.</w:t>
      </w:r>
    </w:p>
    <w:p>
      <w:pPr>
        <w:pStyle w:val="ListBullet"/>
      </w:pPr>
      <w:r>
        <w:t>Always construct the path as /items({{itemId}})/picture under the provided base company URL.</w:t>
      </w:r>
    </w:p>
    <w:p>
      <w:pPr>
        <w:pStyle w:val="ListBullet"/>
      </w:pPr>
      <w:r>
        <w:t>Do not call the API with a missing or empty itemId (e.g., avoid /items()/picture).</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The If-Match header is required.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.../companies({{OAUTH_METADATA.meta.companyId}})/items({{itemId}})/picture</w:t>
        <w:br/>
        <w:t>.../companies({{OAUTH_METADATA.meta.companyId}})/items(3fa85f64-5717-4562-b3fc-2c963f66afa6)/picture</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.../companies({{OAUTH_METADATA.meta.companyId}})/items()/picture</w:t>
        <w:br/>
        <w:t>.../companies({{OAUTH_METADATA.meta.companyId}})/items/picture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whose picture will be deleted. Sent in the URL as items({itemId}).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If provided ETag doesn’t match the current tag on the item, the item won’t be updated (delete won’t be applied).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'https://api.businesscentral.dynamics.com/v2.0/{{OAUTH_REQUEST_PAYLOAD.formData.ENVIRONMENT_NAME}}/api/v2.0/companies({{OAUTH_METADATA.meta.companyId}})/items(3fa85f64-5717-4562-b3fc-2c963f66afa6)/picture' \</w:t>
        <w:br/>
        <w:t xml:space="preserve"> --header 'Accept: application/json' \</w:t>
        <w:br/>
        <w:t xml:space="preserve"> --header 'If-Match: W/"JzQ0O2RzZGFzZGFzZDsn"'</w:t>
      </w:r>
    </w:p>
    <w:p>
      <w:pPr>
        <w:pStyle w:val="Heading3"/>
      </w:pPr>
      <w:r>
        <w:t>Example Usage</w:t>
      </w:r>
    </w:p>
    <w:p>
      <w:pPr>
        <w:pStyle w:val="Heading3"/>
      </w:pPr>
      <w:r>
        <w:t>Example 1: Delete an item picture using a known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'https://api.businesscentral.dynamics.com/v2.0/{{OAUTH_REQUEST_PAYLOAD.formData.ENVIRONMENT_NAME}}/api/v2.0/companies({{OAUTH_METADATA.meta.companyId}})/items(3fa85f64-5717-4562-b3fc-2c963f66afa6)/picture' \</w:t>
        <w:br/>
        <w:t xml:space="preserve"> -H 'Accept: application/json' \</w:t>
        <w:br/>
        <w:t xml:space="preserve"> -H 'If-Match: W/"JzQ0O2RzZGFzZGFzZDsn"'</w:t>
      </w:r>
    </w:p>
    <w:p>
      <w:pPr>
        <w:pStyle w:val="Heading3"/>
      </w:pPr>
      <w:r>
        <w:t>Example 2: Delete an item picture with wildcard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'https://api.businesscentral.dynamics.com/v2.0/{{OAUTH_REQUEST_PAYLOAD.formData.ENVIRONMENT_NAME}}/api/v2.0/companies({{OAUTH_METADATA.meta.companyId}})/items(3fa85f64-5717-4562-b3fc-2c963f66afa6)/picture' \</w:t>
        <w:br/>
        <w:t xml:space="preserve"> -H 'Accept: application/json' \</w:t>
        <w:br/>
        <w:t xml:space="preserve"> -H 'If-Match: *'</w:t>
      </w:r>
    </w:p>
    <w:p>
      <w:pPr>
        <w:pStyle w:val="Heading3"/>
      </w:pPr>
      <w:r>
        <w:t>Notes</w:t>
      </w:r>
    </w:p>
    <w:p>
      <w:pPr>
        <w:pStyle w:val="ListBullet"/>
      </w:pPr>
      <w:r>
        <w:t>Do not include a request body for this method.</w:t>
      </w:r>
    </w:p>
    <w:p>
      <w:pPr>
        <w:pStyle w:val="ListBullet"/>
      </w:pPr>
      <w:r>
        <w:t>The documentation states If-Match is required to prevent accidental overwrites due to concurrent updates.</w:t>
      </w:r>
    </w:p>
    <w:p>
      <w:pPr>
        <w:pStyle w:val="Heading3"/>
      </w:pPr>
      <w:r>
        <w:t>Gotchas</w:t>
      </w:r>
    </w:p>
    <w:p>
      <w:pPr>
        <w:pStyle w:val="ListBullet"/>
      </w:pPr>
      <w:r>
        <w:t>If you omit If-Match, the request is not valid per the docs.</w:t>
      </w:r>
    </w:p>
    <w:p>
      <w:pPr>
        <w:pStyle w:val="ListBullet"/>
      </w:pPr>
      <w:r>
        <w:t>If the If-Match value doesn’t match the current item ETag, the delete will not be applied.</w:t>
      </w:r>
    </w:p>
    <w:p>
      <w:pPr>
        <w:pStyle w:val="Heading3"/>
      </w:pPr>
      <w:r>
        <w:t>Error Handling</w:t>
      </w:r>
    </w:p>
    <w:p>
      <w:r>
        <w:t>The scraped content does not provide explicit error response bodies for this endpoint. Common outcomes include:</w:t>
      </w:r>
    </w:p>
    <w:p>
      <w:pPr>
        <w:pStyle w:val="ListBullet"/>
      </w:pPr>
      <w:r>
        <w:t>Concurrency mismatch when If-Match does not match the current ETag (typically a precondition-related error)</w:t>
      </w:r>
    </w:p>
    <w:p>
      <w:pPr>
        <w:pStyle w:val="ListBullet"/>
      </w:pPr>
      <w:r>
        <w:t>Not found if the item or picture does not exist</w:t>
      </w:r>
    </w:p>
    <w:p>
      <w:pPr>
        <w:pStyle w:val="Heading3"/>
      </w:pPr>
      <w:r>
        <w:t>Related items actions</w:t>
      </w:r>
    </w:p>
    <w:p>
      <w:pPr>
        <w:pStyle w:val="ListBullet"/>
      </w:pPr>
      <w:r>
        <w:t>[POST] Create an Item for a Company — /items</w:t>
      </w:r>
    </w:p>
    <w:p>
      <w:pPr>
        <w:pStyle w:val="ListBullet"/>
      </w:pPr>
      <w:r>
        <w:t>[GET] Get an Item’s Picture — /items({{itemId}})/picture</w:t>
      </w:r>
    </w:p>
    <w:p>
      <w:pPr>
        <w:pStyle w:val="ListBullet"/>
      </w:pPr>
      <w:r>
        <w:t>[GET] Get a Company’s Item — /items({{itemId}})</w:t>
      </w:r>
    </w:p>
    <w:p>
      <w:pPr>
        <w:pStyle w:val="ListBullet"/>
      </w:pPr>
      <w:r>
        <w:t>[PATCH] Update a Company's Item — /items({{itemId}})</w:t>
      </w:r>
    </w:p>
    <w:p>
      <w:pPr>
        <w:pStyle w:val="ListBullet"/>
      </w:pPr>
      <w:r>
        <w:t>[DELETE] Delete a Company's Item — /items({{itemId}})</w:t>
      </w:r>
    </w:p>
    <w:p>
      <w:r>
        <w:br w:type="page"/>
      </w:r>
    </w:p>
    <w:p>
      <w:pPr>
        <w:pStyle w:val="Heading2"/>
      </w:pPr>
      <w:r>
        <w:t>81. [GET] List a Company's Income Statements</w:t>
      </w:r>
    </w:p>
    <w:p>
      <w:r>
        <w:rPr>
          <w:b/>
        </w:rPr>
        <w:t xml:space="preserve">Endpoint: </w:t>
      </w:r>
      <w:r>
        <w:rPr>
          <w:rFonts w:ascii="Courier New" w:hAnsi="Courier New"/>
          <w:sz w:val="18"/>
        </w:rPr>
        <w:t>/incomeStatements</w:t>
      </w:r>
    </w:p>
    <w:p>
      <w:pPr>
        <w:pStyle w:val="Heading3"/>
      </w:pPr>
      <w:r>
        <w:t>Prerequisites</w:t>
      </w:r>
    </w:p>
    <w:p>
      <w:pPr>
        <w:pStyle w:val="ListBullet"/>
      </w:pPr>
      <w:r>
        <w:t>Access to the target Dynamics 365 Business Central environment</w:t>
      </w:r>
    </w:p>
    <w:p>
      <w:pPr>
        <w:pStyle w:val="ListBullet"/>
      </w:pPr>
      <w:r>
        <w:t>Permission to read financial reporting data for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https://api.businesscentral.dynamics.com/v2.0/{{OAUTH_REQUEST_PAYLOAD.formData.ENVIRONMENT_NAME}}/api/v2.0/companies({{OAUTH_METADATA.meta.companyId}})/incomeStatements</w:t>
      </w:r>
    </w:p>
    <w:p>
      <w:pPr>
        <w:pStyle w:val="Heading3"/>
      </w:pPr>
      <w:r>
        <w:t>Description</w:t>
      </w:r>
    </w:p>
    <w:p>
      <w:r>
        <w:t>Retrieves the properties of income statement report line items for the specified company. Results can be filtered by date range and sorted by line number.</w:t>
      </w:r>
    </w:p>
    <w:p>
      <w:pPr>
        <w:pStyle w:val="Heading3"/>
      </w:pPr>
      <w:r>
        <w:t>Enforcement Rules</w:t>
      </w:r>
    </w:p>
    <w:p>
      <w:pPr>
        <w:pStyle w:val="ListBullet"/>
      </w:pPr>
      <w:r>
        <w:t>The {{OAUTH_REQUEST_PAYLOAD.formData.ENVIRONMENT_NAME}} path segment must always be present (environment name).</w:t>
      </w:r>
    </w:p>
    <w:p>
      <w:pPr>
        <w:pStyle w:val="ListBullet"/>
      </w:pPr>
      <w:r>
        <w:t>The {{OAUTH_METADATA.meta.companyId}} path parameter must always be present (company ID).</w:t>
      </w:r>
    </w:p>
    <w:p>
      <w:pPr>
        <w:pStyle w:val="ListBullet"/>
      </w:pPr>
      <w:r>
        <w:t xml:space="preserve">Always construct the path as: </w:t>
        <w:br/>
        <w:br/>
        <w:t>/v2.0/{{OAUTH_REQUEST_PAYLOAD.formData.ENVIRONMENT_NAME}}/api/v2.0/companies({{OAUTH_METADATA.meta.companyId}})/incomeStatements</w:t>
      </w:r>
    </w:p>
    <w:p>
      <w:pPr>
        <w:pStyle w:val="ListBullet"/>
      </w:pPr>
      <w:r>
        <w:t>Do not call the API with missing or empty required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/v2.0/Production/api/v2.0/companies(12345678-1234-1234-1234-1234567890ab)/incomeStatements</w:t>
        <w:br/>
        <w:t>/v2.0/Sandbox/api/v2.0/companies(12345678-1234-1234-1234-1234567890ab)/incomeStatements</w:t>
      </w:r>
    </w:p>
    <w:p>
      <w:pPr>
        <w:pStyle w:val="Heading3"/>
      </w:pPr>
      <w:r>
        <w:t>Invalid Examples</w:t>
      </w:r>
    </w:p>
    <w:p>
      <w:r>
        <w:rPr>
          <w:b/>
          <w:color w:val="666666"/>
          <w:sz w:val="16"/>
        </w:rPr>
        <w:t>[http]</w:t>
      </w:r>
    </w:p>
    <w:p>
      <w:pPr>
        <w:shd w:fill="F2F2F2" w:val="clear"/>
      </w:pPr>
      <w:r>
        <w:rPr>
          <w:rFonts w:ascii="Courier New" w:hAnsi="Courier New"/>
          <w:sz w:val="17"/>
        </w:rPr>
        <w:t>/v2.0//api/v2.0/companies()/incomeStatements</w:t>
        <w:br/>
        <w:t>/v2.0/Production/api/v2.0/companies()/incomeStatements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(for example, Production or Sandbox). Sent in the URL path.</w:t>
            </w:r>
          </w:p>
        </w:tc>
      </w:tr>
      <w:tr>
        <w:tc>
          <w:tcPr>
            <w:tcW w:type="dxa" w:w="2880"/>
          </w:tcPr>
          <w:p>
            <w:r>
              <w:t>OAUTH_METADATA.meta.companyId</w:t>
            </w:r>
          </w:p>
        </w:tc>
        <w:tc>
          <w:tcPr>
            <w:tcW w:type="dxa" w:w="2880"/>
          </w:tcPr>
          <w:p>
            <w:r>
              <w:t>string</w:t>
            </w:r>
          </w:p>
        </w:tc>
        <w:tc>
          <w:tcPr>
            <w:tcW w:type="dxa" w:w="2880"/>
          </w:tcPr>
          <w:p>
            <w:r>
              <w:t>Company ID inside companies({{...}}).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Sort order for results. Example shown: lineNumber.</w:t>
            </w:r>
          </w:p>
        </w:tc>
      </w:tr>
      <w:tr>
        <w:tc>
          <w:tcPr>
            <w:tcW w:type="dxa" w:w="2880"/>
          </w:tcPr>
          <w:p>
            <w:r>
              <w:t>$filter</w:t>
            </w:r>
          </w:p>
        </w:tc>
        <w:tc>
          <w:tcPr>
            <w:tcW w:type="dxa" w:w="2880"/>
          </w:tcPr>
          <w:p>
            <w:r>
              <w:t>string</w:t>
            </w:r>
          </w:p>
        </w:tc>
        <w:tc>
          <w:tcPr>
            <w:tcW w:type="dxa" w:w="2880"/>
          </w:tcPr>
          <w:p>
            <w:r>
              <w:t>OData filter expression. Example shown: dateFilter ge 2019-01-01 and dateFilter le 2020-12-31.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"bafbf171-44e3-ea11-bb43-000d3a2feca1",</w:t>
        <w:br/>
        <w:t xml:space="preserve"> "lineNumber": 10000,</w:t>
        <w:br/>
        <w:t xml:space="preserve"> "display": "Income",</w:t>
        <w:br/>
        <w:t xml:space="preserve"> "netChange": 0,</w:t>
        <w:br/>
        <w:t xml:space="preserve"> "lineType": "header",</w:t>
        <w:br/>
        <w:t xml:space="preserve"> "indentation": 0,</w:t>
        <w:br/>
        <w:t xml:space="preserve"> "dateFilter":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income statement. Non-editable.</w:t>
            </w:r>
          </w:p>
        </w:tc>
      </w:tr>
      <w:tr>
        <w:tc>
          <w:tcPr>
            <w:tcW w:type="dxa" w:w="2880"/>
          </w:tcPr>
          <w:p>
            <w:r>
              <w:t>lineNumber</w:t>
            </w:r>
          </w:p>
        </w:tc>
        <w:tc>
          <w:tcPr>
            <w:tcW w:type="dxa" w:w="2880"/>
          </w:tcPr>
          <w:p>
            <w:r>
              <w:t>integer</w:t>
            </w:r>
          </w:p>
        </w:tc>
        <w:tc>
          <w:tcPr>
            <w:tcW w:type="dxa" w:w="2880"/>
          </w:tcPr>
          <w:p>
            <w:r>
              <w:t>The income statement item line number.</w:t>
            </w:r>
          </w:p>
        </w:tc>
      </w:tr>
      <w:tr>
        <w:tc>
          <w:tcPr>
            <w:tcW w:type="dxa" w:w="2880"/>
          </w:tcPr>
          <w:p>
            <w:r>
              <w:t>display</w:t>
            </w:r>
          </w:p>
        </w:tc>
        <w:tc>
          <w:tcPr>
            <w:tcW w:type="dxa" w:w="2880"/>
          </w:tcPr>
          <w:p>
            <w:r>
              <w:t>string</w:t>
            </w:r>
          </w:p>
        </w:tc>
        <w:tc>
          <w:tcPr>
            <w:tcW w:type="dxa" w:w="2880"/>
          </w:tcPr>
          <w:p>
            <w:r>
              <w:t>The income statement item display name.</w:t>
            </w:r>
          </w:p>
        </w:tc>
      </w:tr>
      <w:tr>
        <w:tc>
          <w:tcPr>
            <w:tcW w:type="dxa" w:w="2880"/>
          </w:tcPr>
          <w:p>
            <w:r>
              <w:t>netChange</w:t>
            </w:r>
          </w:p>
        </w:tc>
        <w:tc>
          <w:tcPr>
            <w:tcW w:type="dxa" w:w="2880"/>
          </w:tcPr>
          <w:p>
            <w:r>
              <w:t>decimal</w:t>
            </w:r>
          </w:p>
        </w:tc>
        <w:tc>
          <w:tcPr>
            <w:tcW w:type="dxa" w:w="2880"/>
          </w:tcPr>
          <w:p>
            <w:r>
              <w:t>The income statement net change.</w:t>
            </w:r>
          </w:p>
        </w:tc>
      </w:tr>
      <w:tr>
        <w:tc>
          <w:tcPr>
            <w:tcW w:type="dxa" w:w="2880"/>
          </w:tcPr>
          <w:p>
            <w:r>
              <w:t>lineType</w:t>
            </w:r>
          </w:p>
        </w:tc>
        <w:tc>
          <w:tcPr>
            <w:tcW w:type="dxa" w:w="2880"/>
          </w:tcPr>
          <w:p>
            <w:r>
              <w:t>string</w:t>
            </w:r>
          </w:p>
        </w:tc>
        <w:tc>
          <w:tcPr>
            <w:tcW w:type="dxa" w:w="2880"/>
          </w:tcPr>
          <w:p>
            <w:r>
              <w:t>The type of the income statement.</w:t>
            </w:r>
          </w:p>
        </w:tc>
      </w:tr>
      <w:tr>
        <w:tc>
          <w:tcPr>
            <w:tcW w:type="dxa" w:w="2880"/>
          </w:tcPr>
          <w:p>
            <w:r>
              <w:t>indentation</w:t>
            </w:r>
          </w:p>
        </w:tc>
        <w:tc>
          <w:tcPr>
            <w:tcW w:type="dxa" w:w="2880"/>
          </w:tcPr>
          <w:p>
            <w:r>
              <w:t>integer</w:t>
            </w:r>
          </w:p>
        </w:tc>
        <w:tc>
          <w:tcPr>
            <w:tcW w:type="dxa" w:w="2880"/>
          </w:tcPr>
          <w:p>
            <w:r>
              <w:t>The income statement item indentation used in report layout.</w:t>
            </w:r>
          </w:p>
        </w:tc>
      </w:tr>
      <w:tr>
        <w:tc>
          <w:tcPr>
            <w:tcW w:type="dxa" w:w="2880"/>
          </w:tcPr>
          <w:p>
            <w:r>
              <w:t>dateFilter</w:t>
            </w:r>
          </w:p>
        </w:tc>
        <w:tc>
          <w:tcPr>
            <w:tcW w:type="dxa" w:w="2880"/>
          </w:tcPr>
          <w:p>
            <w:r>
              <w:t>date</w:t>
            </w:r>
          </w:p>
        </w:tc>
        <w:tc>
          <w:tcPr>
            <w:tcW w:type="dxa" w:w="2880"/>
          </w:tcPr>
          <w:p>
            <w:r>
              <w:t>The date filter used to calculate the income statement items.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'https://api.businesscentral.dynamics.com/v2.0/Production/api/v2.0/companies(12345678-1234-1234-1234-1234567890ab)/incomeStatements?$orderby=lineNumber&amp;$filter=dateFilter%20ge%202019-01-01%20and%20dateFilter%20le%202020-12-31' \</w:t>
        <w:br/>
        <w:t xml:space="preserve"> --header 'Accept: application/json'</w:t>
      </w:r>
    </w:p>
    <w:p>
      <w:pPr>
        <w:pStyle w:val="Heading3"/>
      </w:pPr>
      <w:r>
        <w:t>Example Usage</w:t>
      </w:r>
    </w:p>
    <w:p>
      <w:pPr>
        <w:pStyle w:val="Heading3"/>
      </w:pPr>
      <w:r>
        <w:t>Example 1: Order by line number and filter by date range</w:t>
      </w:r>
    </w:p>
    <w:p>
      <w:r>
        <w:rPr>
          <w:b/>
          <w:color w:val="666666"/>
          <w:sz w:val="16"/>
        </w:rPr>
        <w:t>[bash]</w:t>
      </w:r>
    </w:p>
    <w:p>
      <w:pPr>
        <w:shd w:fill="F2F2F2" w:val="clear"/>
      </w:pPr>
      <w:r>
        <w:rPr>
          <w:rFonts w:ascii="Courier New" w:hAnsi="Courier New"/>
          <w:sz w:val="17"/>
        </w:rPr>
        <w:t>curl -sS --request GET \</w:t>
        <w:br/>
        <w:t xml:space="preserve"> 'https://api.businesscentral.dynamics.com/v2.0/Production/api/v2.0/companies(12345678-1234-1234-1234-1234567890ab)/incomeStatements?$orderby=lineNumber&amp;$filter=dateFilter%20ge%202019-01-01%20and%20dateFilter%20le%202020-12-31' \</w:t>
        <w:br/>
        <w:t xml:space="preserve"> -H 'Accept: application/json'</w:t>
      </w:r>
    </w:p>
    <w:p>
      <w:pPr>
        <w:pStyle w:val="Heading3"/>
      </w:pPr>
      <w:r>
        <w:t>Example 2: Order only</w:t>
      </w:r>
    </w:p>
    <w:p>
      <w:r>
        <w:rPr>
          <w:b/>
          <w:color w:val="666666"/>
          <w:sz w:val="16"/>
        </w:rPr>
        <w:t>[bash]</w:t>
      </w:r>
    </w:p>
    <w:p>
      <w:pPr>
        <w:shd w:fill="F2F2F2" w:val="clear"/>
      </w:pPr>
      <w:r>
        <w:rPr>
          <w:rFonts w:ascii="Courier New" w:hAnsi="Courier New"/>
          <w:sz w:val="17"/>
        </w:rPr>
        <w:t>curl -sS --request GET \</w:t>
        <w:br/>
        <w:t xml:space="preserve"> 'https://api.businesscentral.dynamics.com/v2.0/Production/api/v2.0/companies(12345678-1234-1234-1234-1234567890ab)/incomeStatements?$orderby=lineNumber' \</w:t>
        <w:br/>
        <w:t xml:space="preserve"> -H 'Accept: application/json'</w:t>
      </w:r>
    </w:p>
    <w:p>
      <w:pPr>
        <w:pStyle w:val="Heading3"/>
      </w:pPr>
      <w:r>
        <w:t>Behavior</w:t>
      </w:r>
    </w:p>
    <w:p>
      <w:pPr>
        <w:pStyle w:val="ListBullet"/>
      </w:pPr>
      <w:r>
        <w:t>Accepts a GET request for the specified company’s income statement lines.</w:t>
      </w:r>
    </w:p>
    <w:p>
      <w:pPr>
        <w:pStyle w:val="ListBullet"/>
      </w:pPr>
      <w:r>
        <w:t>Applies OData query options (such as $filter and $orderby) when provided.</w:t>
      </w:r>
    </w:p>
    <w:p>
      <w:pPr>
        <w:pStyle w:val="ListBullet"/>
      </w:pPr>
      <w:r>
        <w:t>Returns 200 OK with an incomeStatement object in the response body when successful.</w:t>
      </w:r>
    </w:p>
    <w:p>
      <w:pPr>
        <w:pStyle w:val="Heading3"/>
      </w:pPr>
      <w:r>
        <w:t>Notes</w:t>
      </w:r>
    </w:p>
    <w:p>
      <w:pPr>
        <w:pStyle w:val="ListBullet"/>
      </w:pPr>
      <w:r>
        <w:t>This endpoint does not accept a request body.</w:t>
      </w:r>
    </w:p>
    <w:p>
      <w:pPr>
        <w:pStyle w:val="ListBullet"/>
      </w:pPr>
      <w:r>
        <w:t>The documentation example notes responses may be truncated for brevity; actual responses may include additional properties.</w:t>
      </w:r>
    </w:p>
    <w:p>
      <w:r>
        <w:br w:type="page"/>
      </w:r>
    </w:p>
    <w:p>
      <w:pPr>
        <w:pStyle w:val="Heading2"/>
      </w:pPr>
      <w:r>
        <w:t>82. [POST] Create an Item for a Company</w:t>
      </w:r>
    </w:p>
    <w:p>
      <w:r>
        <w:rPr>
          <w:b/>
        </w:rPr>
        <w:t xml:space="preserve">Endpoint: </w:t>
      </w:r>
      <w:r>
        <w:rPr>
          <w:rFonts w:ascii="Courier New" w:hAnsi="Courier New"/>
          <w:sz w:val="18"/>
        </w:rPr>
        <w:t>/items</w:t>
      </w:r>
    </w:p>
    <w:p>
      <w:pPr>
        <w:pStyle w:val="Heading3"/>
      </w:pPr>
      <w:r>
        <w:t>Prerequisites</w:t>
      </w:r>
    </w:p>
    <w:p>
      <w:pPr>
        <w:pStyle w:val="ListBullet"/>
      </w:pPr>
      <w:r>
        <w:t>A valid Business Central environment name</w:t>
      </w:r>
    </w:p>
    <w:p>
      <w:pPr>
        <w:pStyle w:val="ListBullet"/>
      </w:pPr>
      <w:r>
        <w:t>A valid company ID (companyId) to target the correct company</w:t>
      </w:r>
    </w:p>
    <w:p>
      <w:pPr>
        <w:pStyle w:val="Heading3"/>
      </w:pPr>
      <w:r>
        <w:t>Method</w:t>
      </w:r>
    </w:p>
    <w:p>
      <w:r>
        <w:t>POST</w:t>
      </w:r>
    </w:p>
    <w:p>
      <w:pPr>
        <w:pStyle w:val="Heading3"/>
      </w:pPr>
      <w:r>
        <w:t>URL</w:t>
      </w:r>
    </w:p>
    <w:p>
      <w:r>
        <w:t>https://api.businesscentral.dynamics.com/v2.0/{{OAUTH_REQUEST_PAYLOAD.formData.ENVIRONMENT_NAME}}/api/v2.0/companies({{OAUTH_METADATA.meta.companyId}})/items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item for use on sales documents such as invoices and quotes. Returns the created item object when successful.</w:t>
      </w:r>
    </w:p>
    <w:p>
      <w:pPr>
        <w:pStyle w:val="Heading3"/>
      </w:pPr>
      <w:r>
        <w:t>Enforcement Rules</w:t>
      </w:r>
    </w:p>
    <w:p>
      <w:pPr>
        <w:pStyle w:val="ListBullet"/>
      </w:pPr>
      <w:r>
        <w:t>The {{OAUTH_REQUEST_PAYLOAD.formData.ENVIRONMENT_NAME}} path parameter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/v2.0/{{OAUTH_REQUEST_PAYLOAD.formData.ENVIRONMENT_NAME}}/api/v2.0/companies({{OAUTH_METADATA.meta.companyId}})/items</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companies({{...}}) (parentheses are part of the path). Do not remove them.</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/v2.0/Production/api/v2.0/companies(12345678-1234-1234-1234-1234567890ab)/items</w:t>
        <w:br/>
        <w:t>/v2.0/Sandbox/api/v2.0/companies(fca5738a-44e3-ea11-bb43-000d3a2feca1)/items</w:t>
      </w:r>
    </w:p>
    <w:p>
      <w:pPr>
        <w:pStyle w:val="Heading3"/>
      </w:pPr>
      <w:r>
        <w:t>Invalid Examples</w:t>
      </w:r>
    </w:p>
    <w:p>
      <w:r>
        <w:rPr>
          <w:b/>
          <w:color w:val="666666"/>
          <w:sz w:val="16"/>
        </w:rPr>
        <w:t>[http]</w:t>
      </w:r>
    </w:p>
    <w:p>
      <w:pPr>
        <w:shd w:fill="F2F2F2" w:val="clear"/>
      </w:pPr>
      <w:r>
        <w:rPr>
          <w:rFonts w:ascii="Courier New" w:hAnsi="Courier New"/>
          <w:sz w:val="17"/>
        </w:rPr>
        <w:t>/v2.0//api/v2.0/companies(1234)/items</w:t>
        <w:br/>
        <w:t>/v2.0/Production/api/v2.0/companies()/items</w:t>
        <w:br/>
        <w:t>/v2.0/Production/api/v2.0/companies/1234/items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w:t>
            </w:r>
          </w:p>
        </w:tc>
      </w:tr>
      <w:tr>
        <w:tc>
          <w:tcPr>
            <w:tcW w:type="dxa" w:w="2880"/>
          </w:tcPr>
          <w:p>
            <w:r>
              <w:t>OAUTH_METADATA.meta.companyId</w:t>
            </w:r>
          </w:p>
        </w:tc>
        <w:tc>
          <w:tcPr>
            <w:tcW w:type="dxa" w:w="2880"/>
          </w:tcPr>
          <w:p>
            <w:r>
              <w:t>string</w:t>
            </w:r>
          </w:p>
        </w:tc>
        <w:tc>
          <w:tcPr>
            <w:tcW w:type="dxa" w:w="2880"/>
          </w:tcPr>
          <w:p>
            <w:r>
              <w:t>Company ID inside companies({id}) (must be non-empty).</w:t>
            </w:r>
          </w:p>
        </w:tc>
      </w:tr>
    </w:tbl>
    <w:p/>
    <w:p>
      <w:pPr>
        <w:pStyle w:val="Heading3"/>
      </w:pPr>
      <w:r>
        <w:t>Required Request Body Fields</w:t>
      </w:r>
    </w:p>
    <w:p>
      <w:r>
        <w:t>The scraped documentation does not explicitly mark any fields as required for creation.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 This name will appear on all sales documents for the item.</w:t>
            </w:r>
          </w:p>
        </w:tc>
      </w:tr>
      <w:tr>
        <w:tc>
          <w:tcPr>
            <w:tcW w:type="dxa" w:w="2880"/>
          </w:tcPr>
          <w:p>
            <w:r>
              <w:t>displayName2</w:t>
            </w:r>
          </w:p>
        </w:tc>
        <w:tc>
          <w:tcPr>
            <w:tcW w:type="dxa" w:w="2880"/>
          </w:tcPr>
          <w:p>
            <w:r>
              <w:t>string</w:t>
            </w:r>
          </w:p>
        </w:tc>
        <w:tc>
          <w:tcPr>
            <w:tcW w:type="dxa" w:w="2880"/>
          </w:tcPr>
          <w:p>
            <w:r>
              <w:t>Secondary display name.</w:t>
            </w:r>
          </w:p>
        </w:tc>
      </w:tr>
      <w:tr>
        <w:tc>
          <w:tcPr>
            <w:tcW w:type="dxa" w:w="2880"/>
          </w:tcPr>
          <w:p>
            <w:r>
              <w:t>type</w:t>
            </w:r>
          </w:p>
        </w:tc>
        <w:tc>
          <w:tcPr>
            <w:tcW w:type="dxa" w:w="2880"/>
          </w:tcPr>
          <w:p>
            <w:r>
              <w:t>string</w:t>
            </w:r>
          </w:p>
        </w:tc>
        <w:tc>
          <w:tcPr>
            <w:tcW w:type="dxa" w:w="2880"/>
          </w:tcPr>
          <w:p>
            <w:r>
              <w:t>Item type. Possible values: "Inventory", "Service", "Non-Inventory" (shown as NAV.itemType).</w:t>
            </w:r>
          </w:p>
        </w:tc>
      </w:tr>
      <w:tr>
        <w:tc>
          <w:tcPr>
            <w:tcW w:type="dxa" w:w="2880"/>
          </w:tcPr>
          <w:p>
            <w:r>
              <w:t>itemCategoryId</w:t>
            </w:r>
          </w:p>
        </w:tc>
        <w:tc>
          <w:tcPr>
            <w:tcW w:type="dxa" w:w="2880"/>
          </w:tcPr>
          <w:p>
            <w:r>
              <w:t>string</w:t>
            </w:r>
          </w:p>
        </w:tc>
        <w:tc>
          <w:tcPr>
            <w:tcW w:type="dxa" w:w="2880"/>
          </w:tcPr>
          <w:p>
            <w:r>
              <w:t>GUID. The ID of the item category.</w:t>
            </w:r>
          </w:p>
        </w:tc>
      </w:tr>
      <w:tr>
        <w:tc>
          <w:tcPr>
            <w:tcW w:type="dxa" w:w="2880"/>
          </w:tcPr>
          <w:p>
            <w:r>
              <w:t>itemCategoryCode</w:t>
            </w:r>
          </w:p>
        </w:tc>
        <w:tc>
          <w:tcPr>
            <w:tcW w:type="dxa" w:w="2880"/>
          </w:tcPr>
          <w:p>
            <w:r>
              <w:t>string</w:t>
            </w:r>
          </w:p>
        </w:tc>
        <w:tc>
          <w:tcPr>
            <w:tcW w:type="dxa" w:w="2880"/>
          </w:tcPr>
          <w:p>
            <w:r>
              <w:t>The code of the item category.</w:t>
            </w:r>
          </w:p>
        </w:tc>
      </w:tr>
      <w:tr>
        <w:tc>
          <w:tcPr>
            <w:tcW w:type="dxa" w:w="2880"/>
          </w:tcPr>
          <w:p>
            <w:r>
              <w:t>blocked</w:t>
            </w:r>
          </w:p>
        </w:tc>
        <w:tc>
          <w:tcPr>
            <w:tcW w:type="dxa" w:w="2880"/>
          </w:tcPr>
          <w:p>
            <w:r>
              <w:t>boolean</w:t>
            </w:r>
          </w:p>
        </w:tc>
        <w:tc>
          <w:tcPr>
            <w:tcW w:type="dxa" w:w="2880"/>
          </w:tcPr>
          <w:p>
            <w:r>
              <w:t>If true, entries can't be posted to the item.</w:t>
            </w:r>
          </w:p>
        </w:tc>
      </w:tr>
      <w:tr>
        <w:tc>
          <w:tcPr>
            <w:tcW w:type="dxa" w:w="2880"/>
          </w:tcPr>
          <w:p>
            <w:r>
              <w:t>gtin</w:t>
            </w:r>
          </w:p>
        </w:tc>
        <w:tc>
          <w:tcPr>
            <w:tcW w:type="dxa" w:w="2880"/>
          </w:tcPr>
          <w:p>
            <w:r>
              <w:t>string</w:t>
            </w:r>
          </w:p>
        </w:tc>
        <w:tc>
          <w:tcPr>
            <w:tcW w:type="dxa" w:w="2880"/>
          </w:tcPr>
          <w:p>
            <w:r>
              <w:t>Global Trade Item Number.</w:t>
            </w:r>
          </w:p>
        </w:tc>
      </w:tr>
      <w:tr>
        <w:tc>
          <w:tcPr>
            <w:tcW w:type="dxa" w:w="2880"/>
          </w:tcPr>
          <w:p>
            <w:r>
              <w:t>unitPrice</w:t>
            </w:r>
          </w:p>
        </w:tc>
        <w:tc>
          <w:tcPr>
            <w:tcW w:type="dxa" w:w="2880"/>
          </w:tcPr>
          <w:p>
            <w:r>
              <w:t>number</w:t>
            </w:r>
          </w:p>
        </w:tc>
        <w:tc>
          <w:tcPr>
            <w:tcW w:type="dxa" w:w="2880"/>
          </w:tcPr>
          <w:p>
            <w:r>
              <w:t>Price for one unit.</w:t>
            </w:r>
          </w:p>
        </w:tc>
      </w:tr>
      <w:tr>
        <w:tc>
          <w:tcPr>
            <w:tcW w:type="dxa" w:w="2880"/>
          </w:tcPr>
          <w:p>
            <w:r>
              <w:t>priceIncludesTax</w:t>
            </w:r>
          </w:p>
        </w:tc>
        <w:tc>
          <w:tcPr>
            <w:tcW w:type="dxa" w:w="2880"/>
          </w:tcPr>
          <w:p>
            <w:r>
              <w:t>boolean</w:t>
            </w:r>
          </w:p>
        </w:tc>
        <w:tc>
          <w:tcPr>
            <w:tcW w:type="dxa" w:w="2880"/>
          </w:tcPr>
          <w:p>
            <w:r>
              <w:t>If true, unitPrice includes tax.</w:t>
            </w:r>
          </w:p>
        </w:tc>
      </w:tr>
      <w:tr>
        <w:tc>
          <w:tcPr>
            <w:tcW w:type="dxa" w:w="2880"/>
          </w:tcPr>
          <w:p>
            <w:r>
              <w:t>unitCost</w:t>
            </w:r>
          </w:p>
        </w:tc>
        <w:tc>
          <w:tcPr>
            <w:tcW w:type="dxa" w:w="2880"/>
          </w:tcPr>
          <w:p>
            <w:r>
              <w:t>number</w:t>
            </w:r>
          </w:p>
        </w:tc>
        <w:tc>
          <w:tcPr>
            <w:tcW w:type="dxa" w:w="2880"/>
          </w:tcPr>
          <w:p>
            <w:r>
              <w:t>Unit cost of each item.</w:t>
            </w:r>
          </w:p>
        </w:tc>
      </w:tr>
      <w:tr>
        <w:tc>
          <w:tcPr>
            <w:tcW w:type="dxa" w:w="2880"/>
          </w:tcPr>
          <w:p>
            <w:r>
              <w:t>taxGroupId</w:t>
            </w:r>
          </w:p>
        </w:tc>
        <w:tc>
          <w:tcPr>
            <w:tcW w:type="dxa" w:w="2880"/>
          </w:tcPr>
          <w:p>
            <w:r>
              <w:t>string</w:t>
            </w:r>
          </w:p>
        </w:tc>
        <w:tc>
          <w:tcPr>
            <w:tcW w:type="dxa" w:w="2880"/>
          </w:tcPr>
          <w:p>
            <w:r>
              <w:t>GUID. ID of the Tax Group.</w:t>
            </w:r>
          </w:p>
        </w:tc>
      </w:tr>
      <w:tr>
        <w:tc>
          <w:tcPr>
            <w:tcW w:type="dxa" w:w="2880"/>
          </w:tcPr>
          <w:p>
            <w:r>
              <w:t>taxGroupCode</w:t>
            </w:r>
          </w:p>
        </w:tc>
        <w:tc>
          <w:tcPr>
            <w:tcW w:type="dxa" w:w="2880"/>
          </w:tcPr>
          <w:p>
            <w:r>
              <w:t>string</w:t>
            </w:r>
          </w:p>
        </w:tc>
        <w:tc>
          <w:tcPr>
            <w:tcW w:type="dxa" w:w="2880"/>
          </w:tcPr>
          <w:p>
            <w:r>
              <w:t>Tax Group code.</w:t>
            </w:r>
          </w:p>
        </w:tc>
      </w:tr>
      <w:tr>
        <w:tc>
          <w:tcPr>
            <w:tcW w:type="dxa" w:w="2880"/>
          </w:tcPr>
          <w:p>
            <w:r>
              <w:t>baseUnitOfMeasureId</w:t>
            </w:r>
          </w:p>
        </w:tc>
        <w:tc>
          <w:tcPr>
            <w:tcW w:type="dxa" w:w="2880"/>
          </w:tcPr>
          <w:p>
            <w:r>
              <w:t>string</w:t>
            </w:r>
          </w:p>
        </w:tc>
        <w:tc>
          <w:tcPr>
            <w:tcW w:type="dxa" w:w="2880"/>
          </w:tcPr>
          <w:p>
            <w:r>
              <w:t>GUID. ID of the unit of measure.</w:t>
            </w:r>
          </w:p>
        </w:tc>
      </w:tr>
      <w:tr>
        <w:tc>
          <w:tcPr>
            <w:tcW w:type="dxa" w:w="2880"/>
          </w:tcPr>
          <w:p>
            <w:r>
              <w:t>baseUnitOfMeasureCode</w:t>
            </w:r>
          </w:p>
        </w:tc>
        <w:tc>
          <w:tcPr>
            <w:tcW w:type="dxa" w:w="2880"/>
          </w:tcPr>
          <w:p>
            <w:r>
              <w:t>string</w:t>
            </w:r>
          </w:p>
        </w:tc>
        <w:tc>
          <w:tcPr>
            <w:tcW w:type="dxa" w:w="2880"/>
          </w:tcPr>
          <w:p>
            <w:r>
              <w:t>Base unit of measure code.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"fca5738a-44e3-ea11-bb43-000d3a2feca1",</w:t>
        <w:br/>
        <w:t xml:space="preserve"> "number": "1896-S",</w:t>
        <w:br/>
        <w:t xml:space="preserve"> "displayName": "ATHENS Desk",</w:t>
        <w:br/>
        <w:t xml:space="preserve"> "displayName2": "",</w:t>
        <w:br/>
        <w:t xml:space="preserve"> "type": "Inventory",</w:t>
        <w:br/>
        <w:t xml:space="preserve"> "itemCategoryId": "e21a6a90-44e3-ea11-bb43-000d3a2feca1",</w:t>
        <w:br/>
        <w:t xml:space="preserve"> "itemCategoryCode": "TABLE",</w:t>
        <w:br/>
        <w:t xml:space="preserve"> "blocked": false,</w:t>
        <w:br/>
        <w:t xml:space="preserve"> "gtin": "",</w:t>
        <w:br/>
        <w:t xml:space="preserve"> "inventory": 0,</w:t>
        <w:br/>
        <w:t xml:space="preserve"> "unitPrice": 1000.8,</w:t>
        <w:br/>
        <w:t xml:space="preserve"> "priceIncludesTax": false,</w:t>
        <w:br/>
        <w:t xml:space="preserve"> "unitCost": 780.7,</w:t>
        <w:br/>
        <w:t xml:space="preserve"> "taxGroupId": "9f196a90-44e3-ea11-bb43-000d3a2feca1",</w:t>
        <w:br/>
        <w:t xml:space="preserve"> "taxGroupCode": "FURNITURE",</w:t>
        <w:br/>
        <w:t xml:space="preserve"> "baseUnitOfMeasureId": "5ca6738a-44e3-ea11-bb43-000d3a2feca1",</w:t>
        <w:br/>
        <w:t xml:space="preserve"> "baseUnitOfMeasureCode": "PCS",</w:t>
        <w:br/>
        <w:t xml:space="preserve"> "generalProductPostingGroupId": "019b8ec1-d83d-ee11-be71-6045bde9cbf2",</w:t>
        <w:br/>
        <w:t xml:space="preserve"> "generalProductPostingGroupCode": "RETAIL",</w:t>
        <w:br/>
        <w:t xml:space="preserve"> "inventoryPostingGroupId": "039e8ec1-d83d-ee11-be71-6045bde9cbf2",</w:t>
        <w:br/>
        <w:t xml:space="preserve"> "inventoryPostingGroupCode": "RESALE",</w:t>
        <w:br/>
        <w:t xml:space="preserve"> "lastModifiedDateTime": "2020-08-21T00:24:19.347Z"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GUID. Unique ID of the item. Non-editable.</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w:t>
            </w:r>
          </w:p>
        </w:tc>
      </w:tr>
      <w:tr>
        <w:tc>
          <w:tcPr>
            <w:tcW w:type="dxa" w:w="2880"/>
          </w:tcPr>
          <w:p>
            <w:r>
              <w:t>displayName2</w:t>
            </w:r>
          </w:p>
        </w:tc>
        <w:tc>
          <w:tcPr>
            <w:tcW w:type="dxa" w:w="2880"/>
          </w:tcPr>
          <w:p>
            <w:r>
              <w:t>string</w:t>
            </w:r>
          </w:p>
        </w:tc>
        <w:tc>
          <w:tcPr>
            <w:tcW w:type="dxa" w:w="2880"/>
          </w:tcPr>
          <w:p>
            <w:r>
              <w:t>Secondary display name.</w:t>
            </w:r>
          </w:p>
        </w:tc>
      </w:tr>
      <w:tr>
        <w:tc>
          <w:tcPr>
            <w:tcW w:type="dxa" w:w="2880"/>
          </w:tcPr>
          <w:p>
            <w:r>
              <w:t>type</w:t>
            </w:r>
          </w:p>
        </w:tc>
        <w:tc>
          <w:tcPr>
            <w:tcW w:type="dxa" w:w="2880"/>
          </w:tcPr>
          <w:p>
            <w:r>
              <w:t>string</w:t>
            </w:r>
          </w:p>
        </w:tc>
        <w:tc>
          <w:tcPr>
            <w:tcW w:type="dxa" w:w="2880"/>
          </w:tcPr>
          <w:p>
            <w:r>
              <w:t>Item type (NAV.itemType). Values shown: "Inventory", "Service", "Non-Inventory".</w:t>
            </w:r>
          </w:p>
        </w:tc>
      </w:tr>
      <w:tr>
        <w:tc>
          <w:tcPr>
            <w:tcW w:type="dxa" w:w="2880"/>
          </w:tcPr>
          <w:p>
            <w:r>
              <w:t>itemCategoryId</w:t>
            </w:r>
          </w:p>
        </w:tc>
        <w:tc>
          <w:tcPr>
            <w:tcW w:type="dxa" w:w="2880"/>
          </w:tcPr>
          <w:p>
            <w:r>
              <w:t>string</w:t>
            </w:r>
          </w:p>
        </w:tc>
        <w:tc>
          <w:tcPr>
            <w:tcW w:type="dxa" w:w="2880"/>
          </w:tcPr>
          <w:p>
            <w:r>
              <w:t>GUID. ID of the item category.</w:t>
            </w:r>
          </w:p>
        </w:tc>
      </w:tr>
      <w:tr>
        <w:tc>
          <w:tcPr>
            <w:tcW w:type="dxa" w:w="2880"/>
          </w:tcPr>
          <w:p>
            <w:r>
              <w:t>itemCategoryCode</w:t>
            </w:r>
          </w:p>
        </w:tc>
        <w:tc>
          <w:tcPr>
            <w:tcW w:type="dxa" w:w="2880"/>
          </w:tcPr>
          <w:p>
            <w:r>
              <w:t>string</w:t>
            </w:r>
          </w:p>
        </w:tc>
        <w:tc>
          <w:tcPr>
            <w:tcW w:type="dxa" w:w="2880"/>
          </w:tcPr>
          <w:p>
            <w:r>
              <w:t>Code of the item category.</w:t>
            </w:r>
          </w:p>
        </w:tc>
      </w:tr>
      <w:tr>
        <w:tc>
          <w:tcPr>
            <w:tcW w:type="dxa" w:w="2880"/>
          </w:tcPr>
          <w:p>
            <w:r>
              <w:t>blocked</w:t>
            </w:r>
          </w:p>
        </w:tc>
        <w:tc>
          <w:tcPr>
            <w:tcW w:type="dxa" w:w="2880"/>
          </w:tcPr>
          <w:p>
            <w:r>
              <w:t>boolean</w:t>
            </w:r>
          </w:p>
        </w:tc>
        <w:tc>
          <w:tcPr>
            <w:tcW w:type="dxa" w:w="2880"/>
          </w:tcPr>
          <w:p>
            <w:r>
              <w:t>If true, posting is not allowed.</w:t>
            </w:r>
          </w:p>
        </w:tc>
      </w:tr>
      <w:tr>
        <w:tc>
          <w:tcPr>
            <w:tcW w:type="dxa" w:w="2880"/>
          </w:tcPr>
          <w:p>
            <w:r>
              <w:t>gtin</w:t>
            </w:r>
          </w:p>
        </w:tc>
        <w:tc>
          <w:tcPr>
            <w:tcW w:type="dxa" w:w="2880"/>
          </w:tcPr>
          <w:p>
            <w:r>
              <w:t>string</w:t>
            </w:r>
          </w:p>
        </w:tc>
        <w:tc>
          <w:tcPr>
            <w:tcW w:type="dxa" w:w="2880"/>
          </w:tcPr>
          <w:p>
            <w:r>
              <w:t>Global Trade Item Number.</w:t>
            </w:r>
          </w:p>
        </w:tc>
      </w:tr>
      <w:tr>
        <w:tc>
          <w:tcPr>
            <w:tcW w:type="dxa" w:w="2880"/>
          </w:tcPr>
          <w:p>
            <w:r>
              <w:t>inventory</w:t>
            </w:r>
          </w:p>
        </w:tc>
        <w:tc>
          <w:tcPr>
            <w:tcW w:type="dxa" w:w="2880"/>
          </w:tcPr>
          <w:p>
            <w:r>
              <w:t>number</w:t>
            </w:r>
          </w:p>
        </w:tc>
        <w:tc>
          <w:tcPr>
            <w:tcW w:type="dxa" w:w="2880"/>
          </w:tcPr>
          <w:p>
            <w:r>
              <w:t>Quantity in inventory. Read-only.</w:t>
            </w:r>
          </w:p>
        </w:tc>
      </w:tr>
      <w:tr>
        <w:tc>
          <w:tcPr>
            <w:tcW w:type="dxa" w:w="2880"/>
          </w:tcPr>
          <w:p>
            <w:r>
              <w:t>unitPrice</w:t>
            </w:r>
          </w:p>
        </w:tc>
        <w:tc>
          <w:tcPr>
            <w:tcW w:type="dxa" w:w="2880"/>
          </w:tcPr>
          <w:p>
            <w:r>
              <w:t>number</w:t>
            </w:r>
          </w:p>
        </w:tc>
        <w:tc>
          <w:tcPr>
            <w:tcW w:type="dxa" w:w="2880"/>
          </w:tcPr>
          <w:p>
            <w:r>
              <w:t>Price per unit.</w:t>
            </w:r>
          </w:p>
        </w:tc>
      </w:tr>
      <w:tr>
        <w:tc>
          <w:tcPr>
            <w:tcW w:type="dxa" w:w="2880"/>
          </w:tcPr>
          <w:p>
            <w:r>
              <w:t>priceIncludesTax</w:t>
            </w:r>
          </w:p>
        </w:tc>
        <w:tc>
          <w:tcPr>
            <w:tcW w:type="dxa" w:w="2880"/>
          </w:tcPr>
          <w:p>
            <w:r>
              <w:t>boolean</w:t>
            </w:r>
          </w:p>
        </w:tc>
        <w:tc>
          <w:tcPr>
            <w:tcW w:type="dxa" w:w="2880"/>
          </w:tcPr>
          <w:p>
            <w:r>
              <w:t>Whether unitPrice includes tax.</w:t>
            </w:r>
          </w:p>
        </w:tc>
      </w:tr>
      <w:tr>
        <w:tc>
          <w:tcPr>
            <w:tcW w:type="dxa" w:w="2880"/>
          </w:tcPr>
          <w:p>
            <w:r>
              <w:t>unitCost</w:t>
            </w:r>
          </w:p>
        </w:tc>
        <w:tc>
          <w:tcPr>
            <w:tcW w:type="dxa" w:w="2880"/>
          </w:tcPr>
          <w:p>
            <w:r>
              <w:t>number</w:t>
            </w:r>
          </w:p>
        </w:tc>
        <w:tc>
          <w:tcPr>
            <w:tcW w:type="dxa" w:w="2880"/>
          </w:tcPr>
          <w:p>
            <w:r>
              <w:t>Unit cost.</w:t>
            </w:r>
          </w:p>
        </w:tc>
      </w:tr>
      <w:tr>
        <w:tc>
          <w:tcPr>
            <w:tcW w:type="dxa" w:w="2880"/>
          </w:tcPr>
          <w:p>
            <w:r>
              <w:t>taxGroupId</w:t>
            </w:r>
          </w:p>
        </w:tc>
        <w:tc>
          <w:tcPr>
            <w:tcW w:type="dxa" w:w="2880"/>
          </w:tcPr>
          <w:p>
            <w:r>
              <w:t>string</w:t>
            </w:r>
          </w:p>
        </w:tc>
        <w:tc>
          <w:tcPr>
            <w:tcW w:type="dxa" w:w="2880"/>
          </w:tcPr>
          <w:p>
            <w:r>
              <w:t>GUID. Tax Group ID.</w:t>
            </w:r>
          </w:p>
        </w:tc>
      </w:tr>
      <w:tr>
        <w:tc>
          <w:tcPr>
            <w:tcW w:type="dxa" w:w="2880"/>
          </w:tcPr>
          <w:p>
            <w:r>
              <w:t>taxGroupCode</w:t>
            </w:r>
          </w:p>
        </w:tc>
        <w:tc>
          <w:tcPr>
            <w:tcW w:type="dxa" w:w="2880"/>
          </w:tcPr>
          <w:p>
            <w:r>
              <w:t>string</w:t>
            </w:r>
          </w:p>
        </w:tc>
        <w:tc>
          <w:tcPr>
            <w:tcW w:type="dxa" w:w="2880"/>
          </w:tcPr>
          <w:p>
            <w:r>
              <w:t>Tax Group code.</w:t>
            </w:r>
          </w:p>
        </w:tc>
      </w:tr>
      <w:tr>
        <w:tc>
          <w:tcPr>
            <w:tcW w:type="dxa" w:w="2880"/>
          </w:tcPr>
          <w:p>
            <w:r>
              <w:t>baseUnitOfMeasureId</w:t>
            </w:r>
          </w:p>
        </w:tc>
        <w:tc>
          <w:tcPr>
            <w:tcW w:type="dxa" w:w="2880"/>
          </w:tcPr>
          <w:p>
            <w:r>
              <w:t>string</w:t>
            </w:r>
          </w:p>
        </w:tc>
        <w:tc>
          <w:tcPr>
            <w:tcW w:type="dxa" w:w="2880"/>
          </w:tcPr>
          <w:p>
            <w:r>
              <w:t>GUID. Unit of measure ID.</w:t>
            </w:r>
          </w:p>
        </w:tc>
      </w:tr>
      <w:tr>
        <w:tc>
          <w:tcPr>
            <w:tcW w:type="dxa" w:w="2880"/>
          </w:tcPr>
          <w:p>
            <w:r>
              <w:t>baseUnitOfMeasureCode</w:t>
            </w:r>
          </w:p>
        </w:tc>
        <w:tc>
          <w:tcPr>
            <w:tcW w:type="dxa" w:w="2880"/>
          </w:tcPr>
          <w:p>
            <w:r>
              <w:t>string</w:t>
            </w:r>
          </w:p>
        </w:tc>
        <w:tc>
          <w:tcPr>
            <w:tcW w:type="dxa" w:w="2880"/>
          </w:tcPr>
          <w:p>
            <w:r>
              <w:t>Base unit of measure code.</w:t>
            </w:r>
          </w:p>
        </w:tc>
      </w:tr>
      <w:tr>
        <w:tc>
          <w:tcPr>
            <w:tcW w:type="dxa" w:w="2880"/>
          </w:tcPr>
          <w:p>
            <w:r>
              <w:t>generalProductPostingGroupId</w:t>
            </w:r>
          </w:p>
        </w:tc>
        <w:tc>
          <w:tcPr>
            <w:tcW w:type="dxa" w:w="2880"/>
          </w:tcPr>
          <w:p>
            <w:r>
              <w:t>string</w:t>
            </w:r>
          </w:p>
        </w:tc>
        <w:tc>
          <w:tcPr>
            <w:tcW w:type="dxa" w:w="2880"/>
          </w:tcPr>
          <w:p>
            <w:r>
              <w:t>GUID. (Description not provided in scraped content.)</w:t>
            </w:r>
          </w:p>
        </w:tc>
      </w:tr>
      <w:tr>
        <w:tc>
          <w:tcPr>
            <w:tcW w:type="dxa" w:w="2880"/>
          </w:tcPr>
          <w:p>
            <w:r>
              <w:t>generalProductPostingGroupCode</w:t>
            </w:r>
          </w:p>
        </w:tc>
        <w:tc>
          <w:tcPr>
            <w:tcW w:type="dxa" w:w="2880"/>
          </w:tcPr>
          <w:p>
            <w:r>
              <w:t>string</w:t>
            </w:r>
          </w:p>
        </w:tc>
        <w:tc>
          <w:tcPr>
            <w:tcW w:type="dxa" w:w="2880"/>
          </w:tcPr>
          <w:p>
            <w:r>
              <w:t>(Description not provided in scraped content.)</w:t>
            </w:r>
          </w:p>
        </w:tc>
      </w:tr>
      <w:tr>
        <w:tc>
          <w:tcPr>
            <w:tcW w:type="dxa" w:w="2880"/>
          </w:tcPr>
          <w:p>
            <w:r>
              <w:t>inventoryPostingGroupId</w:t>
            </w:r>
          </w:p>
        </w:tc>
        <w:tc>
          <w:tcPr>
            <w:tcW w:type="dxa" w:w="2880"/>
          </w:tcPr>
          <w:p>
            <w:r>
              <w:t>string</w:t>
            </w:r>
          </w:p>
        </w:tc>
        <w:tc>
          <w:tcPr>
            <w:tcW w:type="dxa" w:w="2880"/>
          </w:tcPr>
          <w:p>
            <w:r>
              <w:t>GUID. (Description not provided in scraped content.)</w:t>
            </w:r>
          </w:p>
        </w:tc>
      </w:tr>
      <w:tr>
        <w:tc>
          <w:tcPr>
            <w:tcW w:type="dxa" w:w="2880"/>
          </w:tcPr>
          <w:p>
            <w:r>
              <w:t>inventoryPostingGroupCode</w:t>
            </w:r>
          </w:p>
        </w:tc>
        <w:tc>
          <w:tcPr>
            <w:tcW w:type="dxa" w:w="2880"/>
          </w:tcPr>
          <w:p>
            <w:r>
              <w:t>string</w:t>
            </w:r>
          </w:p>
        </w:tc>
        <w:tc>
          <w:tcPr>
            <w:tcW w:type="dxa" w:w="2880"/>
          </w:tcPr>
          <w:p>
            <w:r>
              <w:t>(Description not provided in scraped content.)</w:t>
            </w:r>
          </w:p>
        </w:tc>
      </w:tr>
      <w:tr>
        <w:tc>
          <w:tcPr>
            <w:tcW w:type="dxa" w:w="2880"/>
          </w:tcPr>
          <w:p>
            <w:r>
              <w:t>lastModifiedDateTime</w:t>
            </w:r>
          </w:p>
        </w:tc>
        <w:tc>
          <w:tcPr>
            <w:tcW w:type="dxa" w:w="2880"/>
          </w:tcPr>
          <w:p>
            <w:r>
              <w:t>string</w:t>
            </w:r>
          </w:p>
        </w:tc>
        <w:tc>
          <w:tcPr>
            <w:tcW w:type="dxa" w:w="2880"/>
          </w:tcPr>
          <w:p>
            <w:r>
              <w:t>Datetime when the item was last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'https://api.businesscentral.dynamics.com/v2.0/{{OAUTH_REQUEST_PAYLOAD.formData.ENVIRONMENT_NAME}}/api/v2.0/companies({{OAUTH_METADATA.meta.companyId}})/items' \</w:t>
        <w:br/>
        <w:t xml:space="preserve"> --header 'Accept: application/json' \</w:t>
        <w:br/>
        <w:t xml:space="preserve"> --header 'Content-Type: application/json' \</w:t>
        <w:br/>
        <w:t xml:space="preserve"> --data '{</w:t>
        <w:br/>
        <w:t xml:space="preserve"> "number": "1896-S",</w:t>
        <w:br/>
        <w:t xml:space="preserve"> "displayName": "ATHENS Desk",</w:t>
        <w:br/>
        <w:t xml:space="preserve"> "type": "Inventory",</w:t>
        <w:br/>
        <w:t xml:space="preserve"> "itemCategoryId": "e21a6a90-44e3-ea11-bb43-000d3a2feca1",</w:t>
        <w:br/>
        <w:t xml:space="preserve"> "itemCategoryCode": "TABLE",</w:t>
        <w:br/>
        <w:t xml:space="preserve"> "blocked": false,</w:t>
        <w:br/>
        <w:t xml:space="preserve"> "gtin": "",</w:t>
        <w:br/>
        <w:t xml:space="preserve"> "unitPrice": 1000.8,</w:t>
        <w:br/>
        <w:t xml:space="preserve"> "priceIncludesTax": false,</w:t>
        <w:br/>
        <w:t xml:space="preserve"> "unitCost": 780.7,</w:t>
        <w:br/>
        <w:t xml:space="preserve"> "taxGroupId": "9f196a90-44e3-ea11-bb43-000d3a2feca1",</w:t>
        <w:br/>
        <w:t xml:space="preserve"> "taxGroupCode": "FURNITURE",</w:t>
        <w:br/>
        <w:t xml:space="preserve"> "baseUnitOfMeasureId": "5ca6738a-44e3-ea11-bb43-000d3a2feca1",</w:t>
        <w:br/>
        <w:t xml:space="preserve"> "baseUnitOfMeasureCode": "PCS"</w:t>
        <w:br/>
        <w:t xml:space="preserve">  }'</w:t>
      </w:r>
    </w:p>
    <w:p>
      <w:pPr>
        <w:pStyle w:val="Heading3"/>
      </w:pPr>
      <w:r>
        <w:t>Example Usage</w:t>
      </w:r>
    </w:p>
    <w:p>
      <w:pPr>
        <w:pStyle w:val="Heading3"/>
      </w:pPr>
      <w:r>
        <w:t>Example 1: Create an Inventory Item</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'https://api.businesscentral.dynamics.com/v2.0/{{OAUTH_REQUEST_PAYLOAD.formData.ENVIRONMENT_NAME}}/api/v2.0/companies({{OAUTH_METADATA.meta.companyId}})/items' \</w:t>
        <w:br/>
        <w:t xml:space="preserve"> -H 'Accept: application/json' \</w:t>
        <w:br/>
        <w:t xml:space="preserve"> -H 'Content-Type: application/json' \</w:t>
        <w:br/>
        <w:t xml:space="preserve"> -d '{</w:t>
        <w:br/>
        <w:t xml:space="preserve"> "number": "1896-S",</w:t>
        <w:br/>
        <w:t xml:space="preserve"> "displayName": "ATHENS Desk",</w:t>
        <w:br/>
        <w:t xml:space="preserve"> "type": "Inventory",</w:t>
        <w:br/>
        <w:t xml:space="preserve"> "unitPrice": 1000.8,</w:t>
        <w:br/>
        <w:t xml:space="preserve"> "unitCost": 780.7,</w:t>
        <w:br/>
        <w:t xml:space="preserve"> "baseUnitOfMeasureCode": "PCS"</w:t>
        <w:br/>
        <w:t xml:space="preserve">  }'</w:t>
      </w:r>
    </w:p>
    <w:p>
      <w:pPr>
        <w:pStyle w:val="Heading3"/>
      </w:pPr>
      <w:r>
        <w:t>Example 2: Create a Service Item</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'https://api.businesscentral.dynamics.com/v2.0/{{OAUTH_REQUEST_PAYLOAD.formData.ENVIRONMENT_NAME}}/api/v2.0/companies({{OAUTH_METADATA.meta.companyId}})/items' \</w:t>
        <w:br/>
        <w:t xml:space="preserve"> -H 'Accept: application/json' \</w:t>
        <w:br/>
        <w:t xml:space="preserve"> -H 'Content-Type: application/json' \</w:t>
        <w:br/>
        <w:t xml:space="preserve"> -d '{</w:t>
        <w:br/>
        <w:t xml:space="preserve"> "number": "SRV-0001",</w:t>
        <w:br/>
        <w:t xml:space="preserve"> "displayName": "Installation Service",</w:t>
        <w:br/>
        <w:t xml:space="preserve"> "type": "Service",</w:t>
        <w:br/>
        <w:t xml:space="preserve"> "blocked": false</w:t>
        <w:br/>
        <w:t xml:space="preserve">  }'</w:t>
      </w:r>
    </w:p>
    <w:p>
      <w:pPr>
        <w:pStyle w:val="Heading3"/>
      </w:pPr>
      <w:r>
        <w:t>Notes</w:t>
      </w:r>
    </w:p>
    <w:p>
      <w:pPr>
        <w:pStyle w:val="ListBullet"/>
      </w:pPr>
      <w:r>
        <w:t>The documentation indicates the response returns all item properties, though examples may be truncated.</w:t>
      </w:r>
    </w:p>
    <w:p>
      <w:pPr>
        <w:pStyle w:val="ListBullet"/>
      </w:pPr>
      <w:r>
        <w:t>inventory and lastModifiedDateTime are read-only per the scraped content.</w:t>
      </w:r>
    </w:p>
    <w:p>
      <w:pPr>
        <w:pStyle w:val="Heading3"/>
      </w:pPr>
      <w:r>
        <w:t>Error Handling</w:t>
      </w:r>
    </w:p>
    <w:p>
      <w:r>
        <w:t>The scraped content does not provide explicit error status codes or error response bodies for this endpoint beyond the 201 Created success case.</w:t>
      </w:r>
    </w:p>
    <w:p>
      <w:pPr>
        <w:pStyle w:val="Heading3"/>
      </w:pPr>
      <w:r>
        <w:t>Related items actions</w:t>
      </w:r>
    </w:p>
    <w:p>
      <w:pPr>
        <w:pStyle w:val="ListBullet"/>
      </w:pPr>
      <w:r>
        <w:t>[DELETE] Delete an Item’s Picture (in a Company) — /items({{itemId}})/picture</w:t>
      </w:r>
    </w:p>
    <w:p>
      <w:pPr>
        <w:pStyle w:val="ListBullet"/>
      </w:pPr>
      <w:r>
        <w:t>[GET] Get an Item’s Picture — /items({{itemId}})/picture</w:t>
      </w:r>
    </w:p>
    <w:p>
      <w:pPr>
        <w:pStyle w:val="ListBullet"/>
      </w:pPr>
      <w:r>
        <w:t>[GET] Get a Company’s Item — /items({{itemId}})</w:t>
      </w:r>
    </w:p>
    <w:p>
      <w:pPr>
        <w:pStyle w:val="ListBullet"/>
      </w:pPr>
      <w:r>
        <w:t>[PATCH] Update a Company's Item — /items({{itemId}})</w:t>
      </w:r>
    </w:p>
    <w:p>
      <w:pPr>
        <w:pStyle w:val="ListBullet"/>
      </w:pPr>
      <w:r>
        <w:t>[DELETE] Delete a Company's Item — /items({{itemId}})</w:t>
      </w:r>
    </w:p>
    <w:p>
      <w:r>
        <w:br w:type="page"/>
      </w:r>
    </w:p>
    <w:p>
      <w:pPr>
        <w:pStyle w:val="Heading2"/>
      </w:pPr>
      <w:r>
        <w:t>83. [POST] Create an Item Picture (for a Company)</w:t>
      </w:r>
    </w:p>
    <w:p>
      <w:r>
        <w:rPr>
          <w:b/>
        </w:rPr>
        <w:t xml:space="preserve">Endpoint: </w:t>
      </w:r>
      <w:r>
        <w:rPr>
          <w:rFonts w:ascii="Courier New" w:hAnsi="Courier New"/>
          <w:sz w:val="18"/>
        </w:rPr>
        <w:t>/items({{itemId}})/picture</w:t>
      </w:r>
    </w:p>
    <w:p>
      <w:pPr>
        <w:pStyle w:val="Heading3"/>
      </w:pPr>
      <w:r>
        <w:t>Prerequisites</w:t>
      </w:r>
    </w:p>
    <w:p>
      <w:pPr>
        <w:pStyle w:val="ListBullet"/>
      </w:pPr>
      <w:r>
        <w:t>A valid Business Central environment name and company ID</w:t>
      </w:r>
    </w:p>
    <w:p>
      <w:pPr>
        <w:pStyle w:val="ListBullet"/>
      </w:pPr>
      <w:r>
        <w:t>An existing item ID to attach the picture to</w:t>
      </w:r>
    </w:p>
    <w:p>
      <w:pPr>
        <w:pStyle w:val="Heading3"/>
      </w:pPr>
      <w:r>
        <w:t>Method</w:t>
      </w:r>
    </w:p>
    <w:p>
      <w:r>
        <w:t>POST</w:t>
      </w:r>
    </w:p>
    <w:p>
      <w:pPr>
        <w:pStyle w:val="Heading3"/>
      </w:pPr>
      <w:r>
        <w:t>URL</w:t>
      </w:r>
    </w:p>
    <w:p>
      <w:r>
        <w:t>https://api.businesscentral.dynamics.com/v2.0/{{OAUTH_REQUEST_PAYLOAD.formData.ENVIRONMENT_NAME}}/api/v2.0/companies({{OAUTH_METADATA.meta.companyId}})/items({{itemId}})/picture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the picture resource for a specified item. The response includes links you can use to upload (PATCH) or download (GET) the actual binary image content.</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/items()/picture).</w:t>
      </w:r>
    </w:p>
    <w:p>
      <w:pPr>
        <w:pStyle w:val="ListBullet"/>
      </w:pPr>
      <w:r>
        <w:t>Always construct the path as /items({{itemId}})/picture, where {{itemId}}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/items(6b3f2c5e-8a2d-4b1f-9e0a-2c2b6c3f3d10)/picture</w:t>
        <w:br/>
        <w:t>/items(1000)/picture</w:t>
      </w:r>
    </w:p>
    <w:p>
      <w:pPr>
        <w:pStyle w:val="Heading3"/>
      </w:pPr>
      <w:r>
        <w:t>Invalid Examples</w:t>
      </w:r>
    </w:p>
    <w:p>
      <w:r>
        <w:rPr>
          <w:b/>
          <w:color w:val="666666"/>
          <w:sz w:val="16"/>
        </w:rPr>
        <w:t>[http]</w:t>
      </w:r>
    </w:p>
    <w:p>
      <w:pPr>
        <w:shd w:fill="F2F2F2" w:val="clear"/>
      </w:pPr>
      <w:r>
        <w:rPr>
          <w:rFonts w:ascii="Courier New" w:hAnsi="Courier New"/>
          <w:sz w:val="17"/>
        </w:rPr>
        <w:t>/items()/picture</w:t>
        <w:br/>
        <w:t>/items/picture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item identifier used in the OData key segment: items({itemId}). Must be non-empty.</w:t>
            </w:r>
          </w:p>
        </w:tc>
      </w:tr>
    </w:tbl>
    <w:p/>
    <w:p>
      <w:pPr>
        <w:pStyle w:val="Heading3"/>
      </w:pPr>
      <w:r>
        <w:t>Request Body</w:t>
      </w:r>
    </w:p>
    <w:p>
      <w:r>
        <w:t>In the request body, supply a JSON representation of an items object.</w:t>
      </w:r>
    </w:p>
    <w:p>
      <w:r>
        <w:rPr>
          <w:b/>
        </w:rPr>
        <w:t>Note: Note: The scraped documentation does not specify which fields are required for this POST. Only that an items JSON representation is expected.</w:t>
      </w:r>
    </w:p>
    <w:p>
      <w:pPr>
        <w:pStyle w:val="Heading3"/>
      </w:pPr>
      <w:r>
        <w:t>Response</w:t>
      </w:r>
    </w:p>
    <w:p>
      <w:pPr>
        <w:pStyle w:val="Heading3"/>
      </w:pPr>
      <w:r>
        <w:t>Success Response (201 Created)</w:t>
      </w:r>
    </w:p>
    <w:p>
      <w:r>
        <w:t>Returns an item object in the response body.</w:t>
      </w:r>
    </w:p>
    <w:p>
      <w:r>
        <w:rPr>
          <w:b/>
        </w:rPr>
        <w:t>Note: Note: The scraped documentation indicates the response includes links pictureContent@odata.mediaEditLink and pictureContent@odata.mediaReadLink, but it does not provide a full response example payload.</w:t>
      </w:r>
    </w:p>
    <w:p>
      <w:pPr>
        <w:pStyle w:val="Heading3"/>
      </w:pPr>
      <w:r>
        <w:t>Notes</w:t>
      </w:r>
    </w:p>
    <w:p>
      <w:pPr>
        <w:pStyle w:val="ListBullet"/>
      </w:pPr>
      <w:r>
        <w:t xml:space="preserve">The response contains: </w:t>
        <w:br/>
        <w:br/>
        <w:t>pictureContent@odata.mediaEditLink (use with PATCH to upload/replace the image binary)</w:t>
        <w:br/>
        <w:t>pictureContent@odata.mediaReadLink (use with GET to download the image binary)</w:t>
      </w:r>
    </w:p>
    <w:p>
      <w:pPr>
        <w:pStyle w:val="ListBullet"/>
      </w:pPr>
      <w:r>
        <w:t xml:space="preserve">To upload image binary to the pictureContent@odata.mediaEditLink URL: </w:t>
        <w:br/>
        <w:br/>
        <w:t>Use PATCH</w:t>
        <w:br/>
        <w:t>Set Content-Type: application/octet-stream</w:t>
        <w:br/>
        <w:t>Request body must be the raw image bytes (binary)</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'https://api.businesscentral.dynamics.com/v2.0/{{OAUTH_REQUEST_PAYLOAD.formData.ENVIRONMENT_NAME}}/api/v2.0/companies({{OAUTH_METADATA.meta.companyId}})/items({{itemId}})/picture' \</w:t>
        <w:br/>
        <w:t xml:space="preserve"> --header 'Accept: application/json' \</w:t>
        <w:br/>
        <w:t xml:space="preserve"> --header 'Content-Type: application/json' \</w:t>
        <w:br/>
        <w:t xml:space="preserve"> --data '{</w:t>
        <w:br/>
        <w:t xml:space="preserve"> "id": "00000000-0000-0000-0000-000000000000",</w:t>
        <w:br/>
        <w:t xml:space="preserve"> "number": "1000",</w:t>
        <w:br/>
        <w:t xml:space="preserve"> "displayName": "Bicycle",</w:t>
        <w:br/>
        <w:t xml:space="preserve"> "displayName2": "",</w:t>
        <w:br/>
        <w:t xml:space="preserve"> "type": "Inventory",</w:t>
        <w:br/>
        <w:t xml:space="preserve"> "itemCategoryId": "00000000-0000-0000-0000-000000000000",</w:t>
        <w:br/>
        <w:t xml:space="preserve"> "itemCategoryCode": "RETAIL",</w:t>
        <w:br/>
        <w:t xml:space="preserve"> "blocked": false,</w:t>
        <w:br/>
        <w:t xml:space="preserve"> "gtin": "0123456789012",</w:t>
        <w:br/>
        <w:t xml:space="preserve"> "inventory": 0,</w:t>
        <w:br/>
        <w:t xml:space="preserve"> "unitPrice": 199.99,</w:t>
        <w:br/>
        <w:t xml:space="preserve"> "priceIncludesTax": false,</w:t>
        <w:br/>
        <w:t xml:space="preserve"> "unitCost": 120.0,</w:t>
        <w:br/>
        <w:t xml:space="preserve"> "taxGroupId": "00000000-0000-0000-0000-000000000000",</w:t>
        <w:br/>
        <w:t xml:space="preserve"> "taxGroupCode": "STANDARD",</w:t>
        <w:br/>
        <w:t xml:space="preserve"> "baseUnitOfMeasureId": "00000000-0000-0000-0000-000000000000",</w:t>
        <w:br/>
        <w:t xml:space="preserve"> "baseUnitOfMeasureCode": "PCS",</w:t>
        <w:br/>
        <w:t xml:space="preserve"> "generalProductPostingGroupId": "00000000-0000-0000-0000-000000000000",</w:t>
        <w:br/>
        <w:t xml:space="preserve"> "generalProductPostingGroupCode": "RETAIL",</w:t>
        <w:br/>
        <w:t xml:space="preserve"> "inventoryPostingGroupId": "00000000-0000-0000-0000-000000000000",</w:t>
        <w:br/>
        <w:t xml:space="preserve"> "inventoryPostingGroupCode": "RESALE",</w:t>
        <w:br/>
        <w:t xml:space="preserve"> "lastModifiedDateTime": "2026-01-01T00:00:00Z"</w:t>
        <w:br/>
        <w:t xml:space="preserve">  }'</w:t>
      </w:r>
    </w:p>
    <w:p>
      <w:pPr>
        <w:pStyle w:val="Heading3"/>
      </w:pPr>
      <w:r>
        <w:t>Example Usage</w:t>
      </w:r>
    </w:p>
    <w:p>
      <w:pPr>
        <w:pStyle w:val="Heading3"/>
      </w:pPr>
      <w:r>
        <w:t>Example 1: Create the picture resource for an item</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'https://api.businesscentral.dynamics.com/v2.0/{{OAUTH_REQUEST_PAYLOAD.formData.ENVIRONMENT_NAME}}/api/v2.0/companies({{OAUTH_METADATA.meta.companyId}})/items({{itemId}})/picture' \</w:t>
        <w:br/>
        <w:t xml:space="preserve"> --header 'Accept: application/json' \</w:t>
        <w:br/>
        <w:t xml:space="preserve"> --header 'Content-Type: application/json' \</w:t>
        <w:br/>
        <w:t xml:space="preserve"> --data '{ "number": "1000", "displayName": "Bicycle", "type": "Inventory" }'</w:t>
      </w:r>
    </w:p>
    <w:p>
      <w:pPr>
        <w:pStyle w:val="Heading3"/>
      </w:pPr>
      <w:r>
        <w:t>Example 2: Upload the binary image to the returned media edit link (PATCH)</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'https://api.businesscentral.dynamics.com/v2.0/{{OAUTH_REQUEST_PAYLOAD.formData.ENVIRONMENT_NAME}}/api/v2.0/companies({{OAUTH_METADATA.meta.companyId}})/items({{itemId}})/pictureContent' \</w:t>
        <w:br/>
        <w:t xml:space="preserve"> --header 'Content-Type: application/octet-stream' \</w:t>
        <w:br/>
        <w:t xml:space="preserve"> --data-binary '@/path/to/image.png'</w:t>
      </w:r>
    </w:p>
    <w:p>
      <w:r>
        <w:rPr>
          <w:b/>
        </w:rPr>
        <w:t>Note: Note: The actual PATCH URL should be taken from pictureContent@odata.mediaEditLink returned by the POST, as documented.</w:t>
      </w:r>
    </w:p>
    <w:p>
      <w:pPr>
        <w:pStyle w:val="Heading3"/>
      </w:pPr>
      <w:r>
        <w:t>Behavior</w:t>
      </w:r>
    </w:p>
    <w:p>
      <w:pPr>
        <w:pStyle w:val="ListBullet"/>
      </w:pPr>
      <w:r>
        <w:t>Creates the picture resource for the specified item.</w:t>
      </w:r>
    </w:p>
    <w:p>
      <w:pPr>
        <w:pStyle w:val="ListBullet"/>
      </w:pPr>
      <w:r>
        <w:t>Returns 201 Created with an item object.</w:t>
      </w:r>
    </w:p>
    <w:p>
      <w:pPr>
        <w:pStyle w:val="ListBullet"/>
      </w:pPr>
      <w:r>
        <w:t>Response includes media links for reading and editing the picture content.</w:t>
      </w:r>
    </w:p>
    <w:p>
      <w:pPr>
        <w:pStyle w:val="Heading3"/>
      </w:pPr>
      <w:r>
        <w:t>Gotchas</w:t>
      </w:r>
    </w:p>
    <w:p>
      <w:pPr>
        <w:pStyle w:val="ListBullet"/>
      </w:pPr>
      <w:r>
        <w:t>Creating the picture resource (POST .../picture) is separate from uploading the binary image (use PATCH to the pictureContent@odata.mediaEditLink with Content-Type: application/octet-stream).</w:t>
      </w:r>
    </w:p>
    <w:p>
      <w:pPr>
        <w:pStyle w:val="ListBullet"/>
      </w:pPr>
      <w:r>
        <w:t>For binary upload, the request body must be the raw image bytes (not JSON).</w:t>
      </w:r>
    </w:p>
    <w:p>
      <w:pPr>
        <w:pStyle w:val="Heading3"/>
      </w:pPr>
      <w:r>
        <w:t>Response Fields</w:t>
      </w:r>
    </w:p>
    <w:p>
      <w:r>
        <w:t>The scraped content provides the item resource shape (properties below). It also notes additional OData media link fields for picture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Non-editable.</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w:t>
            </w:r>
          </w:p>
        </w:tc>
      </w:tr>
      <w:tr>
        <w:tc>
          <w:tcPr>
            <w:tcW w:type="dxa" w:w="2880"/>
          </w:tcPr>
          <w:p>
            <w:r>
              <w:t>displayName2</w:t>
            </w:r>
          </w:p>
        </w:tc>
        <w:tc>
          <w:tcPr>
            <w:tcW w:type="dxa" w:w="2880"/>
          </w:tcPr>
          <w:p>
            <w:r>
              <w:t>string</w:t>
            </w:r>
          </w:p>
        </w:tc>
        <w:tc>
          <w:tcPr>
            <w:tcW w:type="dxa" w:w="2880"/>
          </w:tcPr>
          <w:p>
            <w:r>
              <w:t>(No description provided.)</w:t>
            </w:r>
          </w:p>
        </w:tc>
      </w:tr>
      <w:tr>
        <w:tc>
          <w:tcPr>
            <w:tcW w:type="dxa" w:w="2880"/>
          </w:tcPr>
          <w:p>
            <w:r>
              <w:t>type</w:t>
            </w:r>
          </w:p>
        </w:tc>
        <w:tc>
          <w:tcPr>
            <w:tcW w:type="dxa" w:w="2880"/>
          </w:tcPr>
          <w:p>
            <w:r>
              <w:t>NAV.itemType</w:t>
            </w:r>
          </w:p>
        </w:tc>
        <w:tc>
          <w:tcPr>
            <w:tcW w:type="dxa" w:w="2880"/>
          </w:tcPr>
          <w:p>
            <w:r>
              <w:t>Item type: "Inventory", "Service", or "Non-Inventory".</w:t>
            </w:r>
          </w:p>
        </w:tc>
      </w:tr>
      <w:tr>
        <w:tc>
          <w:tcPr>
            <w:tcW w:type="dxa" w:w="2880"/>
          </w:tcPr>
          <w:p>
            <w:r>
              <w:t>itemCategoryId</w:t>
            </w:r>
          </w:p>
        </w:tc>
        <w:tc>
          <w:tcPr>
            <w:tcW w:type="dxa" w:w="2880"/>
          </w:tcPr>
          <w:p>
            <w:r>
              <w:t>GUID</w:t>
            </w:r>
          </w:p>
        </w:tc>
        <w:tc>
          <w:tcPr>
            <w:tcW w:type="dxa" w:w="2880"/>
          </w:tcPr>
          <w:p>
            <w:r>
              <w:t>The ID of the item category in the item.</w:t>
            </w:r>
          </w:p>
        </w:tc>
      </w:tr>
      <w:tr>
        <w:tc>
          <w:tcPr>
            <w:tcW w:type="dxa" w:w="2880"/>
          </w:tcPr>
          <w:p>
            <w:r>
              <w:t>itemCategoryCode</w:t>
            </w:r>
          </w:p>
        </w:tc>
        <w:tc>
          <w:tcPr>
            <w:tcW w:type="dxa" w:w="2880"/>
          </w:tcPr>
          <w:p>
            <w:r>
              <w:t>string</w:t>
            </w:r>
          </w:p>
        </w:tc>
        <w:tc>
          <w:tcPr>
            <w:tcW w:type="dxa" w:w="2880"/>
          </w:tcPr>
          <w:p>
            <w:r>
              <w:t>The code of the item category in the item.</w:t>
            </w:r>
          </w:p>
        </w:tc>
      </w:tr>
      <w:tr>
        <w:tc>
          <w:tcPr>
            <w:tcW w:type="dxa" w:w="2880"/>
          </w:tcPr>
          <w:p>
            <w:r>
              <w:t>blocked</w:t>
            </w:r>
          </w:p>
        </w:tc>
        <w:tc>
          <w:tcPr>
            <w:tcW w:type="dxa" w:w="2880"/>
          </w:tcPr>
          <w:p>
            <w:r>
              <w:t>boolean</w:t>
            </w:r>
          </w:p>
        </w:tc>
        <w:tc>
          <w:tcPr>
            <w:tcW w:type="dxa" w:w="2880"/>
          </w:tcPr>
          <w:p>
            <w:r>
              <w:t>If true, entries can't be posted to the item.</w:t>
            </w:r>
          </w:p>
        </w:tc>
      </w:tr>
      <w:tr>
        <w:tc>
          <w:tcPr>
            <w:tcW w:type="dxa" w:w="2880"/>
          </w:tcPr>
          <w:p>
            <w:r>
              <w:t>gtin</w:t>
            </w:r>
          </w:p>
        </w:tc>
        <w:tc>
          <w:tcPr>
            <w:tcW w:type="dxa" w:w="2880"/>
          </w:tcPr>
          <w:p>
            <w:r>
              <w:t>string</w:t>
            </w:r>
          </w:p>
        </w:tc>
        <w:tc>
          <w:tcPr>
            <w:tcW w:type="dxa" w:w="2880"/>
          </w:tcPr>
          <w:p>
            <w:r>
              <w:t>Global Trade Item Number.</w:t>
            </w:r>
          </w:p>
        </w:tc>
      </w:tr>
      <w:tr>
        <w:tc>
          <w:tcPr>
            <w:tcW w:type="dxa" w:w="2880"/>
          </w:tcPr>
          <w:p>
            <w:r>
              <w:t>inventory</w:t>
            </w:r>
          </w:p>
        </w:tc>
        <w:tc>
          <w:tcPr>
            <w:tcW w:type="dxa" w:w="2880"/>
          </w:tcPr>
          <w:p>
            <w:r>
              <w:t>decimal</w:t>
            </w:r>
          </w:p>
        </w:tc>
        <w:tc>
          <w:tcPr>
            <w:tcW w:type="dxa" w:w="2880"/>
          </w:tcPr>
          <w:p>
            <w:r>
              <w:t>How many units are in inventory. Read-only.</w:t>
            </w:r>
          </w:p>
        </w:tc>
      </w:tr>
      <w:tr>
        <w:tc>
          <w:tcPr>
            <w:tcW w:type="dxa" w:w="2880"/>
          </w:tcPr>
          <w:p>
            <w:r>
              <w:t>unitPrice</w:t>
            </w:r>
          </w:p>
        </w:tc>
        <w:tc>
          <w:tcPr>
            <w:tcW w:type="dxa" w:w="2880"/>
          </w:tcPr>
          <w:p>
            <w:r>
              <w:t>decimal</w:t>
            </w:r>
          </w:p>
        </w:tc>
        <w:tc>
          <w:tcPr>
            <w:tcW w:type="dxa" w:w="2880"/>
          </w:tcPr>
          <w:p>
            <w:r>
              <w:t>Price for one unit.</w:t>
            </w:r>
          </w:p>
        </w:tc>
      </w:tr>
      <w:tr>
        <w:tc>
          <w:tcPr>
            <w:tcW w:type="dxa" w:w="2880"/>
          </w:tcPr>
          <w:p>
            <w:r>
              <w:t>priceIncludesTax</w:t>
            </w:r>
          </w:p>
        </w:tc>
        <w:tc>
          <w:tcPr>
            <w:tcW w:type="dxa" w:w="2880"/>
          </w:tcPr>
          <w:p>
            <w:r>
              <w:t>boolean</w:t>
            </w:r>
          </w:p>
        </w:tc>
        <w:tc>
          <w:tcPr>
            <w:tcW w:type="dxa" w:w="2880"/>
          </w:tcPr>
          <w:p>
            <w:r>
              <w:t>If true, unitPrice includes tax.</w:t>
            </w:r>
          </w:p>
        </w:tc>
      </w:tr>
      <w:tr>
        <w:tc>
          <w:tcPr>
            <w:tcW w:type="dxa" w:w="2880"/>
          </w:tcPr>
          <w:p>
            <w:r>
              <w:t>unitCost</w:t>
            </w:r>
          </w:p>
        </w:tc>
        <w:tc>
          <w:tcPr>
            <w:tcW w:type="dxa" w:w="2880"/>
          </w:tcPr>
          <w:p>
            <w:r>
              <w:t>decimal</w:t>
            </w:r>
          </w:p>
        </w:tc>
        <w:tc>
          <w:tcPr>
            <w:tcW w:type="dxa" w:w="2880"/>
          </w:tcPr>
          <w:p>
            <w:r>
              <w:t>Unit cost of each item.</w:t>
            </w:r>
          </w:p>
        </w:tc>
      </w:tr>
      <w:tr>
        <w:tc>
          <w:tcPr>
            <w:tcW w:type="dxa" w:w="2880"/>
          </w:tcPr>
          <w:p>
            <w:r>
              <w:t>taxGroupId</w:t>
            </w:r>
          </w:p>
        </w:tc>
        <w:tc>
          <w:tcPr>
            <w:tcW w:type="dxa" w:w="2880"/>
          </w:tcPr>
          <w:p>
            <w:r>
              <w:t>GUID</w:t>
            </w:r>
          </w:p>
        </w:tc>
        <w:tc>
          <w:tcPr>
            <w:tcW w:type="dxa" w:w="2880"/>
          </w:tcPr>
          <w:p>
            <w:r>
              <w:t>ID of the Tax Group for the item.</w:t>
            </w:r>
          </w:p>
        </w:tc>
      </w:tr>
      <w:tr>
        <w:tc>
          <w:tcPr>
            <w:tcW w:type="dxa" w:w="2880"/>
          </w:tcPr>
          <w:p>
            <w:r>
              <w:t>taxGroupCode</w:t>
            </w:r>
          </w:p>
        </w:tc>
        <w:tc>
          <w:tcPr>
            <w:tcW w:type="dxa" w:w="2880"/>
          </w:tcPr>
          <w:p>
            <w:r>
              <w:t>string</w:t>
            </w:r>
          </w:p>
        </w:tc>
        <w:tc>
          <w:tcPr>
            <w:tcW w:type="dxa" w:w="2880"/>
          </w:tcPr>
          <w:p>
            <w:r>
              <w:t>Tax group code.</w:t>
            </w:r>
          </w:p>
        </w:tc>
      </w:tr>
      <w:tr>
        <w:tc>
          <w:tcPr>
            <w:tcW w:type="dxa" w:w="2880"/>
          </w:tcPr>
          <w:p>
            <w:r>
              <w:t>baseUnitOfMeasureId</w:t>
            </w:r>
          </w:p>
        </w:tc>
        <w:tc>
          <w:tcPr>
            <w:tcW w:type="dxa" w:w="2880"/>
          </w:tcPr>
          <w:p>
            <w:r>
              <w:t>GUID</w:t>
            </w:r>
          </w:p>
        </w:tc>
        <w:tc>
          <w:tcPr>
            <w:tcW w:type="dxa" w:w="2880"/>
          </w:tcPr>
          <w:p>
            <w:r>
              <w:t>ID of the unit of measure.</w:t>
            </w:r>
          </w:p>
        </w:tc>
      </w:tr>
      <w:tr>
        <w:tc>
          <w:tcPr>
            <w:tcW w:type="dxa" w:w="2880"/>
          </w:tcPr>
          <w:p>
            <w:r>
              <w:t>baseUnitOfMeasureCode</w:t>
            </w:r>
          </w:p>
        </w:tc>
        <w:tc>
          <w:tcPr>
            <w:tcW w:type="dxa" w:w="2880"/>
          </w:tcPr>
          <w:p>
            <w:r>
              <w:t>string</w:t>
            </w:r>
          </w:p>
        </w:tc>
        <w:tc>
          <w:tcPr>
            <w:tcW w:type="dxa" w:w="2880"/>
          </w:tcPr>
          <w:p>
            <w:r>
              <w:t>Base unit of measure code.</w:t>
            </w:r>
          </w:p>
        </w:tc>
      </w:tr>
      <w:tr>
        <w:tc>
          <w:tcPr>
            <w:tcW w:type="dxa" w:w="2880"/>
          </w:tcPr>
          <w:p>
            <w:r>
              <w:t>generalProductPostingGroupId</w:t>
            </w:r>
          </w:p>
        </w:tc>
        <w:tc>
          <w:tcPr>
            <w:tcW w:type="dxa" w:w="2880"/>
          </w:tcPr>
          <w:p>
            <w:r>
              <w:t>GUID</w:t>
            </w:r>
          </w:p>
        </w:tc>
        <w:tc>
          <w:tcPr>
            <w:tcW w:type="dxa" w:w="2880"/>
          </w:tcPr>
          <w:p>
            <w:r>
              <w:t>(No description provided.)</w:t>
            </w:r>
          </w:p>
        </w:tc>
      </w:tr>
      <w:tr>
        <w:tc>
          <w:tcPr>
            <w:tcW w:type="dxa" w:w="2880"/>
          </w:tcPr>
          <w:p>
            <w:r>
              <w:t>generalProductPostingGroupCode</w:t>
            </w:r>
          </w:p>
        </w:tc>
        <w:tc>
          <w:tcPr>
            <w:tcW w:type="dxa" w:w="2880"/>
          </w:tcPr>
          <w:p>
            <w:r>
              <w:t>string</w:t>
            </w:r>
          </w:p>
        </w:tc>
        <w:tc>
          <w:tcPr>
            <w:tcW w:type="dxa" w:w="2880"/>
          </w:tcPr>
          <w:p>
            <w:r>
              <w:t>(No description provided.)</w:t>
            </w:r>
          </w:p>
        </w:tc>
      </w:tr>
      <w:tr>
        <w:tc>
          <w:tcPr>
            <w:tcW w:type="dxa" w:w="2880"/>
          </w:tcPr>
          <w:p>
            <w:r>
              <w:t>inventoryPostingGroupId</w:t>
            </w:r>
          </w:p>
        </w:tc>
        <w:tc>
          <w:tcPr>
            <w:tcW w:type="dxa" w:w="2880"/>
          </w:tcPr>
          <w:p>
            <w:r>
              <w:t>GUID</w:t>
            </w:r>
          </w:p>
        </w:tc>
        <w:tc>
          <w:tcPr>
            <w:tcW w:type="dxa" w:w="2880"/>
          </w:tcPr>
          <w:p>
            <w:r>
              <w:t>(No description provided.)</w:t>
            </w:r>
          </w:p>
        </w:tc>
      </w:tr>
      <w:tr>
        <w:tc>
          <w:tcPr>
            <w:tcW w:type="dxa" w:w="2880"/>
          </w:tcPr>
          <w:p>
            <w:r>
              <w:t>inventoryPostingGroupCode</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Last modified datetime. Read-only.</w:t>
            </w:r>
          </w:p>
        </w:tc>
      </w:tr>
      <w:tr>
        <w:tc>
          <w:tcPr>
            <w:tcW w:type="dxa" w:w="2880"/>
          </w:tcPr>
          <w:p>
            <w:r>
              <w:t>pictureContent@odata.mediaEditLink</w:t>
            </w:r>
          </w:p>
        </w:tc>
        <w:tc>
          <w:tcPr>
            <w:tcW w:type="dxa" w:w="2880"/>
          </w:tcPr>
          <w:p>
            <w:r>
              <w:t>string</w:t>
            </w:r>
          </w:p>
        </w:tc>
        <w:tc>
          <w:tcPr>
            <w:tcW w:type="dxa" w:w="2880"/>
          </w:tcPr>
          <w:p>
            <w:r>
              <w:t>Link to upload/replace picture content via PATCH (octet-stream).</w:t>
            </w:r>
          </w:p>
        </w:tc>
      </w:tr>
      <w:tr>
        <w:tc>
          <w:tcPr>
            <w:tcW w:type="dxa" w:w="2880"/>
          </w:tcPr>
          <w:p>
            <w:r>
              <w:t>pictureContent@odata.mediaReadLink</w:t>
            </w:r>
          </w:p>
        </w:tc>
        <w:tc>
          <w:tcPr>
            <w:tcW w:type="dxa" w:w="2880"/>
          </w:tcPr>
          <w:p>
            <w:r>
              <w:t>string</w:t>
            </w:r>
          </w:p>
        </w:tc>
        <w:tc>
          <w:tcPr>
            <w:tcW w:type="dxa" w:w="2880"/>
          </w:tcPr>
          <w:p>
            <w:r>
              <w:t>Link to download picture content via GET.</w:t>
            </w:r>
          </w:p>
        </w:tc>
      </w:tr>
    </w:tbl>
    <w:p/>
    <w:p>
      <w:pPr>
        <w:pStyle w:val="Heading3"/>
      </w:pPr>
      <w:r>
        <w:t>Error Handling</w:t>
      </w:r>
    </w:p>
    <w:p>
      <w:r>
        <w:t>The scraped content does not list specific error status codes for this endpoint.</w:t>
      </w:r>
    </w:p>
    <w:p>
      <w:pPr>
        <w:pStyle w:val="Heading3"/>
      </w:pPr>
      <w:r>
        <w:t>Related itemPictures actions</w:t>
      </w:r>
    </w:p>
    <w:p>
      <w:pPr>
        <w:pStyle w:val="ListBullet"/>
      </w:pPr>
      <w:r>
        <w:t>[PATCH] Update an Item’s Picture (in a Company) — /items({{itemId}})/picture</w:t>
      </w:r>
    </w:p>
    <w:p>
      <w:r>
        <w:br w:type="page"/>
      </w:r>
    </w:p>
    <w:p>
      <w:pPr>
        <w:pStyle w:val="Heading2"/>
      </w:pPr>
      <w:r>
        <w:t>84. [GET] Get an Item’s Picture</w:t>
      </w:r>
    </w:p>
    <w:p>
      <w:r>
        <w:rPr>
          <w:b/>
        </w:rPr>
        <w:t xml:space="preserve">Endpoint: </w:t>
      </w:r>
      <w:r>
        <w:rPr>
          <w:rFonts w:ascii="Courier New" w:hAnsi="Courier New"/>
          <w:sz w:val="18"/>
        </w:rPr>
        <w:t>/items({{itemId}})/picture</w:t>
      </w:r>
    </w:p>
    <w:p>
      <w:pPr>
        <w:pStyle w:val="Heading3"/>
      </w:pPr>
      <w:r>
        <w:t>Get an Item’s Picture (Business Central)</w:t>
      </w:r>
    </w:p>
    <w:p>
      <w:pPr>
        <w:pStyle w:val="Heading3"/>
      </w:pPr>
      <w:r>
        <w:t>Prerequisites</w:t>
      </w:r>
    </w:p>
    <w:p>
      <w:pPr>
        <w:pStyle w:val="ListBullet"/>
      </w:pPr>
      <w:r>
        <w:t>You must have access to the target Business Central environment and company.</w:t>
      </w:r>
    </w:p>
    <w:p>
      <w:pPr>
        <w:pStyle w:val="ListBullet"/>
      </w:pPr>
      <w:r>
        <w:t>You must know the item ID (itemId) for the item whose picture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https://api.businesscentral.dynamics.com/v2.0/{{OAUTH_REQUEST_PAYLOAD.formData.ENVIRONMENT_NAME}}/api/v2.0/companies({{OAUTH_METADATA.meta.companyId}})/items({{itemId}})/picture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picture metadata for a specific item in a given company. If successful, returns 200 OK with the picture resource in the response body.</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/items()/picture).</w:t>
      </w:r>
    </w:p>
    <w:p>
      <w:pPr>
        <w:pStyle w:val="ListBullet"/>
      </w:pPr>
      <w:r>
        <w:t>Always construct the path as /items({{itemId}})/picture, where {{itemId}}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/items( d0e5d5da-795a-4924-b376-13665f794cdd )/picture</w:t>
        <w:br/>
        <w:t>/items(d0e5d5da-795a-4924-b376-13665f794cdd)/picture</w:t>
      </w:r>
    </w:p>
    <w:p>
      <w:pPr>
        <w:pStyle w:val="Heading3"/>
      </w:pPr>
      <w:r>
        <w:t>Invalid Examples</w:t>
      </w:r>
    </w:p>
    <w:p>
      <w:r>
        <w:rPr>
          <w:b/>
          <w:color w:val="666666"/>
          <w:sz w:val="16"/>
        </w:rPr>
        <w:t>[http]</w:t>
      </w:r>
    </w:p>
    <w:p>
      <w:pPr>
        <w:shd w:fill="F2F2F2" w:val="clear"/>
      </w:pPr>
      <w:r>
        <w:rPr>
          <w:rFonts w:ascii="Courier New" w:hAnsi="Courier New"/>
          <w:sz w:val="17"/>
        </w:rPr>
        <w:t>/items()/picture</w:t>
        <w:br/>
        <w:t>/items/picture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item ID (GUID) to retrieve the picture for. Sent in the URL as items({itemId}).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"d0e5d5da-795a-4924-b376-13665f794cdd",</w:t>
        <w:br/>
        <w:t xml:space="preserve"> "width": 500,</w:t>
        <w:br/>
        <w:t xml:space="preserve"> "height": 496,</w:t>
        <w:br/>
        <w:t xml:space="preserve"> "contentType": "image\\jpeg",</w:t>
        <w:br/>
        <w:t xml:space="preserve"> "content@odata.mediaEditLink": "https:\\api.businesscentral.dynamics-tie.com\\v2.0\\api\\beta\\companies(55c438d0-2f5c-44a0-9965-20b4923d0bef)\\items(d0e5d5da-795a-4924-b376-13665f794cdd)\\picture(d0e5d5da-795a-4924-b376-13665f794cdd)\\content",</w:t>
        <w:br/>
        <w:t xml:space="preserve"> "content@odata.mediaReadLink": "https:\\api.businesscentral.dynamics-tie.com\\v2.0\\api\\beta\\companies(55c438d0-2f5c-44a0-9965-20b4923d0bef)\\items(d0e5d5da-795a-4924-b376-13665f794cdd)\\picture(d0e5d5da-795a-4924-b376-13665f794cdd)\\content"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(GUID) of the picture resource.</w:t>
            </w:r>
          </w:p>
        </w:tc>
      </w:tr>
      <w:tr>
        <w:tc>
          <w:tcPr>
            <w:tcW w:type="dxa" w:w="2880"/>
          </w:tcPr>
          <w:p>
            <w:r>
              <w:t>width</w:t>
            </w:r>
          </w:p>
        </w:tc>
        <w:tc>
          <w:tcPr>
            <w:tcW w:type="dxa" w:w="2880"/>
          </w:tcPr>
          <w:p>
            <w:r>
              <w:t>number</w:t>
            </w:r>
          </w:p>
        </w:tc>
        <w:tc>
          <w:tcPr>
            <w:tcW w:type="dxa" w:w="2880"/>
          </w:tcPr>
          <w:p>
            <w:r>
              <w:t>Width of the picture in pixels.</w:t>
            </w:r>
          </w:p>
        </w:tc>
      </w:tr>
      <w:tr>
        <w:tc>
          <w:tcPr>
            <w:tcW w:type="dxa" w:w="2880"/>
          </w:tcPr>
          <w:p>
            <w:r>
              <w:t>height</w:t>
            </w:r>
          </w:p>
        </w:tc>
        <w:tc>
          <w:tcPr>
            <w:tcW w:type="dxa" w:w="2880"/>
          </w:tcPr>
          <w:p>
            <w:r>
              <w:t>number</w:t>
            </w:r>
          </w:p>
        </w:tc>
        <w:tc>
          <w:tcPr>
            <w:tcW w:type="dxa" w:w="2880"/>
          </w:tcPr>
          <w:p>
            <w:r>
              <w:t>Height of the picture in pixels.</w:t>
            </w:r>
          </w:p>
        </w:tc>
      </w:tr>
      <w:tr>
        <w:tc>
          <w:tcPr>
            <w:tcW w:type="dxa" w:w="2880"/>
          </w:tcPr>
          <w:p>
            <w:r>
              <w:t>contentType</w:t>
            </w:r>
          </w:p>
        </w:tc>
        <w:tc>
          <w:tcPr>
            <w:tcW w:type="dxa" w:w="2880"/>
          </w:tcPr>
          <w:p>
            <w:r>
              <w:t>string</w:t>
            </w:r>
          </w:p>
        </w:tc>
        <w:tc>
          <w:tcPr>
            <w:tcW w:type="dxa" w:w="2880"/>
          </w:tcPr>
          <w:p>
            <w:r>
              <w:t>Media type of the picture (as returned by the API), e.g. image\\jpeg.</w:t>
            </w:r>
          </w:p>
        </w:tc>
      </w:tr>
      <w:tr>
        <w:tc>
          <w:tcPr>
            <w:tcW w:type="dxa" w:w="2880"/>
          </w:tcPr>
          <w:p>
            <w:r>
              <w:t>content@odata.mediaEditLink</w:t>
            </w:r>
          </w:p>
        </w:tc>
        <w:tc>
          <w:tcPr>
            <w:tcW w:type="dxa" w:w="2880"/>
          </w:tcPr>
          <w:p>
            <w:r>
              <w:t>string</w:t>
            </w:r>
          </w:p>
        </w:tc>
        <w:tc>
          <w:tcPr>
            <w:tcW w:type="dxa" w:w="2880"/>
          </w:tcPr>
          <w:p>
            <w:r>
              <w:t>OData link to upload/replace the binary content for the picture.</w:t>
            </w:r>
          </w:p>
        </w:tc>
      </w:tr>
      <w:tr>
        <w:tc>
          <w:tcPr>
            <w:tcW w:type="dxa" w:w="2880"/>
          </w:tcPr>
          <w:p>
            <w:r>
              <w:t>content@odata.mediaReadLink</w:t>
            </w:r>
          </w:p>
        </w:tc>
        <w:tc>
          <w:tcPr>
            <w:tcW w:type="dxa" w:w="2880"/>
          </w:tcPr>
          <w:p>
            <w:r>
              <w:t>string</w:t>
            </w:r>
          </w:p>
        </w:tc>
        <w:tc>
          <w:tcPr>
            <w:tcW w:type="dxa" w:w="2880"/>
          </w:tcPr>
          <w:p>
            <w:r>
              <w:t>OData link to download/read the binary content for the picture.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'https://api.businesscentral.dynamics.com/v2.0/{{OAUTH_REQUEST_PAYLOAD.formData.ENVIRONMENT_NAME}}/api/v2.0/companies({{OAUTH_METADATA.meta.companyId}})/items(d0e5d5da-795a-4924-b376-13665f794cdd)/picture' \</w:t>
        <w:br/>
        <w:t xml:space="preserve"> --header 'Accept: application/json'</w:t>
      </w:r>
    </w:p>
    <w:p>
      <w:pPr>
        <w:pStyle w:val="Heading3"/>
      </w:pPr>
      <w:r>
        <w:t>Example Usage</w:t>
      </w:r>
    </w:p>
    <w:p>
      <w:pPr>
        <w:pStyle w:val="Heading3"/>
      </w:pPr>
      <w:r>
        <w:t>Example 1: Get picture metadata for an item</w:t>
      </w:r>
    </w:p>
    <w:p>
      <w:pPr>
        <w:pStyle w:val="Heading3"/>
      </w:pPr>
      <w:r>
        <w:t>Example 2: Use the returned content@odata.mediaReadLink to fetch the image bytes</w:t>
      </w:r>
    </w:p>
    <w:p>
      <w:r>
        <w:rPr>
          <w:b/>
          <w:color w:val="666666"/>
          <w:sz w:val="16"/>
        </w:rPr>
        <w:t>[bash]</w:t>
      </w:r>
    </w:p>
    <w:p>
      <w:pPr>
        <w:shd w:fill="F2F2F2" w:val="clear"/>
      </w:pPr>
      <w:r>
        <w:rPr>
          <w:rFonts w:ascii="Courier New" w:hAnsi="Courier New"/>
          <w:sz w:val="17"/>
        </w:rPr>
        <w:t>curl --location \</w:t>
        <w:br/>
        <w:t xml:space="preserve"> --request GET 'REPLACE_WITH_content@odata.mediaReadLink_FROM_PREVIOUS_RESPONSE' \</w:t>
        <w:br/>
        <w:t xml:space="preserve"> --header 'Accept: application/json'</w:t>
      </w:r>
    </w:p>
    <w:p>
      <w:pPr>
        <w:pStyle w:val="Heading3"/>
      </w:pPr>
      <w:r>
        <w:t>Behavior</w:t>
      </w:r>
    </w:p>
    <w:p>
      <w:pPr>
        <w:pStyle w:val="ListBullet"/>
      </w:pPr>
      <w:r>
        <w:t>Resolves the company from companies({{OAUTH_METADATA.meta.companyId}}).</w:t>
      </w:r>
    </w:p>
    <w:p>
      <w:pPr>
        <w:pStyle w:val="ListBullet"/>
      </w:pPr>
      <w:r>
        <w:t>Locates the item by items({{itemId}}).</w:t>
      </w:r>
    </w:p>
    <w:p>
      <w:pPr>
        <w:pStyle w:val="ListBullet"/>
      </w:pPr>
      <w:r>
        <w:t>Returns the picture resource (dimensions, content type, and OData media links) if available.</w:t>
      </w:r>
    </w:p>
    <w:p>
      <w:pPr>
        <w:pStyle w:val="Heading3"/>
      </w:pPr>
      <w:r>
        <w:t>Notes</w:t>
      </w:r>
    </w:p>
    <w:p>
      <w:pPr>
        <w:pStyle w:val="ListBullet"/>
      </w:pPr>
      <w:r>
        <w:t>The documentation states the response includes the picture in the response body; the example shows picture metadata plus OData links for reading/editing the content.</w:t>
      </w:r>
    </w:p>
    <w:p>
      <w:pPr>
        <w:pStyle w:val="ListBullet"/>
      </w:pPr>
      <w:r>
        <w:t>No request body is supported for this GET.</w:t>
      </w:r>
    </w:p>
    <w:p>
      <w:pPr>
        <w:pStyle w:val="Heading3"/>
      </w:pPr>
      <w:r>
        <w:t>Gotchas</w:t>
      </w:r>
    </w:p>
    <w:p>
      <w:pPr>
        <w:pStyle w:val="ListBullet"/>
      </w:pPr>
      <w:r>
        <w:t>If you want the actual image binary, you typically need to call the URL provided in content@odata.mediaReadLink (as shown in the response example), not just this metadata endpoint.</w:t>
      </w:r>
    </w:p>
    <w:p>
      <w:pPr>
        <w:pStyle w:val="Heading3"/>
      </w:pPr>
      <w:r>
        <w:t>Related items actions</w:t>
      </w:r>
    </w:p>
    <w:p>
      <w:pPr>
        <w:pStyle w:val="ListBullet"/>
      </w:pPr>
      <w:r>
        <w:t>[DELETE] Delete an Item’s Picture (in a Company) — /items({{itemId}})/picture</w:t>
      </w:r>
    </w:p>
    <w:p>
      <w:pPr>
        <w:pStyle w:val="ListBullet"/>
      </w:pPr>
      <w:r>
        <w:t>[POST] Create an Item for a Company — /items</w:t>
      </w:r>
    </w:p>
    <w:p>
      <w:pPr>
        <w:pStyle w:val="ListBullet"/>
      </w:pPr>
      <w:r>
        <w:t>[GET] Get a Company’s Item — /items({{itemId}})</w:t>
      </w:r>
    </w:p>
    <w:p>
      <w:pPr>
        <w:pStyle w:val="ListBullet"/>
      </w:pPr>
      <w:r>
        <w:t>[PATCH] Update a Company's Item — /items({{itemId}})</w:t>
      </w:r>
    </w:p>
    <w:p>
      <w:pPr>
        <w:pStyle w:val="ListBullet"/>
      </w:pPr>
      <w:r>
        <w:t>[DELETE] Delete a Company's Item — /items({{itemId}})</w:t>
      </w:r>
    </w:p>
    <w:p>
      <w:r>
        <w:br w:type="page"/>
      </w:r>
    </w:p>
    <w:p>
      <w:pPr>
        <w:pStyle w:val="Heading2"/>
      </w:pPr>
      <w:r>
        <w:t>85. [GET] Get a Company’s Item</w:t>
      </w:r>
    </w:p>
    <w:p>
      <w:r>
        <w:rPr>
          <w:b/>
        </w:rPr>
        <w:t xml:space="preserve">Endpoint: </w:t>
      </w:r>
      <w:r>
        <w:rPr>
          <w:rFonts w:ascii="Courier New" w:hAnsi="Courier New"/>
          <w:sz w:val="18"/>
        </w:rPr>
        <w:t>/items({{itemId}})</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ListBullet"/>
      </w:pPr>
      <w:r>
        <w:t>The item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item resource within the specified company.</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/items()).</w:t>
      </w:r>
    </w:p>
    <w:p>
      <w:pPr>
        <w:pStyle w:val="ListBullet"/>
      </w:pPr>
      <w:r>
        <w:t>Always construct the path as /items({{itemId}}), where {{itemId}}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/items(fca5738a-44e3-ea11-bb43-000d3a2feca1)</w:t>
        <w:br/>
        <w:t>/items(1896-S)</w:t>
      </w:r>
    </w:p>
    <w:p>
      <w:pPr>
        <w:pStyle w:val="Heading3"/>
      </w:pPr>
      <w:r>
        <w:t>Invalid Examples</w:t>
      </w:r>
    </w:p>
    <w:p>
      <w:r>
        <w:rPr>
          <w:b/>
          <w:color w:val="666666"/>
          <w:sz w:val="16"/>
        </w:rPr>
        <w:t>[http]</w:t>
      </w:r>
    </w:p>
    <w:p>
      <w:pPr>
        <w:shd w:fill="F2F2F2" w:val="clear"/>
      </w:pPr>
      <w:r>
        <w:rPr>
          <w:rFonts w:ascii="Courier New" w:hAnsi="Courier New"/>
          <w:sz w:val="17"/>
        </w:rPr>
        <w:t>/items()</w:t>
        <w:br/>
        <w: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to retrieve. Sent in the URL as items({itemId}).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"fca5738a-44e3-ea11-bb43-000d3a2feca1",</w:t>
        <w:br/>
        <w:t xml:space="preserve"> "number": "1896-S",</w:t>
        <w:br/>
        <w:t xml:space="preserve"> "displayName": "ATHENS Desk",</w:t>
        <w:br/>
        <w:t xml:space="preserve"> "type": "Inventory",</w:t>
        <w:br/>
        <w:t xml:space="preserve"> "itemCategoryId": "e21a6a90-44e3-ea11-bb43-000d3a2feca1",</w:t>
        <w:br/>
        <w:t xml:space="preserve"> "itemCategoryCode": "TABLE",</w:t>
        <w:br/>
        <w:t xml:space="preserve"> "blocked": false,</w:t>
        <w:br/>
        <w:t xml:space="preserve"> "gtin": "",</w:t>
        <w:br/>
        <w:t xml:space="preserve"> "inventory": 4,</w:t>
        <w:br/>
        <w:t xml:space="preserve"> "unitPrice": 1000.8,</w:t>
        <w:br/>
        <w:t xml:space="preserve"> "priceIncludesTax": false,</w:t>
        <w:br/>
        <w:t xml:space="preserve"> "unitCost": 780.7,</w:t>
        <w:br/>
        <w:t xml:space="preserve"> "taxGroupId": "9f196a90-44e3-ea11-bb43-000d3a2feca1",</w:t>
        <w:br/>
        <w:t xml:space="preserve"> "taxGroupCode": "FURNITURE",</w:t>
        <w:br/>
        <w:t xml:space="preserve"> "baseUnitOfMeasureId": "5ca6738a-44e3-ea11-bb43-000d3a2feca1",</w:t>
        <w:br/>
        <w:t xml:space="preserve"> "baseUnitOfMeasureCode": "PCS",</w:t>
        <w:br/>
        <w:t xml:space="preserve"> "lastModifiedDateTime": "2020-08-21T00:24:19.347Z"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Non-editable.</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 This name will appear on all sales documents for the item.</w:t>
            </w:r>
          </w:p>
        </w:tc>
      </w:tr>
      <w:tr>
        <w:tc>
          <w:tcPr>
            <w:tcW w:type="dxa" w:w="2880"/>
          </w:tcPr>
          <w:p>
            <w:r>
              <w:t>displayName2</w:t>
            </w:r>
          </w:p>
        </w:tc>
        <w:tc>
          <w:tcPr>
            <w:tcW w:type="dxa" w:w="2880"/>
          </w:tcPr>
          <w:p>
            <w:r>
              <w:t>string</w:t>
            </w:r>
          </w:p>
        </w:tc>
        <w:tc>
          <w:tcPr>
            <w:tcW w:type="dxa" w:w="2880"/>
          </w:tcPr>
          <w:p>
            <w:r>
              <w:t>(No description provided.)</w:t>
            </w:r>
          </w:p>
        </w:tc>
      </w:tr>
      <w:tr>
        <w:tc>
          <w:tcPr>
            <w:tcW w:type="dxa" w:w="2880"/>
          </w:tcPr>
          <w:p>
            <w:r>
              <w:t>type</w:t>
            </w:r>
          </w:p>
        </w:tc>
        <w:tc>
          <w:tcPr>
            <w:tcW w:type="dxa" w:w="2880"/>
          </w:tcPr>
          <w:p>
            <w:r>
              <w:t>NAV.itemType</w:t>
            </w:r>
          </w:p>
        </w:tc>
        <w:tc>
          <w:tcPr>
            <w:tcW w:type="dxa" w:w="2880"/>
          </w:tcPr>
          <w:p>
            <w:r>
              <w:t>Specifies the type of the item. It can be "Inventory", "Service" or "Non-Inventory".</w:t>
            </w:r>
          </w:p>
        </w:tc>
      </w:tr>
      <w:tr>
        <w:tc>
          <w:tcPr>
            <w:tcW w:type="dxa" w:w="2880"/>
          </w:tcPr>
          <w:p>
            <w:r>
              <w:t>itemCategoryId</w:t>
            </w:r>
          </w:p>
        </w:tc>
        <w:tc>
          <w:tcPr>
            <w:tcW w:type="dxa" w:w="2880"/>
          </w:tcPr>
          <w:p>
            <w:r>
              <w:t>GUID</w:t>
            </w:r>
          </w:p>
        </w:tc>
        <w:tc>
          <w:tcPr>
            <w:tcW w:type="dxa" w:w="2880"/>
          </w:tcPr>
          <w:p>
            <w:r>
              <w:t>The ID of the item category in the item.</w:t>
            </w:r>
          </w:p>
        </w:tc>
      </w:tr>
      <w:tr>
        <w:tc>
          <w:tcPr>
            <w:tcW w:type="dxa" w:w="2880"/>
          </w:tcPr>
          <w:p>
            <w:r>
              <w:t>itemCategoryCode</w:t>
            </w:r>
          </w:p>
        </w:tc>
        <w:tc>
          <w:tcPr>
            <w:tcW w:type="dxa" w:w="2880"/>
          </w:tcPr>
          <w:p>
            <w:r>
              <w:t>string</w:t>
            </w:r>
          </w:p>
        </w:tc>
        <w:tc>
          <w:tcPr>
            <w:tcW w:type="dxa" w:w="2880"/>
          </w:tcPr>
          <w:p>
            <w:r>
              <w:t>The code of the item category in the item.</w:t>
            </w:r>
          </w:p>
        </w:tc>
      </w:tr>
      <w:tr>
        <w:tc>
          <w:tcPr>
            <w:tcW w:type="dxa" w:w="2880"/>
          </w:tcPr>
          <w:p>
            <w:r>
              <w:t>blocked</w:t>
            </w:r>
          </w:p>
        </w:tc>
        <w:tc>
          <w:tcPr>
            <w:tcW w:type="dxa" w:w="2880"/>
          </w:tcPr>
          <w:p>
            <w:r>
              <w:t>boolean</w:t>
            </w:r>
          </w:p>
        </w:tc>
        <w:tc>
          <w:tcPr>
            <w:tcW w:type="dxa" w:w="2880"/>
          </w:tcPr>
          <w:p>
            <w:r>
              <w:t>Specifies that entries can't be posted to the item. True indicates account is blocked and posting is not allowed.</w:t>
            </w:r>
          </w:p>
        </w:tc>
      </w:tr>
      <w:tr>
        <w:tc>
          <w:tcPr>
            <w:tcW w:type="dxa" w:w="2880"/>
          </w:tcPr>
          <w:p>
            <w:r>
              <w:t>gtin</w:t>
            </w:r>
          </w:p>
        </w:tc>
        <w:tc>
          <w:tcPr>
            <w:tcW w:type="dxa" w:w="2880"/>
          </w:tcPr>
          <w:p>
            <w:r>
              <w:t>string</w:t>
            </w:r>
          </w:p>
        </w:tc>
        <w:tc>
          <w:tcPr>
            <w:tcW w:type="dxa" w:w="2880"/>
          </w:tcPr>
          <w:p>
            <w:r>
              <w:t>This is the Global Trade Item Number.</w:t>
            </w:r>
          </w:p>
        </w:tc>
      </w:tr>
      <w:tr>
        <w:tc>
          <w:tcPr>
            <w:tcW w:type="dxa" w:w="2880"/>
          </w:tcPr>
          <w:p>
            <w:r>
              <w:t>inventory</w:t>
            </w:r>
          </w:p>
        </w:tc>
        <w:tc>
          <w:tcPr>
            <w:tcW w:type="dxa" w:w="2880"/>
          </w:tcPr>
          <w:p>
            <w:r>
              <w:t>decimal</w:t>
            </w:r>
          </w:p>
        </w:tc>
        <w:tc>
          <w:tcPr>
            <w:tcW w:type="dxa" w:w="2880"/>
          </w:tcPr>
          <w:p>
            <w:r>
              <w:t>Specifies how many units of the item are in inventory. Read-Only.</w:t>
            </w:r>
          </w:p>
        </w:tc>
      </w:tr>
      <w:tr>
        <w:tc>
          <w:tcPr>
            <w:tcW w:type="dxa" w:w="2880"/>
          </w:tcPr>
          <w:p>
            <w:r>
              <w:t>unitPrice</w:t>
            </w:r>
          </w:p>
        </w:tc>
        <w:tc>
          <w:tcPr>
            <w:tcW w:type="dxa" w:w="2880"/>
          </w:tcPr>
          <w:p>
            <w:r>
              <w:t>decimal</w:t>
            </w:r>
          </w:p>
        </w:tc>
        <w:tc>
          <w:tcPr>
            <w:tcW w:type="dxa" w:w="2880"/>
          </w:tcPr>
          <w:p>
            <w:r>
              <w:t>Specifies the price for one unit of the item.</w:t>
            </w:r>
          </w:p>
        </w:tc>
      </w:tr>
      <w:tr>
        <w:tc>
          <w:tcPr>
            <w:tcW w:type="dxa" w:w="2880"/>
          </w:tcPr>
          <w:p>
            <w:r>
              <w:t>priceIncludesTax</w:t>
            </w:r>
          </w:p>
        </w:tc>
        <w:tc>
          <w:tcPr>
            <w:tcW w:type="dxa" w:w="2880"/>
          </w:tcPr>
          <w:p>
            <w:r>
              <w:t>boolean</w:t>
            </w:r>
          </w:p>
        </w:tc>
        <w:tc>
          <w:tcPr>
            <w:tcW w:type="dxa" w:w="2880"/>
          </w:tcPr>
          <w:p>
            <w:r>
              <w:t>Specifies that the unitPrice includes tax.</w:t>
            </w:r>
          </w:p>
        </w:tc>
      </w:tr>
      <w:tr>
        <w:tc>
          <w:tcPr>
            <w:tcW w:type="dxa" w:w="2880"/>
          </w:tcPr>
          <w:p>
            <w:r>
              <w:t>unitCost</w:t>
            </w:r>
          </w:p>
        </w:tc>
        <w:tc>
          <w:tcPr>
            <w:tcW w:type="dxa" w:w="2880"/>
          </w:tcPr>
          <w:p>
            <w:r>
              <w:t>decimal</w:t>
            </w:r>
          </w:p>
        </w:tc>
        <w:tc>
          <w:tcPr>
            <w:tcW w:type="dxa" w:w="2880"/>
          </w:tcPr>
          <w:p>
            <w:r>
              <w:t>The unit cost of each individual item.</w:t>
            </w:r>
          </w:p>
        </w:tc>
      </w:tr>
      <w:tr>
        <w:tc>
          <w:tcPr>
            <w:tcW w:type="dxa" w:w="2880"/>
          </w:tcPr>
          <w:p>
            <w:r>
              <w:t>taxGroupId</w:t>
            </w:r>
          </w:p>
        </w:tc>
        <w:tc>
          <w:tcPr>
            <w:tcW w:type="dxa" w:w="2880"/>
          </w:tcPr>
          <w:p>
            <w:r>
              <w:t>GUID</w:t>
            </w:r>
          </w:p>
        </w:tc>
        <w:tc>
          <w:tcPr>
            <w:tcW w:type="dxa" w:w="2880"/>
          </w:tcPr>
          <w:p>
            <w:r>
              <w:t>Specifies the ID of the Tax Group for the item.</w:t>
            </w:r>
          </w:p>
        </w:tc>
      </w:tr>
      <w:tr>
        <w:tc>
          <w:tcPr>
            <w:tcW w:type="dxa" w:w="2880"/>
          </w:tcPr>
          <w:p>
            <w:r>
              <w:t>taxGroupCode</w:t>
            </w:r>
          </w:p>
        </w:tc>
        <w:tc>
          <w:tcPr>
            <w:tcW w:type="dxa" w:w="2880"/>
          </w:tcPr>
          <w:p>
            <w:r>
              <w:t>string</w:t>
            </w:r>
          </w:p>
        </w:tc>
        <w:tc>
          <w:tcPr>
            <w:tcW w:type="dxa" w:w="2880"/>
          </w:tcPr>
          <w:p>
            <w:r>
              <w:t>A Tax Group represents a group of inventory items or resources that are subject to identical tax terms.</w:t>
            </w:r>
          </w:p>
        </w:tc>
      </w:tr>
      <w:tr>
        <w:tc>
          <w:tcPr>
            <w:tcW w:type="dxa" w:w="2880"/>
          </w:tcPr>
          <w:p>
            <w:r>
              <w:t>baseUnitOfMeasureId</w:t>
            </w:r>
          </w:p>
        </w:tc>
        <w:tc>
          <w:tcPr>
            <w:tcW w:type="dxa" w:w="2880"/>
          </w:tcPr>
          <w:p>
            <w:r>
              <w:t>GUID</w:t>
            </w:r>
          </w:p>
        </w:tc>
        <w:tc>
          <w:tcPr>
            <w:tcW w:type="dxa" w:w="2880"/>
          </w:tcPr>
          <w:p>
            <w:r>
              <w:t>Specifies the ID of the unit of measure.</w:t>
            </w:r>
          </w:p>
        </w:tc>
      </w:tr>
      <w:tr>
        <w:tc>
          <w:tcPr>
            <w:tcW w:type="dxa" w:w="2880"/>
          </w:tcPr>
          <w:p>
            <w:r>
              <w:t>baseUnitOfMeasureCode</w:t>
            </w:r>
          </w:p>
        </w:tc>
        <w:tc>
          <w:tcPr>
            <w:tcW w:type="dxa" w:w="2880"/>
          </w:tcPr>
          <w:p>
            <w:r>
              <w:t>string</w:t>
            </w:r>
          </w:p>
        </w:tc>
        <w:tc>
          <w:tcPr>
            <w:tcW w:type="dxa" w:w="2880"/>
          </w:tcPr>
          <w:p>
            <w:r>
              <w:t>The item's base unit of measure code.</w:t>
            </w:r>
          </w:p>
        </w:tc>
      </w:tr>
      <w:tr>
        <w:tc>
          <w:tcPr>
            <w:tcW w:type="dxa" w:w="2880"/>
          </w:tcPr>
          <w:p>
            <w:r>
              <w:t>generalProductPostingGroupId</w:t>
            </w:r>
          </w:p>
        </w:tc>
        <w:tc>
          <w:tcPr>
            <w:tcW w:type="dxa" w:w="2880"/>
          </w:tcPr>
          <w:p>
            <w:r>
              <w:t>GUID</w:t>
            </w:r>
          </w:p>
        </w:tc>
        <w:tc>
          <w:tcPr>
            <w:tcW w:type="dxa" w:w="2880"/>
          </w:tcPr>
          <w:p>
            <w:r>
              <w:t>(No description provided.)</w:t>
            </w:r>
          </w:p>
        </w:tc>
      </w:tr>
      <w:tr>
        <w:tc>
          <w:tcPr>
            <w:tcW w:type="dxa" w:w="2880"/>
          </w:tcPr>
          <w:p>
            <w:r>
              <w:t>generalProductPostingGroupCode</w:t>
            </w:r>
          </w:p>
        </w:tc>
        <w:tc>
          <w:tcPr>
            <w:tcW w:type="dxa" w:w="2880"/>
          </w:tcPr>
          <w:p>
            <w:r>
              <w:t>string</w:t>
            </w:r>
          </w:p>
        </w:tc>
        <w:tc>
          <w:tcPr>
            <w:tcW w:type="dxa" w:w="2880"/>
          </w:tcPr>
          <w:p>
            <w:r>
              <w:t>(No description provided.)</w:t>
            </w:r>
          </w:p>
        </w:tc>
      </w:tr>
      <w:tr>
        <w:tc>
          <w:tcPr>
            <w:tcW w:type="dxa" w:w="2880"/>
          </w:tcPr>
          <w:p>
            <w:r>
              <w:t>inventoryPostingGroupId</w:t>
            </w:r>
          </w:p>
        </w:tc>
        <w:tc>
          <w:tcPr>
            <w:tcW w:type="dxa" w:w="2880"/>
          </w:tcPr>
          <w:p>
            <w:r>
              <w:t>GUID</w:t>
            </w:r>
          </w:p>
        </w:tc>
        <w:tc>
          <w:tcPr>
            <w:tcW w:type="dxa" w:w="2880"/>
          </w:tcPr>
          <w:p>
            <w:r>
              <w:t>(No description provided.)</w:t>
            </w:r>
          </w:p>
        </w:tc>
      </w:tr>
      <w:tr>
        <w:tc>
          <w:tcPr>
            <w:tcW w:type="dxa" w:w="2880"/>
          </w:tcPr>
          <w:p>
            <w:r>
              <w:t>inventoryPostingGroupCode</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item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'https://api.businesscentral.dynamics.com/v2.0/{{OAUTH_REQUEST_PAYLOAD.formData.ENVIRONMENT_NAME}}/api/v2.0/companies({{OAUTH_METADATA.meta.companyId}})/items(fca5738a-44e3-ea11-bb43-000d3a2feca1)' \</w:t>
        <w:br/>
        <w:t xml:space="preserve"> --header 'Accept: application/json'</w:t>
      </w:r>
    </w:p>
    <w:p>
      <w:pPr>
        <w:pStyle w:val="Heading3"/>
      </w:pPr>
      <w:r>
        <w:t>Example Usage</w:t>
      </w:r>
    </w:p>
    <w:p>
      <w:pPr>
        <w:pStyle w:val="Heading3"/>
      </w:pPr>
      <w:r>
        <w:t>Example 1: Get an item by GUID</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'https://api.businesscentral.dynamics.com/v2.0/{{OAUTH_REQUEST_PAYLOAD.formData.ENVIRONMENT_NAME}}/api/v2.0/companies({{OAUTH_METADATA.meta.companyId}})/items(fca5738a-44e3-ea11-bb43-000d3a2feca1)' \</w:t>
        <w:br/>
        <w:t xml:space="preserve"> -H 'Accept: application/json'</w:t>
      </w:r>
    </w:p>
    <w:p>
      <w:pPr>
        <w:pStyle w:val="Heading3"/>
      </w:pPr>
      <w:r>
        <w:t>Example 2: Get an item by item number (if supported by your tenant)</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'https://api.businesscentral.dynamics.com/v2.0/{{OAUTH_REQUEST_PAYLOAD.formData.ENVIRONMENT_NAME}}/api/v2.0/companies({{OAUTH_METADATA.meta.companyId}})/items(1896-S)' \</w:t>
        <w:br/>
        <w:t xml:space="preserve"> -H 'Accept: application/json'</w:t>
      </w:r>
    </w:p>
    <w:p>
      <w:pPr>
        <w:pStyle w:val="Heading3"/>
      </w:pPr>
      <w:r>
        <w:t>Notes</w:t>
      </w:r>
    </w:p>
    <w:p>
      <w:pPr>
        <w:pStyle w:val="ListBullet"/>
      </w:pPr>
      <w:r>
        <w:t>Do not supply a request body for this method.</w:t>
      </w:r>
    </w:p>
    <w:p>
      <w:pPr>
        <w:pStyle w:val="ListBullet"/>
      </w:pPr>
      <w:r>
        <w:t>The documentation lists navigation properties (relationships) such as itemCategory, inventoryPostingGroup, generalProductPostingGroup, unitOfMeasure, picture, defaultDimensions, itemVariants, and documentAttachments, but no specific URL patterns for expanding them were provided in the scraped content.</w:t>
      </w:r>
    </w:p>
    <w:p>
      <w:pPr>
        <w:pStyle w:val="Heading3"/>
      </w:pPr>
      <w:r>
        <w:t>Error Handling</w:t>
      </w:r>
    </w:p>
    <w:p>
      <w:pPr>
        <w:pStyle w:val="ListBullet"/>
      </w:pPr>
      <w:r>
        <w:t>The scraped content only documents a 200 OK success response. No error status codes or bodies were provided.</w:t>
      </w:r>
    </w:p>
    <w:p>
      <w:pPr>
        <w:pStyle w:val="Heading3"/>
      </w:pPr>
      <w:r>
        <w:t>Related items actions</w:t>
      </w:r>
    </w:p>
    <w:p>
      <w:pPr>
        <w:pStyle w:val="ListBullet"/>
      </w:pPr>
      <w:r>
        <w:t>[DELETE] Delete an Item’s Picture (in a Company) — /items({{itemId}})/picture</w:t>
      </w:r>
    </w:p>
    <w:p>
      <w:pPr>
        <w:pStyle w:val="ListBullet"/>
      </w:pPr>
      <w:r>
        <w:t>[POST] Create an Item for a Company — /items</w:t>
      </w:r>
    </w:p>
    <w:p>
      <w:pPr>
        <w:pStyle w:val="ListBullet"/>
      </w:pPr>
      <w:r>
        <w:t>[GET] Get an Item’s Picture — /items({{itemId}})/picture</w:t>
      </w:r>
    </w:p>
    <w:p>
      <w:pPr>
        <w:pStyle w:val="ListBullet"/>
      </w:pPr>
      <w:r>
        <w:t>[PATCH] Update a Company's Item — /items({{itemId}})</w:t>
      </w:r>
    </w:p>
    <w:p>
      <w:pPr>
        <w:pStyle w:val="ListBullet"/>
      </w:pPr>
      <w:r>
        <w:t>[DELETE] Delete a Company's Item — /items({{itemId}})</w:t>
      </w:r>
    </w:p>
    <w:p>
      <w:r>
        <w:br w:type="page"/>
      </w:r>
    </w:p>
    <w:p>
      <w:pPr>
        <w:pStyle w:val="Heading2"/>
      </w:pPr>
      <w:r>
        <w:t>86. [PATCH] Update a Company's Item</w:t>
      </w:r>
    </w:p>
    <w:p>
      <w:r>
        <w:rPr>
          <w:b/>
        </w:rPr>
        <w:t xml:space="preserve">Endpoint: </w:t>
      </w:r>
      <w:r>
        <w:rPr>
          <w:rFonts w:ascii="Courier New" w:hAnsi="Courier New"/>
          <w:sz w:val="18"/>
        </w:rPr>
        <w:t>/items({{itemId}})</w:t>
      </w:r>
    </w:p>
    <w:p>
      <w:pPr>
        <w:pStyle w:val="Heading3"/>
      </w:pPr>
      <w:r>
        <w:t>Prerequisites</w:t>
      </w:r>
    </w:p>
    <w:p>
      <w:pPr>
        <w:pStyle w:val="ListBullet"/>
      </w:pPr>
      <w:r>
        <w:t>You must have access to the target Business Central environment and company.</w:t>
      </w:r>
    </w:p>
    <w:p>
      <w:pPr>
        <w:pStyle w:val="ListBullet"/>
      </w:pPr>
      <w:r>
        <w:t>You must know the item id (GUID) to update.</w:t>
      </w:r>
    </w:p>
    <w:p>
      <w:pPr>
        <w:pStyle w:val="ListBullet"/>
      </w:pPr>
      <w:r>
        <w:t>You must have the current ETag for the item to send in the If-Match header (required).</w:t>
      </w:r>
    </w:p>
    <w:p>
      <w:pPr>
        <w:pStyle w:val="Heading3"/>
      </w:pPr>
      <w:r>
        <w:t>Method</w:t>
      </w:r>
    </w:p>
    <w:p>
      <w:r>
        <w:t>PATCH</w:t>
      </w:r>
    </w:p>
    <w:p>
      <w:pPr>
        <w:pStyle w:val="Heading3"/>
      </w:pPr>
      <w:r>
        <w:t>URL</w:t>
      </w:r>
    </w:p>
    <w:p>
      <w:r>
        <w:t>https://api.businesscentral.dynamics.com/v2.0/{{OAUTH_REQUEST_PAYLOAD.formData.ENVIRONMENT_NAME}}/api/v2.0/companies({{OAUTH_METADATA.meta.companyId}})/items({{itemId}})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one or more properties of an existing item. Only the fields included in the request body are updated; omitted fields keep their previous values or may be recalculated based on other changes.</w:t>
      </w:r>
    </w:p>
    <w:p>
      <w:pPr>
        <w:pStyle w:val="Heading3"/>
      </w:pPr>
      <w:r>
        <w:t>Enforcement Rules</w:t>
      </w:r>
    </w:p>
    <w:p>
      <w:pPr>
        <w:pStyle w:val="ListBullet"/>
      </w:pPr>
      <w:r>
        <w:t>The itemId path parameter must always be present and must be a non-empty GUID string.</w:t>
      </w:r>
    </w:p>
    <w:p>
      <w:pPr>
        <w:pStyle w:val="ListBullet"/>
      </w:pPr>
      <w:r>
        <w:t>Always construct the path as /items({{itemId}}) with parentheses, where {{itemId}} is a non-empty string.</w:t>
      </w:r>
    </w:p>
    <w:p>
      <w:pPr>
        <w:pStyle w:val="ListBullet"/>
      </w:pPr>
      <w:r>
        <w:t>Do not call the API with a missing or empty itemId (e.g., avoid /items()).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If-Match header is required. If the provided ETag does not match the current ETag on the item, the item won’t be updated.</w:t>
      </w:r>
    </w:p>
    <w:p>
      <w:pPr>
        <w:pStyle w:val="Heading3"/>
      </w:pPr>
      <w:r>
        <w:t>Valid Examples</w:t>
      </w:r>
    </w:p>
    <w:p>
      <w:r>
        <w:rPr>
          <w:b/>
          <w:color w:val="666666"/>
          <w:sz w:val="16"/>
        </w:rPr>
        <w:t>[http]</w:t>
      </w:r>
    </w:p>
    <w:p>
      <w:pPr>
        <w:shd w:fill="F2F2F2" w:val="clear"/>
      </w:pPr>
      <w:r>
        <w:rPr>
          <w:rFonts w:ascii="Courier New" w:hAnsi="Courier New"/>
          <w:sz w:val="17"/>
        </w:rPr>
        <w:t>/items(fca5738a-44e3-ea11-bb43-000d3a2feca1)</w:t>
      </w:r>
    </w:p>
    <w:p>
      <w:pPr>
        <w:pStyle w:val="Heading3"/>
      </w:pPr>
      <w:r>
        <w:t>Invalid Examples</w:t>
      </w:r>
    </w:p>
    <w:p>
      <w:r>
        <w:rPr>
          <w:b/>
          <w:color w:val="666666"/>
          <w:sz w:val="16"/>
        </w:rPr>
        <w:t>[http]</w:t>
      </w:r>
    </w:p>
    <w:p>
      <w:pPr>
        <w:shd w:fill="F2F2F2" w:val="clear"/>
      </w:pPr>
      <w:r>
        <w:rPr>
          <w:rFonts w:ascii="Courier New" w:hAnsi="Courier New"/>
          <w:sz w:val="17"/>
        </w:rPr>
        <w:t>/items()</w:t>
        <w:br/>
        <w: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 (GUID)</w:t>
            </w:r>
          </w:p>
        </w:tc>
        <w:tc>
          <w:tcPr>
            <w:tcW w:type="dxa" w:w="2880"/>
          </w:tcPr>
          <w:p>
            <w:r>
              <w:t>The unique ID of the item to update. Sent in the URL as /items({{itemId}}).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 This name will appear on all sales documents for the item.</w:t>
            </w:r>
          </w:p>
        </w:tc>
      </w:tr>
      <w:tr>
        <w:tc>
          <w:tcPr>
            <w:tcW w:type="dxa" w:w="2880"/>
          </w:tcPr>
          <w:p>
            <w:r>
              <w:t>displayName2</w:t>
            </w:r>
          </w:p>
        </w:tc>
        <w:tc>
          <w:tcPr>
            <w:tcW w:type="dxa" w:w="2880"/>
          </w:tcPr>
          <w:p>
            <w:r>
              <w:t>string</w:t>
            </w:r>
          </w:p>
        </w:tc>
        <w:tc>
          <w:tcPr>
            <w:tcW w:type="dxa" w:w="2880"/>
          </w:tcPr>
          <w:p>
            <w:r>
              <w:t>(No description provided.)</w:t>
            </w:r>
          </w:p>
        </w:tc>
      </w:tr>
      <w:tr>
        <w:tc>
          <w:tcPr>
            <w:tcW w:type="dxa" w:w="2880"/>
          </w:tcPr>
          <w:p>
            <w:r>
              <w:t>type</w:t>
            </w:r>
          </w:p>
        </w:tc>
        <w:tc>
          <w:tcPr>
            <w:tcW w:type="dxa" w:w="2880"/>
          </w:tcPr>
          <w:p>
            <w:r>
              <w:t>string (NAV.itemType)</w:t>
            </w:r>
          </w:p>
        </w:tc>
        <w:tc>
          <w:tcPr>
            <w:tcW w:type="dxa" w:w="2880"/>
          </w:tcPr>
          <w:p>
            <w:r>
              <w:t>The type of the item. Possible values: "Inventory", "Service", "Non-Inventory".</w:t>
            </w:r>
          </w:p>
        </w:tc>
      </w:tr>
      <w:tr>
        <w:tc>
          <w:tcPr>
            <w:tcW w:type="dxa" w:w="2880"/>
          </w:tcPr>
          <w:p>
            <w:r>
              <w:t>itemCategoryId</w:t>
            </w:r>
          </w:p>
        </w:tc>
        <w:tc>
          <w:tcPr>
            <w:tcW w:type="dxa" w:w="2880"/>
          </w:tcPr>
          <w:p>
            <w:r>
              <w:t>string (GUID)</w:t>
            </w:r>
          </w:p>
        </w:tc>
        <w:tc>
          <w:tcPr>
            <w:tcW w:type="dxa" w:w="2880"/>
          </w:tcPr>
          <w:p>
            <w:r>
              <w:t>The ID of the item category in the item.</w:t>
            </w:r>
          </w:p>
        </w:tc>
      </w:tr>
      <w:tr>
        <w:tc>
          <w:tcPr>
            <w:tcW w:type="dxa" w:w="2880"/>
          </w:tcPr>
          <w:p>
            <w:r>
              <w:t>itemCategoryCode</w:t>
            </w:r>
          </w:p>
        </w:tc>
        <w:tc>
          <w:tcPr>
            <w:tcW w:type="dxa" w:w="2880"/>
          </w:tcPr>
          <w:p>
            <w:r>
              <w:t>string</w:t>
            </w:r>
          </w:p>
        </w:tc>
        <w:tc>
          <w:tcPr>
            <w:tcW w:type="dxa" w:w="2880"/>
          </w:tcPr>
          <w:p>
            <w:r>
              <w:t>The code of the item category in the item.</w:t>
            </w:r>
          </w:p>
        </w:tc>
      </w:tr>
      <w:tr>
        <w:tc>
          <w:tcPr>
            <w:tcW w:type="dxa" w:w="2880"/>
          </w:tcPr>
          <w:p>
            <w:r>
              <w:t>blocked</w:t>
            </w:r>
          </w:p>
        </w:tc>
        <w:tc>
          <w:tcPr>
            <w:tcW w:type="dxa" w:w="2880"/>
          </w:tcPr>
          <w:p>
            <w:r>
              <w:t>boolean</w:t>
            </w:r>
          </w:p>
        </w:tc>
        <w:tc>
          <w:tcPr>
            <w:tcW w:type="dxa" w:w="2880"/>
          </w:tcPr>
          <w:p>
            <w:r>
              <w:t>Specifies that entries can't be posted to the item. true indicates item is blocked and posting is not allowed.</w:t>
            </w:r>
          </w:p>
        </w:tc>
      </w:tr>
      <w:tr>
        <w:tc>
          <w:tcPr>
            <w:tcW w:type="dxa" w:w="2880"/>
          </w:tcPr>
          <w:p>
            <w:r>
              <w:t>gtin</w:t>
            </w:r>
          </w:p>
        </w:tc>
        <w:tc>
          <w:tcPr>
            <w:tcW w:type="dxa" w:w="2880"/>
          </w:tcPr>
          <w:p>
            <w:r>
              <w:t>string</w:t>
            </w:r>
          </w:p>
        </w:tc>
        <w:tc>
          <w:tcPr>
            <w:tcW w:type="dxa" w:w="2880"/>
          </w:tcPr>
          <w:p>
            <w:r>
              <w:t>Global Trade Item Number.</w:t>
            </w:r>
          </w:p>
        </w:tc>
      </w:tr>
      <w:tr>
        <w:tc>
          <w:tcPr>
            <w:tcW w:type="dxa" w:w="2880"/>
          </w:tcPr>
          <w:p>
            <w:r>
              <w:t>unitPrice</w:t>
            </w:r>
          </w:p>
        </w:tc>
        <w:tc>
          <w:tcPr>
            <w:tcW w:type="dxa" w:w="2880"/>
          </w:tcPr>
          <w:p>
            <w:r>
              <w:t>number (decimal)</w:t>
            </w:r>
          </w:p>
        </w:tc>
        <w:tc>
          <w:tcPr>
            <w:tcW w:type="dxa" w:w="2880"/>
          </w:tcPr>
          <w:p>
            <w:r>
              <w:t>Specifies the price for one unit of the item.</w:t>
            </w:r>
          </w:p>
        </w:tc>
      </w:tr>
      <w:tr>
        <w:tc>
          <w:tcPr>
            <w:tcW w:type="dxa" w:w="2880"/>
          </w:tcPr>
          <w:p>
            <w:r>
              <w:t>priceIncludesTax</w:t>
            </w:r>
          </w:p>
        </w:tc>
        <w:tc>
          <w:tcPr>
            <w:tcW w:type="dxa" w:w="2880"/>
          </w:tcPr>
          <w:p>
            <w:r>
              <w:t>boolean</w:t>
            </w:r>
          </w:p>
        </w:tc>
        <w:tc>
          <w:tcPr>
            <w:tcW w:type="dxa" w:w="2880"/>
          </w:tcPr>
          <w:p>
            <w:r>
              <w:t>Specifies that the unitPrice includes tax. Set to true if unitPrice includes tax.</w:t>
            </w:r>
          </w:p>
        </w:tc>
      </w:tr>
      <w:tr>
        <w:tc>
          <w:tcPr>
            <w:tcW w:type="dxa" w:w="2880"/>
          </w:tcPr>
          <w:p>
            <w:r>
              <w:t>unitCost</w:t>
            </w:r>
          </w:p>
        </w:tc>
        <w:tc>
          <w:tcPr>
            <w:tcW w:type="dxa" w:w="2880"/>
          </w:tcPr>
          <w:p>
            <w:r>
              <w:t>number (decimal)</w:t>
            </w:r>
          </w:p>
        </w:tc>
        <w:tc>
          <w:tcPr>
            <w:tcW w:type="dxa" w:w="2880"/>
          </w:tcPr>
          <w:p>
            <w:r>
              <w:t>The unit cost of each individual item.</w:t>
            </w:r>
          </w:p>
        </w:tc>
      </w:tr>
      <w:tr>
        <w:tc>
          <w:tcPr>
            <w:tcW w:type="dxa" w:w="2880"/>
          </w:tcPr>
          <w:p>
            <w:r>
              <w:t>taxGroupId</w:t>
            </w:r>
          </w:p>
        </w:tc>
        <w:tc>
          <w:tcPr>
            <w:tcW w:type="dxa" w:w="2880"/>
          </w:tcPr>
          <w:p>
            <w:r>
              <w:t>string (GUID)</w:t>
            </w:r>
          </w:p>
        </w:tc>
        <w:tc>
          <w:tcPr>
            <w:tcW w:type="dxa" w:w="2880"/>
          </w:tcPr>
          <w:p>
            <w:r>
              <w:t>The ID of the Tax Group for the item.</w:t>
            </w:r>
          </w:p>
        </w:tc>
      </w:tr>
      <w:tr>
        <w:tc>
          <w:tcPr>
            <w:tcW w:type="dxa" w:w="2880"/>
          </w:tcPr>
          <w:p>
            <w:r>
              <w:t>taxGroupCode</w:t>
            </w:r>
          </w:p>
        </w:tc>
        <w:tc>
          <w:tcPr>
            <w:tcW w:type="dxa" w:w="2880"/>
          </w:tcPr>
          <w:p>
            <w:r>
              <w:t>string</w:t>
            </w:r>
          </w:p>
        </w:tc>
        <w:tc>
          <w:tcPr>
            <w:tcW w:type="dxa" w:w="2880"/>
          </w:tcPr>
          <w:p>
            <w:r>
              <w:t>A Tax Group represents a group of inventory items/resources subject to identical tax terms.</w:t>
            </w:r>
          </w:p>
        </w:tc>
      </w:tr>
      <w:tr>
        <w:tc>
          <w:tcPr>
            <w:tcW w:type="dxa" w:w="2880"/>
          </w:tcPr>
          <w:p>
            <w:r>
              <w:t>baseUnitOfMeasureId</w:t>
            </w:r>
          </w:p>
        </w:tc>
        <w:tc>
          <w:tcPr>
            <w:tcW w:type="dxa" w:w="2880"/>
          </w:tcPr>
          <w:p>
            <w:r>
              <w:t>string (GUID)</w:t>
            </w:r>
          </w:p>
        </w:tc>
        <w:tc>
          <w:tcPr>
            <w:tcW w:type="dxa" w:w="2880"/>
          </w:tcPr>
          <w:p>
            <w:r>
              <w:t>The ID of the unit of measure.</w:t>
            </w:r>
          </w:p>
        </w:tc>
      </w:tr>
      <w:tr>
        <w:tc>
          <w:tcPr>
            <w:tcW w:type="dxa" w:w="2880"/>
          </w:tcPr>
          <w:p>
            <w:r>
              <w:t>baseUnitOfMeasureCode</w:t>
            </w:r>
          </w:p>
        </w:tc>
        <w:tc>
          <w:tcPr>
            <w:tcW w:type="dxa" w:w="2880"/>
          </w:tcPr>
          <w:p>
            <w:r>
              <w:t>string</w:t>
            </w:r>
          </w:p>
        </w:tc>
        <w:tc>
          <w:tcPr>
            <w:tcW w:type="dxa" w:w="2880"/>
          </w:tcPr>
          <w:p>
            <w:r>
              <w:t>The item's base unit of measure code.</w:t>
            </w:r>
          </w:p>
        </w:tc>
      </w:tr>
      <w:tr>
        <w:tc>
          <w:tcPr>
            <w:tcW w:type="dxa" w:w="2880"/>
          </w:tcPr>
          <w:p>
            <w:r>
              <w:t>generalProductPostingGroupId</w:t>
            </w:r>
          </w:p>
        </w:tc>
        <w:tc>
          <w:tcPr>
            <w:tcW w:type="dxa" w:w="2880"/>
          </w:tcPr>
          <w:p>
            <w:r>
              <w:t>string (GUID)</w:t>
            </w:r>
          </w:p>
        </w:tc>
        <w:tc>
          <w:tcPr>
            <w:tcW w:type="dxa" w:w="2880"/>
          </w:tcPr>
          <w:p>
            <w:r>
              <w:t>(No description provided.)</w:t>
            </w:r>
          </w:p>
        </w:tc>
      </w:tr>
      <w:tr>
        <w:tc>
          <w:tcPr>
            <w:tcW w:type="dxa" w:w="2880"/>
          </w:tcPr>
          <w:p>
            <w:r>
              <w:t>generalProductPostingGroupCode</w:t>
            </w:r>
          </w:p>
        </w:tc>
        <w:tc>
          <w:tcPr>
            <w:tcW w:type="dxa" w:w="2880"/>
          </w:tcPr>
          <w:p>
            <w:r>
              <w:t>string</w:t>
            </w:r>
          </w:p>
        </w:tc>
        <w:tc>
          <w:tcPr>
            <w:tcW w:type="dxa" w:w="2880"/>
          </w:tcPr>
          <w:p>
            <w:r>
              <w:t>(No description provided.)</w:t>
            </w:r>
          </w:p>
        </w:tc>
      </w:tr>
      <w:tr>
        <w:tc>
          <w:tcPr>
            <w:tcW w:type="dxa" w:w="2880"/>
          </w:tcPr>
          <w:p>
            <w:r>
              <w:t>inventoryPostingGroupId</w:t>
            </w:r>
          </w:p>
        </w:tc>
        <w:tc>
          <w:tcPr>
            <w:tcW w:type="dxa" w:w="2880"/>
          </w:tcPr>
          <w:p>
            <w:r>
              <w:t>string (GUID)</w:t>
            </w:r>
          </w:p>
        </w:tc>
        <w:tc>
          <w:tcPr>
            <w:tcW w:type="dxa" w:w="2880"/>
          </w:tcPr>
          <w:p>
            <w:r>
              <w:t>(No description provided.)</w:t>
            </w:r>
          </w:p>
        </w:tc>
      </w:tr>
      <w:tr>
        <w:tc>
          <w:tcPr>
            <w:tcW w:type="dxa" w:w="2880"/>
          </w:tcPr>
          <w:p>
            <w:r>
              <w:t>inventoryPostingGroupCode</w:t>
            </w:r>
          </w:p>
        </w:tc>
        <w:tc>
          <w:tcPr>
            <w:tcW w:type="dxa" w:w="2880"/>
          </w:tcPr>
          <w:p>
            <w:r>
              <w:t>string</w:t>
            </w:r>
          </w:p>
        </w:tc>
        <w:tc>
          <w:tcPr>
            <w:tcW w:type="dxa" w:w="2880"/>
          </w:tcPr>
          <w:p>
            <w:r>
              <w:t>(No description provided.)</w:t>
            </w:r>
          </w:p>
        </w:tc>
      </w:tr>
    </w:tbl>
    <w:p/>
    <w:p>
      <w:pPr>
        <w:pStyle w:val="Heading3"/>
      </w:pPr>
      <w:r>
        <w:t>Response</w:t>
      </w:r>
    </w:p>
    <w:p>
      <w:pPr>
        <w:pStyle w:val="Heading3"/>
      </w:pPr>
      <w:r>
        <w:t>Success Response (200 OK)</w:t>
      </w:r>
    </w:p>
    <w:p>
      <w:r>
        <w:t>Returns the updated item object.</w:t>
      </w:r>
    </w:p>
    <w:p>
      <w:r>
        <w:rPr>
          <w:b/>
          <w:color w:val="666666"/>
          <w:sz w:val="16"/>
        </w:rPr>
        <w:t>[json]</w:t>
      </w:r>
    </w:p>
    <w:p>
      <w:pPr>
        <w:shd w:fill="F2F2F2" w:val="clear"/>
      </w:pPr>
      <w:r>
        <w:rPr>
          <w:rFonts w:ascii="Courier New" w:hAnsi="Courier New"/>
          <w:sz w:val="17"/>
        </w:rPr>
        <w:t>{</w:t>
        <w:br/>
        <w:t xml:space="preserve"> "id": "fca5738a-44e3-ea11-bb43-000d3a2feca1",</w:t>
        <w:br/>
        <w:t xml:space="preserve"> "number": "1896-S",</w:t>
        <w:br/>
        <w:t xml:space="preserve"> "displayName": "ATHENS Desk - blocked",</w:t>
        <w:br/>
        <w:t xml:space="preserve"> "type": "Inventory",</w:t>
        <w:br/>
        <w:t xml:space="preserve"> "itemCategoryId": "e21a6a90-44e3-ea11-bb43-000d3a2feca1",</w:t>
        <w:br/>
        <w:t xml:space="preserve"> "itemCategoryCode": "TABLE",</w:t>
        <w:br/>
        <w:t xml:space="preserve"> "blocked": true,</w:t>
        <w:br/>
        <w:t xml:space="preserve"> "gtin": "",</w:t>
        <w:br/>
        <w:t xml:space="preserve"> "inventory": 4,</w:t>
        <w:br/>
        <w:t xml:space="preserve"> "unitPrice": 1000.8,</w:t>
        <w:br/>
        <w:t xml:space="preserve"> "priceIncludesTax": false,</w:t>
        <w:br/>
        <w:t xml:space="preserve"> "unitCost": 780.7,</w:t>
        <w:br/>
        <w:t xml:space="preserve"> "taxGroupId": "9f196a90-44e3-ea11-bb43-000d3a3feca1",</w:t>
        <w:br/>
        <w:t xml:space="preserve"> "taxGroupCode": "FURNITURE",</w:t>
        <w:br/>
        <w:t xml:space="preserve"> "baseUnitOfMeasureId": "5ca6738a-44e3-ea11-bb43-000d3a2feca1",</w:t>
        <w:br/>
        <w:t xml:space="preserve"> "baseUnitOfMeasureCode": "PCS",</w:t>
        <w:br/>
        <w:t xml:space="preserve"> "lastModifiedDateTime": "2020-08-21T00:24:19.347Z"</w:t>
        <w:br/>
        <w:t>}</w:t>
      </w:r>
    </w:p>
    <w:p>
      <w:pPr>
        <w:pStyle w:val="Heading3"/>
      </w:pPr>
      <w:r>
        <w:t>Error Response (412 Precondition Failed)</w:t>
      </w:r>
    </w:p>
    <w:p>
      <w:r>
        <w:t>If If-Match is included and the provided ETag does not match the current tag on the item, the item won’t be updated.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item. Non-editable.</w:t>
            </w:r>
          </w:p>
        </w:tc>
      </w:tr>
      <w:tr>
        <w:tc>
          <w:tcPr>
            <w:tcW w:type="dxa" w:w="2880"/>
          </w:tcPr>
          <w:p>
            <w:r>
              <w:t>number</w:t>
            </w:r>
          </w:p>
        </w:tc>
        <w:tc>
          <w:tcPr>
            <w:tcW w:type="dxa" w:w="2880"/>
          </w:tcPr>
          <w:p>
            <w:r>
              <w:t>string</w:t>
            </w:r>
          </w:p>
        </w:tc>
        <w:tc>
          <w:tcPr>
            <w:tcW w:type="dxa" w:w="2880"/>
          </w:tcPr>
          <w:p>
            <w:r>
              <w:t>Specifies the number of the item.</w:t>
            </w:r>
          </w:p>
        </w:tc>
      </w:tr>
      <w:tr>
        <w:tc>
          <w:tcPr>
            <w:tcW w:type="dxa" w:w="2880"/>
          </w:tcPr>
          <w:p>
            <w:r>
              <w:t>displayName</w:t>
            </w:r>
          </w:p>
        </w:tc>
        <w:tc>
          <w:tcPr>
            <w:tcW w:type="dxa" w:w="2880"/>
          </w:tcPr>
          <w:p>
            <w:r>
              <w:t>string</w:t>
            </w:r>
          </w:p>
        </w:tc>
        <w:tc>
          <w:tcPr>
            <w:tcW w:type="dxa" w:w="2880"/>
          </w:tcPr>
          <w:p>
            <w:r>
              <w:t>Specifies the item's name.</w:t>
            </w:r>
          </w:p>
        </w:tc>
      </w:tr>
      <w:tr>
        <w:tc>
          <w:tcPr>
            <w:tcW w:type="dxa" w:w="2880"/>
          </w:tcPr>
          <w:p>
            <w:r>
              <w:t>displayName2</w:t>
            </w:r>
          </w:p>
        </w:tc>
        <w:tc>
          <w:tcPr>
            <w:tcW w:type="dxa" w:w="2880"/>
          </w:tcPr>
          <w:p>
            <w:r>
              <w:t>string</w:t>
            </w:r>
          </w:p>
        </w:tc>
        <w:tc>
          <w:tcPr>
            <w:tcW w:type="dxa" w:w="2880"/>
          </w:tcPr>
          <w:p>
            <w:r>
              <w:t>(No description provided.)</w:t>
            </w:r>
          </w:p>
        </w:tc>
      </w:tr>
      <w:tr>
        <w:tc>
          <w:tcPr>
            <w:tcW w:type="dxa" w:w="2880"/>
          </w:tcPr>
          <w:p>
            <w:r>
              <w:t>type</w:t>
            </w:r>
          </w:p>
        </w:tc>
        <w:tc>
          <w:tcPr>
            <w:tcW w:type="dxa" w:w="2880"/>
          </w:tcPr>
          <w:p>
            <w:r>
              <w:t>string (NAV.itemType)</w:t>
            </w:r>
          </w:p>
        </w:tc>
        <w:tc>
          <w:tcPr>
            <w:tcW w:type="dxa" w:w="2880"/>
          </w:tcPr>
          <w:p>
            <w:r>
              <w:t>The type of the item.</w:t>
            </w:r>
          </w:p>
        </w:tc>
      </w:tr>
      <w:tr>
        <w:tc>
          <w:tcPr>
            <w:tcW w:type="dxa" w:w="2880"/>
          </w:tcPr>
          <w:p>
            <w:r>
              <w:t>itemCategoryId</w:t>
            </w:r>
          </w:p>
        </w:tc>
        <w:tc>
          <w:tcPr>
            <w:tcW w:type="dxa" w:w="2880"/>
          </w:tcPr>
          <w:p>
            <w:r>
              <w:t>string (GUID)</w:t>
            </w:r>
          </w:p>
        </w:tc>
        <w:tc>
          <w:tcPr>
            <w:tcW w:type="dxa" w:w="2880"/>
          </w:tcPr>
          <w:p>
            <w:r>
              <w:t>The ID of the item category in the item.</w:t>
            </w:r>
          </w:p>
        </w:tc>
      </w:tr>
      <w:tr>
        <w:tc>
          <w:tcPr>
            <w:tcW w:type="dxa" w:w="2880"/>
          </w:tcPr>
          <w:p>
            <w:r>
              <w:t>itemCategoryCode</w:t>
            </w:r>
          </w:p>
        </w:tc>
        <w:tc>
          <w:tcPr>
            <w:tcW w:type="dxa" w:w="2880"/>
          </w:tcPr>
          <w:p>
            <w:r>
              <w:t>string</w:t>
            </w:r>
          </w:p>
        </w:tc>
        <w:tc>
          <w:tcPr>
            <w:tcW w:type="dxa" w:w="2880"/>
          </w:tcPr>
          <w:p>
            <w:r>
              <w:t>The code of the item category in the item.</w:t>
            </w:r>
          </w:p>
        </w:tc>
      </w:tr>
      <w:tr>
        <w:tc>
          <w:tcPr>
            <w:tcW w:type="dxa" w:w="2880"/>
          </w:tcPr>
          <w:p>
            <w:r>
              <w:t>blocked</w:t>
            </w:r>
          </w:p>
        </w:tc>
        <w:tc>
          <w:tcPr>
            <w:tcW w:type="dxa" w:w="2880"/>
          </w:tcPr>
          <w:p>
            <w:r>
              <w:t>boolean</w:t>
            </w:r>
          </w:p>
        </w:tc>
        <w:tc>
          <w:tcPr>
            <w:tcW w:type="dxa" w:w="2880"/>
          </w:tcPr>
          <w:p>
            <w:r>
              <w:t>Indicates whether the item is blocked.</w:t>
            </w:r>
          </w:p>
        </w:tc>
      </w:tr>
      <w:tr>
        <w:tc>
          <w:tcPr>
            <w:tcW w:type="dxa" w:w="2880"/>
          </w:tcPr>
          <w:p>
            <w:r>
              <w:t>gtin</w:t>
            </w:r>
          </w:p>
        </w:tc>
        <w:tc>
          <w:tcPr>
            <w:tcW w:type="dxa" w:w="2880"/>
          </w:tcPr>
          <w:p>
            <w:r>
              <w:t>string</w:t>
            </w:r>
          </w:p>
        </w:tc>
        <w:tc>
          <w:tcPr>
            <w:tcW w:type="dxa" w:w="2880"/>
          </w:tcPr>
          <w:p>
            <w:r>
              <w:t>Global Trade Item Number.</w:t>
            </w:r>
          </w:p>
        </w:tc>
      </w:tr>
      <w:tr>
        <w:tc>
          <w:tcPr>
            <w:tcW w:type="dxa" w:w="2880"/>
          </w:tcPr>
          <w:p>
            <w:r>
              <w:t>inventory</w:t>
            </w:r>
          </w:p>
        </w:tc>
        <w:tc>
          <w:tcPr>
            <w:tcW w:type="dxa" w:w="2880"/>
          </w:tcPr>
          <w:p>
            <w:r>
              <w:t>number (decimal)</w:t>
            </w:r>
          </w:p>
        </w:tc>
        <w:tc>
          <w:tcPr>
            <w:tcW w:type="dxa" w:w="2880"/>
          </w:tcPr>
          <w:p>
            <w:r>
              <w:t>Quantity in inventory. Read-only.</w:t>
            </w:r>
          </w:p>
        </w:tc>
      </w:tr>
      <w:tr>
        <w:tc>
          <w:tcPr>
            <w:tcW w:type="dxa" w:w="2880"/>
          </w:tcPr>
          <w:p>
            <w:r>
              <w:t>unitPrice</w:t>
            </w:r>
          </w:p>
        </w:tc>
        <w:tc>
          <w:tcPr>
            <w:tcW w:type="dxa" w:w="2880"/>
          </w:tcPr>
          <w:p>
            <w:r>
              <w:t>number (decimal)</w:t>
            </w:r>
          </w:p>
        </w:tc>
        <w:tc>
          <w:tcPr>
            <w:tcW w:type="dxa" w:w="2880"/>
          </w:tcPr>
          <w:p>
            <w:r>
              <w:t>Price per unit.</w:t>
            </w:r>
          </w:p>
        </w:tc>
      </w:tr>
      <w:tr>
        <w:tc>
          <w:tcPr>
            <w:tcW w:type="dxa" w:w="2880"/>
          </w:tcPr>
          <w:p>
            <w:r>
              <w:t>priceIncludesTax</w:t>
            </w:r>
          </w:p>
        </w:tc>
        <w:tc>
          <w:tcPr>
            <w:tcW w:type="dxa" w:w="2880"/>
          </w:tcPr>
          <w:p>
            <w:r>
              <w:t>boolean</w:t>
            </w:r>
          </w:p>
        </w:tc>
        <w:tc>
          <w:tcPr>
            <w:tcW w:type="dxa" w:w="2880"/>
          </w:tcPr>
          <w:p>
            <w:r>
              <w:t>Whether unitPrice includes tax.</w:t>
            </w:r>
          </w:p>
        </w:tc>
      </w:tr>
      <w:tr>
        <w:tc>
          <w:tcPr>
            <w:tcW w:type="dxa" w:w="2880"/>
          </w:tcPr>
          <w:p>
            <w:r>
              <w:t>unitCost</w:t>
            </w:r>
          </w:p>
        </w:tc>
        <w:tc>
          <w:tcPr>
            <w:tcW w:type="dxa" w:w="2880"/>
          </w:tcPr>
          <w:p>
            <w:r>
              <w:t>number (decimal)</w:t>
            </w:r>
          </w:p>
        </w:tc>
        <w:tc>
          <w:tcPr>
            <w:tcW w:type="dxa" w:w="2880"/>
          </w:tcPr>
          <w:p>
            <w:r>
              <w:t>Unit cost.</w:t>
            </w:r>
          </w:p>
        </w:tc>
      </w:tr>
      <w:tr>
        <w:tc>
          <w:tcPr>
            <w:tcW w:type="dxa" w:w="2880"/>
          </w:tcPr>
          <w:p>
            <w:r>
              <w:t>taxGroupId</w:t>
            </w:r>
          </w:p>
        </w:tc>
        <w:tc>
          <w:tcPr>
            <w:tcW w:type="dxa" w:w="2880"/>
          </w:tcPr>
          <w:p>
            <w:r>
              <w:t>string (GUID)</w:t>
            </w:r>
          </w:p>
        </w:tc>
        <w:tc>
          <w:tcPr>
            <w:tcW w:type="dxa" w:w="2880"/>
          </w:tcPr>
          <w:p>
            <w:r>
              <w:t>ID of the tax group.</w:t>
            </w:r>
          </w:p>
        </w:tc>
      </w:tr>
      <w:tr>
        <w:tc>
          <w:tcPr>
            <w:tcW w:type="dxa" w:w="2880"/>
          </w:tcPr>
          <w:p>
            <w:r>
              <w:t>taxGroupCode</w:t>
            </w:r>
          </w:p>
        </w:tc>
        <w:tc>
          <w:tcPr>
            <w:tcW w:type="dxa" w:w="2880"/>
          </w:tcPr>
          <w:p>
            <w:r>
              <w:t>string</w:t>
            </w:r>
          </w:p>
        </w:tc>
        <w:tc>
          <w:tcPr>
            <w:tcW w:type="dxa" w:w="2880"/>
          </w:tcPr>
          <w:p>
            <w:r>
              <w:t>Code of the tax group.</w:t>
            </w:r>
          </w:p>
        </w:tc>
      </w:tr>
      <w:tr>
        <w:tc>
          <w:tcPr>
            <w:tcW w:type="dxa" w:w="2880"/>
          </w:tcPr>
          <w:p>
            <w:r>
              <w:t>baseUnitOfMeasureId</w:t>
            </w:r>
          </w:p>
        </w:tc>
        <w:tc>
          <w:tcPr>
            <w:tcW w:type="dxa" w:w="2880"/>
          </w:tcPr>
          <w:p>
            <w:r>
              <w:t>string (GUID)</w:t>
            </w:r>
          </w:p>
        </w:tc>
        <w:tc>
          <w:tcPr>
            <w:tcW w:type="dxa" w:w="2880"/>
          </w:tcPr>
          <w:p>
            <w:r>
              <w:t>ID of the base unit of measure.</w:t>
            </w:r>
          </w:p>
        </w:tc>
      </w:tr>
      <w:tr>
        <w:tc>
          <w:tcPr>
            <w:tcW w:type="dxa" w:w="2880"/>
          </w:tcPr>
          <w:p>
            <w:r>
              <w:t>baseUnitOfMeasureCode</w:t>
            </w:r>
          </w:p>
        </w:tc>
        <w:tc>
          <w:tcPr>
            <w:tcW w:type="dxa" w:w="2880"/>
          </w:tcPr>
          <w:p>
            <w:r>
              <w:t>string</w:t>
            </w:r>
          </w:p>
        </w:tc>
        <w:tc>
          <w:tcPr>
            <w:tcW w:type="dxa" w:w="2880"/>
          </w:tcPr>
          <w:p>
            <w:r>
              <w:t>Code of the base unit of measure.</w:t>
            </w:r>
          </w:p>
        </w:tc>
      </w:tr>
      <w:tr>
        <w:tc>
          <w:tcPr>
            <w:tcW w:type="dxa" w:w="2880"/>
          </w:tcPr>
          <w:p>
            <w:r>
              <w:t>generalProductPostingGroupId</w:t>
            </w:r>
          </w:p>
        </w:tc>
        <w:tc>
          <w:tcPr>
            <w:tcW w:type="dxa" w:w="2880"/>
          </w:tcPr>
          <w:p>
            <w:r>
              <w:t>string (GUID)</w:t>
            </w:r>
          </w:p>
        </w:tc>
        <w:tc>
          <w:tcPr>
            <w:tcW w:type="dxa" w:w="2880"/>
          </w:tcPr>
          <w:p>
            <w:r>
              <w:t>(No description provided.)</w:t>
            </w:r>
          </w:p>
        </w:tc>
      </w:tr>
      <w:tr>
        <w:tc>
          <w:tcPr>
            <w:tcW w:type="dxa" w:w="2880"/>
          </w:tcPr>
          <w:p>
            <w:r>
              <w:t>generalProductPostingGroupCode</w:t>
            </w:r>
          </w:p>
        </w:tc>
        <w:tc>
          <w:tcPr>
            <w:tcW w:type="dxa" w:w="2880"/>
          </w:tcPr>
          <w:p>
            <w:r>
              <w:t>string</w:t>
            </w:r>
          </w:p>
        </w:tc>
        <w:tc>
          <w:tcPr>
            <w:tcW w:type="dxa" w:w="2880"/>
          </w:tcPr>
          <w:p>
            <w:r>
              <w:t>(No description provided.)</w:t>
            </w:r>
          </w:p>
        </w:tc>
      </w:tr>
      <w:tr>
        <w:tc>
          <w:tcPr>
            <w:tcW w:type="dxa" w:w="2880"/>
          </w:tcPr>
          <w:p>
            <w:r>
              <w:t>inventoryPostingGroupId</w:t>
            </w:r>
          </w:p>
        </w:tc>
        <w:tc>
          <w:tcPr>
            <w:tcW w:type="dxa" w:w="2880"/>
          </w:tcPr>
          <w:p>
            <w:r>
              <w:t>string (GUID)</w:t>
            </w:r>
          </w:p>
        </w:tc>
        <w:tc>
          <w:tcPr>
            <w:tcW w:type="dxa" w:w="2880"/>
          </w:tcPr>
          <w:p>
            <w:r>
              <w:t>(No description provided.)</w:t>
            </w:r>
          </w:p>
        </w:tc>
      </w:tr>
      <w:tr>
        <w:tc>
          <w:tcPr>
            <w:tcW w:type="dxa" w:w="2880"/>
          </w:tcPr>
          <w:p>
            <w:r>
              <w:t>inventoryPostingGroupCode</w:t>
            </w:r>
          </w:p>
        </w:tc>
        <w:tc>
          <w:tcPr>
            <w:tcW w:type="dxa" w:w="2880"/>
          </w:tcPr>
          <w:p>
            <w:r>
              <w:t>string</w:t>
            </w:r>
          </w:p>
        </w:tc>
        <w:tc>
          <w:tcPr>
            <w:tcW w:type="dxa" w:w="2880"/>
          </w:tcPr>
          <w:p>
            <w:r>
              <w:t>(No description provided.)</w:t>
            </w:r>
          </w:p>
        </w:tc>
      </w:tr>
      <w:tr>
        <w:tc>
          <w:tcPr>
            <w:tcW w:type="dxa" w:w="2880"/>
          </w:tcPr>
          <w:p>
            <w:r>
              <w:t>lastModifiedDateTime</w:t>
            </w:r>
          </w:p>
        </w:tc>
        <w:tc>
          <w:tcPr>
            <w:tcW w:type="dxa" w:w="2880"/>
          </w:tcPr>
          <w:p>
            <w:r>
              <w:t>string (datetime)</w:t>
            </w:r>
          </w:p>
        </w:tc>
        <w:tc>
          <w:tcPr>
            <w:tcW w:type="dxa" w:w="2880"/>
          </w:tcPr>
          <w:p>
            <w:r>
              <w:t>The last datetime the item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'https://api.businesscentral.dynamics.com/v2.0/{{OAUTH_REQUEST_PAYLOAD.formData.ENVIRONMENT_NAME}}/api/v2.0/companies({{OAUTH_METADATA.meta.companyId}})/items(fca5738a-44e3-ea11-bb43-000d3a2feca1)' \</w:t>
        <w:br/>
        <w:t xml:space="preserve"> --header 'Accept: application/json' \</w:t>
        <w:br/>
        <w:t xml:space="preserve"> --header 'Content-Type: application/json' \</w:t>
        <w:br/>
        <w:t xml:space="preserve"> --header 'If-Match: W/"&lt;etag&gt;"' \</w:t>
        <w:br/>
        <w:t xml:space="preserve"> --data '{</w:t>
        <w:br/>
        <w:t xml:space="preserve"> "displayName": "ATHENS Desk - blocked",</w:t>
        <w:br/>
        <w:t xml:space="preserve"> "blocked": true</w:t>
        <w:br/>
        <w:t xml:space="preserve">  }'</w:t>
      </w:r>
    </w:p>
    <w:p>
      <w:pPr>
        <w:pStyle w:val="Heading3"/>
      </w:pPr>
      <w:r>
        <w:t>Example Usage</w:t>
      </w:r>
    </w:p>
    <w:p>
      <w:pPr>
        <w:pStyle w:val="Heading3"/>
      </w:pPr>
      <w:r>
        <w:t>Example 1: Block an Item</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'https://api.businesscentral.dynamics.com/v2.0/{{OAUTH_REQUEST_PAYLOAD.formData.ENVIRONMENT_NAME}}/api/v2.0/companies({{OAUTH_METADATA.meta.companyId}})/items(fca5738a-44e3-ea11-bb43-000d3a2feca1)' \</w:t>
        <w:br/>
        <w:t xml:space="preserve"> --header 'Accept: application/json' \</w:t>
        <w:br/>
        <w:t xml:space="preserve"> --header 'Content-Type: application/json' \</w:t>
        <w:br/>
        <w:t xml:space="preserve"> --header 'If-Match: W/"&lt;etag&gt;"' \</w:t>
        <w:br/>
        <w:t xml:space="preserve"> --data '{</w:t>
        <w:br/>
        <w:t xml:space="preserve"> "blocked": true</w:t>
        <w:br/>
        <w:t xml:space="preserve">  }'</w:t>
      </w:r>
    </w:p>
    <w:p>
      <w:pPr>
        <w:pStyle w:val="Heading3"/>
      </w:pPr>
      <w:r>
        <w:t>Example 2: Update Price Fields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'https://api.businesscentral.dynamics.com/v2.0/{{OAUTH_REQUEST_PAYLOAD.formData.ENVIRONMENT_NAME}}/api/v2.0/companies({{OAUTH_METADATA.meta.companyId}})/items(fca5738a-44e3-ea11-bb43-000d3a2feca1)' \</w:t>
        <w:br/>
        <w:t xml:space="preserve"> --header 'Accept: application/json' \</w:t>
        <w:br/>
        <w:t xml:space="preserve"> --header 'Content-Type: application/json' \</w:t>
        <w:br/>
        <w:t xml:space="preserve"> --header 'If-Match: W/"&lt;etag&gt;"' \</w:t>
        <w:br/>
        <w:t xml:space="preserve"> --data '{</w:t>
        <w:br/>
        <w:t xml:space="preserve"> "unitPrice": 1000.8,</w:t>
        <w:br/>
        <w:t xml:space="preserve"> "priceIncludesTax": false</w:t>
        <w:br/>
        <w:t xml:space="preserve">  }'</w:t>
      </w:r>
    </w:p>
    <w:p>
      <w:pPr>
        <w:pStyle w:val="Heading3"/>
      </w:pPr>
      <w:r>
        <w:t>Behavior</w:t>
      </w:r>
    </w:p>
    <w:p>
      <w:pPr>
        <w:pStyle w:val="ListBullet"/>
      </w:pPr>
      <w:r>
        <w:t>Validates the request and checks concurrency using the required If-Match ETag.</w:t>
      </w:r>
    </w:p>
    <w:p>
      <w:pPr>
        <w:pStyle w:val="ListBullet"/>
      </w:pPr>
      <w:r>
        <w:t>Updates only the fields present in the request body.</w:t>
      </w:r>
    </w:p>
    <w:p>
      <w:pPr>
        <w:pStyle w:val="ListBullet"/>
      </w:pPr>
      <w:r>
        <w:t>Returns 200 OK with the updated item object in the response body.</w:t>
      </w:r>
    </w:p>
    <w:p>
      <w:pPr>
        <w:pStyle w:val="Heading3"/>
      </w:pPr>
      <w:r>
        <w:t>Notes</w:t>
      </w:r>
    </w:p>
    <w:p>
      <w:pPr>
        <w:pStyle w:val="ListBullet"/>
      </w:pPr>
      <w:r>
        <w:t>For best performance, don’t include existing values that haven’t changed.</w:t>
      </w:r>
    </w:p>
    <w:p>
      <w:pPr>
        <w:pStyle w:val="ListBullet"/>
      </w:pPr>
      <w:r>
        <w:t>Properties such as inventory and lastModifiedDateTime are read-only (as documented) and should not be treated as updatable fields.</w:t>
      </w:r>
    </w:p>
    <w:p>
      <w:pPr>
        <w:pStyle w:val="Heading3"/>
      </w:pPr>
      <w:r>
        <w:t>Gotchas</w:t>
      </w:r>
    </w:p>
    <w:p>
      <w:pPr>
        <w:pStyle w:val="ListBullet"/>
      </w:pPr>
      <w:r>
        <w:t>If the ETag in If-Match doesn’t match the current item tag, the update will not be applied.</w:t>
      </w:r>
    </w:p>
    <w:p>
      <w:pPr>
        <w:pStyle w:val="ListBullet"/>
      </w:pPr>
      <w:r>
        <w:t>The URL format uses parentheses: companies({{companyId}}) and items({{itemId}}) (not slash-separated IDs).</w:t>
      </w:r>
    </w:p>
    <w:p>
      <w:pPr>
        <w:pStyle w:val="Heading3"/>
      </w:pPr>
      <w:r>
        <w:t>Related items actions</w:t>
      </w:r>
    </w:p>
    <w:p>
      <w:pPr>
        <w:pStyle w:val="ListBullet"/>
      </w:pPr>
      <w:r>
        <w:t>[DELETE] Delete an Item’s Picture (in a Company) — /items({{itemId}})/picture</w:t>
      </w:r>
    </w:p>
    <w:p>
      <w:pPr>
        <w:pStyle w:val="ListBullet"/>
      </w:pPr>
      <w:r>
        <w:t>[POST] Create an Item for a Company — /items</w:t>
      </w:r>
    </w:p>
    <w:p>
      <w:pPr>
        <w:pStyle w:val="ListBullet"/>
      </w:pPr>
      <w:r>
        <w:t>[GET] Get an Item’s Picture — /items({{itemId}})/picture</w:t>
      </w:r>
    </w:p>
    <w:p>
      <w:pPr>
        <w:pStyle w:val="ListBullet"/>
      </w:pPr>
      <w:r>
        <w:t>[GET] Get a Company’s Item — /items({{itemId}})</w:t>
      </w:r>
    </w:p>
    <w:p>
      <w:pPr>
        <w:pStyle w:val="ListBullet"/>
      </w:pPr>
      <w:r>
        <w:t>[DELETE] Delete a Company's Item — /items({{itemId}})</w:t>
      </w:r>
    </w:p>
    <w:p>
      <w:r>
        <w:br w:type="page"/>
      </w:r>
    </w:p>
    <w:p>
      <w:pPr>
        <w:pStyle w:val="Heading2"/>
      </w:pPr>
      <w:r>
        <w:t>87. [GET] Get an Item Category (Company Scoped)</w:t>
      </w:r>
    </w:p>
    <w:p>
      <w:r>
        <w:rPr>
          <w:b/>
        </w:rPr>
        <w:t xml:space="preserve">Endpoint: </w:t>
      </w:r>
      <w:r>
        <w:rPr>
          <w:rFonts w:ascii="Courier New" w:hAnsi="Courier New"/>
          <w:sz w:val="18"/>
        </w:rPr>
        <w:t>/itemCategories({{itemCategoryId}})</w:t>
      </w:r>
    </w:p>
    <w:p>
      <w:pPr>
        <w:pStyle w:val="Heading3"/>
      </w:pPr>
      <w:r>
        <w:t>Prerequisites</w:t>
      </w:r>
    </w:p>
    <w:p>
      <w:pPr>
        <w:pStyle w:val="ListBullet"/>
      </w:pPr>
      <w:r>
        <w:t>You must have access to the target Business Central environment.</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https://api.businesscentral.dynamics.com/v2.0/{{OAUTH_REQUEST_PAYLOAD.formData.ENVIRONMENT_NAME}}/api/v2.0/companies({{OAUTH_METADATA.meta.companyId}})/itemCategories({{itemCategoryId}})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any returned relationships) of a single item category within the specified company.</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The itemCategoryId path parameter must always be present and must be a non-empty string.</w:t>
      </w:r>
    </w:p>
    <w:p>
      <w:pPr>
        <w:pStyle w:val="ListBullet"/>
      </w:pPr>
      <w:r>
        <w:t xml:space="preserve">Always construct the final path as: </w:t>
        <w:br/>
        <w:br/>
        <w:t>/v2.0/{{OAUTH_REQUEST_PAYLOAD.formData.ENVIRONMENT_NAME}}/api/v2.0/companies({{OAUTH_METADATA.meta.companyId}})/itemCategories({{itemCategoryId}})</w:t>
      </w:r>
    </w:p>
    <w:p>
      <w:pPr>
        <w:pStyle w:val="ListBullet"/>
      </w:pPr>
      <w:r>
        <w:t>Do not send path parameters in the request body.</w:t>
      </w:r>
    </w:p>
    <w:p>
      <w:pPr>
        <w:pStyle w:val="ListBullet"/>
      </w:pPr>
      <w:r>
        <w:t>Do not send query parameters in the request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/v2.0/Production/api/v2.0/companies(00000000-0000-0000-0000-000000000001)/itemCategories(dd1a6a90-44e3-ea11-bb43-000d3a2feca1)</w:t>
      </w:r>
    </w:p>
    <w:p>
      <w:pPr>
        <w:pStyle w:val="Heading3"/>
      </w:pPr>
      <w:r>
        <w:t>Invalid Examples</w:t>
      </w:r>
    </w:p>
    <w:p>
      <w:r>
        <w:rPr>
          <w:b/>
          <w:color w:val="666666"/>
          <w:sz w:val="16"/>
        </w:rPr>
        <w:t>[http]</w:t>
      </w:r>
    </w:p>
    <w:p>
      <w:pPr>
        <w:shd w:fill="F2F2F2" w:val="clear"/>
      </w:pPr>
      <w:r>
        <w:rPr>
          <w:rFonts w:ascii="Courier New" w:hAnsi="Courier New"/>
          <w:sz w:val="17"/>
        </w:rPr>
        <w:t>/v2.0//api/v2.0/companies(00000000-0000-0000-0000-000000000001)/itemCategories(dd1a6a90-44e3-ea11-bb43-000d3a2feca1)  # empty environment name</w:t>
        <w:br/>
        <w:t>/v2.0/Production/api/v2.0/companies()/itemCategories(dd1a6a90-44e3-ea11-bb43-000d3a2feca1)  # empty companyId</w:t>
        <w:br/>
        <w:t>/v2.0/Production/api/v2.0/companies(000...001)/itemCategories()  # empty itemCategoryId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The company ID (GUID) used in the base URL. Sent in the URL path inside companies(...).</w:t>
            </w:r>
          </w:p>
        </w:tc>
      </w:tr>
      <w:tr>
        <w:tc>
          <w:tcPr>
            <w:tcW w:type="dxa" w:w="2880"/>
          </w:tcPr>
          <w:p>
            <w:r>
              <w:t>itemCategoryId</w:t>
            </w:r>
          </w:p>
        </w:tc>
        <w:tc>
          <w:tcPr>
            <w:tcW w:type="dxa" w:w="2880"/>
          </w:tcPr>
          <w:p>
            <w:r>
              <w:t>string</w:t>
            </w:r>
          </w:p>
        </w:tc>
        <w:tc>
          <w:tcPr>
            <w:tcW w:type="dxa" w:w="2880"/>
          </w:tcPr>
          <w:p>
            <w:r>
              <w:t>The item category ID (GUID). Sent in the URL path inside itemCategories(...).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"dd1a6a90-44e3-ea11-bb43-000d3a2feca1",</w:t>
        <w:br/>
        <w:t xml:space="preserve"> "code": "CHAIR",</w:t>
        <w:br/>
        <w:t xml:space="preserve"> "displayName": "Office Chair",</w:t>
        <w:br/>
        <w:t xml:space="preserve"> "lastModifiedDateTime": "2020-08-21T00:24:31.777Z"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category. Non-editable.</w:t>
            </w:r>
          </w:p>
        </w:tc>
      </w:tr>
      <w:tr>
        <w:tc>
          <w:tcPr>
            <w:tcW w:type="dxa" w:w="2880"/>
          </w:tcPr>
          <w:p>
            <w:r>
              <w:t>code</w:t>
            </w:r>
          </w:p>
        </w:tc>
        <w:tc>
          <w:tcPr>
            <w:tcW w:type="dxa" w:w="2880"/>
          </w:tcPr>
          <w:p>
            <w:r>
              <w:t>string</w:t>
            </w:r>
          </w:p>
        </w:tc>
        <w:tc>
          <w:tcPr>
            <w:tcW w:type="dxa" w:w="2880"/>
          </w:tcPr>
          <w:p>
            <w:r>
              <w:t>The code of the item category.</w:t>
            </w:r>
          </w:p>
        </w:tc>
      </w:tr>
      <w:tr>
        <w:tc>
          <w:tcPr>
            <w:tcW w:type="dxa" w:w="2880"/>
          </w:tcPr>
          <w:p>
            <w:r>
              <w:t>displayName</w:t>
            </w:r>
          </w:p>
        </w:tc>
        <w:tc>
          <w:tcPr>
            <w:tcW w:type="dxa" w:w="2880"/>
          </w:tcPr>
          <w:p>
            <w:r>
              <w:t>string</w:t>
            </w:r>
          </w:p>
        </w:tc>
        <w:tc>
          <w:tcPr>
            <w:tcW w:type="dxa" w:w="2880"/>
          </w:tcPr>
          <w:p>
            <w:r>
              <w:t>Specifies the item category's name. This name will appear on all sales documents for the item category.</w:t>
            </w:r>
          </w:p>
        </w:tc>
      </w:tr>
      <w:tr>
        <w:tc>
          <w:tcPr>
            <w:tcW w:type="dxa" w:w="2880"/>
          </w:tcPr>
          <w:p>
            <w:r>
              <w:t>lastModifiedDateTime</w:t>
            </w:r>
          </w:p>
        </w:tc>
        <w:tc>
          <w:tcPr>
            <w:tcW w:type="dxa" w:w="2880"/>
          </w:tcPr>
          <w:p>
            <w:r>
              <w:t>datetime</w:t>
            </w:r>
          </w:p>
        </w:tc>
        <w:tc>
          <w:tcPr>
            <w:tcW w:type="dxa" w:w="2880"/>
          </w:tcPr>
          <w:p>
            <w:r>
              <w:t>The last datetime the item category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'https://api.businesscentral.dynamics.com/v2.0/Production/api/v2.0/companies(00000000-0000-0000-0000-000000000001)/itemCategories(dd1a6a90-44e3-ea11-bb43-000d3a2feca1)' \</w:t>
        <w:br/>
        <w:t xml:space="preserve"> --header 'Accept: application/json'</w:t>
      </w:r>
    </w:p>
    <w:p>
      <w:pPr>
        <w:pStyle w:val="Heading3"/>
      </w:pPr>
      <w:r>
        <w:t>Notes</w:t>
      </w:r>
    </w:p>
    <w:p>
      <w:pPr>
        <w:pStyle w:val="ListBullet"/>
      </w:pPr>
      <w:r>
        <w:t>This method does not accept a request body.</w:t>
      </w:r>
    </w:p>
    <w:p>
      <w:pPr>
        <w:pStyle w:val="ListBullet"/>
      </w:pPr>
      <w:r>
        <w:t>The source documentation also shows an alternate URL shape under the same “Retrieve…” section (.../items(id)/itemCategory({id})), but only the .../itemCategories({id}) request/response example is provided here.</w:t>
      </w:r>
    </w:p>
    <w:p>
      <w:pPr>
        <w:pStyle w:val="Heading3"/>
      </w:pPr>
      <w:r>
        <w:t>Related itemCategories actions</w:t>
      </w:r>
    </w:p>
    <w:p>
      <w:pPr>
        <w:pStyle w:val="ListBullet"/>
      </w:pPr>
      <w:r>
        <w:t>[PATCH] Update Item Category — /itemCategories({{itemCategoryId}})</w:t>
      </w:r>
    </w:p>
    <w:p>
      <w:pPr>
        <w:pStyle w:val="ListBullet"/>
      </w:pPr>
      <w:r>
        <w:t>[DELETE] Delete a Company's Item Category — /itemCategories({{itemCategoryId}})</w:t>
      </w:r>
    </w:p>
    <w:p>
      <w:pPr>
        <w:pStyle w:val="ListBullet"/>
      </w:pPr>
      <w:r>
        <w:t>[POST] Create Item Category for Company — /itemCategories</w:t>
      </w:r>
    </w:p>
    <w:p>
      <w:r>
        <w:br w:type="page"/>
      </w:r>
    </w:p>
    <w:p>
      <w:pPr>
        <w:pStyle w:val="Heading2"/>
      </w:pPr>
      <w:r>
        <w:t>88. [GET] Get Item Ledger Entry for Company</w:t>
      </w:r>
    </w:p>
    <w:p>
      <w:r>
        <w:rPr>
          <w:b/>
        </w:rPr>
        <w:t xml:space="preserve">Endpoint: </w:t>
      </w:r>
      <w:r>
        <w:rPr>
          <w:rFonts w:ascii="Courier New" w:hAnsi="Courier New"/>
          <w:sz w:val="18"/>
        </w:rPr>
        <w:t>/itemLedgerEntries({{itemLedgerEntryId}})</w:t>
      </w:r>
    </w:p>
    <w:p>
      <w:pPr>
        <w:pStyle w:val="Heading3"/>
      </w:pPr>
      <w:r>
        <w:t>Get an Item Ledger Entry for a Company</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A valid item ledger entry ID (itemLedgerEntryId)</w:t>
      </w:r>
    </w:p>
    <w:p>
      <w:pPr>
        <w:pStyle w:val="Heading3"/>
      </w:pPr>
      <w:r>
        <w:t>Method</w:t>
      </w:r>
    </w:p>
    <w:p>
      <w:r>
        <w:t>GET</w:t>
      </w:r>
    </w:p>
    <w:p>
      <w:pPr>
        <w:pStyle w:val="Heading3"/>
      </w:pPr>
      <w:r>
        <w:t>URL</w:t>
      </w:r>
    </w:p>
    <w:p>
      <w:r>
        <w:t>https://api.businesscentral.dynamics.com/v2.0/{{OAUTH_REQUEST_PAYLOAD.formData.ENVIRONMENT_NAME}}/api/v2.0/companies({{OAUTH_METADATA.meta.companyId}})/itemLedgerEntries({{itemLedgerEntryId}})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item ledger entry for a given company in Dynamics 365 Business Central.</w:t>
      </w:r>
    </w:p>
    <w:p>
      <w:pPr>
        <w:pStyle w:val="Heading3"/>
      </w:pPr>
      <w:r>
        <w:t>Enforcement Rules</w:t>
      </w:r>
    </w:p>
    <w:p>
      <w:pPr>
        <w:pStyle w:val="ListBullet"/>
      </w:pPr>
      <w:r>
        <w:t>The itemLedgerEntryId path parameter must always be present.</w:t>
      </w:r>
    </w:p>
    <w:p>
      <w:pPr>
        <w:pStyle w:val="ListBullet"/>
      </w:pPr>
      <w:r>
        <w:t>If the user provides an itemLedgerEntryId, use that value directly.</w:t>
      </w:r>
    </w:p>
    <w:p>
      <w:pPr>
        <w:pStyle w:val="ListBullet"/>
      </w:pPr>
      <w:r>
        <w:t>Do not call the API with a missing or empty itemLedgerEntryId (e.g., avoid /itemLedgerEntries()).</w:t>
      </w:r>
    </w:p>
    <w:p>
      <w:pPr>
        <w:pStyle w:val="ListBullet"/>
      </w:pPr>
      <w:r>
        <w:t>Always construct the final segment as itemLedgerEntries({{itemLedgerEntryId}}) where {{itemLedgerEntryId}} is a non-empty string (typically a GUID).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/companies({{OAUTH_METADATA.meta.companyId}})/itemLedgerEntries(44a76d24-52ff-eb11-bb76-000d3a220646)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/companies({{OAUTH_METADATA.meta.companyId}})/itemLedgerEntries()</w:t>
        <w:br/>
        <w:t>/companies({{OAUTH_METADATA.meta.companyId}})/itemLedgerEntries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itemLedgerEntryId</w:t>
            </w:r>
          </w:p>
        </w:tc>
        <w:tc>
          <w:tcPr>
            <w:tcW w:type="dxa" w:w="2880"/>
          </w:tcPr>
          <w:p>
            <w:r>
              <w:t>string</w:t>
            </w:r>
          </w:p>
        </w:tc>
        <w:tc>
          <w:tcPr>
            <w:tcW w:type="dxa" w:w="2880"/>
          </w:tcPr>
          <w:p>
            <w:r>
              <w:t>The ID of the item ledger entry to retrieve (commonly a GUID). Sent in the URL as itemLedgerEntries({{itemLedgerEntryId}}).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"@odata.etag": "W/\"JzQ0O2ZyaTlPVmR6WUxDOEJyMExqOER1WXgxR0IvanErd0t4WXM0ckpzY20xSkU9MTswMDsn\"",</w:t>
        <w:br/>
        <w:t xml:space="preserve"> "id": "44a76d24-52ff-eb11-bb76-000d3a220646",</w:t>
        <w:br/>
        <w:t xml:space="preserve"> "entryNumber": 1,</w:t>
        <w:br/>
        <w:t xml:space="preserve"> "itemNumber": "1100",</w:t>
        <w:br/>
        <w:t xml:space="preserve"> "postingDate": "2022-06-01",</w:t>
        <w:br/>
        <w:t xml:space="preserve"> "entryType": "Positive_x0020_Adjmt_x002E_",</w:t>
        <w:br/>
        <w:t xml:space="preserve"> "sourceNumber": "",</w:t>
        <w:br/>
        <w:t xml:space="preserve"> "sourceType": "_x0020_",</w:t>
        <w:br/>
        <w:t xml:space="preserve"> "documentNumber": "START-MANF",</w:t>
        <w:br/>
        <w:t xml:space="preserve"> "documentType": "_x0020_",</w:t>
        <w:br/>
        <w:t xml:space="preserve"> "description": "",</w:t>
        <w:br/>
        <w:t xml:space="preserve"> "quantity": 200,</w:t>
        <w:br/>
        <w:t xml:space="preserve"> "salesAmountActual": 0,</w:t>
        <w:br/>
        <w:t xml:space="preserve"> "costAmountActual": 25934.2,</w:t>
        <w:br/>
        <w:t xml:space="preserve"> "lastModifiedDateTime": "2021-08-17T11:57:21.73Z"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OData ETag for the entity.</w:t>
            </w:r>
          </w:p>
        </w:tc>
      </w:tr>
      <w:tr>
        <w:tc>
          <w:tcPr>
            <w:tcW w:type="dxa" w:w="2880"/>
          </w:tcPr>
          <w:p>
            <w:r>
              <w:t>id</w:t>
            </w:r>
          </w:p>
        </w:tc>
        <w:tc>
          <w:tcPr>
            <w:tcW w:type="dxa" w:w="2880"/>
          </w:tcPr>
          <w:p>
            <w:r>
              <w:t>GUID</w:t>
            </w:r>
          </w:p>
        </w:tc>
        <w:tc>
          <w:tcPr>
            <w:tcW w:type="dxa" w:w="2880"/>
          </w:tcPr>
          <w:p>
            <w:r>
              <w:t>The unique ID of the item ledger entry. Non-editable.</w:t>
            </w:r>
          </w:p>
        </w:tc>
      </w:tr>
      <w:tr>
        <w:tc>
          <w:tcPr>
            <w:tcW w:type="dxa" w:w="2880"/>
          </w:tcPr>
          <w:p>
            <w:r>
              <w:t>entryNumber</w:t>
            </w:r>
          </w:p>
        </w:tc>
        <w:tc>
          <w:tcPr>
            <w:tcW w:type="dxa" w:w="2880"/>
          </w:tcPr>
          <w:p>
            <w:r>
              <w:t>integer</w:t>
            </w:r>
          </w:p>
        </w:tc>
        <w:tc>
          <w:tcPr>
            <w:tcW w:type="dxa" w:w="2880"/>
          </w:tcPr>
          <w:p>
            <w:r>
              <w:t>G/L Entry number.</w:t>
            </w:r>
          </w:p>
        </w:tc>
      </w:tr>
      <w:tr>
        <w:tc>
          <w:tcPr>
            <w:tcW w:type="dxa" w:w="2880"/>
          </w:tcPr>
          <w:p>
            <w:r>
              <w:t>itemNumber</w:t>
            </w:r>
          </w:p>
        </w:tc>
        <w:tc>
          <w:tcPr>
            <w:tcW w:type="dxa" w:w="2880"/>
          </w:tcPr>
          <w:p>
            <w:r>
              <w:t>string</w:t>
            </w:r>
          </w:p>
        </w:tc>
        <w:tc>
          <w:tcPr>
            <w:tcW w:type="dxa" w:w="2880"/>
          </w:tcPr>
          <w:p>
            <w:r>
              <w:t>The name/number of the item in the item ledger entry.</w:t>
            </w:r>
          </w:p>
        </w:tc>
      </w:tr>
      <w:tr>
        <w:tc>
          <w:tcPr>
            <w:tcW w:type="dxa" w:w="2880"/>
          </w:tcPr>
          <w:p>
            <w:r>
              <w:t>postingDate</w:t>
            </w:r>
          </w:p>
        </w:tc>
        <w:tc>
          <w:tcPr>
            <w:tcW w:type="dxa" w:w="2880"/>
          </w:tcPr>
          <w:p>
            <w:r>
              <w:t>date</w:t>
            </w:r>
          </w:p>
        </w:tc>
        <w:tc>
          <w:tcPr>
            <w:tcW w:type="dxa" w:w="2880"/>
          </w:tcPr>
          <w:p>
            <w:r>
              <w:t>The date that the item ledger entry is posted.</w:t>
            </w:r>
          </w:p>
        </w:tc>
      </w:tr>
      <w:tr>
        <w:tc>
          <w:tcPr>
            <w:tcW w:type="dxa" w:w="2880"/>
          </w:tcPr>
          <w:p>
            <w:r>
              <w:t>entryType</w:t>
            </w:r>
          </w:p>
        </w:tc>
        <w:tc>
          <w:tcPr>
            <w:tcW w:type="dxa" w:w="2880"/>
          </w:tcPr>
          <w:p>
            <w:r>
              <w:t>NAV.itemLedgerEntryType</w:t>
            </w:r>
          </w:p>
        </w:tc>
        <w:tc>
          <w:tcPr>
            <w:tcW w:type="dxa" w:w="2880"/>
          </w:tcPr>
          <w:p>
            <w:r>
              <w:t>Entry type.</w:t>
            </w:r>
          </w:p>
        </w:tc>
      </w:tr>
      <w:tr>
        <w:tc>
          <w:tcPr>
            <w:tcW w:type="dxa" w:w="2880"/>
          </w:tcPr>
          <w:p>
            <w:r>
              <w:t>sourceNumber</w:t>
            </w:r>
          </w:p>
        </w:tc>
        <w:tc>
          <w:tcPr>
            <w:tcW w:type="dxa" w:w="2880"/>
          </w:tcPr>
          <w:p>
            <w:r>
              <w:t>string</w:t>
            </w:r>
          </w:p>
        </w:tc>
        <w:tc>
          <w:tcPr>
            <w:tcW w:type="dxa" w:w="2880"/>
          </w:tcPr>
          <w:p>
            <w:r>
              <w:t>Source number.</w:t>
            </w:r>
          </w:p>
        </w:tc>
      </w:tr>
      <w:tr>
        <w:tc>
          <w:tcPr>
            <w:tcW w:type="dxa" w:w="2880"/>
          </w:tcPr>
          <w:p>
            <w:r>
              <w:t>sourceType</w:t>
            </w:r>
          </w:p>
        </w:tc>
        <w:tc>
          <w:tcPr>
            <w:tcW w:type="dxa" w:w="2880"/>
          </w:tcPr>
          <w:p>
            <w:r>
              <w:t>NAV.analysisSourceType</w:t>
            </w:r>
          </w:p>
        </w:tc>
        <w:tc>
          <w:tcPr>
            <w:tcW w:type="dxa" w:w="2880"/>
          </w:tcPr>
          <w:p>
            <w:r>
              <w:t>Source type.</w:t>
            </w:r>
          </w:p>
        </w:tc>
      </w:tr>
      <w:tr>
        <w:tc>
          <w:tcPr>
            <w:tcW w:type="dxa" w:w="2880"/>
          </w:tcPr>
          <w:p>
            <w:r>
              <w:t>documentNumber</w:t>
            </w:r>
          </w:p>
        </w:tc>
        <w:tc>
          <w:tcPr>
            <w:tcW w:type="dxa" w:w="2880"/>
          </w:tcPr>
          <w:p>
            <w:r>
              <w:t>string</w:t>
            </w:r>
          </w:p>
        </w:tc>
        <w:tc>
          <w:tcPr>
            <w:tcW w:type="dxa" w:w="2880"/>
          </w:tcPr>
          <w:p>
            <w:r>
              <w:t>Specifies a document number for the item ledger entry.</w:t>
            </w:r>
          </w:p>
        </w:tc>
      </w:tr>
      <w:tr>
        <w:tc>
          <w:tcPr>
            <w:tcW w:type="dxa" w:w="2880"/>
          </w:tcPr>
          <w:p>
            <w:r>
              <w:t>documentType</w:t>
            </w:r>
          </w:p>
        </w:tc>
        <w:tc>
          <w:tcPr>
            <w:tcW w:type="dxa" w:w="2880"/>
          </w:tcPr>
          <w:p>
            <w:r>
              <w:t>NAV.itemLedgerDocumentType</w:t>
            </w:r>
          </w:p>
        </w:tc>
        <w:tc>
          <w:tcPr>
            <w:tcW w:type="dxa" w:w="2880"/>
          </w:tcPr>
          <w:p>
            <w:r>
              <w:t>Document type.</w:t>
            </w:r>
          </w:p>
        </w:tc>
      </w:tr>
      <w:tr>
        <w:tc>
          <w:tcPr>
            <w:tcW w:type="dxa" w:w="2880"/>
          </w:tcPr>
          <w:p>
            <w:r>
              <w:t>description</w:t>
            </w:r>
          </w:p>
        </w:tc>
        <w:tc>
          <w:tcPr>
            <w:tcW w:type="dxa" w:w="2880"/>
          </w:tcPr>
          <w:p>
            <w:r>
              <w:t>string</w:t>
            </w:r>
          </w:p>
        </w:tc>
        <w:tc>
          <w:tcPr>
            <w:tcW w:type="dxa" w:w="2880"/>
          </w:tcPr>
          <w:p>
            <w:r>
              <w:t>Specifies the description of the item ledger entry.</w:t>
            </w:r>
          </w:p>
        </w:tc>
      </w:tr>
      <w:tr>
        <w:tc>
          <w:tcPr>
            <w:tcW w:type="dxa" w:w="2880"/>
          </w:tcPr>
          <w:p>
            <w:r>
              <w:t>quantity</w:t>
            </w:r>
          </w:p>
        </w:tc>
        <w:tc>
          <w:tcPr>
            <w:tcW w:type="dxa" w:w="2880"/>
          </w:tcPr>
          <w:p>
            <w:r>
              <w:t>decimal</w:t>
            </w:r>
          </w:p>
        </w:tc>
        <w:tc>
          <w:tcPr>
            <w:tcW w:type="dxa" w:w="2880"/>
          </w:tcPr>
          <w:p>
            <w:r>
              <w:t>The quantity of the item in the item ledger entry.</w:t>
            </w:r>
          </w:p>
        </w:tc>
      </w:tr>
      <w:tr>
        <w:tc>
          <w:tcPr>
            <w:tcW w:type="dxa" w:w="2880"/>
          </w:tcPr>
          <w:p>
            <w:r>
              <w:t>salesAmountActual</w:t>
            </w:r>
          </w:p>
        </w:tc>
        <w:tc>
          <w:tcPr>
            <w:tcW w:type="dxa" w:w="2880"/>
          </w:tcPr>
          <w:p>
            <w:r>
              <w:t>decimal</w:t>
            </w:r>
          </w:p>
        </w:tc>
        <w:tc>
          <w:tcPr>
            <w:tcW w:type="dxa" w:w="2880"/>
          </w:tcPr>
          <w:p>
            <w:r>
              <w:t>Sales amount actual.</w:t>
            </w:r>
          </w:p>
        </w:tc>
      </w:tr>
      <w:tr>
        <w:tc>
          <w:tcPr>
            <w:tcW w:type="dxa" w:w="2880"/>
          </w:tcPr>
          <w:p>
            <w:r>
              <w:t>costAmountActual</w:t>
            </w:r>
          </w:p>
        </w:tc>
        <w:tc>
          <w:tcPr>
            <w:tcW w:type="dxa" w:w="2880"/>
          </w:tcPr>
          <w:p>
            <w:r>
              <w:t>decimal</w:t>
            </w:r>
          </w:p>
        </w:tc>
        <w:tc>
          <w:tcPr>
            <w:tcW w:type="dxa" w:w="2880"/>
          </w:tcPr>
          <w:p>
            <w:r>
              <w:t>Cost amount actual.</w:t>
            </w:r>
          </w:p>
        </w:tc>
      </w:tr>
      <w:tr>
        <w:tc>
          <w:tcPr>
            <w:tcW w:type="dxa" w:w="2880"/>
          </w:tcPr>
          <w:p>
            <w:r>
              <w:t>lastModifiedDateTime</w:t>
            </w:r>
          </w:p>
        </w:tc>
        <w:tc>
          <w:tcPr>
            <w:tcW w:type="dxa" w:w="2880"/>
          </w:tcPr>
          <w:p>
            <w:r>
              <w:t>datetime</w:t>
            </w:r>
          </w:p>
        </w:tc>
        <w:tc>
          <w:tcPr>
            <w:tcW w:type="dxa" w:w="2880"/>
          </w:tcPr>
          <w:p>
            <w:r>
              <w:t>The last datetime the item ledger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'https://api.businesscentral.dynamics.com/v2.0/{{OAUTH_REQUEST_PAYLOAD.formData.ENVIRONMENT_NAME}}/api/v2.0/companies({{OAUTH_METADATA.meta.companyId}})/itemLedgerEntries(44a76d24-52ff-eb11-bb76-000d3a220646)' \</w:t>
        <w:br/>
        <w:t xml:space="preserve"> --header 'Accept: application/json'</w:t>
      </w:r>
    </w:p>
    <w:p>
      <w:pPr>
        <w:pStyle w:val="Heading3"/>
      </w:pPr>
      <w:r>
        <w:t>Notes</w:t>
      </w:r>
    </w:p>
    <w:p>
      <w:pPr>
        <w:pStyle w:val="ListBullet"/>
      </w:pPr>
      <w:r>
        <w:t>This method does not accept a request body.</w:t>
      </w:r>
    </w:p>
    <w:p>
      <w:pPr>
        <w:pStyle w:val="ListBullet"/>
      </w:pPr>
      <w:r>
        <w:t>The response is an itemLedgerEntry object as defined by the Business Central API.</w:t>
      </w:r>
    </w:p>
    <w:p>
      <w:r>
        <w:br w:type="page"/>
      </w:r>
    </w:p>
    <w:p>
      <w:pPr>
        <w:pStyle w:val="Heading2"/>
      </w:pPr>
      <w:r>
        <w:t>89. [PATCH] Update Item Category</w:t>
      </w:r>
    </w:p>
    <w:p>
      <w:r>
        <w:rPr>
          <w:b/>
        </w:rPr>
        <w:t xml:space="preserve">Endpoint: </w:t>
      </w:r>
      <w:r>
        <w:rPr>
          <w:rFonts w:ascii="Courier New" w:hAnsi="Courier New"/>
          <w:sz w:val="18"/>
        </w:rPr>
        <w:t>/itemCategories({{itemCategoryId}})</w:t>
      </w:r>
    </w:p>
    <w:p>
      <w:pPr>
        <w:pStyle w:val="Heading3"/>
      </w:pPr>
      <w:r>
        <w:t>Update an Item Category in a Company (Business Central)</w:t>
      </w:r>
    </w:p>
    <w:p>
      <w:pPr>
        <w:pStyle w:val="Heading3"/>
      </w:pPr>
      <w:r>
        <w:t>Prerequisites</w:t>
      </w:r>
    </w:p>
    <w:p>
      <w:pPr>
        <w:pStyle w:val="ListBullet"/>
      </w:pPr>
      <w:r>
        <w:t>You must have access to the target Business Central environment and company.</w:t>
      </w:r>
    </w:p>
    <w:p>
      <w:pPr>
        <w:pStyle w:val="ListBullet"/>
      </w:pPr>
      <w:r>
        <w:t>You must know the itemCategoryId (the item category id) you want to update.</w:t>
      </w:r>
    </w:p>
    <w:p>
      <w:pPr>
        <w:pStyle w:val="ListBullet"/>
      </w:pPr>
      <w:r>
        <w:t>You must provide the current ETag value for the item category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https://api.businesscentral.dynamics.com/v2.0/{{OAUTH_REQUEST_PAYLOAD.formData.ENVIRONMENT_NAME}}/api/v2.0/companies({{OAUTH_METADATA.meta.companyId}})/itemCategories({{itemCategoryId}})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one or more properties of an itemCategory. Only include the fields you want to change; omitted fields keep their prior values (or may be recalculated based on other changes).</w:t>
      </w:r>
    </w:p>
    <w:p>
      <w:pPr>
        <w:pStyle w:val="Heading3"/>
      </w:pPr>
      <w:r>
        <w:t>Enforcement Rules</w:t>
      </w:r>
    </w:p>
    <w:p>
      <w:pPr>
        <w:pStyle w:val="ListBullet"/>
      </w:pPr>
      <w:r>
        <w:t>The itemCategoryId path parameter must always be present and non-empty.</w:t>
      </w:r>
    </w:p>
    <w:p>
      <w:pPr>
        <w:pStyle w:val="ListBullet"/>
      </w:pPr>
      <w:r>
        <w:t>Always construct the path as /itemCategories({{itemCategoryId}}) where {{itemCategoryId}} is a non-empty string.</w:t>
      </w:r>
    </w:p>
    <w:p>
      <w:pPr>
        <w:pStyle w:val="ListBullet"/>
      </w:pPr>
      <w:r>
        <w:t>Do not call the API with a missing or empty itemCategoryId (e.g., avoid /itemCategories()).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If the provided ETag does not match the current tag on the item category, the item category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/companies({{OAUTH_METADATA.meta.companyId}})/itemCategories(dd1a6a90-44e3-ea11-bb43-000d3a2feca1)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itemCategoryId</w:t>
            </w:r>
          </w:p>
        </w:tc>
        <w:tc>
          <w:tcPr>
            <w:tcW w:type="dxa" w:w="2880"/>
          </w:tcPr>
          <w:p>
            <w:r>
              <w:t>string</w:t>
            </w:r>
          </w:p>
        </w:tc>
        <w:tc>
          <w:tcPr>
            <w:tcW w:type="dxa" w:w="2880"/>
          </w:tcPr>
          <w:p>
            <w:r>
              <w:t>The id (GUID) of the item category to update. Sent in the URL as itemCategories({{itemCategoryId}}).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If it doesn’t match the current tag on the item category, the update won’t be applied.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item category.</w:t>
            </w:r>
          </w:p>
        </w:tc>
      </w:tr>
      <w:tr>
        <w:tc>
          <w:tcPr>
            <w:tcW w:type="dxa" w:w="2880"/>
          </w:tcPr>
          <w:p>
            <w:r>
              <w:t>displayName</w:t>
            </w:r>
          </w:p>
        </w:tc>
        <w:tc>
          <w:tcPr>
            <w:tcW w:type="dxa" w:w="2880"/>
          </w:tcPr>
          <w:p>
            <w:r>
              <w:t>string</w:t>
            </w:r>
          </w:p>
        </w:tc>
        <w:tc>
          <w:tcPr>
            <w:tcW w:type="dxa" w:w="2880"/>
          </w:tcPr>
          <w:p>
            <w:r>
              <w:t>Specifies the item category's name. This name will appear on all sales documents for the item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"dd1a6a90-44e3-ea11-bb43-000d3a2feca1",</w:t>
        <w:br/>
        <w:t xml:space="preserve"> "code": "CHAIR",</w:t>
        <w:br/>
        <w:t xml:space="preserve"> "displayName": "Office Chair - swivel",</w:t>
        <w:br/>
        <w:t xml:space="preserve"> "lastModifiedDateTime": "2020-08-21T00:24:31.777Z"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item category. Non-editable.</w:t>
            </w:r>
          </w:p>
        </w:tc>
      </w:tr>
      <w:tr>
        <w:tc>
          <w:tcPr>
            <w:tcW w:type="dxa" w:w="2880"/>
          </w:tcPr>
          <w:p>
            <w:r>
              <w:t>code</w:t>
            </w:r>
          </w:p>
        </w:tc>
        <w:tc>
          <w:tcPr>
            <w:tcW w:type="dxa" w:w="2880"/>
          </w:tcPr>
          <w:p>
            <w:r>
              <w:t>string</w:t>
            </w:r>
          </w:p>
        </w:tc>
        <w:tc>
          <w:tcPr>
            <w:tcW w:type="dxa" w:w="2880"/>
          </w:tcPr>
          <w:p>
            <w:r>
              <w:t>The code of the item category.</w:t>
            </w:r>
          </w:p>
        </w:tc>
      </w:tr>
      <w:tr>
        <w:tc>
          <w:tcPr>
            <w:tcW w:type="dxa" w:w="2880"/>
          </w:tcPr>
          <w:p>
            <w:r>
              <w:t>displayName</w:t>
            </w:r>
          </w:p>
        </w:tc>
        <w:tc>
          <w:tcPr>
            <w:tcW w:type="dxa" w:w="2880"/>
          </w:tcPr>
          <w:p>
            <w:r>
              <w:t>string</w:t>
            </w:r>
          </w:p>
        </w:tc>
        <w:tc>
          <w:tcPr>
            <w:tcW w:type="dxa" w:w="2880"/>
          </w:tcPr>
          <w:p>
            <w:r>
              <w:t>The item category name.</w:t>
            </w:r>
          </w:p>
        </w:tc>
      </w:tr>
      <w:tr>
        <w:tc>
          <w:tcPr>
            <w:tcW w:type="dxa" w:w="2880"/>
          </w:tcPr>
          <w:p>
            <w:r>
              <w:t>lastModifiedDateTime</w:t>
            </w:r>
          </w:p>
        </w:tc>
        <w:tc>
          <w:tcPr>
            <w:tcW w:type="dxa" w:w="2880"/>
          </w:tcPr>
          <w:p>
            <w:r>
              <w:t>string (datetime)</w:t>
            </w:r>
          </w:p>
        </w:tc>
        <w:tc>
          <w:tcPr>
            <w:tcW w:type="dxa" w:w="2880"/>
          </w:tcPr>
          <w:p>
            <w:r>
              <w:t>The last datetime the item category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'https://api.businesscentral.dynamics.com/v2.0/{{OAUTH_REQUEST_PAYLOAD.formData.ENVIRONMENT_NAME}}/api/v2.0/companies({{OAUTH_METADATA.meta.companyId}})/itemCategories(dd1a6a90-44e3-ea11-bb43-000d3a2feca1)' \</w:t>
        <w:br/>
        <w:t xml:space="preserve"> --header 'Accept: application/json' \</w:t>
        <w:br/>
        <w:t xml:space="preserve"> --header 'Content-Type: application/json' \</w:t>
        <w:br/>
        <w:t xml:space="preserve"> --header 'If-Match: W/"&lt;etag&gt;"' \</w:t>
        <w:br/>
        <w:t xml:space="preserve"> --data '{</w:t>
        <w:br/>
        <w:t xml:space="preserve"> "displayName": "Office Chair - swivel"</w:t>
        <w:br/>
        <w:t xml:space="preserve">  }'</w:t>
      </w:r>
    </w:p>
    <w:p>
      <w:pPr>
        <w:pStyle w:val="Heading3"/>
      </w:pPr>
      <w:r>
        <w:t>Example Usage</w:t>
      </w:r>
    </w:p>
    <w:p>
      <w:pPr>
        <w:pStyle w:val="Heading3"/>
      </w:pPr>
      <w:r>
        <w:t>Example 1: Update display name</w:t>
      </w:r>
    </w:p>
    <w:p>
      <w:pPr>
        <w:pStyle w:val="Heading3"/>
      </w:pPr>
      <w:r>
        <w:t>Example 2: Update code and display name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'https://api.businesscentral.dynamics.com/v2.0/{{OAUTH_REQUEST_PAYLOAD.formData.ENVIRONMENT_NAME}}/api/v2.0/companies({{OAUTH_METADATA.meta.companyId}})/itemCategories(dd1a6a90-44e3-ea11-bb43-000d3a2feca1)' \</w:t>
        <w:br/>
        <w:t xml:space="preserve"> --header 'Accept: application/json' \</w:t>
        <w:br/>
        <w:t xml:space="preserve"> --header 'Content-Type: application/json' \</w:t>
        <w:br/>
        <w:t xml:space="preserve"> --header 'If-Match: W/"&lt;etag&gt;"' \</w:t>
        <w:br/>
        <w:t xml:space="preserve"> --data '{</w:t>
        <w:br/>
        <w:t xml:space="preserve"> "code": "CHAIR",</w:t>
        <w:br/>
        <w:t xml:space="preserve"> "displayName": "Office Chair - swivel"</w:t>
        <w:br/>
        <w:t xml:space="preserve">  }'</w:t>
      </w:r>
    </w:p>
    <w:p>
      <w:pPr>
        <w:pStyle w:val="Heading3"/>
      </w:pPr>
      <w:r>
        <w:t>Behavior</w:t>
      </w:r>
    </w:p>
    <w:p>
      <w:pPr>
        <w:pStyle w:val="ListBullet"/>
      </w:pPr>
      <w:r>
        <w:t>Validates the request (including required If-Match).</w:t>
      </w:r>
    </w:p>
    <w:p>
      <w:pPr>
        <w:pStyle w:val="ListBullet"/>
      </w:pPr>
      <w:r>
        <w:t>Applies only the provided fields to the item category.</w:t>
      </w:r>
    </w:p>
    <w:p>
      <w:pPr>
        <w:pStyle w:val="ListBullet"/>
      </w:pPr>
      <w:r>
        <w:t>Returns 200 OK with the updated item category object.</w:t>
      </w:r>
    </w:p>
    <w:p>
      <w:pPr>
        <w:pStyle w:val="Heading3"/>
      </w:pPr>
      <w:r>
        <w:t>Notes</w:t>
      </w:r>
    </w:p>
    <w:p>
      <w:pPr>
        <w:pStyle w:val="ListBullet"/>
      </w:pPr>
      <w:r>
        <w:t>For best performance, don’t include unchanged existing values in the PATCH body.</w:t>
      </w:r>
    </w:p>
    <w:p>
      <w:pPr>
        <w:pStyle w:val="ListBullet"/>
      </w:pPr>
      <w:r>
        <w:t>The documentation mentions alternate paths (such as via items), but the example provided uses the direct item categories endpoint documented above.</w:t>
      </w:r>
    </w:p>
    <w:p>
      <w:pPr>
        <w:pStyle w:val="Heading3"/>
      </w:pPr>
      <w:r>
        <w:t>Gotchas</w:t>
      </w:r>
    </w:p>
    <w:p>
      <w:pPr>
        <w:pStyle w:val="ListBullet"/>
      </w:pPr>
      <w:r>
        <w:t>If you omit If-Match, the request is not valid per the documentation.</w:t>
      </w:r>
    </w:p>
    <w:p>
      <w:pPr>
        <w:pStyle w:val="ListBullet"/>
      </w:pPr>
      <w:r>
        <w:t>If the ETag in If-Match doesn’t match the current server value, the resource will not be updated.</w:t>
      </w:r>
    </w:p>
    <w:p>
      <w:pPr>
        <w:pStyle w:val="Heading3"/>
      </w:pPr>
      <w:r>
        <w:t>Error Handling</w:t>
      </w:r>
    </w:p>
    <w:p>
      <w:pPr>
        <w:pStyle w:val="ListBullet"/>
      </w:pPr>
      <w:r>
        <w:t>The scraped content does not provide explicit error response bodies/codes for this endpoint beyond the ETag mismatch behavior described for If-Match.</w:t>
      </w:r>
    </w:p>
    <w:p>
      <w:pPr>
        <w:pStyle w:val="Heading3"/>
      </w:pPr>
      <w:r>
        <w:t>Related itemCategories actions</w:t>
      </w:r>
    </w:p>
    <w:p>
      <w:pPr>
        <w:pStyle w:val="ListBullet"/>
      </w:pPr>
      <w:r>
        <w:t>[GET] Get an Item Category (Company Scoped) — /itemCategories({{itemCategoryId}})</w:t>
      </w:r>
    </w:p>
    <w:p>
      <w:pPr>
        <w:pStyle w:val="ListBullet"/>
      </w:pPr>
      <w:r>
        <w:t>[DELETE] Delete a Company's Item Category — /itemCategories({{itemCategoryId}})</w:t>
      </w:r>
    </w:p>
    <w:p>
      <w:pPr>
        <w:pStyle w:val="ListBullet"/>
      </w:pPr>
      <w:r>
        <w:t>[POST] Create Item Category for Company — /itemCategories</w:t>
      </w:r>
    </w:p>
    <w:p>
      <w:r>
        <w:br w:type="page"/>
      </w:r>
    </w:p>
    <w:p>
      <w:pPr>
        <w:pStyle w:val="Heading2"/>
      </w:pPr>
      <w:r>
        <w:t>90. [DELETE] Delete a Company's Item Category</w:t>
      </w:r>
    </w:p>
    <w:p>
      <w:r>
        <w:rPr>
          <w:b/>
        </w:rPr>
        <w:t xml:space="preserve">Endpoint: </w:t>
      </w:r>
      <w:r>
        <w:rPr>
          <w:rFonts w:ascii="Courier New" w:hAnsi="Courier New"/>
          <w:sz w:val="18"/>
        </w:rPr>
        <w:t>/itemCategories({{itemCategoryId}})</w:t>
      </w:r>
    </w:p>
    <w:p>
      <w:pPr>
        <w:pStyle w:val="Heading3"/>
      </w:pPr>
      <w:r>
        <w:t>Prerequisites</w:t>
      </w:r>
    </w:p>
    <w:p>
      <w:pPr>
        <w:pStyle w:val="ListBullet"/>
      </w:pPr>
      <w:r>
        <w:t>You must know the target item category id (GUID).</w:t>
      </w:r>
    </w:p>
    <w:p>
      <w:pPr>
        <w:pStyle w:val="ListBullet"/>
      </w:pPr>
      <w:r>
        <w:t>The company context must be available via {{OAUTH_METADATA.meta.companyId}}.</w:t>
      </w:r>
    </w:p>
    <w:p>
      <w:pPr>
        <w:pStyle w:val="Heading3"/>
      </w:pPr>
      <w:r>
        <w:t>Method</w:t>
      </w:r>
    </w:p>
    <w:p>
      <w:r>
        <w:t>DELETE</w:t>
      </w:r>
    </w:p>
    <w:p>
      <w:pPr>
        <w:pStyle w:val="Heading3"/>
      </w:pPr>
      <w:r>
        <w:t>URL</w:t>
      </w:r>
    </w:p>
    <w:p>
      <w:r>
        <w:t>https://api.businesscentral.dynamics.com/v2.0/{{OAUTH_REQUEST_PAYLOAD.formData.ENVIRONMENT_NAME}}/api/v2.0/companies({{OAUTH_METADATA.meta.companyId}})/itemCategories({{itemCategoryId}})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an item category resource from the specified company. If the delete succeeds, the API returns 204 No Content and no response body.</w:t>
      </w:r>
    </w:p>
    <w:p>
      <w:pPr>
        <w:pStyle w:val="Heading3"/>
      </w:pPr>
      <w:r>
        <w:t>Enforcement Rules</w:t>
      </w:r>
    </w:p>
    <w:p>
      <w:pPr>
        <w:pStyle w:val="ListBullet"/>
      </w:pPr>
      <w:r>
        <w:t>The {{itemCategoryId}} path parameter must always be present and must be a non-empty GUID string.</w:t>
      </w:r>
    </w:p>
    <w:p>
      <w:pPr>
        <w:pStyle w:val="ListBullet"/>
      </w:pPr>
      <w:r>
        <w:t>Do not call the API with a missing or empty itemCategoryId (e.g., avoid /itemCategories()).</w:t>
      </w:r>
    </w:p>
    <w:p>
      <w:pPr>
        <w:pStyle w:val="ListBullet"/>
      </w:pPr>
      <w:r>
        <w:t>Always construct the path segment as /itemCategories({{itemCategoryId}}).</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The If-Match header is required by the documentation. If you don’t have an ETag, use If-Match: * (wildcard) to indicate unconditional delete.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/companies({{OAUTH_METADATA.meta.companyId}})/itemCategories(3fa85f64-5717-4562-b3fc-2c963f66afa6)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/companies({{OAUTH_METADATA.meta.companyId}})/itemCategories()</w:t>
        <w:br/>
        <w:t>/companies({{OAUTH_METADATA.meta.companyId}})/itemCategories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itemCategoryId</w:t>
            </w:r>
          </w:p>
        </w:tc>
        <w:tc>
          <w:tcPr>
            <w:tcW w:type="dxa" w:w="2880"/>
          </w:tcPr>
          <w:p>
            <w:r>
              <w:t>string (GUID)</w:t>
            </w:r>
          </w:p>
        </w:tc>
        <w:tc>
          <w:tcPr>
            <w:tcW w:type="dxa" w:w="2880"/>
          </w:tcPr>
          <w:p>
            <w:r>
              <w:t>The unique ID of the item category to delete. Sent in the URL as itemCategories({{itemCategoryId}}).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docs. ETag value for concurrency control. If it doesn’t match the current tag, the resource won’t be deleted. Use * if you want to bypass ETag matching.</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'https://api.businesscentral.dynamics.com/v2.0/{{OAUTH_REQUEST_PAYLOAD.formData.ENVIRONMENT_NAME}}/api/v2.0/companies({{OAUTH_METADATA.meta.companyId}})/itemCategories(3fa85f64-5717-4562-b3fc-2c963f66afa6)' \</w:t>
        <w:br/>
        <w:t xml:space="preserve"> --header 'Accept: application/json' \</w:t>
        <w:br/>
        <w:t xml:space="preserve"> --header 'If-Match: *'</w:t>
      </w:r>
    </w:p>
    <w:p>
      <w:pPr>
        <w:pStyle w:val="Heading3"/>
      </w:pPr>
      <w:r>
        <w:t>Notes</w:t>
      </w:r>
    </w:p>
    <w:p>
      <w:pPr>
        <w:pStyle w:val="ListBullet"/>
      </w:pPr>
      <w:r>
        <w:t>The scraped content also shows an alternative delete pattern under items (/companies({id})/items(id)/itemCategory({id})), but this action documents the explicit itemCategories delete endpoint: /itemCategories({id}).</w:t>
      </w:r>
    </w:p>
    <w:p>
      <w:pPr>
        <w:pStyle w:val="Heading3"/>
      </w:pPr>
      <w:r>
        <w:t>Related itemCategories actions</w:t>
      </w:r>
    </w:p>
    <w:p>
      <w:pPr>
        <w:pStyle w:val="ListBullet"/>
      </w:pPr>
      <w:r>
        <w:t>[GET] Get an Item Category (Company Scoped) — /itemCategories({{itemCategoryId}})</w:t>
      </w:r>
    </w:p>
    <w:p>
      <w:pPr>
        <w:pStyle w:val="ListBullet"/>
      </w:pPr>
      <w:r>
        <w:t>[PATCH] Update Item Category — /itemCategories({{itemCategoryId}})</w:t>
      </w:r>
    </w:p>
    <w:p>
      <w:pPr>
        <w:pStyle w:val="ListBullet"/>
      </w:pPr>
      <w:r>
        <w:t>[POST] Create Item Category for Company — /itemCategories</w:t>
      </w:r>
    </w:p>
    <w:p>
      <w:r>
        <w:br w:type="page"/>
      </w:r>
    </w:p>
    <w:p>
      <w:pPr>
        <w:pStyle w:val="Heading2"/>
      </w:pPr>
      <w:r>
        <w:t>91. [POST] Create Item Category for Company</w:t>
      </w:r>
    </w:p>
    <w:p>
      <w:r>
        <w:rPr>
          <w:b/>
        </w:rPr>
        <w:t xml:space="preserve">Endpoint: </w:t>
      </w:r>
      <w:r>
        <w:rPr>
          <w:rFonts w:ascii="Courier New" w:hAnsi="Courier New"/>
          <w:sz w:val="18"/>
        </w:rPr>
        <w:t>/itemCategories</w:t>
      </w:r>
    </w:p>
    <w:p>
      <w:pPr>
        <w:pStyle w:val="Heading3"/>
      </w:pPr>
      <w:r>
        <w:t>Create an Item Category for a Company</w:t>
      </w:r>
    </w:p>
    <w:p>
      <w:pPr>
        <w:pStyle w:val="Heading3"/>
      </w:pPr>
      <w:r>
        <w:t>Prerequisites</w:t>
      </w:r>
    </w:p>
    <w:p>
      <w:pPr>
        <w:pStyle w:val="ListBullet"/>
      </w:pPr>
      <w:r>
        <w:t>A valid Business Central environment name (for {{OAUTH_REQUEST_PAYLOAD.formData.ENVIRONMENT_NAME}})</w:t>
      </w:r>
    </w:p>
    <w:p>
      <w:pPr>
        <w:pStyle w:val="ListBullet"/>
      </w:pPr>
      <w:r>
        <w:t>A valid company ID (for {{OAUTH_METADATA.meta.companyId}})</w:t>
      </w:r>
    </w:p>
    <w:p>
      <w:pPr>
        <w:pStyle w:val="Heading3"/>
      </w:pPr>
      <w:r>
        <w:t>Method</w:t>
      </w:r>
    </w:p>
    <w:p>
      <w:r>
        <w:t>POST</w:t>
      </w:r>
    </w:p>
    <w:p>
      <w:pPr>
        <w:pStyle w:val="Heading3"/>
      </w:pPr>
      <w:r>
        <w:t>URL</w:t>
      </w:r>
    </w:p>
    <w:p>
      <w:r>
        <w:t>https://api.businesscentral.dynamics.com/v2.0/{{OAUTH_REQUEST_PAYLOAD.formData.ENVIRONMENT_NAME}}/api/v2.0/companies({{OAUTH_METADATA.meta.companyId}})/itemCategories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item category in the specified company and returns the created itemCategory object.</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path as: </w:t>
        <w:br/>
        <w:br/>
        <w:t>/v2.0/{{OAUTH_REQUEST_PAYLOAD.formData.ENVIRONMENT_NAME}}/api/v2.0/companies({{OAUTH_METADATA.meta.companyId}})/itemCategories</w:t>
      </w:r>
    </w:p>
    <w:p>
      <w:pPr>
        <w:pStyle w:val="ListBullet"/>
      </w:pPr>
      <w:r>
        <w:t>Do not call the API with missing/empty environment name or companyId (avoid malformed paths like .../v2.0//api/... or companies()).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/v2.0/Production/api/v2.0/companies(12345678-1234-1234-1234-1234567890ab)/itemCategories</w:t>
        <w:br/>
        <w:t>/v2.0/Sandbox/api/v2.0/companies(dd1a6a90-44e3-ea11-bb43-000d3a2feca1)/itemCategories</w:t>
      </w:r>
    </w:p>
    <w:p>
      <w:pPr>
        <w:pStyle w:val="Heading3"/>
      </w:pPr>
      <w:r>
        <w:t>Invalid Examples</w:t>
      </w:r>
    </w:p>
    <w:p>
      <w:r>
        <w:rPr>
          <w:b/>
          <w:color w:val="666666"/>
          <w:sz w:val="16"/>
        </w:rPr>
        <w:t>[http]</w:t>
      </w:r>
    </w:p>
    <w:p>
      <w:pPr>
        <w:shd w:fill="F2F2F2" w:val="clear"/>
      </w:pPr>
      <w:r>
        <w:rPr>
          <w:rFonts w:ascii="Courier New" w:hAnsi="Courier New"/>
          <w:sz w:val="17"/>
        </w:rPr>
        <w:t>/v2.0//api/v2.0/companies(123)/itemCategories</w:t>
        <w:br/>
        <w:t>/v2.0/Production/api/v2.0/companies()/itemCategories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The company ID inside companies({{...}})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item category.</w:t>
            </w:r>
          </w:p>
        </w:tc>
      </w:tr>
      <w:tr>
        <w:tc>
          <w:tcPr>
            <w:tcW w:type="dxa" w:w="2880"/>
          </w:tcPr>
          <w:p>
            <w:r>
              <w:t>displayName</w:t>
            </w:r>
          </w:p>
        </w:tc>
        <w:tc>
          <w:tcPr>
            <w:tcW w:type="dxa" w:w="2880"/>
          </w:tcPr>
          <w:p>
            <w:r>
              <w:t>string</w:t>
            </w:r>
          </w:p>
        </w:tc>
        <w:tc>
          <w:tcPr>
            <w:tcW w:type="dxa" w:w="2880"/>
          </w:tcPr>
          <w:p>
            <w:r>
              <w:t>Specifies the item category's name. This name will appear on all sales documents for the item category.</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"dd1a6a90-44e3-ea11-bb43-000d3a2feca1",</w:t>
        <w:br/>
        <w:t xml:space="preserve"> "code": "CHAIR",</w:t>
        <w:br/>
        <w:t xml:space="preserve"> "displayName": "Office Chair",</w:t>
        <w:br/>
        <w:t xml:space="preserve"> "lastModifiedDateTime": "2020-08-21T00:24:31.777Z"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category. Non-editable.</w:t>
            </w:r>
          </w:p>
        </w:tc>
      </w:tr>
      <w:tr>
        <w:tc>
          <w:tcPr>
            <w:tcW w:type="dxa" w:w="2880"/>
          </w:tcPr>
          <w:p>
            <w:r>
              <w:t>code</w:t>
            </w:r>
          </w:p>
        </w:tc>
        <w:tc>
          <w:tcPr>
            <w:tcW w:type="dxa" w:w="2880"/>
          </w:tcPr>
          <w:p>
            <w:r>
              <w:t>string</w:t>
            </w:r>
          </w:p>
        </w:tc>
        <w:tc>
          <w:tcPr>
            <w:tcW w:type="dxa" w:w="2880"/>
          </w:tcPr>
          <w:p>
            <w:r>
              <w:t>The code of the item category.</w:t>
            </w:r>
          </w:p>
        </w:tc>
      </w:tr>
      <w:tr>
        <w:tc>
          <w:tcPr>
            <w:tcW w:type="dxa" w:w="2880"/>
          </w:tcPr>
          <w:p>
            <w:r>
              <w:t>displayName</w:t>
            </w:r>
          </w:p>
        </w:tc>
        <w:tc>
          <w:tcPr>
            <w:tcW w:type="dxa" w:w="2880"/>
          </w:tcPr>
          <w:p>
            <w:r>
              <w:t>string</w:t>
            </w:r>
          </w:p>
        </w:tc>
        <w:tc>
          <w:tcPr>
            <w:tcW w:type="dxa" w:w="2880"/>
          </w:tcPr>
          <w:p>
            <w:r>
              <w:t>Specifies the item category's name.</w:t>
            </w:r>
          </w:p>
        </w:tc>
      </w:tr>
      <w:tr>
        <w:tc>
          <w:tcPr>
            <w:tcW w:type="dxa" w:w="2880"/>
          </w:tcPr>
          <w:p>
            <w:r>
              <w:t>lastModifiedDateTime</w:t>
            </w:r>
          </w:p>
        </w:tc>
        <w:tc>
          <w:tcPr>
            <w:tcW w:type="dxa" w:w="2880"/>
          </w:tcPr>
          <w:p>
            <w:r>
              <w:t>datetime</w:t>
            </w:r>
          </w:p>
        </w:tc>
        <w:tc>
          <w:tcPr>
            <w:tcW w:type="dxa" w:w="2880"/>
          </w:tcPr>
          <w:p>
            <w:r>
              <w:t>The last datetime the item category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'https://api.businesscentral.dynamics.com/v2.0/{{OAUTH_REQUEST_PAYLOAD.formData.ENVIRONMENT_NAME}}/api/v2.0/companies({{OAUTH_METADATA.meta.companyId}})/itemCategories' \</w:t>
        <w:br/>
        <w:t xml:space="preserve"> --header 'Accept: application/json' \</w:t>
        <w:br/>
        <w:t xml:space="preserve"> --header 'Content-Type: application/json' \</w:t>
        <w:br/>
        <w:t xml:space="preserve"> --data '{</w:t>
        <w:br/>
        <w:t xml:space="preserve"> "code": "CHAIR",</w:t>
        <w:br/>
        <w:t xml:space="preserve"> "displayName": "Office Chair"</w:t>
        <w:br/>
        <w:t xml:space="preserve">  }'</w:t>
      </w:r>
    </w:p>
    <w:p>
      <w:pPr>
        <w:pStyle w:val="Heading3"/>
      </w:pPr>
      <w:r>
        <w:t>Example Usage</w:t>
      </w:r>
    </w:p>
    <w:p>
      <w:pPr>
        <w:pStyle w:val="Heading3"/>
      </w:pPr>
      <w:r>
        <w:t>Example 1: Create an item category</w:t>
      </w:r>
    </w:p>
    <w:p>
      <w:pPr>
        <w:pStyle w:val="Heading3"/>
      </w:pPr>
      <w:r>
        <w:t>Notes</w:t>
      </w:r>
    </w:p>
    <w:p>
      <w:pPr>
        <w:pStyle w:val="ListBullet"/>
      </w:pPr>
      <w:r>
        <w:t>The documentation indicates the response example may be truncated, and that all properties will be returned from an actual call.</w:t>
      </w:r>
    </w:p>
    <w:p>
      <w:pPr>
        <w:pStyle w:val="ListBullet"/>
      </w:pPr>
      <w:r>
        <w:t>The scraped content also shows a second POST pattern (.../items(id)/itemCategory({id})), but it does not provide request/response details for that variant; this knowledge file documents the fully exemplified create action: POST .../itemCategories.</w:t>
      </w:r>
    </w:p>
    <w:p>
      <w:pPr>
        <w:pStyle w:val="Heading3"/>
      </w:pPr>
      <w:r>
        <w:t>Related itemCategories actions</w:t>
      </w:r>
    </w:p>
    <w:p>
      <w:pPr>
        <w:pStyle w:val="ListBullet"/>
      </w:pPr>
      <w:r>
        <w:t>[GET] Get an Item Category (Company Scoped) — /itemCategories({{itemCategoryId}})</w:t>
      </w:r>
    </w:p>
    <w:p>
      <w:pPr>
        <w:pStyle w:val="ListBullet"/>
      </w:pPr>
      <w:r>
        <w:t>[PATCH] Update Item Category — /itemCategories({{itemCategoryId}})</w:t>
      </w:r>
    </w:p>
    <w:p>
      <w:pPr>
        <w:pStyle w:val="ListBullet"/>
      </w:pPr>
      <w:r>
        <w:t>[DELETE] Delete a Company's Item Category — /itemCategories({{itemCategoryId}})</w:t>
      </w:r>
    </w:p>
    <w:p>
      <w:r>
        <w:br w:type="page"/>
      </w:r>
    </w:p>
    <w:p>
      <w:pPr>
        <w:pStyle w:val="Heading2"/>
      </w:pPr>
      <w:r>
        <w:t>92. [DELETE] Delete a Company’s Item Variant</w:t>
      </w:r>
    </w:p>
    <w:p>
      <w:r>
        <w:rPr>
          <w:b/>
        </w:rPr>
        <w:t xml:space="preserve">Endpoint: </w:t>
      </w:r>
      <w:r>
        <w:rPr>
          <w:rFonts w:ascii="Courier New" w:hAnsi="Courier New"/>
          <w:sz w:val="18"/>
        </w:rPr>
        <w:t>/itemVariants({{itemVariantId}})</w:t>
      </w:r>
    </w:p>
    <w:p>
      <w:pPr>
        <w:pStyle w:val="Heading3"/>
      </w:pPr>
      <w:r>
        <w:t>Prerequisites</w:t>
      </w:r>
    </w:p>
    <w:p>
      <w:pPr>
        <w:pStyle w:val="ListBullet"/>
      </w:pPr>
      <w:r>
        <w:t>A valid Business Central environment name</w:t>
      </w:r>
    </w:p>
    <w:p>
      <w:pPr>
        <w:pStyle w:val="ListBullet"/>
      </w:pPr>
      <w:r>
        <w:t>A valid company ID</w:t>
      </w:r>
    </w:p>
    <w:p>
      <w:pPr>
        <w:pStyle w:val="ListBullet"/>
      </w:pPr>
      <w:r>
        <w:t>The itemVariant must exist</w:t>
      </w:r>
    </w:p>
    <w:p>
      <w:pPr>
        <w:pStyle w:val="ListBullet"/>
      </w:pPr>
      <w:r>
        <w:t>You must have permission to delete item variants in the target company</w:t>
      </w:r>
    </w:p>
    <w:p>
      <w:pPr>
        <w:pStyle w:val="Heading3"/>
      </w:pPr>
      <w:r>
        <w:t>Method</w:t>
      </w:r>
    </w:p>
    <w:p>
      <w:r>
        <w:t>DELETE</w:t>
      </w:r>
    </w:p>
    <w:p>
      <w:pPr>
        <w:pStyle w:val="Heading3"/>
      </w:pPr>
      <w:r>
        <w:t>URL</w:t>
      </w:r>
    </w:p>
    <w:p>
      <w:r>
        <w:t>https://api.businesscentral.dynamics.com/v2.0/{{OAUTH_REQUEST_PAYLOAD.formData.ENVIRONMENT_NAME}}/api/v2.0/companies({{OAUTH_METADATA.meta.companyId}})/itemVariants({{itemVariantId}})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an itemVariant resource in the specified company. If the If-Match header is provided and the ETag does not match the current ETag of the item variant, the delete will not be applied.</w:t>
      </w:r>
    </w:p>
    <w:p>
      <w:pPr>
        <w:pStyle w:val="Heading3"/>
      </w:pPr>
      <w:r>
        <w:t>Enforcement Rules</w:t>
      </w:r>
    </w:p>
    <w:p>
      <w:pPr>
        <w:pStyle w:val="ListBullet"/>
      </w:pPr>
      <w:r>
        <w:t>The itemVariantId path parameter must always be present.</w:t>
      </w:r>
    </w:p>
    <w:p>
      <w:pPr>
        <w:pStyle w:val="ListBullet"/>
      </w:pPr>
      <w:r>
        <w:t>If the user provides an itemVariantId, use that value directly.</w:t>
      </w:r>
    </w:p>
    <w:p>
      <w:pPr>
        <w:pStyle w:val="ListBullet"/>
      </w:pPr>
      <w:r>
        <w:t>Do not call the API with a missing or empty itemVariantId (e.g., avoid /itemVariants()).</w:t>
      </w:r>
    </w:p>
    <w:p>
      <w:pPr>
        <w:pStyle w:val="ListBullet"/>
      </w:pPr>
      <w:r>
        <w:t>Always construct the path as /itemVariants({{itemVariantId}}), where {{itemVariantId}} is a non-empty string.</w:t>
      </w:r>
    </w:p>
    <w:p>
      <w:pPr>
        <w:pStyle w:val="ListBullet"/>
      </w:pPr>
      <w:r>
        <w:t>The companyId is already included in the base URL and must remain in the URL path, not in the request body.</w:t>
      </w:r>
    </w:p>
    <w:p>
      <w:pPr>
        <w:pStyle w:val="ListBullet"/>
      </w:pPr>
      <w:r>
        <w:t>Do not send a request body for this method.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/companies({{OAUTH_METADATA.meta.companyId}})/itemVariants({{itemVariantId}})</w:t>
      </w:r>
    </w:p>
    <w:p>
      <w:pPr>
        <w:pStyle w:val="Heading3"/>
      </w:pPr>
      <w:r>
        <w:t>Invalid Examples</w:t>
      </w:r>
    </w:p>
    <w:p>
      <w:r>
        <w:rPr>
          <w:b/>
          <w:color w:val="666666"/>
          <w:sz w:val="16"/>
        </w:rPr>
        <w:t>[http]</w:t>
      </w:r>
    </w:p>
    <w:p>
      <w:pPr>
        <w:shd w:fill="F2F2F2" w:val="clear"/>
      </w:pPr>
      <w:r>
        <w:rPr>
          <w:rFonts w:ascii="Courier New" w:hAnsi="Courier New"/>
          <w:sz w:val="17"/>
        </w:rPr>
        <w:t>/itemVariants()</w:t>
        <w:br/>
        <w:t>/itemVariants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itemVariantId</w:t>
            </w:r>
          </w:p>
        </w:tc>
        <w:tc>
          <w:tcPr>
            <w:tcW w:type="dxa" w:w="2880"/>
          </w:tcPr>
          <w:p>
            <w:r>
              <w:t>string</w:t>
            </w:r>
          </w:p>
        </w:tc>
        <w:tc>
          <w:tcPr>
            <w:tcW w:type="dxa" w:w="2880"/>
          </w:tcPr>
          <w:p>
            <w:r>
              <w:t>The ID (GUID) of the item variant to delete. Sent in the URL as itemVariants({{itemVariantId}}).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source documentation. If provided and the ETag doesn’t match the current tag on the itemVariant, the itemVariant won’t be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'https://api.businesscentral.dynamics.com/v2.0/{{OAUTH_REQUEST_PAYLOAD.formData.ENVIRONMENT_NAME}}/api/v2.0/companies({{OAUTH_METADATA.meta.companyId}})/itemVariants({{itemVariantId}})' \</w:t>
        <w:br/>
        <w:t xml:space="preserve"> --header 'Accept: application/json' \</w:t>
        <w:br/>
        <w:t xml:space="preserve"> --header 'If-Match: W/"&lt;etag&gt;"'</w:t>
      </w:r>
    </w:p>
    <w:p>
      <w:pPr>
        <w:pStyle w:val="Heading3"/>
      </w:pPr>
      <w:r>
        <w:t>Example Usage</w:t>
      </w:r>
    </w:p>
    <w:p>
      <w:pPr>
        <w:pStyle w:val="Heading3"/>
      </w:pPr>
      <w:r>
        <w:t>Example 1: Delete an item variant by ID</w:t>
      </w:r>
    </w:p>
    <w:p>
      <w:r>
        <w:rPr>
          <w:b/>
          <w:color w:val="666666"/>
          <w:sz w:val="16"/>
        </w:rPr>
        <w:t>[bash]</w:t>
      </w:r>
    </w:p>
    <w:p>
      <w:pPr>
        <w:shd w:fill="F2F2F2" w:val="clear"/>
      </w:pPr>
      <w:r>
        <w:rPr>
          <w:rFonts w:ascii="Courier New" w:hAnsi="Courier New"/>
          <w:sz w:val="17"/>
        </w:rPr>
        <w:t>curl -i -X DELETE \</w:t>
        <w:br/>
        <w:t xml:space="preserve"> 'https://api.businesscentral.dynamics.com/v2.0/Production/api/v2.0/companies(12345678-1234-1234-1234-1234567890ab)/itemVariants(87654321-4321-4321-4321-ba0987654321)' \</w:t>
        <w:br/>
        <w:t xml:space="preserve"> -H 'Accept: application/json' \</w:t>
        <w:br/>
        <w:t xml:space="preserve"> -H 'If-Match: W/"JzE5OzQ2NDc0ODQ0OTQ0NzAzOTQxMTswMDsn"'</w:t>
      </w:r>
    </w:p>
    <w:p>
      <w:pPr>
        <w:pStyle w:val="Heading3"/>
      </w:pPr>
      <w:r>
        <w:t>Notes</w:t>
      </w:r>
    </w:p>
    <w:p>
      <w:pPr>
        <w:pStyle w:val="ListBullet"/>
      </w:pPr>
      <w:r>
        <w:t>The scraped documentation also shows an alternate delete pattern under an item:</w:t>
        <w:br/>
        <w:t>DELETE .../companies({id})/items({id})/itemVariants({id})</w:t>
        <w:br/>
        <w:t xml:space="preserve"> This knowledge file documents the direct deletion endpoint:</w:t>
        <w:br/>
        <w:t>.../companies({companyId})/itemVariants({itemVariantId}).</w:t>
      </w:r>
    </w:p>
    <w:p>
      <w:pPr>
        <w:pStyle w:val="ListBullet"/>
      </w:pPr>
      <w:r>
        <w:t>The If-Match header is listed as required in the scraped content.</w:t>
      </w:r>
    </w:p>
    <w:p>
      <w:pPr>
        <w:pStyle w:val="Heading3"/>
      </w:pPr>
      <w:r>
        <w:t>Related Resource: itemVariant Properties (for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variant. Non-editable.</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r>
        <w:tc>
          <w:tcPr>
            <w:tcW w:type="dxa" w:w="2880"/>
          </w:tcPr>
          <w:p>
            <w:r>
              <w:t>lastModifiedDateTime</w:t>
            </w:r>
          </w:p>
        </w:tc>
        <w:tc>
          <w:tcPr>
            <w:tcW w:type="dxa" w:w="2880"/>
          </w:tcPr>
          <w:p>
            <w:r>
              <w:t>datetime</w:t>
            </w:r>
          </w:p>
        </w:tc>
        <w:tc>
          <w:tcPr>
            <w:tcW w:type="dxa" w:w="2880"/>
          </w:tcPr>
          <w:p>
            <w:r>
              <w:t>The last datetime the item variant was modified. Read-Only.</w:t>
            </w:r>
          </w:p>
        </w:tc>
      </w:tr>
    </w:tbl>
    <w:p/>
    <w:p>
      <w:pPr>
        <w:pStyle w:val="Heading3"/>
      </w:pPr>
      <w:r>
        <w:t>Error Handling</w:t>
      </w:r>
    </w:p>
    <w:p>
      <w:pPr>
        <w:pStyle w:val="ListBullet"/>
      </w:pPr>
      <w:r>
        <w:t>204 No Content: Delete succeeded; no response body is returned.</w:t>
      </w:r>
    </w:p>
    <w:p>
      <w:pPr>
        <w:pStyle w:val="ListBullet"/>
      </w:pPr>
      <w:r>
        <w:t>ETag mismatch behavior: If If-Match is included and does not match the current ETag, the item variant will not be deleted (the specific HTTP status code for this case was not provided in the scraped content).</w:t>
      </w:r>
    </w:p>
    <w:p>
      <w:pPr>
        <w:pStyle w:val="Heading3"/>
      </w:pPr>
      <w:r>
        <w:t>Related itemVariants actions</w:t>
      </w:r>
    </w:p>
    <w:p>
      <w:pPr>
        <w:pStyle w:val="ListBullet"/>
      </w:pPr>
      <w:r>
        <w:t>[PATCH] Update an Item Variant in a Company — /itemVariants({{itemVariantId}})</w:t>
      </w:r>
    </w:p>
    <w:p>
      <w:pPr>
        <w:pStyle w:val="ListBullet"/>
      </w:pPr>
      <w:r>
        <w:t>[GET] Get an Item Variant (by company) — /itemVariants({{itemVariantId}})</w:t>
      </w:r>
    </w:p>
    <w:p>
      <w:pPr>
        <w:pStyle w:val="ListBullet"/>
      </w:pPr>
      <w:r>
        <w:t>[POST] Create an Item Variant for a Company — /itemVariants</w:t>
      </w:r>
    </w:p>
    <w:p>
      <w:r>
        <w:br w:type="page"/>
      </w:r>
    </w:p>
    <w:p>
      <w:pPr>
        <w:pStyle w:val="Heading2"/>
      </w:pPr>
      <w:r>
        <w:t>93. [PATCH] Update an Item Variant in a Company</w:t>
      </w:r>
    </w:p>
    <w:p>
      <w:r>
        <w:rPr>
          <w:b/>
        </w:rPr>
        <w:t xml:space="preserve">Endpoint: </w:t>
      </w:r>
      <w:r>
        <w:rPr>
          <w:rFonts w:ascii="Courier New" w:hAnsi="Courier New"/>
          <w:sz w:val="18"/>
        </w:rPr>
        <w:t>/itemVariants({{itemVariantId}})</w:t>
      </w:r>
    </w:p>
    <w:p>
      <w:pPr>
        <w:pStyle w:val="Heading3"/>
      </w:pPr>
      <w:r>
        <w:t>Update an Item Variant in a Company (Dynamics 365 Business Central)</w:t>
      </w:r>
    </w:p>
    <w:p>
      <w:pPr>
        <w:pStyle w:val="Heading3"/>
      </w:pPr>
      <w:r>
        <w:t>Prerequisites</w:t>
      </w:r>
    </w:p>
    <w:p>
      <w:pPr>
        <w:pStyle w:val="ListBullet"/>
      </w:pPr>
      <w:r>
        <w:t>You must have access to the target Business Central environment and company.</w:t>
      </w:r>
    </w:p>
    <w:p>
      <w:pPr>
        <w:pStyle w:val="ListBullet"/>
      </w:pPr>
      <w:r>
        <w:t>You must have permission to update item variants in the specified company.</w:t>
      </w:r>
    </w:p>
    <w:p>
      <w:pPr>
        <w:pStyle w:val="Heading3"/>
      </w:pPr>
      <w:r>
        <w:t>Method</w:t>
      </w:r>
    </w:p>
    <w:p>
      <w:r>
        <w:t>PATCH</w:t>
      </w:r>
    </w:p>
    <w:p>
      <w:pPr>
        <w:pStyle w:val="Heading3"/>
      </w:pPr>
      <w:r>
        <w:t>URL</w:t>
      </w:r>
    </w:p>
    <w:p>
      <w:r>
        <w:t>https://api.businesscentral.dynamics.com/v2.0/{{OAUTH_REQUEST_PAYLOAD.formData.ENVIRONMENT_NAME}}/api/v2.0/companies({{OAUTH_METADATA.meta.companyId}})/itemVariants({{itemVariantId}})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(patches) the properties of an itemVariant. Only include fields that should change; fields not included remain unchanged (or may be recalculated based on other changes). For best performance, avoid sending unchanged existing values.</w:t>
      </w:r>
    </w:p>
    <w:p>
      <w:pPr>
        <w:pStyle w:val="Heading3"/>
      </w:pPr>
      <w:r>
        <w:t>Enforcement Rules</w:t>
      </w:r>
    </w:p>
    <w:p>
      <w:pPr>
        <w:pStyle w:val="ListBullet"/>
      </w:pPr>
      <w:r>
        <w:t>The itemVariantId path parameter must always be present and non-empty.</w:t>
      </w:r>
    </w:p>
    <w:p>
      <w:pPr>
        <w:pStyle w:val="ListBullet"/>
      </w:pPr>
      <w:r>
        <w:t>Always construct the path as /itemVariants({{itemVariantId}}).</w:t>
      </w:r>
    </w:p>
    <w:p>
      <w:pPr>
        <w:pStyle w:val="ListBullet"/>
      </w:pPr>
      <w:r>
        <w:t>Do not call the API with a missing or empty itemVariantId (avoid /itemVariants()).</w:t>
      </w:r>
    </w:p>
    <w:p>
      <w:pPr>
        <w:pStyle w:val="ListBullet"/>
      </w:pPr>
      <w:r>
        <w:t>When executing the action, ensure to send Path Parameters in the URL and not in the body.</w:t>
      </w:r>
    </w:p>
    <w:p>
      <w:pPr>
        <w:pStyle w:val="ListBullet"/>
      </w:pPr>
      <w:r>
        <w:t xml:space="preserve">This endpoint uses the company already embedded in the provided base URL: </w:t>
        <w:br/>
        <w:br/>
        <w:t>companies({{OAUTH_METADATA.meta.companyId}}) is part of the base URL and must remain present.</w:t>
      </w:r>
    </w:p>
    <w:p>
      <w:pPr>
        <w:pStyle w:val="Heading3"/>
      </w:pPr>
      <w:r>
        <w:t>Valid Examples</w:t>
      </w:r>
    </w:p>
    <w:p>
      <w:r>
        <w:rPr>
          <w:b/>
          <w:color w:val="666666"/>
          <w:sz w:val="16"/>
        </w:rPr>
        <w:t>[http]</w:t>
      </w:r>
    </w:p>
    <w:p>
      <w:pPr>
        <w:shd w:fill="F2F2F2" w:val="clear"/>
      </w:pPr>
      <w:r>
        <w:rPr>
          <w:rFonts w:ascii="Courier New" w:hAnsi="Courier New"/>
          <w:sz w:val="17"/>
        </w:rPr>
        <w:t>/itemVariants(3f7a1b2c-7d2a-4c2a-9c3c-2a1a1b2c3d4e)</w:t>
      </w:r>
    </w:p>
    <w:p>
      <w:pPr>
        <w:pStyle w:val="Heading3"/>
      </w:pPr>
      <w:r>
        <w:t>Invalid Examples</w:t>
      </w:r>
    </w:p>
    <w:p>
      <w:r>
        <w:rPr>
          <w:b/>
          <w:color w:val="666666"/>
          <w:sz w:val="16"/>
        </w:rPr>
        <w:t>[http]</w:t>
      </w:r>
    </w:p>
    <w:p>
      <w:pPr>
        <w:shd w:fill="F2F2F2" w:val="clear"/>
      </w:pPr>
      <w:r>
        <w:rPr>
          <w:rFonts w:ascii="Courier New" w:hAnsi="Courier New"/>
          <w:sz w:val="17"/>
        </w:rPr>
        <w:t>/itemVariants()</w:t>
        <w:br/>
        <w:t>/itemVariants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itemVariantId</w:t>
            </w:r>
          </w:p>
        </w:tc>
        <w:tc>
          <w:tcPr>
            <w:tcW w:type="dxa" w:w="2880"/>
          </w:tcPr>
          <w:p>
            <w:r>
              <w:t>string</w:t>
            </w:r>
          </w:p>
        </w:tc>
        <w:tc>
          <w:tcPr>
            <w:tcW w:type="dxa" w:w="2880"/>
          </w:tcPr>
          <w:p>
            <w:r>
              <w:t>The ID (GUID) of the item variant to update. Used in the URL as itemVariants({{itemVariantId}}).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name/number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bl>
    <w:p/>
    <w:p>
      <w:pPr>
        <w:pStyle w:val="Heading3"/>
      </w:pPr>
      <w:r>
        <w:t>Response</w:t>
      </w:r>
    </w:p>
    <w:p>
      <w:pPr>
        <w:pStyle w:val="Heading3"/>
      </w:pPr>
      <w:r>
        <w:t>Success Response (200 OK)</w:t>
      </w:r>
    </w:p>
    <w:p>
      <w:r>
        <w:t>Returns the updated itemVariant object.</w:t>
      </w:r>
    </w:p>
    <w:p>
      <w:r>
        <w:rPr>
          <w:b/>
          <w:color w:val="666666"/>
          <w:sz w:val="16"/>
        </w:rPr>
        <w:t>[json]</w:t>
      </w:r>
    </w:p>
    <w:p>
      <w:pPr>
        <w:shd w:fill="F2F2F2" w:val="clear"/>
      </w:pPr>
      <w:r>
        <w:rPr>
          <w:rFonts w:ascii="Courier New" w:hAnsi="Courier New"/>
          <w:sz w:val="17"/>
        </w:rPr>
        <w:t>{</w:t>
        <w:br/>
        <w:t xml:space="preserve"> "id": "c12af665-c1e3-ea11-aa60-000d3ad7cacb",</w:t>
        <w:br/>
        <w:t xml:space="preserve"> "itemId": "fca5738a-44e3-ea11-bb43-000d3a2feca1",</w:t>
        <w:br/>
        <w:t xml:space="preserve"> "itemNumber": "3876-J",</w:t>
        <w:br/>
        <w:t xml:space="preserve"> "code": "TESTCRUD",</w:t>
        <w:br/>
        <w:t xml:space="preserve"> "description": "test crud"</w:t>
        <w:br/>
        <w:t>}</w:t>
      </w:r>
    </w:p>
    <w:p>
      <w:pPr>
        <w:pStyle w:val="Heading3"/>
      </w:pPr>
      <w:r>
        <w:t>Error Behavior (If-Match)</w:t>
      </w:r>
    </w:p>
    <w:p>
      <w:r>
        <w:t>If the If-Match header is included and the provided eTag does not match the current tag on the itemVariant, the itemVariant will not be updated. (The specific status code/body was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variant. Non-editable.</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name/number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r>
        <w:tc>
          <w:tcPr>
            <w:tcW w:type="dxa" w:w="2880"/>
          </w:tcPr>
          <w:p>
            <w:r>
              <w:t>lastModifiedDateTime</w:t>
            </w:r>
          </w:p>
        </w:tc>
        <w:tc>
          <w:tcPr>
            <w:tcW w:type="dxa" w:w="2880"/>
          </w:tcPr>
          <w:p>
            <w:r>
              <w:t>datetime</w:t>
            </w:r>
          </w:p>
        </w:tc>
        <w:tc>
          <w:tcPr>
            <w:tcW w:type="dxa" w:w="2880"/>
          </w:tcPr>
          <w:p>
            <w:r>
              <w:t>The last datetime the item variant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"https://api.businesscentral.dynamics.com/v2.0/{{OAUTH_REQUEST_PAYLOAD.formData.ENVIRONMENT_NAME}}/api/v2.0/companies({{OAUTH_METADATA.meta.companyId}})/itemVariants(c12af665-c1e3-ea11-aa60-000d3ad7cacb)" \</w:t>
        <w:br/>
        <w:t xml:space="preserve"> --header "Accept: application/json" \</w:t>
        <w:br/>
        <w:t xml:space="preserve"> --header "Content-Type: application/json" \</w:t>
        <w:br/>
        <w:t xml:space="preserve"> --header "If-Match: *" \</w:t>
        <w:br/>
        <w:t xml:space="preserve"> --data '{</w:t>
        <w:br/>
        <w:t xml:space="preserve"> "itemNumber": "3876-J"</w:t>
        <w:br/>
        <w:t xml:space="preserve">  }'</w:t>
      </w:r>
    </w:p>
    <w:p>
      <w:pPr>
        <w:pStyle w:val="Heading3"/>
      </w:pPr>
      <w:r>
        <w:t>Example Usage</w:t>
      </w:r>
    </w:p>
    <w:p>
      <w:pPr>
        <w:pStyle w:val="Heading3"/>
      </w:pPr>
      <w:r>
        <w:t>Example 1: Update the item number</w:t>
      </w:r>
    </w:p>
    <w:p>
      <w:pPr>
        <w:pStyle w:val="Heading3"/>
      </w:pPr>
      <w:r>
        <w:t>Example 2: Update code and description</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"https://api.businesscentral.dynamics.com/v2.0/{{OAUTH_REQUEST_PAYLOAD.formData.ENVIRONMENT_NAME}}/api/v2.0/companies({{OAUTH_METADATA.meta.companyId}})/itemVariants(c12af665-c1e3-ea11-aa60-000d3ad7cacb)" \</w:t>
        <w:br/>
        <w:t xml:space="preserve"> --header "Accept: application/json" \</w:t>
        <w:br/>
        <w:t xml:space="preserve"> --header "Content-Type: application/json" \</w:t>
        <w:br/>
        <w:t xml:space="preserve"> --header "If-Match: *" \</w:t>
        <w:br/>
        <w:t xml:space="preserve"> --data '{</w:t>
        <w:br/>
        <w:t xml:space="preserve"> "code": "TESTCRUD",</w:t>
        <w:br/>
        <w:t xml:space="preserve"> "description": "test crud"</w:t>
        <w:br/>
        <w:t xml:space="preserve">  }'</w:t>
      </w:r>
    </w:p>
    <w:p>
      <w:pPr>
        <w:pStyle w:val="Heading3"/>
      </w:pPr>
      <w:r>
        <w:t>Behavior</w:t>
      </w:r>
    </w:p>
    <w:p>
      <w:pPr>
        <w:pStyle w:val="ListBullet"/>
      </w:pPr>
      <w:r>
        <w:t>Concurrency control: If If-Match is included, the service compares the provided eTag with the current itemVariant tag; if they don’t match, the update is rejected.</w:t>
      </w:r>
    </w:p>
    <w:p>
      <w:pPr>
        <w:pStyle w:val="ListBullet"/>
      </w:pPr>
      <w:r>
        <w:t>Partial update: Only provided fields are updated; omitted fields remain unchanged (or may be recalculated).</w:t>
      </w:r>
    </w:p>
    <w:p>
      <w:pPr>
        <w:pStyle w:val="ListBullet"/>
      </w:pPr>
      <w:r>
        <w:t>Response: On success, returns 200 OK with the updated itemVariant object.</w:t>
      </w:r>
    </w:p>
    <w:p>
      <w:pPr>
        <w:pStyle w:val="Heading3"/>
      </w:pPr>
      <w:r>
        <w:t>Notes</w:t>
      </w:r>
    </w:p>
    <w:p>
      <w:pPr>
        <w:pStyle w:val="ListBullet"/>
      </w:pPr>
      <w:r>
        <w:t>The scraped documentation shows two possible paths:</w:t>
        <w:br/>
        <w:br/>
        <w:t>PATCH .../companies({id})/itemVariants({id})</w:t>
        <w:br/>
        <w:t>PATCH .../companies({id})/items({id})/itemVariants({id})</w:t>
        <w:br/>
        <w:br/>
        <w:t>This knowledge file documents the company-scoped itemVariants endpoint because your provided base URL already includes /companies({{OAUTH_METADATA.meta.companyId}}).</w:t>
      </w:r>
    </w:p>
    <w:p>
      <w:pPr>
        <w:pStyle w:val="Heading3"/>
      </w:pPr>
      <w:r>
        <w:t>Gotchas</w:t>
      </w:r>
    </w:p>
    <w:p>
      <w:pPr>
        <w:pStyle w:val="ListBullet"/>
      </w:pPr>
      <w:r>
        <w:t>Don’t send unchanged fields “just because”; the docs recommend sending only changed fields for best performance.</w:t>
      </w:r>
    </w:p>
    <w:p>
      <w:pPr>
        <w:pStyle w:val="ListBullet"/>
      </w:pPr>
      <w:r>
        <w:t>id is non-editable; do not attempt to update it in the request body.</w:t>
      </w:r>
    </w:p>
    <w:p>
      <w:pPr>
        <w:pStyle w:val="Heading3"/>
      </w:pPr>
      <w:r>
        <w:t>Related itemVariants actions</w:t>
      </w:r>
    </w:p>
    <w:p>
      <w:pPr>
        <w:pStyle w:val="ListBullet"/>
      </w:pPr>
      <w:r>
        <w:t>[DELETE] Delete a Company’s Item Variant — /itemVariants({{itemVariantId}})</w:t>
      </w:r>
    </w:p>
    <w:p>
      <w:pPr>
        <w:pStyle w:val="ListBullet"/>
      </w:pPr>
      <w:r>
        <w:t>[GET] Get an Item Variant (by company) — /itemVariants({{itemVariantId}})</w:t>
      </w:r>
    </w:p>
    <w:p>
      <w:pPr>
        <w:pStyle w:val="ListBullet"/>
      </w:pPr>
      <w:r>
        <w:t>[POST] Create an Item Variant for a Company — /itemVariants</w:t>
      </w:r>
    </w:p>
    <w:p>
      <w:r>
        <w:br w:type="page"/>
      </w:r>
    </w:p>
    <w:p>
      <w:pPr>
        <w:pStyle w:val="Heading2"/>
      </w:pPr>
      <w:r>
        <w:t>94. [GET] Get a Company’s Job Queue Entry</w:t>
      </w:r>
    </w:p>
    <w:p>
      <w:r>
        <w:rPr>
          <w:b/>
        </w:rPr>
        <w:t xml:space="preserve">Endpoint: </w:t>
      </w:r>
      <w:r>
        <w:rPr>
          <w:rFonts w:ascii="Courier New" w:hAnsi="Courier New"/>
          <w:sz w:val="18"/>
        </w:rPr>
        <w:t>/jobQueueEntries({{jobQueueEntryId}})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A valid job queue entry ID</w:t>
      </w:r>
    </w:p>
    <w:p>
      <w:pPr>
        <w:pStyle w:val="Heading3"/>
      </w:pPr>
      <w:r>
        <w:t>Method</w:t>
      </w:r>
    </w:p>
    <w:p>
      <w:r>
        <w:t>GET</w:t>
      </w:r>
    </w:p>
    <w:p>
      <w:pPr>
        <w:pStyle w:val="Heading3"/>
      </w:pPr>
      <w:r>
        <w:t>URL</w:t>
      </w:r>
    </w:p>
    <w:p>
      <w:r>
        <w:t>https://api.businesscentral.dynamics.com/v2.0/{{OAUTH_REQUEST_PAYLOAD.formData.ENVIRONMENT_NAME}}/api/v2.0/companies({{OAUTH_METADATA.meta.companyId}})/jobQueueEntries({{jobQueueEntryId}})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jobQueueEntry object in the specified company.</w:t>
      </w:r>
    </w:p>
    <w:p>
      <w:pPr>
        <w:pStyle w:val="Heading3"/>
      </w:pPr>
      <w:r>
        <w:t>Enforcement Rules</w:t>
      </w:r>
    </w:p>
    <w:p>
      <w:pPr>
        <w:pStyle w:val="ListBullet"/>
      </w:pPr>
      <w:r>
        <w:t>The jobQueueEntryId path parameter must always be present.</w:t>
      </w:r>
    </w:p>
    <w:p>
      <w:pPr>
        <w:pStyle w:val="ListBullet"/>
      </w:pPr>
      <w:r>
        <w:t>If the user provides a jobQueueEntryId, use that value directly.</w:t>
      </w:r>
    </w:p>
    <w:p>
      <w:pPr>
        <w:pStyle w:val="ListBullet"/>
      </w:pPr>
      <w:r>
        <w:t>Do not call the API with a missing or empty jobQueueEntryId (e.g., avoid /jobQueueEntries()).</w:t>
      </w:r>
    </w:p>
    <w:p>
      <w:pPr>
        <w:pStyle w:val="ListBullet"/>
      </w:pPr>
      <w:r>
        <w:t>Always construct the path as /jobQueueEntries({{jobQueueEntryId}}), where {{jobQueueEntryId}}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/jobQueueEntries(e7c93b42-89a1-ed11-94cc-000d3a2feca1)</w:t>
        <w:br/>
        <w:t>/jobQueueEntries(00000000-0000-0000-0000-000000000000)</w:t>
      </w:r>
    </w:p>
    <w:p>
      <w:pPr>
        <w:pStyle w:val="Heading3"/>
      </w:pPr>
      <w:r>
        <w:t>Invalid Examples</w:t>
      </w:r>
    </w:p>
    <w:p>
      <w:r>
        <w:rPr>
          <w:b/>
          <w:color w:val="666666"/>
          <w:sz w:val="16"/>
        </w:rPr>
        <w:t>[http]</w:t>
      </w:r>
    </w:p>
    <w:p>
      <w:pPr>
        <w:shd w:fill="F2F2F2" w:val="clear"/>
      </w:pPr>
      <w:r>
        <w:rPr>
          <w:rFonts w:ascii="Courier New" w:hAnsi="Courier New"/>
          <w:sz w:val="17"/>
        </w:rPr>
        <w:t>/jobQueueEntries()</w:t>
        <w:br/>
        <w:t>/jobQueueEntries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jobQueueEntryId</w:t>
            </w:r>
          </w:p>
        </w:tc>
        <w:tc>
          <w:tcPr>
            <w:tcW w:type="dxa" w:w="2880"/>
          </w:tcPr>
          <w:p>
            <w:r>
              <w:t>string</w:t>
            </w:r>
          </w:p>
        </w:tc>
        <w:tc>
          <w:tcPr>
            <w:tcW w:type="dxa" w:w="2880"/>
          </w:tcPr>
          <w:p>
            <w:r>
              <w:t>The ID of the job queue entry to retrieve. Sent in the URL as jobQueueEntries({{jobQueueEntryId}}).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"e7c93b42-89a1-ed11-94cc-000d3a2feca1",</w:t>
        <w:br/>
        <w:t xml:space="preserve"> "jobQueueEntryId": "JQE00042",</w:t>
        <w:br/>
        <w:t xml:space="preserve"> "userId": "f2a5738a-44e3-ea11-bb43-000d3a2feca1",</w:t>
        <w:br/>
        <w:t xml:space="preserve"> "lastReadyState": "Ready",</w:t>
        <w:br/>
        <w:t xml:space="preserve"> "expirationDateTime": "2025-05-29T23:59:59Z",</w:t>
        <w:br/>
        <w:t xml:space="preserve"> "earliestStartDateTime": "2025-04-29T20:00:00Z",</w:t>
        <w:br/>
        <w:t xml:space="preserve"> "objectTypeToRun": "Codeunit",</w:t>
        <w:br/>
        <w:t xml:space="preserve"> "objectIdToRun": 12345,</w:t>
        <w:br/>
        <w:t xml:space="preserve"> "objectCaptionToRun": "Customer Data Sync",</w:t>
        <w:br/>
        <w:t xml:space="preserve"> "reportOutputType": "None",</w:t>
        <w:br/>
        <w:t xml:space="preserve"> "maxNumberAttemptsToRun": 5,</w:t>
        <w:br/>
        <w:t xml:space="preserve"> "numberOfAttemptsToRun": 0,</w:t>
        <w:br/>
        <w:t xml:space="preserve"> "status": "Ready",</w:t>
        <w:br/>
        <w:t xml:space="preserve"> "recordIdToProcess": "",</w:t>
        <w:br/>
        <w:t xml:space="preserve"> "parameterString": "CustomerID=CUST1042;SyncAll=true",</w:t>
        <w:br/>
        <w:t xml:space="preserve"> "recurringJob": true,</w:t>
        <w:br/>
        <w:t xml:space="preserve"> "numberOfMinutesBetweenRuns": 1440,</w:t>
        <w:br/>
        <w:t xml:space="preserve"> "runOnMonday": true,</w:t>
        <w:br/>
        <w:t xml:space="preserve"> "runOnTuesday": true,</w:t>
        <w:br/>
        <w:t xml:space="preserve"> "runOnWednesday": true,</w:t>
        <w:br/>
        <w:t xml:space="preserve"> "runOnThursday": true,</w:t>
        <w:br/>
        <w:t xml:space="preserve"> "runOnFridays": true,</w:t>
        <w:br/>
        <w:t xml:space="preserve"> "runOnSaturdays": false,</w:t>
        <w:br/>
        <w:t xml:space="preserve"> "runOnSundays": false,</w:t>
        <w:br/>
        <w:t xml:space="preserve"> "startingTime": "20:00:00",</w:t>
        <w:br/>
        <w:t xml:space="preserve"> "endingTime": "23:00:00",</w:t>
        <w:br/>
        <w:t xml:space="preserve"> "referenceStartingTime": "2025-04-01T20:00:00Z",</w:t>
        <w:br/>
        <w:t xml:space="preserve"> "nextRunDateFormula": "&lt;1D&gt;",</w:t>
        <w:br/>
        <w:t xml:space="preserve"> "description": "Daily customer data synchronization job",</w:t>
        <w:br/>
        <w:t xml:space="preserve"> "runInUserSession": false,</w:t>
        <w:br/>
        <w:t xml:space="preserve"> "userSessionId": "",</w:t>
        <w:br/>
        <w:t xml:space="preserve"> "jobQueueCategoryCode": "SYNC",</w:t>
        <w:br/>
        <w:t xml:space="preserve"> "errorMessage": "",</w:t>
        <w:br/>
        <w:t xml:space="preserve"> "userServiceInstanceId": "",</w:t>
        <w:br/>
        <w:t xml:space="preserve"> "userSessionStarted": false,</w:t>
        <w:br/>
        <w:t xml:space="preserve"> "notifyOnSuccess": true,</w:t>
        <w:br/>
        <w:t xml:space="preserve"> "userLanguageId": 1033,</w:t>
        <w:br/>
        <w:t xml:space="preserve"> "printerName": "",</w:t>
        <w:br/>
        <w:t xml:space="preserve"> "reportRequestPageOptions": "",</w:t>
        <w:br/>
        <w:t xml:space="preserve"> "rerunDelay": 30,</w:t>
        <w:br/>
        <w:t xml:space="preserve"> "systemTaskId": "00000000-0000-0000-0000-000000000000",</w:t>
        <w:br/>
        <w:t xml:space="preserve"> "scheduled": true,</w:t>
        <w:br/>
        <w:t xml:space="preserve"> "manualRecurrence": false,</w:t>
        <w:br/>
        <w:t xml:space="preserve"> "jobTimeOut": 60,</w:t>
        <w:br/>
        <w:t xml:space="preserve"> "priorityWithinCategory": 50,</w:t>
        <w:br/>
        <w:t xml:space="preserve"> "lastModifiedDateTime": "2025-04-28T15:42:18Z"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job queue entry. Non-editable.</w:t>
            </w:r>
          </w:p>
        </w:tc>
      </w:tr>
      <w:tr>
        <w:tc>
          <w:tcPr>
            <w:tcW w:type="dxa" w:w="2880"/>
          </w:tcPr>
          <w:p>
            <w:r>
              <w:t>jobQueueEntryId</w:t>
            </w:r>
          </w:p>
        </w:tc>
        <w:tc>
          <w:tcPr>
            <w:tcW w:type="dxa" w:w="2880"/>
          </w:tcPr>
          <w:p>
            <w:r>
              <w:t>GUID</w:t>
            </w:r>
          </w:p>
        </w:tc>
        <w:tc>
          <w:tcPr>
            <w:tcW w:type="dxa" w:w="2880"/>
          </w:tcPr>
          <w:p>
            <w:r/>
          </w:p>
        </w:tc>
      </w:tr>
      <w:tr>
        <w:tc>
          <w:tcPr>
            <w:tcW w:type="dxa" w:w="2880"/>
          </w:tcPr>
          <w:p>
            <w:r>
              <w:t>userId</w:t>
            </w:r>
          </w:p>
        </w:tc>
        <w:tc>
          <w:tcPr>
            <w:tcW w:type="dxa" w:w="2880"/>
          </w:tcPr>
          <w:p>
            <w:r>
              <w:t>string</w:t>
            </w:r>
          </w:p>
        </w:tc>
        <w:tc>
          <w:tcPr>
            <w:tcW w:type="dxa" w:w="2880"/>
          </w:tcPr>
          <w:p>
            <w:r/>
          </w:p>
        </w:tc>
      </w:tr>
      <w:tr>
        <w:tc>
          <w:tcPr>
            <w:tcW w:type="dxa" w:w="2880"/>
          </w:tcPr>
          <w:p>
            <w:r>
              <w:t>lastReadyState</w:t>
            </w:r>
          </w:p>
        </w:tc>
        <w:tc>
          <w:tcPr>
            <w:tcW w:type="dxa" w:w="2880"/>
          </w:tcPr>
          <w:p>
            <w:r>
              <w:t>datetime</w:t>
            </w:r>
          </w:p>
        </w:tc>
        <w:tc>
          <w:tcPr>
            <w:tcW w:type="dxa" w:w="2880"/>
          </w:tcPr>
          <w:p>
            <w:r/>
          </w:p>
        </w:tc>
      </w:tr>
      <w:tr>
        <w:tc>
          <w:tcPr>
            <w:tcW w:type="dxa" w:w="2880"/>
          </w:tcPr>
          <w:p>
            <w:r>
              <w:t>expirationDateTime</w:t>
            </w:r>
          </w:p>
        </w:tc>
        <w:tc>
          <w:tcPr>
            <w:tcW w:type="dxa" w:w="2880"/>
          </w:tcPr>
          <w:p>
            <w:r>
              <w:t>datetime</w:t>
            </w:r>
          </w:p>
        </w:tc>
        <w:tc>
          <w:tcPr>
            <w:tcW w:type="dxa" w:w="2880"/>
          </w:tcPr>
          <w:p>
            <w:r>
              <w:t>Date and time for when the webhook will expire.</w:t>
            </w:r>
          </w:p>
        </w:tc>
      </w:tr>
      <w:tr>
        <w:tc>
          <w:tcPr>
            <w:tcW w:type="dxa" w:w="2880"/>
          </w:tcPr>
          <w:p>
            <w:r>
              <w:t>earliestStartDateTime</w:t>
            </w:r>
          </w:p>
        </w:tc>
        <w:tc>
          <w:tcPr>
            <w:tcW w:type="dxa" w:w="2880"/>
          </w:tcPr>
          <w:p>
            <w:r>
              <w:t>datetime</w:t>
            </w:r>
          </w:p>
        </w:tc>
        <w:tc>
          <w:tcPr>
            <w:tcW w:type="dxa" w:w="2880"/>
          </w:tcPr>
          <w:p>
            <w:r/>
          </w:p>
        </w:tc>
      </w:tr>
      <w:tr>
        <w:tc>
          <w:tcPr>
            <w:tcW w:type="dxa" w:w="2880"/>
          </w:tcPr>
          <w:p>
            <w:r>
              <w:t>objectTypeToRun</w:t>
            </w:r>
          </w:p>
        </w:tc>
        <w:tc>
          <w:tcPr>
            <w:tcW w:type="dxa" w:w="2880"/>
          </w:tcPr>
          <w:p>
            <w:r>
              <w:t>string</w:t>
            </w:r>
          </w:p>
        </w:tc>
        <w:tc>
          <w:tcPr>
            <w:tcW w:type="dxa" w:w="2880"/>
          </w:tcPr>
          <w:p>
            <w:r/>
          </w:p>
        </w:tc>
      </w:tr>
      <w:tr>
        <w:tc>
          <w:tcPr>
            <w:tcW w:type="dxa" w:w="2880"/>
          </w:tcPr>
          <w:p>
            <w:r>
              <w:t>objectIdToRun</w:t>
            </w:r>
          </w:p>
        </w:tc>
        <w:tc>
          <w:tcPr>
            <w:tcW w:type="dxa" w:w="2880"/>
          </w:tcPr>
          <w:p>
            <w:r>
              <w:t>integer</w:t>
            </w:r>
          </w:p>
        </w:tc>
        <w:tc>
          <w:tcPr>
            <w:tcW w:type="dxa" w:w="2880"/>
          </w:tcPr>
          <w:p>
            <w:r/>
          </w:p>
        </w:tc>
      </w:tr>
      <w:tr>
        <w:tc>
          <w:tcPr>
            <w:tcW w:type="dxa" w:w="2880"/>
          </w:tcPr>
          <w:p>
            <w:r>
              <w:t>objectCaptionToRun</w:t>
            </w:r>
          </w:p>
        </w:tc>
        <w:tc>
          <w:tcPr>
            <w:tcW w:type="dxa" w:w="2880"/>
          </w:tcPr>
          <w:p>
            <w:r>
              <w:t>string</w:t>
            </w:r>
          </w:p>
        </w:tc>
        <w:tc>
          <w:tcPr>
            <w:tcW w:type="dxa" w:w="2880"/>
          </w:tcPr>
          <w:p>
            <w:r/>
          </w:p>
        </w:tc>
      </w:tr>
      <w:tr>
        <w:tc>
          <w:tcPr>
            <w:tcW w:type="dxa" w:w="2880"/>
          </w:tcPr>
          <w:p>
            <w:r>
              <w:t>reportOutputType</w:t>
            </w:r>
          </w:p>
        </w:tc>
        <w:tc>
          <w:tcPr>
            <w:tcW w:type="dxa" w:w="2880"/>
          </w:tcPr>
          <w:p>
            <w:r>
              <w:t>NAV.jobQueueReportOutputType</w:t>
            </w:r>
          </w:p>
        </w:tc>
        <w:tc>
          <w:tcPr>
            <w:tcW w:type="dxa" w:w="2880"/>
          </w:tcPr>
          <w:p>
            <w:r/>
          </w:p>
        </w:tc>
      </w:tr>
      <w:tr>
        <w:tc>
          <w:tcPr>
            <w:tcW w:type="dxa" w:w="2880"/>
          </w:tcPr>
          <w:p>
            <w:r>
              <w:t>maxNumberAttemptsToRun</w:t>
            </w:r>
          </w:p>
        </w:tc>
        <w:tc>
          <w:tcPr>
            <w:tcW w:type="dxa" w:w="2880"/>
          </w:tcPr>
          <w:p>
            <w:r>
              <w:t>integer</w:t>
            </w:r>
          </w:p>
        </w:tc>
        <w:tc>
          <w:tcPr>
            <w:tcW w:type="dxa" w:w="2880"/>
          </w:tcPr>
          <w:p>
            <w:r/>
          </w:p>
        </w:tc>
      </w:tr>
      <w:tr>
        <w:tc>
          <w:tcPr>
            <w:tcW w:type="dxa" w:w="2880"/>
          </w:tcPr>
          <w:p>
            <w:r>
              <w:t>numberOfAttemptsToRun</w:t>
            </w:r>
          </w:p>
        </w:tc>
        <w:tc>
          <w:tcPr>
            <w:tcW w:type="dxa" w:w="2880"/>
          </w:tcPr>
          <w:p>
            <w:r>
              <w:t>integer</w:t>
            </w:r>
          </w:p>
        </w:tc>
        <w:tc>
          <w:tcPr>
            <w:tcW w:type="dxa" w:w="2880"/>
          </w:tcPr>
          <w:p>
            <w:r/>
          </w:p>
        </w:tc>
      </w:tr>
      <w:tr>
        <w:tc>
          <w:tcPr>
            <w:tcW w:type="dxa" w:w="2880"/>
          </w:tcPr>
          <w:p>
            <w:r>
              <w:t>status</w:t>
            </w:r>
          </w:p>
        </w:tc>
        <w:tc>
          <w:tcPr>
            <w:tcW w:type="dxa" w:w="2880"/>
          </w:tcPr>
          <w:p>
            <w:r>
              <w:t>string</w:t>
            </w:r>
          </w:p>
        </w:tc>
        <w:tc>
          <w:tcPr>
            <w:tcW w:type="dxa" w:w="2880"/>
          </w:tcPr>
          <w:p>
            <w:r>
              <w:t>Specifies the status of the job queue entry.</w:t>
            </w:r>
          </w:p>
        </w:tc>
      </w:tr>
      <w:tr>
        <w:tc>
          <w:tcPr>
            <w:tcW w:type="dxa" w:w="2880"/>
          </w:tcPr>
          <w:p>
            <w:r>
              <w:t>recordIdToProcess</w:t>
            </w:r>
          </w:p>
        </w:tc>
        <w:tc>
          <w:tcPr>
            <w:tcW w:type="dxa" w:w="2880"/>
          </w:tcPr>
          <w:p>
            <w:r>
              <w:t>string</w:t>
            </w:r>
          </w:p>
        </w:tc>
        <w:tc>
          <w:tcPr>
            <w:tcW w:type="dxa" w:w="2880"/>
          </w:tcPr>
          <w:p>
            <w:r/>
          </w:p>
        </w:tc>
      </w:tr>
      <w:tr>
        <w:tc>
          <w:tcPr>
            <w:tcW w:type="dxa" w:w="2880"/>
          </w:tcPr>
          <w:p>
            <w:r>
              <w:t>parameterString</w:t>
            </w:r>
          </w:p>
        </w:tc>
        <w:tc>
          <w:tcPr>
            <w:tcW w:type="dxa" w:w="2880"/>
          </w:tcPr>
          <w:p>
            <w:r>
              <w:t>string</w:t>
            </w:r>
          </w:p>
        </w:tc>
        <w:tc>
          <w:tcPr>
            <w:tcW w:type="dxa" w:w="2880"/>
          </w:tcPr>
          <w:p>
            <w:r/>
          </w:p>
        </w:tc>
      </w:tr>
      <w:tr>
        <w:tc>
          <w:tcPr>
            <w:tcW w:type="dxa" w:w="2880"/>
          </w:tcPr>
          <w:p>
            <w:r>
              <w:t>recurringJob</w:t>
            </w:r>
          </w:p>
        </w:tc>
        <w:tc>
          <w:tcPr>
            <w:tcW w:type="dxa" w:w="2880"/>
          </w:tcPr>
          <w:p>
            <w:r>
              <w:t>boolean</w:t>
            </w:r>
          </w:p>
        </w:tc>
        <w:tc>
          <w:tcPr>
            <w:tcW w:type="dxa" w:w="2880"/>
          </w:tcPr>
          <w:p>
            <w:r/>
          </w:p>
        </w:tc>
      </w:tr>
      <w:tr>
        <w:tc>
          <w:tcPr>
            <w:tcW w:type="dxa" w:w="2880"/>
          </w:tcPr>
          <w:p>
            <w:r>
              <w:t>numberOfMinutesBetweenRuns</w:t>
            </w:r>
          </w:p>
        </w:tc>
        <w:tc>
          <w:tcPr>
            <w:tcW w:type="dxa" w:w="2880"/>
          </w:tcPr>
          <w:p>
            <w:r>
              <w:t>integer</w:t>
            </w:r>
          </w:p>
        </w:tc>
        <w:tc>
          <w:tcPr>
            <w:tcW w:type="dxa" w:w="2880"/>
          </w:tcPr>
          <w:p>
            <w:r/>
          </w:p>
        </w:tc>
      </w:tr>
      <w:tr>
        <w:tc>
          <w:tcPr>
            <w:tcW w:type="dxa" w:w="2880"/>
          </w:tcPr>
          <w:p>
            <w:r>
              <w:t>runOnMonday</w:t>
            </w:r>
          </w:p>
        </w:tc>
        <w:tc>
          <w:tcPr>
            <w:tcW w:type="dxa" w:w="2880"/>
          </w:tcPr>
          <w:p>
            <w:r>
              <w:t>boolean</w:t>
            </w:r>
          </w:p>
        </w:tc>
        <w:tc>
          <w:tcPr>
            <w:tcW w:type="dxa" w:w="2880"/>
          </w:tcPr>
          <w:p>
            <w:r/>
          </w:p>
        </w:tc>
      </w:tr>
      <w:tr>
        <w:tc>
          <w:tcPr>
            <w:tcW w:type="dxa" w:w="2880"/>
          </w:tcPr>
          <w:p>
            <w:r>
              <w:t>runOnTuesday</w:t>
            </w:r>
          </w:p>
        </w:tc>
        <w:tc>
          <w:tcPr>
            <w:tcW w:type="dxa" w:w="2880"/>
          </w:tcPr>
          <w:p>
            <w:r>
              <w:t>boolean</w:t>
            </w:r>
          </w:p>
        </w:tc>
        <w:tc>
          <w:tcPr>
            <w:tcW w:type="dxa" w:w="2880"/>
          </w:tcPr>
          <w:p>
            <w:r/>
          </w:p>
        </w:tc>
      </w:tr>
      <w:tr>
        <w:tc>
          <w:tcPr>
            <w:tcW w:type="dxa" w:w="2880"/>
          </w:tcPr>
          <w:p>
            <w:r>
              <w:t>runOnWednesday</w:t>
            </w:r>
          </w:p>
        </w:tc>
        <w:tc>
          <w:tcPr>
            <w:tcW w:type="dxa" w:w="2880"/>
          </w:tcPr>
          <w:p>
            <w:r>
              <w:t>boolean</w:t>
            </w:r>
          </w:p>
        </w:tc>
        <w:tc>
          <w:tcPr>
            <w:tcW w:type="dxa" w:w="2880"/>
          </w:tcPr>
          <w:p>
            <w:r/>
          </w:p>
        </w:tc>
      </w:tr>
      <w:tr>
        <w:tc>
          <w:tcPr>
            <w:tcW w:type="dxa" w:w="2880"/>
          </w:tcPr>
          <w:p>
            <w:r>
              <w:t>runOnThursday</w:t>
            </w:r>
          </w:p>
        </w:tc>
        <w:tc>
          <w:tcPr>
            <w:tcW w:type="dxa" w:w="2880"/>
          </w:tcPr>
          <w:p>
            <w:r>
              <w:t>boolean</w:t>
            </w:r>
          </w:p>
        </w:tc>
        <w:tc>
          <w:tcPr>
            <w:tcW w:type="dxa" w:w="2880"/>
          </w:tcPr>
          <w:p>
            <w:r/>
          </w:p>
        </w:tc>
      </w:tr>
      <w:tr>
        <w:tc>
          <w:tcPr>
            <w:tcW w:type="dxa" w:w="2880"/>
          </w:tcPr>
          <w:p>
            <w:r>
              <w:t>runOnFridays</w:t>
            </w:r>
          </w:p>
        </w:tc>
        <w:tc>
          <w:tcPr>
            <w:tcW w:type="dxa" w:w="2880"/>
          </w:tcPr>
          <w:p>
            <w:r>
              <w:t>boolean</w:t>
            </w:r>
          </w:p>
        </w:tc>
        <w:tc>
          <w:tcPr>
            <w:tcW w:type="dxa" w:w="2880"/>
          </w:tcPr>
          <w:p>
            <w:r/>
          </w:p>
        </w:tc>
      </w:tr>
      <w:tr>
        <w:tc>
          <w:tcPr>
            <w:tcW w:type="dxa" w:w="2880"/>
          </w:tcPr>
          <w:p>
            <w:r>
              <w:t>runOnSaturdays</w:t>
            </w:r>
          </w:p>
        </w:tc>
        <w:tc>
          <w:tcPr>
            <w:tcW w:type="dxa" w:w="2880"/>
          </w:tcPr>
          <w:p>
            <w:r>
              <w:t>boolean</w:t>
            </w:r>
          </w:p>
        </w:tc>
        <w:tc>
          <w:tcPr>
            <w:tcW w:type="dxa" w:w="2880"/>
          </w:tcPr>
          <w:p>
            <w:r/>
          </w:p>
        </w:tc>
      </w:tr>
      <w:tr>
        <w:tc>
          <w:tcPr>
            <w:tcW w:type="dxa" w:w="2880"/>
          </w:tcPr>
          <w:p>
            <w:r>
              <w:t>runOnSundays</w:t>
            </w:r>
          </w:p>
        </w:tc>
        <w:tc>
          <w:tcPr>
            <w:tcW w:type="dxa" w:w="2880"/>
          </w:tcPr>
          <w:p>
            <w:r>
              <w:t>boolean</w:t>
            </w:r>
          </w:p>
        </w:tc>
        <w:tc>
          <w:tcPr>
            <w:tcW w:type="dxa" w:w="2880"/>
          </w:tcPr>
          <w:p>
            <w:r/>
          </w:p>
        </w:tc>
      </w:tr>
      <w:tr>
        <w:tc>
          <w:tcPr>
            <w:tcW w:type="dxa" w:w="2880"/>
          </w:tcPr>
          <w:p>
            <w:r>
              <w:t>startingTime</w:t>
            </w:r>
          </w:p>
        </w:tc>
        <w:tc>
          <w:tcPr>
            <w:tcW w:type="dxa" w:w="2880"/>
          </w:tcPr>
          <w:p>
            <w:r>
              <w:t>string</w:t>
            </w:r>
          </w:p>
        </w:tc>
        <w:tc>
          <w:tcPr>
            <w:tcW w:type="dxa" w:w="2880"/>
          </w:tcPr>
          <w:p>
            <w:r/>
          </w:p>
        </w:tc>
      </w:tr>
      <w:tr>
        <w:tc>
          <w:tcPr>
            <w:tcW w:type="dxa" w:w="2880"/>
          </w:tcPr>
          <w:p>
            <w:r>
              <w:t>endingTime</w:t>
            </w:r>
          </w:p>
        </w:tc>
        <w:tc>
          <w:tcPr>
            <w:tcW w:type="dxa" w:w="2880"/>
          </w:tcPr>
          <w:p>
            <w:r>
              <w:t>string</w:t>
            </w:r>
          </w:p>
        </w:tc>
        <w:tc>
          <w:tcPr>
            <w:tcW w:type="dxa" w:w="2880"/>
          </w:tcPr>
          <w:p>
            <w:r/>
          </w:p>
        </w:tc>
      </w:tr>
      <w:tr>
        <w:tc>
          <w:tcPr>
            <w:tcW w:type="dxa" w:w="2880"/>
          </w:tcPr>
          <w:p>
            <w:r>
              <w:t>referenceStartingTime</w:t>
            </w:r>
          </w:p>
        </w:tc>
        <w:tc>
          <w:tcPr>
            <w:tcW w:type="dxa" w:w="2880"/>
          </w:tcPr>
          <w:p>
            <w:r>
              <w:t>datetime</w:t>
            </w:r>
          </w:p>
        </w:tc>
        <w:tc>
          <w:tcPr>
            <w:tcW w:type="dxa" w:w="2880"/>
          </w:tcPr>
          <w:p>
            <w:r/>
          </w:p>
        </w:tc>
      </w:tr>
      <w:tr>
        <w:tc>
          <w:tcPr>
            <w:tcW w:type="dxa" w:w="2880"/>
          </w:tcPr>
          <w:p>
            <w:r>
              <w:t>nextRunDateFormula</w:t>
            </w:r>
          </w:p>
        </w:tc>
        <w:tc>
          <w:tcPr>
            <w:tcW w:type="dxa" w:w="2880"/>
          </w:tcPr>
          <w:p>
            <w:r>
              <w:t>string</w:t>
            </w:r>
          </w:p>
        </w:tc>
        <w:tc>
          <w:tcPr>
            <w:tcW w:type="dxa" w:w="2880"/>
          </w:tcPr>
          <w:p>
            <w:r/>
          </w:p>
        </w:tc>
      </w:tr>
      <w:tr>
        <w:tc>
          <w:tcPr>
            <w:tcW w:type="dxa" w:w="2880"/>
          </w:tcPr>
          <w:p>
            <w:r>
              <w:t>description</w:t>
            </w:r>
          </w:p>
        </w:tc>
        <w:tc>
          <w:tcPr>
            <w:tcW w:type="dxa" w:w="2880"/>
          </w:tcPr>
          <w:p>
            <w:r>
              <w:t>string</w:t>
            </w:r>
          </w:p>
        </w:tc>
        <w:tc>
          <w:tcPr>
            <w:tcW w:type="dxa" w:w="2880"/>
          </w:tcPr>
          <w:p>
            <w:r>
              <w:t>Specifies the description of the job queue entry.</w:t>
            </w:r>
          </w:p>
        </w:tc>
      </w:tr>
      <w:tr>
        <w:tc>
          <w:tcPr>
            <w:tcW w:type="dxa" w:w="2880"/>
          </w:tcPr>
          <w:p>
            <w:r>
              <w:t>runInUserSession</w:t>
            </w:r>
          </w:p>
        </w:tc>
        <w:tc>
          <w:tcPr>
            <w:tcW w:type="dxa" w:w="2880"/>
          </w:tcPr>
          <w:p>
            <w:r>
              <w:t>boolean</w:t>
            </w:r>
          </w:p>
        </w:tc>
        <w:tc>
          <w:tcPr>
            <w:tcW w:type="dxa" w:w="2880"/>
          </w:tcPr>
          <w:p>
            <w:r/>
          </w:p>
        </w:tc>
      </w:tr>
      <w:tr>
        <w:tc>
          <w:tcPr>
            <w:tcW w:type="dxa" w:w="2880"/>
          </w:tcPr>
          <w:p>
            <w:r>
              <w:t>userSessionId</w:t>
            </w:r>
          </w:p>
        </w:tc>
        <w:tc>
          <w:tcPr>
            <w:tcW w:type="dxa" w:w="2880"/>
          </w:tcPr>
          <w:p>
            <w:r>
              <w:t>integer</w:t>
            </w:r>
          </w:p>
        </w:tc>
        <w:tc>
          <w:tcPr>
            <w:tcW w:type="dxa" w:w="2880"/>
          </w:tcPr>
          <w:p>
            <w:r/>
          </w:p>
        </w:tc>
      </w:tr>
      <w:tr>
        <w:tc>
          <w:tcPr>
            <w:tcW w:type="dxa" w:w="2880"/>
          </w:tcPr>
          <w:p>
            <w:r>
              <w:t>jobQueueCategoryCode</w:t>
            </w:r>
          </w:p>
        </w:tc>
        <w:tc>
          <w:tcPr>
            <w:tcW w:type="dxa" w:w="2880"/>
          </w:tcPr>
          <w:p>
            <w:r>
              <w:t>string</w:t>
            </w:r>
          </w:p>
        </w:tc>
        <w:tc>
          <w:tcPr>
            <w:tcW w:type="dxa" w:w="2880"/>
          </w:tcPr>
          <w:p>
            <w:r/>
          </w:p>
        </w:tc>
      </w:tr>
      <w:tr>
        <w:tc>
          <w:tcPr>
            <w:tcW w:type="dxa" w:w="2880"/>
          </w:tcPr>
          <w:p>
            <w:r>
              <w:t>errorMessage</w:t>
            </w:r>
          </w:p>
        </w:tc>
        <w:tc>
          <w:tcPr>
            <w:tcW w:type="dxa" w:w="2880"/>
          </w:tcPr>
          <w:p>
            <w:r>
              <w:t>string</w:t>
            </w:r>
          </w:p>
        </w:tc>
        <w:tc>
          <w:tcPr>
            <w:tcW w:type="dxa" w:w="2880"/>
          </w:tcPr>
          <w:p>
            <w:r>
              <w:t>The error message provided when a fail occurs.</w:t>
            </w:r>
          </w:p>
        </w:tc>
      </w:tr>
      <w:tr>
        <w:tc>
          <w:tcPr>
            <w:tcW w:type="dxa" w:w="2880"/>
          </w:tcPr>
          <w:p>
            <w:r>
              <w:t>userServiceInstanceId</w:t>
            </w:r>
          </w:p>
        </w:tc>
        <w:tc>
          <w:tcPr>
            <w:tcW w:type="dxa" w:w="2880"/>
          </w:tcPr>
          <w:p>
            <w:r>
              <w:t>integer</w:t>
            </w:r>
          </w:p>
        </w:tc>
        <w:tc>
          <w:tcPr>
            <w:tcW w:type="dxa" w:w="2880"/>
          </w:tcPr>
          <w:p>
            <w:r/>
          </w:p>
        </w:tc>
      </w:tr>
      <w:tr>
        <w:tc>
          <w:tcPr>
            <w:tcW w:type="dxa" w:w="2880"/>
          </w:tcPr>
          <w:p>
            <w:r>
              <w:t>userSessionStarted</w:t>
            </w:r>
          </w:p>
        </w:tc>
        <w:tc>
          <w:tcPr>
            <w:tcW w:type="dxa" w:w="2880"/>
          </w:tcPr>
          <w:p>
            <w:r>
              <w:t>datetime</w:t>
            </w:r>
          </w:p>
        </w:tc>
        <w:tc>
          <w:tcPr>
            <w:tcW w:type="dxa" w:w="2880"/>
          </w:tcPr>
          <w:p>
            <w:r/>
          </w:p>
        </w:tc>
      </w:tr>
      <w:tr>
        <w:tc>
          <w:tcPr>
            <w:tcW w:type="dxa" w:w="2880"/>
          </w:tcPr>
          <w:p>
            <w:r>
              <w:t>notifyOnSuccess</w:t>
            </w:r>
          </w:p>
        </w:tc>
        <w:tc>
          <w:tcPr>
            <w:tcW w:type="dxa" w:w="2880"/>
          </w:tcPr>
          <w:p>
            <w:r>
              <w:t>boolean</w:t>
            </w:r>
          </w:p>
        </w:tc>
        <w:tc>
          <w:tcPr>
            <w:tcW w:type="dxa" w:w="2880"/>
          </w:tcPr>
          <w:p>
            <w:r/>
          </w:p>
        </w:tc>
      </w:tr>
      <w:tr>
        <w:tc>
          <w:tcPr>
            <w:tcW w:type="dxa" w:w="2880"/>
          </w:tcPr>
          <w:p>
            <w:r>
              <w:t>userLanguageId</w:t>
            </w:r>
          </w:p>
        </w:tc>
        <w:tc>
          <w:tcPr>
            <w:tcW w:type="dxa" w:w="2880"/>
          </w:tcPr>
          <w:p>
            <w:r>
              <w:t>integer</w:t>
            </w:r>
          </w:p>
        </w:tc>
        <w:tc>
          <w:tcPr>
            <w:tcW w:type="dxa" w:w="2880"/>
          </w:tcPr>
          <w:p>
            <w:r/>
          </w:p>
        </w:tc>
      </w:tr>
      <w:tr>
        <w:tc>
          <w:tcPr>
            <w:tcW w:type="dxa" w:w="2880"/>
          </w:tcPr>
          <w:p>
            <w:r>
              <w:t>printerName</w:t>
            </w:r>
          </w:p>
        </w:tc>
        <w:tc>
          <w:tcPr>
            <w:tcW w:type="dxa" w:w="2880"/>
          </w:tcPr>
          <w:p>
            <w:r>
              <w:t>string</w:t>
            </w:r>
          </w:p>
        </w:tc>
        <w:tc>
          <w:tcPr>
            <w:tcW w:type="dxa" w:w="2880"/>
          </w:tcPr>
          <w:p>
            <w:r/>
          </w:p>
        </w:tc>
      </w:tr>
      <w:tr>
        <w:tc>
          <w:tcPr>
            <w:tcW w:type="dxa" w:w="2880"/>
          </w:tcPr>
          <w:p>
            <w:r>
              <w:t>reportRequestPageOptions</w:t>
            </w:r>
          </w:p>
        </w:tc>
        <w:tc>
          <w:tcPr>
            <w:tcW w:type="dxa" w:w="2880"/>
          </w:tcPr>
          <w:p>
            <w:r>
              <w:t>boolean</w:t>
            </w:r>
          </w:p>
        </w:tc>
        <w:tc>
          <w:tcPr>
            <w:tcW w:type="dxa" w:w="2880"/>
          </w:tcPr>
          <w:p>
            <w:r/>
          </w:p>
        </w:tc>
      </w:tr>
      <w:tr>
        <w:tc>
          <w:tcPr>
            <w:tcW w:type="dxa" w:w="2880"/>
          </w:tcPr>
          <w:p>
            <w:r>
              <w:t>rerunDelay</w:t>
            </w:r>
          </w:p>
        </w:tc>
        <w:tc>
          <w:tcPr>
            <w:tcW w:type="dxa" w:w="2880"/>
          </w:tcPr>
          <w:p>
            <w:r>
              <w:t>integer</w:t>
            </w:r>
          </w:p>
        </w:tc>
        <w:tc>
          <w:tcPr>
            <w:tcW w:type="dxa" w:w="2880"/>
          </w:tcPr>
          <w:p>
            <w:r/>
          </w:p>
        </w:tc>
      </w:tr>
      <w:tr>
        <w:tc>
          <w:tcPr>
            <w:tcW w:type="dxa" w:w="2880"/>
          </w:tcPr>
          <w:p>
            <w:r>
              <w:t>systemTaskId</w:t>
            </w:r>
          </w:p>
        </w:tc>
        <w:tc>
          <w:tcPr>
            <w:tcW w:type="dxa" w:w="2880"/>
          </w:tcPr>
          <w:p>
            <w:r>
              <w:t>GUID</w:t>
            </w:r>
          </w:p>
        </w:tc>
        <w:tc>
          <w:tcPr>
            <w:tcW w:type="dxa" w:w="2880"/>
          </w:tcPr>
          <w:p>
            <w:r/>
          </w:p>
        </w:tc>
      </w:tr>
      <w:tr>
        <w:tc>
          <w:tcPr>
            <w:tcW w:type="dxa" w:w="2880"/>
          </w:tcPr>
          <w:p>
            <w:r>
              <w:t>scheduled</w:t>
            </w:r>
          </w:p>
        </w:tc>
        <w:tc>
          <w:tcPr>
            <w:tcW w:type="dxa" w:w="2880"/>
          </w:tcPr>
          <w:p>
            <w:r>
              <w:t>boolean</w:t>
            </w:r>
          </w:p>
        </w:tc>
        <w:tc>
          <w:tcPr>
            <w:tcW w:type="dxa" w:w="2880"/>
          </w:tcPr>
          <w:p>
            <w:r/>
          </w:p>
        </w:tc>
      </w:tr>
      <w:tr>
        <w:tc>
          <w:tcPr>
            <w:tcW w:type="dxa" w:w="2880"/>
          </w:tcPr>
          <w:p>
            <w:r>
              <w:t>manualRecurrence</w:t>
            </w:r>
          </w:p>
        </w:tc>
        <w:tc>
          <w:tcPr>
            <w:tcW w:type="dxa" w:w="2880"/>
          </w:tcPr>
          <w:p>
            <w:r>
              <w:t>boolean</w:t>
            </w:r>
          </w:p>
        </w:tc>
        <w:tc>
          <w:tcPr>
            <w:tcW w:type="dxa" w:w="2880"/>
          </w:tcPr>
          <w:p>
            <w:r/>
          </w:p>
        </w:tc>
      </w:tr>
      <w:tr>
        <w:tc>
          <w:tcPr>
            <w:tcW w:type="dxa" w:w="2880"/>
          </w:tcPr>
          <w:p>
            <w:r>
              <w:t>jobTimeOut</w:t>
            </w:r>
          </w:p>
        </w:tc>
        <w:tc>
          <w:tcPr>
            <w:tcW w:type="dxa" w:w="2880"/>
          </w:tcPr>
          <w:p>
            <w:r>
              <w:t>string</w:t>
            </w:r>
          </w:p>
        </w:tc>
        <w:tc>
          <w:tcPr>
            <w:tcW w:type="dxa" w:w="2880"/>
          </w:tcPr>
          <w:p>
            <w:r/>
          </w:p>
        </w:tc>
      </w:tr>
      <w:tr>
        <w:tc>
          <w:tcPr>
            <w:tcW w:type="dxa" w:w="2880"/>
          </w:tcPr>
          <w:p>
            <w:r>
              <w:t>priorityWithinCategory</w:t>
            </w:r>
          </w:p>
        </w:tc>
        <w:tc>
          <w:tcPr>
            <w:tcW w:type="dxa" w:w="2880"/>
          </w:tcPr>
          <w:p>
            <w:r>
              <w:t>NAV.jobQueuePriority</w:t>
            </w:r>
          </w:p>
        </w:tc>
        <w:tc>
          <w:tcPr>
            <w:tcW w:type="dxa" w:w="2880"/>
          </w:tcPr>
          <w:p>
            <w:r/>
          </w:p>
        </w:tc>
      </w:tr>
      <w:tr>
        <w:tc>
          <w:tcPr>
            <w:tcW w:type="dxa" w:w="2880"/>
          </w:tcPr>
          <w:p>
            <w:r>
              <w:t>lastModifiedDateTime</w:t>
            </w:r>
          </w:p>
        </w:tc>
        <w:tc>
          <w:tcPr>
            <w:tcW w:type="dxa" w:w="2880"/>
          </w:tcPr>
          <w:p>
            <w:r>
              <w:t>datetime</w:t>
            </w:r>
          </w:p>
        </w:tc>
        <w:tc>
          <w:tcPr>
            <w:tcW w:type="dxa" w:w="2880"/>
          </w:tcPr>
          <w:p>
            <w:r>
              <w:t>The last datetime the job queue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'https://api.businesscentral.dynamics.com/v2.0/{{OAUTH_REQUEST_PAYLOAD.formData.ENVIRONMENT_NAME}}/api/v2.0/companies({{OAUTH_METADATA.meta.companyId}})/jobQueueEntries(e7c93b42-89a1-ed11-94cc-000d3a2feca1)' \</w:t>
        <w:br/>
        <w:t xml:space="preserve"> --header 'Accept: application/json'</w:t>
      </w:r>
    </w:p>
    <w:p>
      <w:pPr>
        <w:pStyle w:val="Heading3"/>
      </w:pPr>
      <w:r>
        <w:t>Notes</w:t>
      </w:r>
    </w:p>
    <w:p>
      <w:pPr>
        <w:pStyle w:val="ListBullet"/>
      </w:pPr>
      <w:r>
        <w:t>This method does not accept a request body.</w:t>
      </w:r>
    </w:p>
    <w:p>
      <w:pPr>
        <w:pStyle w:val="Heading3"/>
      </w:pPr>
      <w:r>
        <w:t>Related Information (from source)</w:t>
      </w:r>
    </w:p>
    <w:p>
      <w:pPr>
        <w:pStyle w:val="ListBullet"/>
      </w:pPr>
      <w:r>
        <w:t>The jobQueueEntry resource has a navigation property: jobQueueLogEntries (gets the job queue log entries of the jobQueueEntry).</w:t>
      </w:r>
    </w:p>
    <w:p>
      <w:pPr>
        <w:pStyle w:val="ListBullet"/>
      </w:pPr>
      <w:r>
        <w:t>The resource type offers a bound action called restart (returns 204 No Content). The scraped doc example shows:</w:t>
        <w:br/>
        <w:t>RESTART .../jobQueueEntrys({id})/Microsoft.NAV.restart (spelling as shown in source).</w:t>
      </w:r>
    </w:p>
    <w:p>
      <w:r>
        <w:br w:type="page"/>
      </w:r>
    </w:p>
    <w:p>
      <w:pPr>
        <w:pStyle w:val="Heading2"/>
      </w:pPr>
      <w:r>
        <w:t>95. [GET] Get an Item Variant (by company)</w:t>
      </w:r>
    </w:p>
    <w:p>
      <w:r>
        <w:rPr>
          <w:b/>
        </w:rPr>
        <w:t xml:space="preserve">Endpoint: </w:t>
      </w:r>
      <w:r>
        <w:rPr>
          <w:rFonts w:ascii="Courier New" w:hAnsi="Courier New"/>
          <w:sz w:val="18"/>
        </w:rPr>
        <w:t>/itemVariants({{itemVariantId}})</w:t>
      </w:r>
    </w:p>
    <w:p>
      <w:pPr>
        <w:pStyle w:val="Heading3"/>
      </w:pPr>
      <w:r>
        <w:t>Prerequisites</w:t>
      </w:r>
    </w:p>
    <w:p>
      <w:pPr>
        <w:pStyle w:val="ListBullet"/>
      </w:pPr>
      <w:r>
        <w:t>Access to the target Dynamics 365 Business Central environment</w:t>
      </w:r>
    </w:p>
    <w:p>
      <w:pPr>
        <w:pStyle w:val="ListBullet"/>
      </w:pPr>
      <w:r>
        <w:t>A valid companyId</w:t>
      </w:r>
    </w:p>
    <w:p>
      <w:pPr>
        <w:pStyle w:val="ListBullet"/>
      </w:pPr>
      <w:r>
        <w:t>A valid item variant id</w:t>
      </w:r>
    </w:p>
    <w:p>
      <w:pPr>
        <w:pStyle w:val="Heading3"/>
      </w:pPr>
      <w:r>
        <w:t>Method</w:t>
      </w:r>
    </w:p>
    <w:p>
      <w:r>
        <w:t>GET</w:t>
      </w:r>
    </w:p>
    <w:p>
      <w:pPr>
        <w:pStyle w:val="Heading3"/>
      </w:pPr>
      <w:r>
        <w:t>URL</w:t>
      </w:r>
    </w:p>
    <w:p>
      <w:r>
        <w:t>https://api.businesscentral.dynamics.com/v2.0/{{OAUTH_REQUEST_PAYLOAD.formData.ENVIRONMENT_NAME}}/api/v2.0/companies({{OAUTH_METADATA.meta.companyId}})/itemVariants({{itemVariantId}})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itemVariant object in the specified company.</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The itemVariantId path parameter must always be present and must be a non-empty string.</w:t>
      </w:r>
    </w:p>
    <w:p>
      <w:pPr>
        <w:pStyle w:val="ListBullet"/>
      </w:pPr>
      <w:r>
        <w:t xml:space="preserve">Always construct the path as: </w:t>
        <w:br/>
        <w:br/>
        <w:t>/v2.0/{{ENVIRONMENT_NAME}}/api/v2.0/companies({{companyId}})/itemVariants({{itemVariantId}})</w:t>
      </w:r>
    </w:p>
    <w:p>
      <w:pPr>
        <w:pStyle w:val="ListBullet"/>
      </w:pPr>
      <w:r>
        <w:t>Do not call the API with missing or empty path parameters (avoid malformed paths like companies()/itemVariants()).</w:t>
      </w:r>
    </w:p>
    <w:p>
      <w:pPr>
        <w:pStyle w:val="ListBullet"/>
      </w:pPr>
      <w:r>
        <w:t>When executing the action, ensure to send Path Parameters in the URL and not in the body.</w:t>
      </w:r>
    </w:p>
    <w:p>
      <w:pPr>
        <w:pStyle w:val="ListBullet"/>
      </w:pPr>
      <w:r>
        <w:t>This GET method has no request body—do not send one.</w:t>
      </w:r>
    </w:p>
    <w:p>
      <w:pPr>
        <w:pStyle w:val="Heading3"/>
      </w:pPr>
      <w:r>
        <w:t>Valid Examples</w:t>
      </w:r>
    </w:p>
    <w:p>
      <w:r>
        <w:rPr>
          <w:b/>
          <w:color w:val="666666"/>
          <w:sz w:val="16"/>
        </w:rPr>
        <w:t>[http]</w:t>
      </w:r>
    </w:p>
    <w:p>
      <w:pPr>
        <w:shd w:fill="F2F2F2" w:val="clear"/>
      </w:pPr>
      <w:r>
        <w:rPr>
          <w:rFonts w:ascii="Courier New" w:hAnsi="Courier New"/>
          <w:sz w:val="17"/>
        </w:rPr>
        <w:t>/v2.0/Production/api/v2.0/companies(3c6a0f2a-2b7e-ee11-8f6e-6045bdc8f1a1)/itemVariants(c12af665-c1e3-ea11-aa60-000d3ad7cacb)</w:t>
      </w:r>
    </w:p>
    <w:p>
      <w:pPr>
        <w:pStyle w:val="Heading3"/>
      </w:pPr>
      <w:r>
        <w:t>Invalid Examples</w:t>
      </w:r>
    </w:p>
    <w:p>
      <w:r>
        <w:rPr>
          <w:b/>
          <w:color w:val="666666"/>
          <w:sz w:val="16"/>
        </w:rPr>
        <w:t>[http]</w:t>
      </w:r>
    </w:p>
    <w:p>
      <w:pPr>
        <w:shd w:fill="F2F2F2" w:val="clear"/>
      </w:pPr>
      <w:r>
        <w:rPr>
          <w:rFonts w:ascii="Courier New" w:hAnsi="Courier New"/>
          <w:sz w:val="17"/>
        </w:rPr>
        <w:t>/v2.0//api/v2.0/companies(3c6a0f2a-2b7e-ee11-8f6e-6045bdc8f1a1)/itemVariants(c12af665-c1e3-ea11-aa60-000d3ad7cacb)</w:t>
        <w:br/>
        <w:t>.../companies()/itemVariants(c12af665-c1e3-ea11-aa60-000d3ad7cacb)</w:t>
        <w:br/>
        <w:t>.../companies(3c6a0f2a-2b7e-ee11-8f6e-6045bdc8f1a1)/itemVariants()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(must be non-empty).</w:t>
            </w:r>
          </w:p>
        </w:tc>
      </w:tr>
      <w:tr>
        <w:tc>
          <w:tcPr>
            <w:tcW w:type="dxa" w:w="2880"/>
          </w:tcPr>
          <w:p>
            <w:r>
              <w:t>companyId</w:t>
            </w:r>
          </w:p>
        </w:tc>
        <w:tc>
          <w:tcPr>
            <w:tcW w:type="dxa" w:w="2880"/>
          </w:tcPr>
          <w:p>
            <w:r>
              <w:t>string</w:t>
            </w:r>
          </w:p>
        </w:tc>
        <w:tc>
          <w:tcPr>
            <w:tcW w:type="dxa" w:w="2880"/>
          </w:tcPr>
          <w:p>
            <w:r>
              <w:t>Company identifier used inside companies({{companyId}}) (must be non-empty).</w:t>
            </w:r>
          </w:p>
        </w:tc>
      </w:tr>
      <w:tr>
        <w:tc>
          <w:tcPr>
            <w:tcW w:type="dxa" w:w="2880"/>
          </w:tcPr>
          <w:p>
            <w:r>
              <w:t>itemVariantId</w:t>
            </w:r>
          </w:p>
        </w:tc>
        <w:tc>
          <w:tcPr>
            <w:tcW w:type="dxa" w:w="2880"/>
          </w:tcPr>
          <w:p>
            <w:r>
              <w:t>string</w:t>
            </w:r>
          </w:p>
        </w:tc>
        <w:tc>
          <w:tcPr>
            <w:tcW w:type="dxa" w:w="2880"/>
          </w:tcPr>
          <w:p>
            <w:r>
              <w:t>The unique ID of the item variant (GUID) used inside itemVariants({{itemVariantId}}).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"c12af665-c1e3-ea11-aa60-000d3ad7cacb",</w:t>
        <w:br/>
        <w:t xml:space="preserve"> "itemId": "fca5738a-44e3-ea11-bb43-000d3a2feca1",</w:t>
        <w:br/>
        <w:t xml:space="preserve"> "itemNumber": "1896-S",</w:t>
        <w:br/>
        <w:t xml:space="preserve"> "code": "TESTCRUD",</w:t>
        <w:br/>
        <w:t xml:space="preserve"> "description": "test crud"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variant. Non-editable.</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r>
        <w:tc>
          <w:tcPr>
            <w:tcW w:type="dxa" w:w="2880"/>
          </w:tcPr>
          <w:p>
            <w:r>
              <w:t>lastModifiedDateTime</w:t>
            </w:r>
          </w:p>
        </w:tc>
        <w:tc>
          <w:tcPr>
            <w:tcW w:type="dxa" w:w="2880"/>
          </w:tcPr>
          <w:p>
            <w:r>
              <w:t>datetime</w:t>
            </w:r>
          </w:p>
        </w:tc>
        <w:tc>
          <w:tcPr>
            <w:tcW w:type="dxa" w:w="2880"/>
          </w:tcPr>
          <w:p>
            <w:r>
              <w:t>The last datetime the item variant was modified. Read-only. (May be returned even if not shown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'https://api.businesscentral.dynamics.com/v2.0/{{OAUTH_REQUEST_PAYLOAD.formData.ENVIRONMENT_NAME}}/api/v2.0/companies({{OAUTH_METADATA.meta.companyId}})/itemVariants(c12af665-c1e3-ea11-aa60-000d3ad7cacb)' \</w:t>
        <w:br/>
        <w:t xml:space="preserve"> --header 'Accept: application/json'</w:t>
      </w:r>
    </w:p>
    <w:p>
      <w:pPr>
        <w:pStyle w:val="Heading3"/>
      </w:pPr>
      <w:r>
        <w:t>Notes</w:t>
      </w:r>
    </w:p>
    <w:p>
      <w:pPr>
        <w:pStyle w:val="ListBullet"/>
      </w:pPr>
      <w:r>
        <w:t>The documentation also shows an alternate path under an item: .../items({id})/itemVariants({id}). This knowledge file documents the direct company-scoped retrieval endpoint: .../itemVariants({id}).</w:t>
      </w:r>
    </w:p>
    <w:p>
      <w:pPr>
        <w:pStyle w:val="ListBullet"/>
      </w:pPr>
      <w:r>
        <w:t>No request body is supported for this GET method.</w:t>
      </w:r>
    </w:p>
    <w:p>
      <w:pPr>
        <w:pStyle w:val="Heading3"/>
      </w:pPr>
      <w:r>
        <w:t>Related itemVariants actions</w:t>
      </w:r>
    </w:p>
    <w:p>
      <w:pPr>
        <w:pStyle w:val="ListBullet"/>
      </w:pPr>
      <w:r>
        <w:t>[DELETE] Delete a Company’s Item Variant — /itemVariants({{itemVariantId}})</w:t>
      </w:r>
    </w:p>
    <w:p>
      <w:pPr>
        <w:pStyle w:val="ListBullet"/>
      </w:pPr>
      <w:r>
        <w:t>[PATCH] Update an Item Variant in a Company — /itemVariants({{itemVariantId}})</w:t>
      </w:r>
    </w:p>
    <w:p>
      <w:pPr>
        <w:pStyle w:val="ListBullet"/>
      </w:pPr>
      <w:r>
        <w:t>[POST] Create an Item Variant for a Company — /itemVariants</w:t>
      </w:r>
    </w:p>
    <w:p>
      <w:r>
        <w:br w:type="page"/>
      </w:r>
    </w:p>
    <w:p>
      <w:pPr>
        <w:pStyle w:val="Heading2"/>
      </w:pPr>
      <w:r>
        <w:t>96. [POST] Create an Item Variant for a Company</w:t>
      </w:r>
    </w:p>
    <w:p>
      <w:r>
        <w:rPr>
          <w:b/>
        </w:rPr>
        <w:t xml:space="preserve">Endpoint: </w:t>
      </w:r>
      <w:r>
        <w:rPr>
          <w:rFonts w:ascii="Courier New" w:hAnsi="Courier New"/>
          <w:sz w:val="18"/>
        </w:rPr>
        <w:t>/itemVariants</w:t>
      </w:r>
    </w:p>
    <w:p>
      <w:pPr>
        <w:pStyle w:val="Heading3"/>
      </w:pPr>
      <w:r>
        <w:t>Create an Item Variant for a Company (Business Central)</w:t>
      </w:r>
    </w:p>
    <w:p>
      <w:pPr>
        <w:pStyle w:val="Heading3"/>
      </w:pPr>
      <w:r>
        <w:t>Prerequisites</w:t>
      </w:r>
    </w:p>
    <w:p>
      <w:pPr>
        <w:pStyle w:val="ListBullet"/>
      </w:pPr>
      <w:r>
        <w:t>A valid Business Central companyId value to place in the base URL.</w:t>
      </w:r>
    </w:p>
    <w:p>
      <w:pPr>
        <w:pStyle w:val="ListBullet"/>
      </w:pPr>
      <w:r>
        <w:t>Ability to create itemVariants in the target company (appropriate permissions in Business Central).</w:t>
      </w:r>
    </w:p>
    <w:p>
      <w:pPr>
        <w:pStyle w:val="Heading3"/>
      </w:pPr>
      <w:r>
        <w:t>Method</w:t>
      </w:r>
    </w:p>
    <w:p>
      <w:r>
        <w:t>POST</w:t>
      </w:r>
    </w:p>
    <w:p>
      <w:pPr>
        <w:pStyle w:val="Heading3"/>
      </w:pPr>
      <w:r>
        <w:t>URL</w:t>
      </w:r>
    </w:p>
    <w:p>
      <w:r>
        <w:t>https://api.businesscentral.dynamics.com/v2.0/{{OAUTH_REQUEST_PAYLOAD.formData.ENVIRONMENT_NAME}}/api/v2.0/companies({{OAUTH_METADATA.meta.companyId}})/itemVariants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itemVariant resource in the specified Business Central company and returns the created itemVariant object when successful.</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/v2.0/{{OAUTH_REQUEST_PAYLOAD.formData.ENVIRONMENT_NAME}}/api/v2.0/companies({{OAUTH_METADATA.meta.companyId}})/itemVariants</w:t>
      </w:r>
    </w:p>
    <w:p>
      <w:pPr>
        <w:pStyle w:val="ListBullet"/>
      </w:pPr>
      <w:r>
        <w:t>Do not call the API with missing/empty environment name or companyId.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/v2.0/Production/api/v2.0/companies(12345678-1234-1234-1234-1234567890ab)/itemVariants</w:t>
        <w:br/>
        <w:t>/v2.0/Sandbox/api/v2.0/companies(12345678-1234-1234-1234-1234567890ab)/itemVariants</w:t>
      </w:r>
    </w:p>
    <w:p>
      <w:pPr>
        <w:pStyle w:val="Heading3"/>
      </w:pPr>
      <w:r>
        <w:t>Invalid Examples</w:t>
      </w:r>
    </w:p>
    <w:p>
      <w:r>
        <w:rPr>
          <w:b/>
          <w:color w:val="666666"/>
          <w:sz w:val="16"/>
        </w:rPr>
        <w:t>[http]</w:t>
      </w:r>
    </w:p>
    <w:p>
      <w:pPr>
        <w:shd w:fill="F2F2F2" w:val="clear"/>
      </w:pPr>
      <w:r>
        <w:rPr>
          <w:rFonts w:ascii="Courier New" w:hAnsi="Courier New"/>
          <w:sz w:val="17"/>
        </w:rPr>
        <w:t>/v2.0//api/v2.0/companies(12345678-1234-1234-1234-1234567890ab)/itemVariants</w:t>
        <w:br/>
        <w:t>/v2.0/Production/api/v2.0/companies()/itemVariants</w:t>
        <w:br/>
        <w:t>/v2.0/Production/api/v2.0/companies/itemVariants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 Sent in the URL path.</w:t>
            </w:r>
          </w:p>
        </w:tc>
      </w:tr>
      <w:tr>
        <w:tc>
          <w:tcPr>
            <w:tcW w:type="dxa" w:w="2880"/>
          </w:tcPr>
          <w:p>
            <w:r>
              <w:t>OAUTH_METADATA.meta.companyId</w:t>
            </w:r>
          </w:p>
        </w:tc>
        <w:tc>
          <w:tcPr>
            <w:tcW w:type="dxa" w:w="2880"/>
          </w:tcPr>
          <w:p>
            <w:r>
              <w:t>string</w:t>
            </w:r>
          </w:p>
        </w:tc>
        <w:tc>
          <w:tcPr>
            <w:tcW w:type="dxa" w:w="2880"/>
          </w:tcPr>
          <w:p>
            <w:r>
              <w:t>The target company ID used inside companies({{...}}) (must be non-empty). Sent in the URL path.</w:t>
            </w:r>
          </w:p>
        </w:tc>
      </w:tr>
    </w:tbl>
    <w:p/>
    <w:p>
      <w:pPr>
        <w:pStyle w:val="Heading3"/>
      </w:pPr>
      <w:r>
        <w:t>Required Request Body Fields</w:t>
      </w:r>
    </w:p>
    <w:p>
      <w:r>
        <w:t>The scraped documentation does not explicitly mark any request body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variant. (Resource property: non-editable.)</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name/number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r>
        <w:tc>
          <w:tcPr>
            <w:tcW w:type="dxa" w:w="2880"/>
          </w:tcPr>
          <w:p>
            <w:r>
              <w:t>lastModifiedDateTime</w:t>
            </w:r>
          </w:p>
        </w:tc>
        <w:tc>
          <w:tcPr>
            <w:tcW w:type="dxa" w:w="2880"/>
          </w:tcPr>
          <w:p>
            <w:r>
              <w:t>datetime</w:t>
            </w:r>
          </w:p>
        </w:tc>
        <w:tc>
          <w:tcPr>
            <w:tcW w:type="dxa" w:w="2880"/>
          </w:tcPr>
          <w:p>
            <w:r>
              <w:t>The last datetime the item variant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"c12af665-c1e3-ea11-aa60-000d3ad7cacb",</w:t>
        <w:br/>
        <w:t xml:space="preserve"> "itemId": "fca5738a-44e3-ea11-bb43-000d3a2feca1",</w:t>
        <w:br/>
        <w:t xml:space="preserve"> "itemNumber": "1896-S",</w:t>
        <w:br/>
        <w:t xml:space="preserve"> "code": "TESTCRUD",</w:t>
        <w:br/>
        <w:t xml:space="preserve"> "description": "test crud"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item variant. Non-editable.</w:t>
            </w:r>
          </w:p>
        </w:tc>
      </w:tr>
      <w:tr>
        <w:tc>
          <w:tcPr>
            <w:tcW w:type="dxa" w:w="2880"/>
          </w:tcPr>
          <w:p>
            <w:r>
              <w:t>itemId</w:t>
            </w:r>
          </w:p>
        </w:tc>
        <w:tc>
          <w:tcPr>
            <w:tcW w:type="dxa" w:w="2880"/>
          </w:tcPr>
          <w:p>
            <w:r>
              <w:t>GUID</w:t>
            </w:r>
          </w:p>
        </w:tc>
        <w:tc>
          <w:tcPr>
            <w:tcW w:type="dxa" w:w="2880"/>
          </w:tcPr>
          <w:p>
            <w:r>
              <w:t>The ID of the item in the item variant.</w:t>
            </w:r>
          </w:p>
        </w:tc>
      </w:tr>
      <w:tr>
        <w:tc>
          <w:tcPr>
            <w:tcW w:type="dxa" w:w="2880"/>
          </w:tcPr>
          <w:p>
            <w:r>
              <w:t>itemNumber</w:t>
            </w:r>
          </w:p>
        </w:tc>
        <w:tc>
          <w:tcPr>
            <w:tcW w:type="dxa" w:w="2880"/>
          </w:tcPr>
          <w:p>
            <w:r>
              <w:t>string</w:t>
            </w:r>
          </w:p>
        </w:tc>
        <w:tc>
          <w:tcPr>
            <w:tcW w:type="dxa" w:w="2880"/>
          </w:tcPr>
          <w:p>
            <w:r>
              <w:t>The name/number of the item in the item variant.</w:t>
            </w:r>
          </w:p>
        </w:tc>
      </w:tr>
      <w:tr>
        <w:tc>
          <w:tcPr>
            <w:tcW w:type="dxa" w:w="2880"/>
          </w:tcPr>
          <w:p>
            <w:r>
              <w:t>code</w:t>
            </w:r>
          </w:p>
        </w:tc>
        <w:tc>
          <w:tcPr>
            <w:tcW w:type="dxa" w:w="2880"/>
          </w:tcPr>
          <w:p>
            <w:r>
              <w:t>string</w:t>
            </w:r>
          </w:p>
        </w:tc>
        <w:tc>
          <w:tcPr>
            <w:tcW w:type="dxa" w:w="2880"/>
          </w:tcPr>
          <w:p>
            <w:r>
              <w:t>The code of the item variant.</w:t>
            </w:r>
          </w:p>
        </w:tc>
      </w:tr>
      <w:tr>
        <w:tc>
          <w:tcPr>
            <w:tcW w:type="dxa" w:w="2880"/>
          </w:tcPr>
          <w:p>
            <w:r>
              <w:t>description</w:t>
            </w:r>
          </w:p>
        </w:tc>
        <w:tc>
          <w:tcPr>
            <w:tcW w:type="dxa" w:w="2880"/>
          </w:tcPr>
          <w:p>
            <w:r>
              <w:t>string</w:t>
            </w:r>
          </w:p>
        </w:tc>
        <w:tc>
          <w:tcPr>
            <w:tcW w:type="dxa" w:w="2880"/>
          </w:tcPr>
          <w:p>
            <w:r>
              <w:t>Specifies the description of the item variant.</w:t>
            </w:r>
          </w:p>
        </w:tc>
      </w:tr>
      <w:tr>
        <w:tc>
          <w:tcPr>
            <w:tcW w:type="dxa" w:w="2880"/>
          </w:tcPr>
          <w:p>
            <w:r>
              <w:t>lastModifiedDateTime</w:t>
            </w:r>
          </w:p>
        </w:tc>
        <w:tc>
          <w:tcPr>
            <w:tcW w:type="dxa" w:w="2880"/>
          </w:tcPr>
          <w:p>
            <w:r>
              <w:t>datetime</w:t>
            </w:r>
          </w:p>
        </w:tc>
        <w:tc>
          <w:tcPr>
            <w:tcW w:type="dxa" w:w="2880"/>
          </w:tcPr>
          <w:p>
            <w:r>
              <w:t>The last datetime the item variant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'https://api.businesscentral.dynamics.com/v2.0/{{OAUTH_REQUEST_PAYLOAD.formData.ENVIRONMENT_NAME}}/api/v2.0/companies({{OAUTH_METADATA.meta.companyId}})/itemVariants' \</w:t>
        <w:br/>
        <w:t xml:space="preserve"> --header 'Accept: application/json' \</w:t>
        <w:br/>
        <w:t xml:space="preserve"> --header 'Content-Type: application/json' \</w:t>
        <w:br/>
        <w:t xml:space="preserve"> --data '{</w:t>
        <w:br/>
        <w:t xml:space="preserve"> "id": "c12af665-c1e3-ea11-aa60-000d3ad7cacb",</w:t>
        <w:br/>
        <w:t xml:space="preserve"> "itemId": "fca5738a-44e3-ea11-bb43-000d3a2feca1",</w:t>
        <w:br/>
        <w:t xml:space="preserve"> "itemNumber": "1896-S",</w:t>
        <w:br/>
        <w:t xml:space="preserve"> "code": "TESTCRUD",</w:t>
        <w:br/>
        <w:t xml:space="preserve"> "description": "test crud"</w:t>
        <w:br/>
        <w:t xml:space="preserve">  }'</w:t>
      </w:r>
    </w:p>
    <w:p>
      <w:pPr>
        <w:pStyle w:val="Heading3"/>
      </w:pPr>
      <w:r>
        <w:t>Example Usage</w:t>
      </w:r>
    </w:p>
    <w:p>
      <w:pPr>
        <w:pStyle w:val="Heading3"/>
      </w:pPr>
      <w:r>
        <w:t>Example 1: Create an Item Variant</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'https://api.businesscentral.dynamics.com/v2.0/{{OAUTH_REQUEST_PAYLOAD.formData.ENVIRONMENT_NAME}}/api/v2.0/companies({{OAUTH_METADATA.meta.companyId}})/itemVariants' \</w:t>
        <w:br/>
        <w:t xml:space="preserve"> -H 'Accept: application/json' \</w:t>
        <w:br/>
        <w:t xml:space="preserve"> -H 'Content-Type: application/json' \</w:t>
        <w:br/>
        <w:t xml:space="preserve"> -d '{</w:t>
        <w:br/>
        <w:t xml:space="preserve"> "itemId": "fca5738a-44e3-ea11-bb43-000d3a2feca1",</w:t>
        <w:br/>
        <w:t xml:space="preserve"> "itemNumber": "1896-S",</w:t>
        <w:br/>
        <w:t xml:space="preserve"> "code": "TESTCRUD",</w:t>
        <w:br/>
        <w:t xml:space="preserve"> "description": "test crud"</w:t>
        <w:br/>
        <w:t xml:space="preserve">  }'</w:t>
      </w:r>
    </w:p>
    <w:p>
      <w:pPr>
        <w:pStyle w:val="Heading3"/>
      </w:pPr>
      <w:r>
        <w:t>Example 2: Create an Item Variant (minimal fields as shown)</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'https://api.businesscentral.dynamics.com/v2.0/{{OAUTH_REQUEST_PAYLOAD.formData.ENVIRONMENT_NAME}}/api/v2.0/companies({{OAUTH_METADATA.meta.companyId}})/itemVariants' \</w:t>
        <w:br/>
        <w:t xml:space="preserve"> -H 'Accept: application/json' \</w:t>
        <w:br/>
        <w:t xml:space="preserve"> -H 'Content-Type: application/json' \</w:t>
        <w:br/>
        <w:t xml:space="preserve"> -d '{</w:t>
        <w:br/>
        <w:t xml:space="preserve"> "code": "BLUE",</w:t>
        <w:br/>
        <w:t xml:space="preserve"> "description": "Blue variant"</w:t>
        <w:br/>
        <w:t xml:space="preserve">  }'</w:t>
      </w:r>
    </w:p>
    <w:p>
      <w:pPr>
        <w:pStyle w:val="Heading3"/>
      </w:pPr>
      <w:r>
        <w:t>Behavior</w:t>
      </w:r>
    </w:p>
    <w:p>
      <w:pPr>
        <w:pStyle w:val="ListBullet"/>
      </w:pPr>
      <w:r>
        <w:t>Sends a POST request to the company’s itemVariants collection.</w:t>
      </w:r>
    </w:p>
    <w:p>
      <w:pPr>
        <w:pStyle w:val="ListBullet"/>
      </w:pPr>
      <w:r>
        <w:t>If successful, returns 201 Created with the created itemVariant object in the response body.</w:t>
      </w:r>
    </w:p>
    <w:p>
      <w:pPr>
        <w:pStyle w:val="Heading3"/>
      </w:pPr>
      <w:r>
        <w:t>Notes</w:t>
      </w:r>
    </w:p>
    <w:p>
      <w:pPr>
        <w:pStyle w:val="ListBullet"/>
      </w:pPr>
      <w:r>
        <w:t xml:space="preserve">The scraped content also lists related endpoints (not documented in detail here), including: </w:t>
        <w:br/>
        <w:br/>
        <w:t>GET itemVariant, DELETE itemVariant, PATCH itemVariant</w:t>
      </w:r>
    </w:p>
    <w:p>
      <w:pPr>
        <w:pStyle w:val="ListBullet"/>
      </w:pPr>
      <w:r>
        <w:t xml:space="preserve">The source mentions multiple POST URL patterns; the provided example and standard collection-create pattern uses: </w:t>
        <w:br/>
        <w:br/>
        <w:t>POST .../companies({id})/itemVariants (collection create)</w:t>
      </w:r>
    </w:p>
    <w:p>
      <w:pPr>
        <w:pStyle w:val="Heading3"/>
      </w:pPr>
      <w:r>
        <w:t>Related itemVariants actions</w:t>
      </w:r>
    </w:p>
    <w:p>
      <w:pPr>
        <w:pStyle w:val="ListBullet"/>
      </w:pPr>
      <w:r>
        <w:t>[DELETE] Delete a Company’s Item Variant — /itemVariants({{itemVariantId}})</w:t>
      </w:r>
    </w:p>
    <w:p>
      <w:pPr>
        <w:pStyle w:val="ListBullet"/>
      </w:pPr>
      <w:r>
        <w:t>[PATCH] Update an Item Variant in a Company — /itemVariants({{itemVariantId}})</w:t>
      </w:r>
    </w:p>
    <w:p>
      <w:pPr>
        <w:pStyle w:val="ListBullet"/>
      </w:pPr>
      <w:r>
        <w:t>[GET] Get an Item Variant (by company) — /itemVariants({{itemVariantId}})</w:t>
      </w:r>
    </w:p>
    <w:p>
      <w:r>
        <w:br w:type="page"/>
      </w:r>
    </w:p>
    <w:p>
      <w:pPr>
        <w:pStyle w:val="Heading2"/>
      </w:pPr>
      <w:r>
        <w:t>97. [POST] Create a Company Journal</w:t>
      </w:r>
    </w:p>
    <w:p>
      <w:r>
        <w:rPr>
          <w:b/>
        </w:rPr>
        <w:t xml:space="preserve">Endpoint: </w:t>
      </w:r>
      <w:r>
        <w:rPr>
          <w:rFonts w:ascii="Courier New" w:hAnsi="Courier New"/>
          <w:sz w:val="18"/>
        </w:rPr>
        <w:t>/journals</w:t>
      </w:r>
    </w:p>
    <w:p>
      <w:pPr>
        <w:pStyle w:val="Heading3"/>
      </w:pPr>
      <w:r>
        <w:t>Prerequisites</w:t>
      </w:r>
    </w:p>
    <w:p>
      <w:pPr>
        <w:pStyle w:val="ListBullet"/>
      </w:pPr>
      <w:r>
        <w:t>Access to a Dynamics 365 Business Central environment and a valid company context (companyId)</w:t>
      </w:r>
    </w:p>
    <w:p>
      <w:pPr>
        <w:pStyle w:val="Heading3"/>
      </w:pPr>
      <w:r>
        <w:t>Method</w:t>
      </w:r>
    </w:p>
    <w:p>
      <w:r>
        <w:t>POST</w:t>
      </w:r>
    </w:p>
    <w:p>
      <w:pPr>
        <w:pStyle w:val="Heading3"/>
      </w:pPr>
      <w:r>
        <w:t>URL</w:t>
      </w:r>
    </w:p>
    <w:p>
      <w:r>
        <w:t>https://api.businesscentral.dynamics.com/v2.0/{{OAUTH_REQUEST_PAYLOAD.formData.ENVIRONMENT_NAME}}/api/v2.0/companies({{OAUTH_METADATA.meta.companyId}})/journals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journal for the specified company and returns the created journal object.</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 xml:space="preserve">Always construct the path under the provided base URL as: </w:t>
        <w:br/>
        <w:br/>
        <w:t>/v2.0/{{ENVIRONMENT_NAME}}/api/v2.0/companies({{companyId}})/journals</w:t>
      </w:r>
    </w:p>
    <w:p>
      <w:pPr>
        <w:pStyle w:val="ListBullet"/>
      </w:pPr>
      <w:r>
        <w:t>Do not call the API with missing or empty path parameters (avoid unresolved placeholders).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/v2.0/Production/api/v2.0/companies(3c6b0b7a-2d1b-4b3a-9d8f-1f2a3b4c5d6e)/journals</w:t>
        <w:br/>
        <w:t>/v2.0/Sandbox/api/v2.0/companies(3c6b0b7a-2d1b-4b3a-9d8f-1f2a3b4c5d6e)/journals</w:t>
      </w:r>
    </w:p>
    <w:p>
      <w:pPr>
        <w:pStyle w:val="Heading3"/>
      </w:pPr>
      <w:r>
        <w:t>Invalid Examples</w:t>
      </w:r>
    </w:p>
    <w:p>
      <w:r>
        <w:rPr>
          <w:b/>
          <w:color w:val="666666"/>
          <w:sz w:val="16"/>
        </w:rPr>
        <w:t>[http]</w:t>
      </w:r>
    </w:p>
    <w:p>
      <w:pPr>
        <w:shd w:fill="F2F2F2" w:val="clear"/>
      </w:pPr>
      <w:r>
        <w:rPr>
          <w:rFonts w:ascii="Courier New" w:hAnsi="Courier New"/>
          <w:sz w:val="17"/>
        </w:rPr>
        <w:t>/v2.0//api/v2.0/companies(3c6b0b7a-2d1b-4b3a-9d8f-1f2a3b4c5d6e)/journals</w:t>
        <w:br/>
        <w:t>/v2.0/Production/api/v2.0/companies()/journals</w:t>
        <w:br/>
        <w:t>/v2.0/Production/api/v2.0/companies/journals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 Sent in the URL path.</w:t>
            </w:r>
          </w:p>
        </w:tc>
      </w:tr>
      <w:tr>
        <w:tc>
          <w:tcPr>
            <w:tcW w:type="dxa" w:w="2880"/>
          </w:tcPr>
          <w:p>
            <w:r>
              <w:t>OAUTH_METADATA.meta.companyId</w:t>
            </w:r>
          </w:p>
        </w:tc>
        <w:tc>
          <w:tcPr>
            <w:tcW w:type="dxa" w:w="2880"/>
          </w:tcPr>
          <w:p>
            <w:r>
              <w:t>string</w:t>
            </w:r>
          </w:p>
        </w:tc>
        <w:tc>
          <w:tcPr>
            <w:tcW w:type="dxa" w:w="2880"/>
          </w:tcPr>
          <w:p>
            <w:r>
              <w:t>The company ID inside companies(...).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journal.</w:t>
            </w:r>
          </w:p>
        </w:tc>
      </w:tr>
      <w:tr>
        <w:tc>
          <w:tcPr>
            <w:tcW w:type="dxa" w:w="2880"/>
          </w:tcPr>
          <w:p>
            <w:r>
              <w:t>displayName</w:t>
            </w:r>
          </w:p>
        </w:tc>
        <w:tc>
          <w:tcPr>
            <w:tcW w:type="dxa" w:w="2880"/>
          </w:tcPr>
          <w:p>
            <w:r>
              <w:t>string</w:t>
            </w:r>
          </w:p>
        </w:tc>
        <w:tc>
          <w:tcPr>
            <w:tcW w:type="dxa" w:w="2880"/>
          </w:tcPr>
          <w:p>
            <w:r>
              <w:t>Specifies the journal's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templateDisplayName</w:t>
            </w:r>
          </w:p>
        </w:tc>
        <w:tc>
          <w:tcPr>
            <w:tcW w:type="dxa" w:w="2880"/>
          </w:tcPr>
          <w:p>
            <w:r>
              <w:t>string</w:t>
            </w:r>
          </w:p>
        </w:tc>
        <w:tc>
          <w:tcPr>
            <w:tcW w:type="dxa" w:w="2880"/>
          </w:tcPr>
          <w:p>
            <w:r>
              <w:t>Template display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"id-value",</w:t>
        <w:br/>
        <w:t xml:space="preserve"> "code": "DEFAULT",</w:t>
        <w:br/>
        <w:t xml:space="preserve"> "displayName": "Default Journal Batch",</w:t>
        <w:br/>
        <w:t xml:space="preserve"> "lastModifiedDateTime": "2017-05-17T11:30:01.313Z"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Non-editable.</w:t>
            </w:r>
          </w:p>
        </w:tc>
      </w:tr>
      <w:tr>
        <w:tc>
          <w:tcPr>
            <w:tcW w:type="dxa" w:w="2880"/>
          </w:tcPr>
          <w:p>
            <w:r>
              <w:t>code</w:t>
            </w:r>
          </w:p>
        </w:tc>
        <w:tc>
          <w:tcPr>
            <w:tcW w:type="dxa" w:w="2880"/>
          </w:tcPr>
          <w:p>
            <w:r>
              <w:t>string</w:t>
            </w:r>
          </w:p>
        </w:tc>
        <w:tc>
          <w:tcPr>
            <w:tcW w:type="dxa" w:w="2880"/>
          </w:tcPr>
          <w:p>
            <w:r>
              <w:t>The code of the journal.</w:t>
            </w:r>
          </w:p>
        </w:tc>
      </w:tr>
      <w:tr>
        <w:tc>
          <w:tcPr>
            <w:tcW w:type="dxa" w:w="2880"/>
          </w:tcPr>
          <w:p>
            <w:r>
              <w:t>displayName</w:t>
            </w:r>
          </w:p>
        </w:tc>
        <w:tc>
          <w:tcPr>
            <w:tcW w:type="dxa" w:w="2880"/>
          </w:tcPr>
          <w:p>
            <w:r>
              <w:t>string</w:t>
            </w:r>
          </w:p>
        </w:tc>
        <w:tc>
          <w:tcPr>
            <w:tcW w:type="dxa" w:w="2880"/>
          </w:tcPr>
          <w:p>
            <w:r>
              <w:t>Specifies the journal's name.</w:t>
            </w:r>
          </w:p>
        </w:tc>
      </w:tr>
      <w:tr>
        <w:tc>
          <w:tcPr>
            <w:tcW w:type="dxa" w:w="2880"/>
          </w:tcPr>
          <w:p>
            <w:r>
              <w:t>templateDisplayName</w:t>
            </w:r>
          </w:p>
        </w:tc>
        <w:tc>
          <w:tcPr>
            <w:tcW w:type="dxa" w:w="2880"/>
          </w:tcPr>
          <w:p>
            <w:r>
              <w:t>string</w:t>
            </w:r>
          </w:p>
        </w:tc>
        <w:tc>
          <w:tcPr>
            <w:tcW w:type="dxa" w:w="2880"/>
          </w:tcPr>
          <w:p>
            <w:r>
              <w:t>Template display name.</w:t>
            </w:r>
          </w:p>
        </w:tc>
      </w:tr>
      <w:tr>
        <w:tc>
          <w:tcPr>
            <w:tcW w:type="dxa" w:w="2880"/>
          </w:tcPr>
          <w:p>
            <w:r>
              <w:t>lastModifiedDateTime</w:t>
            </w:r>
          </w:p>
        </w:tc>
        <w:tc>
          <w:tcPr>
            <w:tcW w:type="dxa" w:w="2880"/>
          </w:tcPr>
          <w:p>
            <w:r>
              <w:t>datetime</w:t>
            </w:r>
          </w:p>
        </w:tc>
        <w:tc>
          <w:tcPr>
            <w:tcW w:type="dxa" w:w="2880"/>
          </w:tcPr>
          <w:p>
            <w:r>
              <w:t>The last datetime the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'https://api.businesscentral.dynamics.com/v2.0/Production/api/v2.0/companies(3c6b0b7a-2d1b-4b3a-9d8f-1f2a3b4c5d6e)/journals' \</w:t>
        <w:br/>
        <w:t xml:space="preserve"> --header 'Accept: application/json' \</w:t>
        <w:br/>
        <w:t xml:space="preserve"> --header 'Content-Type: application/json' \</w:t>
        <w:br/>
        <w:t xml:space="preserve"> --data '{</w:t>
        <w:br/>
        <w:t xml:space="preserve"> "code": "DEFAULT",</w:t>
        <w:br/>
        <w:t xml:space="preserve"> "displayName": "Default Journal Batch"</w:t>
        <w:br/>
        <w:t xml:space="preserve">  }'</w:t>
      </w:r>
    </w:p>
    <w:p>
      <w:pPr>
        <w:pStyle w:val="Heading3"/>
      </w:pPr>
      <w:r>
        <w:t>Example Usage</w:t>
      </w:r>
    </w:p>
    <w:p>
      <w:pPr>
        <w:pStyle w:val="Heading3"/>
      </w:pPr>
      <w:r>
        <w:t>Example 1: Create a basic journal</w:t>
      </w:r>
    </w:p>
    <w:p>
      <w:pPr>
        <w:pStyle w:val="Heading3"/>
      </w:pPr>
      <w:r>
        <w:t>Example 2: Create a journal with balancing account fields</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'https://api.businesscentral.dynamics.com/v2.0/Production/api/v2.0/companies(3c6b0b7a-2d1b-4b3a-9d8f-1f2a3b4c5d6e)/journals' \</w:t>
        <w:br/>
        <w:t xml:space="preserve"> --header 'Accept: application/json' \</w:t>
        <w:br/>
        <w:t xml:space="preserve"> --header 'Content-Type: application/json' \</w:t>
        <w:br/>
        <w:t xml:space="preserve"> --data '{</w:t>
        <w:br/>
        <w:t xml:space="preserve"> "code": "PAYMENTS",</w:t>
        <w:br/>
        <w:t xml:space="preserve"> "displayName": "Payments Journal",</w:t>
        <w:br/>
        <w:t xml:space="preserve"> "balancingAccountNumber": "2910"</w:t>
        <w:br/>
        <w:t xml:space="preserve">  }'</w:t>
      </w:r>
    </w:p>
    <w:p>
      <w:pPr>
        <w:pStyle w:val="Heading3"/>
      </w:pPr>
      <w:r>
        <w:t>Notes</w:t>
      </w:r>
    </w:p>
    <w:p>
      <w:pPr>
        <w:pStyle w:val="ListBullet"/>
      </w:pPr>
      <w:r>
        <w:t>The documentation indicates the base URL prefix varies by environment; this is represented by {{OAUTH_REQUEST_PAYLOAD.formData.ENVIRONMENT_NAME}} in the URL.</w:t>
      </w:r>
    </w:p>
    <w:p>
      <w:pPr>
        <w:pStyle w:val="ListBullet"/>
      </w:pPr>
      <w:r>
        <w:t>lastModifiedDateTime is read-only and is returned by the service.</w:t>
      </w:r>
    </w:p>
    <w:p>
      <w:pPr>
        <w:pStyle w:val="Heading3"/>
      </w:pPr>
      <w:r>
        <w:t>Related Information (from scraped content)</w:t>
      </w:r>
    </w:p>
    <w:p>
      <w:pPr>
        <w:pStyle w:val="ListBullet"/>
      </w:pPr>
      <w:r>
        <w:t>The journal resource supports: GET, DELETE, POST, PATCH.</w:t>
      </w:r>
    </w:p>
    <w:p>
      <w:pPr>
        <w:pStyle w:val="ListBullet"/>
      </w:pPr>
      <w:r>
        <w:t xml:space="preserve">A bound action exists to post a journal batch: </w:t>
        <w:br/>
        <w:br/>
        <w:t>POST .../companies({id})/journals({id})/Microsoft.NAV.post (returns 204 No Content).</w:t>
      </w:r>
    </w:p>
    <w:p>
      <w:pPr>
        <w:pStyle w:val="Heading3"/>
      </w:pPr>
      <w:r>
        <w:t>Related journals actions</w:t>
      </w:r>
    </w:p>
    <w:p>
      <w:pPr>
        <w:pStyle w:val="ListBullet"/>
      </w:pPr>
      <w:r>
        <w:t>[GET] Retrieve a Company's Journal — /journals({{journalId}})</w:t>
      </w:r>
    </w:p>
    <w:p>
      <w:pPr>
        <w:pStyle w:val="ListBullet"/>
      </w:pPr>
      <w:r>
        <w:t>[PATCH] Update a Company's Journal — /journals({{journalId}})</w:t>
      </w:r>
    </w:p>
    <w:p>
      <w:pPr>
        <w:pStyle w:val="ListBullet"/>
      </w:pPr>
      <w:r>
        <w:t>[DELETE] Delete a Company's Journal — /journals({{journalId}})</w:t>
      </w:r>
    </w:p>
    <w:p>
      <w:r>
        <w:br w:type="page"/>
      </w:r>
    </w:p>
    <w:p>
      <w:pPr>
        <w:pStyle w:val="Heading2"/>
      </w:pPr>
      <w:r>
        <w:t>98. [GET] Get a Company's Job Queue Log Entry</w:t>
      </w:r>
    </w:p>
    <w:p>
      <w:r>
        <w:rPr>
          <w:b/>
        </w:rPr>
        <w:t xml:space="preserve">Endpoint: </w:t>
      </w:r>
      <w:r>
        <w:rPr>
          <w:rFonts w:ascii="Courier New" w:hAnsi="Courier New"/>
          <w:sz w:val="18"/>
        </w:rPr>
        <w:t>/jobQueueLogEntries({{jobQueueLogEntryId}})</w:t>
      </w:r>
    </w:p>
    <w:p>
      <w:pPr>
        <w:pStyle w:val="Heading3"/>
      </w:pPr>
      <w:r>
        <w:t>Prerequisites</w:t>
      </w:r>
    </w:p>
    <w:p>
      <w:pPr>
        <w:pStyle w:val="ListBullet"/>
      </w:pPr>
      <w:r>
        <w:t>Access to the target Dynamics 365 Business Central environment and company</w:t>
      </w:r>
    </w:p>
    <w:p>
      <w:pPr>
        <w:pStyle w:val="ListBullet"/>
      </w:pPr>
      <w:r>
        <w:t>Permission to read Job Queue Log Entries for the company</w:t>
      </w:r>
    </w:p>
    <w:p>
      <w:pPr>
        <w:pStyle w:val="Heading3"/>
      </w:pPr>
      <w:r>
        <w:t>Method</w:t>
      </w:r>
    </w:p>
    <w:p>
      <w:r>
        <w:t>GET</w:t>
      </w:r>
    </w:p>
    <w:p>
      <w:pPr>
        <w:pStyle w:val="Heading3"/>
      </w:pPr>
      <w:r>
        <w:t>URL</w:t>
      </w:r>
    </w:p>
    <w:p>
      <w:r>
        <w:t>https://api.businesscentral.dynamics.com/v2.0/{{OAUTH_REQUEST_PAYLOAD.formData.ENVIRONMENT_NAME}}/api/v2.0/companies({{OAUTH_METADATA.meta.companyId}})/jobQueueLogEntries({{jobQueueLogEntryId}})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jobQueueLogEntry resource for a specific company.</w:t>
      </w:r>
    </w:p>
    <w:p>
      <w:pPr>
        <w:pStyle w:val="Heading3"/>
      </w:pPr>
      <w:r>
        <w:t>Enforcement Rules</w:t>
      </w:r>
    </w:p>
    <w:p>
      <w:pPr>
        <w:pStyle w:val="ListBullet"/>
      </w:pPr>
      <w:r>
        <w:t>The companyId path parameter must always be present and is part of the base URL.</w:t>
      </w:r>
    </w:p>
    <w:p>
      <w:pPr>
        <w:pStyle w:val="ListBullet"/>
      </w:pPr>
      <w:r>
        <w:t>The jobQueueLogEntryId path parameter must always be present.</w:t>
      </w:r>
    </w:p>
    <w:p>
      <w:pPr>
        <w:pStyle w:val="ListBullet"/>
      </w:pPr>
      <w:r>
        <w:t>Always construct the path as /jobQueueLogEntries({{jobQueueLogEntryId}}), where {{jobQueueLogEntryId}} is a non-empty string (GUID in examples).</w:t>
      </w:r>
    </w:p>
    <w:p>
      <w:pPr>
        <w:pStyle w:val="ListBullet"/>
      </w:pPr>
      <w:r>
        <w:t>Do not call the API with a missing or empty jobQueueLogEntryId (e.g., avoid /jobQueueLogEntries()).</w:t>
      </w:r>
    </w:p>
    <w:p>
      <w:pPr>
        <w:pStyle w:val="ListBullet"/>
      </w:pPr>
      <w:r>
        <w:t>Do not infer or guess any IDs.</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/companies({{OAUTH_METADATA.meta.companyId}})/jobQueueLogEntries(f8d93b42-89a1-ed11-94cc-000d3a2feca1)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/companies({{OAUTH_METADATA.meta.companyId}})/jobQueueLogEntries()</w:t>
        <w:br/>
        <w:t>/companies({{OAUTH_METADATA.meta.companyId}})/jobQueueLogEntries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jobQueueLogEntryId</w:t>
            </w:r>
          </w:p>
        </w:tc>
        <w:tc>
          <w:tcPr>
            <w:tcW w:type="dxa" w:w="2880"/>
          </w:tcPr>
          <w:p>
            <w:r>
              <w:t>string</w:t>
            </w:r>
          </w:p>
        </w:tc>
        <w:tc>
          <w:tcPr>
            <w:tcW w:type="dxa" w:w="2880"/>
          </w:tcPr>
          <w:p>
            <w:r>
              <w:t>The unique ID (GUID) of the job queue log entry. Sent in the URL path as jobQueueLogEntries({{jobQueueLogEntryId}}).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"f8d93b42-89a1-ed11-94cc-000d3a2feca1",</w:t>
        <w:br/>
        <w:t xml:space="preserve"> "jobQueueEntryId": "JQE00042",</w:t>
        <w:br/>
        <w:t xml:space="preserve"> "userId": "f2a5738a-44e3-ea11-bb43-000d3a2feca1",</w:t>
        <w:br/>
        <w:t xml:space="preserve"> "startDateTime": "2025-04-28T20:00:03Z",</w:t>
        <w:br/>
        <w:t xml:space="preserve"> "endDateTime": "2025-04-28T20:01:45Z",</w:t>
        <w:br/>
        <w:t xml:space="preserve"> "objectIdToRun": 12345,</w:t>
        <w:br/>
        <w:t xml:space="preserve"> "objectTypeToRun": "Codeunit",</w:t>
        <w:br/>
        <w:t xml:space="preserve"> "status": "Success",</w:t>
        <w:br/>
        <w:t xml:space="preserve"> "description": "Daily customer data synchronization job",</w:t>
        <w:br/>
        <w:t xml:space="preserve"> "errorMessage": "",</w:t>
        <w:br/>
        <w:t xml:space="preserve"> "jobQueueCategoryCode": "SYNC",</w:t>
        <w:br/>
        <w:t xml:space="preserve"> "errorCallStack": "",</w:t>
        <w:br/>
        <w:t xml:space="preserve"> "parameterString": "CustomerID=CUST1042;SyncAll=true",</w:t>
        <w:br/>
        <w:t xml:space="preserve"> "systemTaskId": "00000000-0000-0000-0000-000000000000",</w:t>
        <w:br/>
        <w:t xml:space="preserve"> "userSessionId": "754e2b1a-89a1-ed11-94cc-000d3a2feca1",</w:t>
        <w:br/>
        <w:t xml:space="preserve"> "userServiceInstanceId": "bc125-na-prod-42",</w:t>
        <w:br/>
        <w:t xml:space="preserve"> "lastModifiedDateTime": "2025-04-28T20:01:45Z"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job queue log entry. Non-editable.</w:t>
            </w:r>
          </w:p>
        </w:tc>
      </w:tr>
      <w:tr>
        <w:tc>
          <w:tcPr>
            <w:tcW w:type="dxa" w:w="2880"/>
          </w:tcPr>
          <w:p>
            <w:r>
              <w:t>jobQueueEntryId</w:t>
            </w:r>
          </w:p>
        </w:tc>
        <w:tc>
          <w:tcPr>
            <w:tcW w:type="dxa" w:w="2880"/>
          </w:tcPr>
          <w:p>
            <w:r>
              <w:t>GUID</w:t>
            </w:r>
          </w:p>
        </w:tc>
        <w:tc>
          <w:tcPr>
            <w:tcW w:type="dxa" w:w="2880"/>
          </w:tcPr>
          <w:p>
            <w:r/>
          </w:p>
        </w:tc>
      </w:tr>
      <w:tr>
        <w:tc>
          <w:tcPr>
            <w:tcW w:type="dxa" w:w="2880"/>
          </w:tcPr>
          <w:p>
            <w:r>
              <w:t>userId</w:t>
            </w:r>
          </w:p>
        </w:tc>
        <w:tc>
          <w:tcPr>
            <w:tcW w:type="dxa" w:w="2880"/>
          </w:tcPr>
          <w:p>
            <w:r>
              <w:t>string</w:t>
            </w:r>
          </w:p>
        </w:tc>
        <w:tc>
          <w:tcPr>
            <w:tcW w:type="dxa" w:w="2880"/>
          </w:tcPr>
          <w:p>
            <w:r/>
          </w:p>
        </w:tc>
      </w:tr>
      <w:tr>
        <w:tc>
          <w:tcPr>
            <w:tcW w:type="dxa" w:w="2880"/>
          </w:tcPr>
          <w:p>
            <w:r>
              <w:t>startDateTime</w:t>
            </w:r>
          </w:p>
        </w:tc>
        <w:tc>
          <w:tcPr>
            <w:tcW w:type="dxa" w:w="2880"/>
          </w:tcPr>
          <w:p>
            <w:r>
              <w:t>datetime</w:t>
            </w:r>
          </w:p>
        </w:tc>
        <w:tc>
          <w:tcPr>
            <w:tcW w:type="dxa" w:w="2880"/>
          </w:tcPr>
          <w:p>
            <w:r/>
          </w:p>
        </w:tc>
      </w:tr>
      <w:tr>
        <w:tc>
          <w:tcPr>
            <w:tcW w:type="dxa" w:w="2880"/>
          </w:tcPr>
          <w:p>
            <w:r>
              <w:t>endDateTime</w:t>
            </w:r>
          </w:p>
        </w:tc>
        <w:tc>
          <w:tcPr>
            <w:tcW w:type="dxa" w:w="2880"/>
          </w:tcPr>
          <w:p>
            <w:r>
              <w:t>datetime</w:t>
            </w:r>
          </w:p>
        </w:tc>
        <w:tc>
          <w:tcPr>
            <w:tcW w:type="dxa" w:w="2880"/>
          </w:tcPr>
          <w:p>
            <w:r/>
          </w:p>
        </w:tc>
      </w:tr>
      <w:tr>
        <w:tc>
          <w:tcPr>
            <w:tcW w:type="dxa" w:w="2880"/>
          </w:tcPr>
          <w:p>
            <w:r>
              <w:t>objectIdToRun</w:t>
            </w:r>
          </w:p>
        </w:tc>
        <w:tc>
          <w:tcPr>
            <w:tcW w:type="dxa" w:w="2880"/>
          </w:tcPr>
          <w:p>
            <w:r>
              <w:t>integer</w:t>
            </w:r>
          </w:p>
        </w:tc>
        <w:tc>
          <w:tcPr>
            <w:tcW w:type="dxa" w:w="2880"/>
          </w:tcPr>
          <w:p>
            <w:r/>
          </w:p>
        </w:tc>
      </w:tr>
      <w:tr>
        <w:tc>
          <w:tcPr>
            <w:tcW w:type="dxa" w:w="2880"/>
          </w:tcPr>
          <w:p>
            <w:r>
              <w:t>objectTypeToRun</w:t>
            </w:r>
          </w:p>
        </w:tc>
        <w:tc>
          <w:tcPr>
            <w:tcW w:type="dxa" w:w="2880"/>
          </w:tcPr>
          <w:p>
            <w:r>
              <w:t>string</w:t>
            </w:r>
          </w:p>
        </w:tc>
        <w:tc>
          <w:tcPr>
            <w:tcW w:type="dxa" w:w="2880"/>
          </w:tcPr>
          <w:p>
            <w:r/>
          </w:p>
        </w:tc>
      </w:tr>
      <w:tr>
        <w:tc>
          <w:tcPr>
            <w:tcW w:type="dxa" w:w="2880"/>
          </w:tcPr>
          <w:p>
            <w:r>
              <w:t>status</w:t>
            </w:r>
          </w:p>
        </w:tc>
        <w:tc>
          <w:tcPr>
            <w:tcW w:type="dxa" w:w="2880"/>
          </w:tcPr>
          <w:p>
            <w:r>
              <w:t>string</w:t>
            </w:r>
          </w:p>
        </w:tc>
        <w:tc>
          <w:tcPr>
            <w:tcW w:type="dxa" w:w="2880"/>
          </w:tcPr>
          <w:p>
            <w:r>
              <w:t>Specifies the status of the job queue log entry.</w:t>
            </w:r>
          </w:p>
        </w:tc>
      </w:tr>
      <w:tr>
        <w:tc>
          <w:tcPr>
            <w:tcW w:type="dxa" w:w="2880"/>
          </w:tcPr>
          <w:p>
            <w:r>
              <w:t>description</w:t>
            </w:r>
          </w:p>
        </w:tc>
        <w:tc>
          <w:tcPr>
            <w:tcW w:type="dxa" w:w="2880"/>
          </w:tcPr>
          <w:p>
            <w:r>
              <w:t>string</w:t>
            </w:r>
          </w:p>
        </w:tc>
        <w:tc>
          <w:tcPr>
            <w:tcW w:type="dxa" w:w="2880"/>
          </w:tcPr>
          <w:p>
            <w:r>
              <w:t>Specifies the description of the job queue log entry.</w:t>
            </w:r>
          </w:p>
        </w:tc>
      </w:tr>
      <w:tr>
        <w:tc>
          <w:tcPr>
            <w:tcW w:type="dxa" w:w="2880"/>
          </w:tcPr>
          <w:p>
            <w:r>
              <w:t>errorMessage</w:t>
            </w:r>
          </w:p>
        </w:tc>
        <w:tc>
          <w:tcPr>
            <w:tcW w:type="dxa" w:w="2880"/>
          </w:tcPr>
          <w:p>
            <w:r>
              <w:t>string</w:t>
            </w:r>
          </w:p>
        </w:tc>
        <w:tc>
          <w:tcPr>
            <w:tcW w:type="dxa" w:w="2880"/>
          </w:tcPr>
          <w:p>
            <w:r>
              <w:t>The error message provided when a fail occurs.</w:t>
            </w:r>
          </w:p>
        </w:tc>
      </w:tr>
      <w:tr>
        <w:tc>
          <w:tcPr>
            <w:tcW w:type="dxa" w:w="2880"/>
          </w:tcPr>
          <w:p>
            <w:r>
              <w:t>jobQueueCategoryCode</w:t>
            </w:r>
          </w:p>
        </w:tc>
        <w:tc>
          <w:tcPr>
            <w:tcW w:type="dxa" w:w="2880"/>
          </w:tcPr>
          <w:p>
            <w:r>
              <w:t>string</w:t>
            </w:r>
          </w:p>
        </w:tc>
        <w:tc>
          <w:tcPr>
            <w:tcW w:type="dxa" w:w="2880"/>
          </w:tcPr>
          <w:p>
            <w:r/>
          </w:p>
        </w:tc>
      </w:tr>
      <w:tr>
        <w:tc>
          <w:tcPr>
            <w:tcW w:type="dxa" w:w="2880"/>
          </w:tcPr>
          <w:p>
            <w:r>
              <w:t>errorCallStack</w:t>
            </w:r>
          </w:p>
        </w:tc>
        <w:tc>
          <w:tcPr>
            <w:tcW w:type="dxa" w:w="2880"/>
          </w:tcPr>
          <w:p>
            <w:r>
              <w:t>stream</w:t>
            </w:r>
          </w:p>
        </w:tc>
        <w:tc>
          <w:tcPr>
            <w:tcW w:type="dxa" w:w="2880"/>
          </w:tcPr>
          <w:p>
            <w:r/>
          </w:p>
        </w:tc>
      </w:tr>
      <w:tr>
        <w:tc>
          <w:tcPr>
            <w:tcW w:type="dxa" w:w="2880"/>
          </w:tcPr>
          <w:p>
            <w:r>
              <w:t>parameterString</w:t>
            </w:r>
          </w:p>
        </w:tc>
        <w:tc>
          <w:tcPr>
            <w:tcW w:type="dxa" w:w="2880"/>
          </w:tcPr>
          <w:p>
            <w:r>
              <w:t>string</w:t>
            </w:r>
          </w:p>
        </w:tc>
        <w:tc>
          <w:tcPr>
            <w:tcW w:type="dxa" w:w="2880"/>
          </w:tcPr>
          <w:p>
            <w:r/>
          </w:p>
        </w:tc>
      </w:tr>
      <w:tr>
        <w:tc>
          <w:tcPr>
            <w:tcW w:type="dxa" w:w="2880"/>
          </w:tcPr>
          <w:p>
            <w:r>
              <w:t>systemTaskId</w:t>
            </w:r>
          </w:p>
        </w:tc>
        <w:tc>
          <w:tcPr>
            <w:tcW w:type="dxa" w:w="2880"/>
          </w:tcPr>
          <w:p>
            <w:r>
              <w:t>GUID</w:t>
            </w:r>
          </w:p>
        </w:tc>
        <w:tc>
          <w:tcPr>
            <w:tcW w:type="dxa" w:w="2880"/>
          </w:tcPr>
          <w:p>
            <w:r/>
          </w:p>
        </w:tc>
      </w:tr>
      <w:tr>
        <w:tc>
          <w:tcPr>
            <w:tcW w:type="dxa" w:w="2880"/>
          </w:tcPr>
          <w:p>
            <w:r>
              <w:t>userSessionId</w:t>
            </w:r>
          </w:p>
        </w:tc>
        <w:tc>
          <w:tcPr>
            <w:tcW w:type="dxa" w:w="2880"/>
          </w:tcPr>
          <w:p>
            <w:r>
              <w:t>integer</w:t>
            </w:r>
          </w:p>
        </w:tc>
        <w:tc>
          <w:tcPr>
            <w:tcW w:type="dxa" w:w="2880"/>
          </w:tcPr>
          <w:p>
            <w:r/>
          </w:p>
        </w:tc>
      </w:tr>
      <w:tr>
        <w:tc>
          <w:tcPr>
            <w:tcW w:type="dxa" w:w="2880"/>
          </w:tcPr>
          <w:p>
            <w:r>
              <w:t>userServiceInstanceId</w:t>
            </w:r>
          </w:p>
        </w:tc>
        <w:tc>
          <w:tcPr>
            <w:tcW w:type="dxa" w:w="2880"/>
          </w:tcPr>
          <w:p>
            <w:r>
              <w:t>integer</w:t>
            </w:r>
          </w:p>
        </w:tc>
        <w:tc>
          <w:tcPr>
            <w:tcW w:type="dxa" w:w="2880"/>
          </w:tcPr>
          <w:p>
            <w:r/>
          </w:p>
        </w:tc>
      </w:tr>
      <w:tr>
        <w:tc>
          <w:tcPr>
            <w:tcW w:type="dxa" w:w="2880"/>
          </w:tcPr>
          <w:p>
            <w:r>
              <w:t>lastModifiedDateTime</w:t>
            </w:r>
          </w:p>
        </w:tc>
        <w:tc>
          <w:tcPr>
            <w:tcW w:type="dxa" w:w="2880"/>
          </w:tcPr>
          <w:p>
            <w:r>
              <w:t>datetime</w:t>
            </w:r>
          </w:p>
        </w:tc>
        <w:tc>
          <w:tcPr>
            <w:tcW w:type="dxa" w:w="2880"/>
          </w:tcPr>
          <w:p>
            <w:r>
              <w:t>The last datetime the job queue log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'https://api.businesscentral.dynamics.com/v2.0/{{OAUTH_REQUEST_PAYLOAD.formData.ENVIRONMENT_NAME}}/api/v2.0/companies({{OAUTH_METADATA.meta.companyId}})/jobQueueLogEntries(f8d93b42-89a1-ed11-94cc-000d3a2feca1)' \</w:t>
        <w:br/>
        <w:t xml:space="preserve"> --header 'Accept: application/json'</w:t>
      </w:r>
    </w:p>
    <w:p>
      <w:pPr>
        <w:pStyle w:val="Heading3"/>
      </w:pPr>
      <w:r>
        <w:t>Notes</w:t>
      </w:r>
    </w:p>
    <w:p>
      <w:pPr>
        <w:pStyle w:val="ListBullet"/>
      </w:pPr>
      <w:r>
        <w:t>Do not supply a request body for this method.</w:t>
      </w:r>
    </w:p>
    <w:p>
      <w:pPr>
        <w:pStyle w:val="ListBullet"/>
      </w:pPr>
      <w:r>
        <w:t>The documentation indicates the environment-specific host/prefix should be used; this is already handled by the provided base URL via {{OAUTH_REQUEST_PAYLOAD.formData.ENVIRONMENT_NAME}}.</w:t>
      </w:r>
    </w:p>
    <w:p>
      <w:r>
        <w:br w:type="page"/>
      </w:r>
    </w:p>
    <w:p>
      <w:pPr>
        <w:pStyle w:val="Heading2"/>
      </w:pPr>
      <w:r>
        <w:t>99. [GET] Retrieve a Company's Journal</w:t>
      </w:r>
    </w:p>
    <w:p>
      <w:r>
        <w:rPr>
          <w:b/>
        </w:rPr>
        <w:t xml:space="preserve">Endpoint: </w:t>
      </w:r>
      <w:r>
        <w:rPr>
          <w:rFonts w:ascii="Courier New" w:hAnsi="Courier New"/>
          <w:sz w:val="18"/>
        </w:rPr>
        <w:t>/journals({{journalId}})</w:t>
      </w:r>
    </w:p>
    <w:p>
      <w:pPr>
        <w:pStyle w:val="Heading3"/>
      </w:pPr>
      <w:r>
        <w:t>Prerequisites</w:t>
      </w:r>
    </w:p>
    <w:p>
      <w:pPr>
        <w:pStyle w:val="ListBullet"/>
      </w:pPr>
      <w:r>
        <w:t>You must have access to the target company in Dynamics 365 Business Central.</w:t>
      </w:r>
    </w:p>
    <w:p>
      <w:pPr>
        <w:pStyle w:val="ListBullet"/>
      </w:pPr>
      <w:r>
        <w:t>You must know the journal id (GUID)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https://api.businesscentral.dynamics.com/v2.0/{{OAUTH_REQUEST_PAYLOAD.formData.ENVIRONMENT_NAME}}/api/v2.0/companies({{OAUTH_METADATA.meta.companyId}})/journals({{journalId}})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journal in the specified company.</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The journalId path parameter must always be present and non-empty.</w:t>
      </w:r>
    </w:p>
    <w:p>
      <w:pPr>
        <w:pStyle w:val="ListBullet"/>
      </w:pPr>
      <w:r>
        <w:t>Always construct the path as /journals({{journalId}}) appended to the provided base URL.</w:t>
      </w:r>
    </w:p>
    <w:p>
      <w:pPr>
        <w:pStyle w:val="ListBullet"/>
      </w:pPr>
      <w:r>
        <w:t>Do not call the API with missing or empty IDs (avoid journals()).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/companies({{OAUTH_METADATA.meta.companyId}})/journals({{journalId}})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/companies({{OAUTH_METADATA.meta.companyId}})/journals()</w:t>
        <w:br/>
        <w:t>/companies()/journals({{journalId}})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service base URL. Must be non-empty.</w:t>
            </w:r>
          </w:p>
        </w:tc>
      </w:tr>
      <w:tr>
        <w:tc>
          <w:tcPr>
            <w:tcW w:type="dxa" w:w="2880"/>
          </w:tcPr>
          <w:p>
            <w:r>
              <w:t>OAUTH_METADATA.meta.companyId</w:t>
            </w:r>
          </w:p>
        </w:tc>
        <w:tc>
          <w:tcPr>
            <w:tcW w:type="dxa" w:w="2880"/>
          </w:tcPr>
          <w:p>
            <w:r>
              <w:t>string</w:t>
            </w:r>
          </w:p>
        </w:tc>
        <w:tc>
          <w:tcPr>
            <w:tcW w:type="dxa" w:w="2880"/>
          </w:tcPr>
          <w:p>
            <w:r>
              <w:t>The target company ID (GUID) in companies({id}). Must be non-empty.</w:t>
            </w:r>
          </w:p>
        </w:tc>
      </w:tr>
      <w:tr>
        <w:tc>
          <w:tcPr>
            <w:tcW w:type="dxa" w:w="2880"/>
          </w:tcPr>
          <w:p>
            <w:r>
              <w:t>journalId</w:t>
            </w:r>
          </w:p>
        </w:tc>
        <w:tc>
          <w:tcPr>
            <w:tcW w:type="dxa" w:w="2880"/>
          </w:tcPr>
          <w:p>
            <w:r>
              <w:t>string</w:t>
            </w:r>
          </w:p>
        </w:tc>
        <w:tc>
          <w:tcPr>
            <w:tcW w:type="dxa" w:w="2880"/>
          </w:tcPr>
          <w:p>
            <w:r>
              <w:t>The unique ID (GUID) of the journal in journals({id}).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"id-value",</w:t>
        <w:br/>
        <w:t xml:space="preserve"> "code": "DEFAULT",</w:t>
        <w:br/>
        <w:t xml:space="preserve"> "displayName": "Default Journal Batch",</w:t>
        <w:br/>
        <w:t xml:space="preserve"> "lastModifiedDateTime": "2017-05-17T11:30:01.313Z"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Non-editable.</w:t>
            </w:r>
          </w:p>
        </w:tc>
      </w:tr>
      <w:tr>
        <w:tc>
          <w:tcPr>
            <w:tcW w:type="dxa" w:w="2880"/>
          </w:tcPr>
          <w:p>
            <w:r>
              <w:t>code</w:t>
            </w:r>
          </w:p>
        </w:tc>
        <w:tc>
          <w:tcPr>
            <w:tcW w:type="dxa" w:w="2880"/>
          </w:tcPr>
          <w:p>
            <w:r>
              <w:t>string</w:t>
            </w:r>
          </w:p>
        </w:tc>
        <w:tc>
          <w:tcPr>
            <w:tcW w:type="dxa" w:w="2880"/>
          </w:tcPr>
          <w:p>
            <w:r>
              <w:t>The code of the journal.</w:t>
            </w:r>
          </w:p>
        </w:tc>
      </w:tr>
      <w:tr>
        <w:tc>
          <w:tcPr>
            <w:tcW w:type="dxa" w:w="2880"/>
          </w:tcPr>
          <w:p>
            <w:r>
              <w:t>displayName</w:t>
            </w:r>
          </w:p>
        </w:tc>
        <w:tc>
          <w:tcPr>
            <w:tcW w:type="dxa" w:w="2880"/>
          </w:tcPr>
          <w:p>
            <w:r>
              <w:t>string</w:t>
            </w:r>
          </w:p>
        </w:tc>
        <w:tc>
          <w:tcPr>
            <w:tcW w:type="dxa" w:w="2880"/>
          </w:tcPr>
          <w:p>
            <w:r>
              <w:t>The journal's display name.</w:t>
            </w:r>
          </w:p>
        </w:tc>
      </w:tr>
      <w:tr>
        <w:tc>
          <w:tcPr>
            <w:tcW w:type="dxa" w:w="2880"/>
          </w:tcPr>
          <w:p>
            <w:r>
              <w:t>templateDisplayName</w:t>
            </w:r>
          </w:p>
        </w:tc>
        <w:tc>
          <w:tcPr>
            <w:tcW w:type="dxa" w:w="2880"/>
          </w:tcPr>
          <w:p>
            <w:r>
              <w:t>string</w:t>
            </w:r>
          </w:p>
        </w:tc>
        <w:tc>
          <w:tcPr>
            <w:tcW w:type="dxa" w:w="2880"/>
          </w:tcPr>
          <w:p>
            <w:r>
              <w:t>The journal template display name.</w:t>
            </w:r>
          </w:p>
        </w:tc>
      </w:tr>
      <w:tr>
        <w:tc>
          <w:tcPr>
            <w:tcW w:type="dxa" w:w="2880"/>
          </w:tcPr>
          <w:p>
            <w:r>
              <w:t>lastModifiedDateTime</w:t>
            </w:r>
          </w:p>
        </w:tc>
        <w:tc>
          <w:tcPr>
            <w:tcW w:type="dxa" w:w="2880"/>
          </w:tcPr>
          <w:p>
            <w:r>
              <w:t>datetime</w:t>
            </w:r>
          </w:p>
        </w:tc>
        <w:tc>
          <w:tcPr>
            <w:tcW w:type="dxa" w:w="2880"/>
          </w:tcPr>
          <w:p>
            <w:r>
              <w:t>The last datetime the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'https://api.businesscentral.dynamics.com/v2.0/{{OAUTH_REQUEST_PAYLOAD.formData.ENVIRONMENT_NAME}}/api/v2.0/companies({{OAUTH_METADATA.meta.companyId}})/journals({{journalId}})' \</w:t>
        <w:br/>
        <w:t xml:space="preserve"> --header 'Accept: application/json'</w:t>
      </w:r>
    </w:p>
    <w:p>
      <w:pPr>
        <w:pStyle w:val="Heading3"/>
      </w:pPr>
      <w:r>
        <w:t>Notes</w:t>
      </w:r>
    </w:p>
    <w:p>
      <w:pPr>
        <w:pStyle w:val="ListBullet"/>
      </w:pPr>
      <w:r>
        <w:t>This method does not accept a request body.</w:t>
      </w:r>
    </w:p>
    <w:p>
      <w:pPr>
        <w:pStyle w:val="ListBullet"/>
      </w:pPr>
      <w:r>
        <w:t>The documentation notes the response example may be truncated; an actual call can return additional journal properties.</w:t>
      </w:r>
    </w:p>
    <w:p>
      <w:pPr>
        <w:pStyle w:val="ListBullet"/>
      </w:pPr>
      <w:r>
        <w:t>Related navigation: journalLines (gets the journal lines of the journal).</w:t>
      </w:r>
    </w:p>
    <w:p>
      <w:pPr>
        <w:pStyle w:val="Heading3"/>
      </w:pPr>
      <w:r>
        <w:t>Related journals actions</w:t>
      </w:r>
    </w:p>
    <w:p>
      <w:pPr>
        <w:pStyle w:val="ListBullet"/>
      </w:pPr>
      <w:r>
        <w:t>[POST] Create a Company Journal — /journals</w:t>
      </w:r>
    </w:p>
    <w:p>
      <w:pPr>
        <w:pStyle w:val="ListBullet"/>
      </w:pPr>
      <w:r>
        <w:t>[PATCH] Update a Company's Journal — /journals({{journalId}})</w:t>
      </w:r>
    </w:p>
    <w:p>
      <w:pPr>
        <w:pStyle w:val="ListBullet"/>
      </w:pPr>
      <w:r>
        <w:t>[DELETE] Delete a Company's Journal — /journals({{journalId}})</w:t>
      </w:r>
    </w:p>
    <w:p>
      <w:r>
        <w:br w:type="page"/>
      </w:r>
    </w:p>
    <w:p>
      <w:pPr>
        <w:pStyle w:val="Heading2"/>
      </w:pPr>
      <w:r>
        <w:t>100. [PATCH] Update a Company's Journal</w:t>
      </w:r>
    </w:p>
    <w:p>
      <w:r>
        <w:rPr>
          <w:b/>
        </w:rPr>
        <w:t xml:space="preserve">Endpoint: </w:t>
      </w:r>
      <w:r>
        <w:rPr>
          <w:rFonts w:ascii="Courier New" w:hAnsi="Courier New"/>
          <w:sz w:val="18"/>
        </w:rPr>
        <w:t>/journals({{journalId}})</w:t>
      </w:r>
    </w:p>
    <w:p>
      <w:pPr>
        <w:pStyle w:val="Heading3"/>
      </w:pPr>
      <w:r>
        <w:t>Prerequisites</w:t>
      </w:r>
    </w:p>
    <w:p>
      <w:pPr>
        <w:pStyle w:val="ListBullet"/>
      </w:pPr>
      <w:r>
        <w:t>You must have access to the target company and permission to update journals.</w:t>
      </w:r>
    </w:p>
    <w:p>
      <w:pPr>
        <w:pStyle w:val="Heading3"/>
      </w:pPr>
      <w:r>
        <w:t>Method</w:t>
      </w:r>
    </w:p>
    <w:p>
      <w:r>
        <w:t>PATCH</w:t>
      </w:r>
    </w:p>
    <w:p>
      <w:pPr>
        <w:pStyle w:val="Heading3"/>
      </w:pPr>
      <w:r>
        <w:t>URL</w:t>
      </w:r>
    </w:p>
    <w:p>
      <w:r>
        <w:t>https://api.businesscentral.dynamics.com/v2.0/{{OAUTH_REQUEST_PAYLOAD.formData.ENVIRONMENT_NAME}}/api/v2.0/companies({{OAUTH_METADATA.meta.companyId}})/journals({{journalId}})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properties of an existing journal. Only include the fields you want to change; omitted fields remain unchanged (or may be recalculated based on other changes).</w:t>
      </w:r>
    </w:p>
    <w:p>
      <w:pPr>
        <w:pStyle w:val="Heading3"/>
      </w:pPr>
      <w:r>
        <w:t>Enforcement Rules</w:t>
      </w:r>
    </w:p>
    <w:p>
      <w:pPr>
        <w:pStyle w:val="ListBullet"/>
      </w:pPr>
      <w:r>
        <w:t>The journalId path parameter must always be present.</w:t>
      </w:r>
    </w:p>
    <w:p>
      <w:pPr>
        <w:pStyle w:val="ListBullet"/>
      </w:pPr>
      <w:r>
        <w:t>If the user provides a journalId, use that value directly.</w:t>
      </w:r>
    </w:p>
    <w:p>
      <w:pPr>
        <w:pStyle w:val="ListBullet"/>
      </w:pPr>
      <w:r>
        <w:t>Do not call the API with a missing or empty journalId (e.g., avoid /journals()).</w:t>
      </w:r>
    </w:p>
    <w:p>
      <w:pPr>
        <w:pStyle w:val="ListBullet"/>
      </w:pPr>
      <w:r>
        <w:t>Always construct the path as /journals({{journalId}}), where {{journalId}}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/journals(0d6a0b2a-2c2b-4b8a-9c2a-7b0b5a2f9e3a)</w:t>
      </w:r>
    </w:p>
    <w:p>
      <w:pPr>
        <w:pStyle w:val="Heading3"/>
      </w:pPr>
      <w:r>
        <w:t>Invalid Examples</w:t>
      </w:r>
    </w:p>
    <w:p>
      <w:r>
        <w:rPr>
          <w:b/>
          <w:color w:val="666666"/>
          <w:sz w:val="16"/>
        </w:rPr>
        <w:t>[http]</w:t>
      </w:r>
    </w:p>
    <w:p>
      <w:pPr>
        <w:shd w:fill="F2F2F2" w:val="clear"/>
      </w:pPr>
      <w:r>
        <w:rPr>
          <w:rFonts w:ascii="Courier New" w:hAnsi="Courier New"/>
          <w:sz w:val="17"/>
        </w:rPr>
        <w:t>/journals()</w:t>
        <w:br/>
        <w: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w:t>
            </w:r>
          </w:p>
        </w:tc>
        <w:tc>
          <w:tcPr>
            <w:tcW w:type="dxa" w:w="2880"/>
          </w:tcPr>
          <w:p>
            <w:r>
              <w:t>The journal ID (GUID) to update. Sent in the URL as journals({journalId}).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the provided ETag doesn’t match the current journal tag, the journal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journal.</w:t>
            </w:r>
          </w:p>
        </w:tc>
      </w:tr>
      <w:tr>
        <w:tc>
          <w:tcPr>
            <w:tcW w:type="dxa" w:w="2880"/>
          </w:tcPr>
          <w:p>
            <w:r>
              <w:t>displayName</w:t>
            </w:r>
          </w:p>
        </w:tc>
        <w:tc>
          <w:tcPr>
            <w:tcW w:type="dxa" w:w="2880"/>
          </w:tcPr>
          <w:p>
            <w:r>
              <w:t>string</w:t>
            </w:r>
          </w:p>
        </w:tc>
        <w:tc>
          <w:tcPr>
            <w:tcW w:type="dxa" w:w="2880"/>
          </w:tcPr>
          <w:p>
            <w:r>
              <w:t>Specifies the journal's name.</w:t>
            </w:r>
          </w:p>
        </w:tc>
      </w:tr>
      <w:tr>
        <w:tc>
          <w:tcPr>
            <w:tcW w:type="dxa" w:w="2880"/>
          </w:tcPr>
          <w:p>
            <w:r>
              <w:t>templateDisplayName</w:t>
            </w:r>
          </w:p>
        </w:tc>
        <w:tc>
          <w:tcPr>
            <w:tcW w:type="dxa" w:w="2880"/>
          </w:tcPr>
          <w:p>
            <w:r>
              <w:t>string</w:t>
            </w:r>
          </w:p>
        </w:tc>
        <w:tc>
          <w:tcPr>
            <w:tcW w:type="dxa" w:w="2880"/>
          </w:tcPr>
          <w:p>
            <w:r>
              <w:t>Template display name.</w:t>
            </w:r>
          </w:p>
        </w:tc>
      </w:tr>
      <w:tr>
        <w:tc>
          <w:tcPr>
            <w:tcW w:type="dxa" w:w="2880"/>
          </w:tcPr>
          <w:p>
            <w:r>
              <w:t>balancingAccountId</w:t>
            </w:r>
          </w:p>
        </w:tc>
        <w:tc>
          <w:tcPr>
            <w:tcW w:type="dxa" w:w="2880"/>
          </w:tcPr>
          <w:p>
            <w:r>
              <w:t>string</w:t>
            </w:r>
          </w:p>
        </w:tc>
        <w:tc>
          <w:tcPr>
            <w:tcW w:type="dxa" w:w="2880"/>
          </w:tcPr>
          <w:p>
            <w:r>
              <w:t>The balancing G/L Account ID (GUID).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Response</w:t>
      </w:r>
    </w:p>
    <w:p>
      <w:pPr>
        <w:pStyle w:val="Heading3"/>
      </w:pPr>
      <w:r>
        <w:t>Success Response (200 OK)</w:t>
      </w:r>
    </w:p>
    <w:p>
      <w:r>
        <w:t>Returns the updated journals object.</w:t>
      </w:r>
    </w:p>
    <w:p>
      <w:r>
        <w:rPr>
          <w:b/>
          <w:color w:val="666666"/>
          <w:sz w:val="16"/>
        </w:rPr>
        <w:t>[json]</w:t>
      </w:r>
    </w:p>
    <w:p>
      <w:pPr>
        <w:shd w:fill="F2F2F2" w:val="clear"/>
      </w:pPr>
      <w:r>
        <w:rPr>
          <w:rFonts w:ascii="Courier New" w:hAnsi="Courier New"/>
          <w:sz w:val="17"/>
        </w:rPr>
        <w:t>{</w:t>
        <w:br/>
        <w:t xml:space="preserve"> "id": "id-value",</w:t>
        <w:br/>
        <w:t xml:space="preserve"> "code": "EXPENSE",</w:t>
        <w:br/>
        <w:t xml:space="preserve"> "displayName": "Expense Batch",</w:t>
        <w:br/>
        <w:t xml:space="preserve"> "lastModifiedDateTime": "2017-05-17T11:30:01.313Z"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Non-editable.</w:t>
            </w:r>
          </w:p>
        </w:tc>
      </w:tr>
      <w:tr>
        <w:tc>
          <w:tcPr>
            <w:tcW w:type="dxa" w:w="2880"/>
          </w:tcPr>
          <w:p>
            <w:r>
              <w:t>code</w:t>
            </w:r>
          </w:p>
        </w:tc>
        <w:tc>
          <w:tcPr>
            <w:tcW w:type="dxa" w:w="2880"/>
          </w:tcPr>
          <w:p>
            <w:r>
              <w:t>string</w:t>
            </w:r>
          </w:p>
        </w:tc>
        <w:tc>
          <w:tcPr>
            <w:tcW w:type="dxa" w:w="2880"/>
          </w:tcPr>
          <w:p>
            <w:r>
              <w:t>The code of the journal.</w:t>
            </w:r>
          </w:p>
        </w:tc>
      </w:tr>
      <w:tr>
        <w:tc>
          <w:tcPr>
            <w:tcW w:type="dxa" w:w="2880"/>
          </w:tcPr>
          <w:p>
            <w:r>
              <w:t>displayName</w:t>
            </w:r>
          </w:p>
        </w:tc>
        <w:tc>
          <w:tcPr>
            <w:tcW w:type="dxa" w:w="2880"/>
          </w:tcPr>
          <w:p>
            <w:r>
              <w:t>string</w:t>
            </w:r>
          </w:p>
        </w:tc>
        <w:tc>
          <w:tcPr>
            <w:tcW w:type="dxa" w:w="2880"/>
          </w:tcPr>
          <w:p>
            <w:r>
              <w:t>Specifies the journal's name.</w:t>
            </w:r>
          </w:p>
        </w:tc>
      </w:tr>
      <w:tr>
        <w:tc>
          <w:tcPr>
            <w:tcW w:type="dxa" w:w="2880"/>
          </w:tcPr>
          <w:p>
            <w:r>
              <w:t>templateDisplayName</w:t>
            </w:r>
          </w:p>
        </w:tc>
        <w:tc>
          <w:tcPr>
            <w:tcW w:type="dxa" w:w="2880"/>
          </w:tcPr>
          <w:p>
            <w:r>
              <w:t>string</w:t>
            </w:r>
          </w:p>
        </w:tc>
        <w:tc>
          <w:tcPr>
            <w:tcW w:type="dxa" w:w="2880"/>
          </w:tcPr>
          <w:p>
            <w:r>
              <w:t>Template display name.</w:t>
            </w:r>
          </w:p>
        </w:tc>
      </w:tr>
      <w:tr>
        <w:tc>
          <w:tcPr>
            <w:tcW w:type="dxa" w:w="2880"/>
          </w:tcPr>
          <w:p>
            <w:r>
              <w:t>lastModifiedDateTime</w:t>
            </w:r>
          </w:p>
        </w:tc>
        <w:tc>
          <w:tcPr>
            <w:tcW w:type="dxa" w:w="2880"/>
          </w:tcPr>
          <w:p>
            <w:r>
              <w:t>datetime</w:t>
            </w:r>
          </w:p>
        </w:tc>
        <w:tc>
          <w:tcPr>
            <w:tcW w:type="dxa" w:w="2880"/>
          </w:tcPr>
          <w:p>
            <w:r>
              <w:t>The last datetime the journal was modified. Read-only.</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'https://api.businesscentral.dynamics.com/v2.0/{{OAUTH_REQUEST_PAYLOAD.formData.ENVIRONMENT_NAME}}/api/v2.0/companies({{OAUTH_METADATA.meta.companyId}})/journals(0d6a0b2a-2c2b-4b8a-9c2a-7b0b5a2f9e3a)' \</w:t>
        <w:br/>
        <w:t xml:space="preserve"> --header 'Accept: application/json' \</w:t>
        <w:br/>
        <w:t xml:space="preserve"> --header 'Content-Type: application/json' \</w:t>
        <w:br/>
        <w:t xml:space="preserve"> --header 'If-Match: "&lt;etag&gt;"' \</w:t>
        <w:br/>
        <w:t xml:space="preserve"> --data '{</w:t>
        <w:br/>
        <w:t xml:space="preserve"> "code": "EXPENSE",</w:t>
        <w:br/>
        <w:t xml:space="preserve"> "displayName": "Expense Batch"</w:t>
        <w:br/>
        <w:t xml:space="preserve">  }'</w:t>
      </w:r>
    </w:p>
    <w:p>
      <w:pPr>
        <w:pStyle w:val="Heading3"/>
      </w:pPr>
      <w:r>
        <w:t>Example Usage</w:t>
      </w:r>
    </w:p>
    <w:p>
      <w:pPr>
        <w:pStyle w:val="Heading3"/>
      </w:pPr>
      <w:r>
        <w:t>Example 1: Update code and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'https://api.businesscentral.dynamics.com/v2.0/{{OAUTH_REQUEST_PAYLOAD.formData.ENVIRONMENT_NAME}}/api/v2.0/companies({{OAUTH_METADATA.meta.companyId}})/journals(0d6a0b2a-2c2b-4b8a-9c2a-7b0b5a2f9e3a)' \</w:t>
        <w:br/>
        <w:t xml:space="preserve"> -H 'Accept: application/json' \</w:t>
        <w:br/>
        <w:t xml:space="preserve"> -H 'Content-Type: application/json' \</w:t>
        <w:br/>
        <w:t xml:space="preserve"> -H 'If-Match: "&lt;etag&gt;"' \</w:t>
        <w:br/>
        <w:t xml:space="preserve"> -d '{</w:t>
        <w:br/>
        <w:t xml:space="preserve"> "code": "EXPENSE",</w:t>
        <w:br/>
        <w:t xml:space="preserve"> "displayName": "Expense Batch"</w:t>
        <w:br/>
        <w:t xml:space="preserve">  }'</w:t>
      </w:r>
    </w:p>
    <w:p>
      <w:pPr>
        <w:pStyle w:val="Heading3"/>
      </w:pPr>
      <w:r>
        <w:t>Example 2: Update balancing account fields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'https://api.businesscentral.dynamics.com/v2.0/{{OAUTH_REQUEST_PAYLOAD.formData.ENVIRONMENT_NAME}}/api/v2.0/companies({{OAUTH_METADATA.meta.companyId}})/journals(0d6a0b2a-2c2b-4b8a-9c2a-7b0b5a2f9e3a)' \</w:t>
        <w:br/>
        <w:t xml:space="preserve"> -H 'Accept: application/json' \</w:t>
        <w:br/>
        <w:t xml:space="preserve"> -H 'Content-Type: application/json' \</w:t>
        <w:br/>
        <w:t xml:space="preserve"> -H 'If-Match: "&lt;etag&gt;"' \</w:t>
        <w:br/>
        <w:t xml:space="preserve"> -d '{</w:t>
        <w:br/>
        <w:t xml:space="preserve"> "balancingAccountNumber": "10100"</w:t>
        <w:br/>
        <w:t xml:space="preserve">  }'</w:t>
      </w:r>
    </w:p>
    <w:p>
      <w:pPr>
        <w:pStyle w:val="Heading3"/>
      </w:pPr>
      <w:r>
        <w:t>Behavior</w:t>
      </w:r>
    </w:p>
    <w:p>
      <w:pPr>
        <w:pStyle w:val="ListBullet"/>
      </w:pPr>
      <w:r>
        <w:t>Validates the If-Match ETag against the current journal.</w:t>
      </w:r>
    </w:p>
    <w:p>
      <w:pPr>
        <w:pStyle w:val="ListBullet"/>
      </w:pPr>
      <w:r>
        <w:t>Applies only the provided fields to the journal.</w:t>
      </w:r>
    </w:p>
    <w:p>
      <w:pPr>
        <w:pStyle w:val="ListBullet"/>
      </w:pPr>
      <w:r>
        <w:t>Leaves unspecified properties unchanged (or recalculates them if affected by other changes).</w:t>
      </w:r>
    </w:p>
    <w:p>
      <w:pPr>
        <w:pStyle w:val="ListBullet"/>
      </w:pPr>
      <w:r>
        <w:t>Returns 200 OK with the updated journal object.</w:t>
      </w:r>
    </w:p>
    <w:p>
      <w:pPr>
        <w:pStyle w:val="Heading3"/>
      </w:pPr>
      <w:r>
        <w:t>Notes</w:t>
      </w:r>
    </w:p>
    <w:p>
      <w:pPr>
        <w:pStyle w:val="ListBullet"/>
      </w:pPr>
      <w:r>
        <w:t>For best performance, don’t include existing values that haven’t changed.</w:t>
      </w:r>
    </w:p>
    <w:p>
      <w:pPr>
        <w:pStyle w:val="ListBullet"/>
      </w:pPr>
      <w:r>
        <w:t>The documentation indicates the response may include all journal properties even if examples are truncated.</w:t>
      </w:r>
    </w:p>
    <w:p>
      <w:pPr>
        <w:pStyle w:val="Heading3"/>
      </w:pPr>
      <w:r>
        <w:t>Error Handling</w:t>
      </w:r>
    </w:p>
    <w:p>
      <w:pPr>
        <w:pStyle w:val="ListBullet"/>
      </w:pPr>
      <w:r>
        <w:t>Concurrency mismatch behavior is controlled via If-Match: if the provided ETag doesn’t match the current journal tag, the journal won’t be updated (specific status code not provided in the scraped content).</w:t>
      </w:r>
    </w:p>
    <w:p>
      <w:pPr>
        <w:pStyle w:val="Heading3"/>
      </w:pPr>
      <w:r>
        <w:t>Related journals actions</w:t>
      </w:r>
    </w:p>
    <w:p>
      <w:pPr>
        <w:pStyle w:val="ListBullet"/>
      </w:pPr>
      <w:r>
        <w:t>[POST] Create a Company Journal — /journals</w:t>
      </w:r>
    </w:p>
    <w:p>
      <w:pPr>
        <w:pStyle w:val="ListBullet"/>
      </w:pPr>
      <w:r>
        <w:t>[GET] Retrieve a Company's Journal — /journals({{journalId}})</w:t>
      </w:r>
    </w:p>
    <w:p>
      <w:pPr>
        <w:pStyle w:val="ListBullet"/>
      </w:pPr>
      <w:r>
        <w:t>[DELETE] Delete a Company's Journal — /journals({{journalId}})</w:t>
      </w:r>
    </w:p>
    <w:p>
      <w:r>
        <w:br w:type="page"/>
      </w:r>
    </w:p>
    <w:p>
      <w:pPr>
        <w:pStyle w:val="Heading2"/>
      </w:pPr>
      <w:r>
        <w:t>101. [GET] Get a Company’s Journal Line (by Journal and Line IDs)</w:t>
      </w:r>
    </w:p>
    <w:p>
      <w:r>
        <w:rPr>
          <w:b/>
        </w:rPr>
        <w:t xml:space="preserve">Endpoint: </w:t>
      </w:r>
      <w:r>
        <w:rPr>
          <w:rFonts w:ascii="Courier New" w:hAnsi="Courier New"/>
          <w:sz w:val="18"/>
        </w:rPr>
        <w:t>/journals({{journalId}})/journalLines({{journalLineId}})</w:t>
      </w:r>
    </w:p>
    <w:p>
      <w:pPr>
        <w:pStyle w:val="Heading3"/>
      </w:pPr>
      <w:r>
        <w:t>Prerequisites</w:t>
      </w:r>
    </w:p>
    <w:p>
      <w:pPr>
        <w:pStyle w:val="ListBullet"/>
      </w:pPr>
      <w:r>
        <w:t>Business Central environment is available and the target company exists.</w:t>
      </w:r>
    </w:p>
    <w:p>
      <w:pPr>
        <w:pStyle w:val="ListBullet"/>
      </w:pPr>
      <w:r>
        <w:t>You have access to the specified journal and journal line within the company.</w:t>
      </w:r>
    </w:p>
    <w:p>
      <w:pPr>
        <w:pStyle w:val="Heading3"/>
      </w:pPr>
      <w:r>
        <w:t>Method</w:t>
      </w:r>
    </w:p>
    <w:p>
      <w:r>
        <w:t>GET</w:t>
      </w:r>
    </w:p>
    <w:p>
      <w:pPr>
        <w:pStyle w:val="Heading3"/>
      </w:pPr>
      <w:r>
        <w:t>URL</w:t>
      </w:r>
    </w:p>
    <w:p>
      <w:r>
        <w:t>https://api.businesscentral.dynamics.com/v2.0/{{OAUTH_REQUEST_PAYLOAD.formData.ENVIRONMENT_NAME}}/api/v2.0/companies({{OAUTH_METADATA.meta.companyId}})/journals({{journalId}})/journalLines({{journalLineId}})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journal line within a specific journal for a given company.</w:t>
      </w:r>
    </w:p>
    <w:p>
      <w:r>
        <w:rPr>
          <w:b/>
        </w:rPr>
        <w:t>Note: Note: Get journalLines will only return lines where documentType is not specified and where accountType is either "G/L Account" or "Bank Account".</w:t>
      </w:r>
    </w:p>
    <w:p>
      <w:pPr>
        <w:pStyle w:val="Heading3"/>
      </w:pPr>
      <w:r>
        <w:t>Enforcement Rules</w:t>
      </w:r>
    </w:p>
    <w:p>
      <w:pPr>
        <w:pStyle w:val="ListBullet"/>
      </w:pPr>
      <w:r>
        <w:t>The journalId path parameter must always be present.</w:t>
      </w:r>
    </w:p>
    <w:p>
      <w:pPr>
        <w:pStyle w:val="ListBullet"/>
      </w:pPr>
      <w:r>
        <w:t>The journalLineId path parameter must always be present.</w:t>
      </w:r>
    </w:p>
    <w:p>
      <w:pPr>
        <w:pStyle w:val="ListBullet"/>
      </w:pPr>
      <w:r>
        <w:t xml:space="preserve">Always construct the path as: </w:t>
        <w:br/>
        <w:br/>
        <w:t>/journals({{journalId}})/journalLines({{journalLineId}})</w:t>
        <w:br/>
        <w:t>where both {{journalId}} and {{journalLineId}} are non-empty strings.</w:t>
      </w:r>
    </w:p>
    <w:p>
      <w:pPr>
        <w:pStyle w:val="ListBullet"/>
      </w:pPr>
      <w:r>
        <w:t>Do not call the API with missing or empty IDs (avoid journals()/journalLines()).</w:t>
      </w:r>
    </w:p>
    <w:p>
      <w:pPr>
        <w:pStyle w:val="ListBullet"/>
      </w:pPr>
      <w:r>
        <w:t>Do not infer or guess IDs; use only values provided by the user.</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/journals(dd1b6a90-44e3-ea11-bb43-000d3a2feca1)/journalLines(0a077d18-45e3-ea11-bb43-000d3a2feca1)</w:t>
      </w:r>
    </w:p>
    <w:p>
      <w:pPr>
        <w:pStyle w:val="Heading3"/>
      </w:pPr>
      <w:r>
        <w:t>Invalid Examples</w:t>
      </w:r>
    </w:p>
    <w:p>
      <w:r>
        <w:rPr>
          <w:b/>
          <w:color w:val="666666"/>
          <w:sz w:val="16"/>
        </w:rPr>
        <w:t>[http]</w:t>
      </w:r>
    </w:p>
    <w:p>
      <w:pPr>
        <w:shd w:fill="F2F2F2" w:val="clear"/>
      </w:pPr>
      <w:r>
        <w:rPr>
          <w:rFonts w:ascii="Courier New" w:hAnsi="Courier New"/>
          <w:sz w:val="17"/>
        </w:rPr>
        <w:t>/journals()/journalLines(0a077d18-45e3-ea11-bb43-000d3a2feca1)</w:t>
        <w:br/>
        <w:t>/journals(dd1b6a90-44e3-ea11-bb43-000d3a2feca1)/journalLines()</w:t>
        <w:br/>
        <w:t>/journals/dd1b6a90-44e3-ea11-bb43-000d3a2feca1/journalLines/0a077d18-45e3-ea11-bb43-000d3a2feca1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w:t>
            </w:r>
          </w:p>
        </w:tc>
        <w:tc>
          <w:tcPr>
            <w:tcW w:type="dxa" w:w="2880"/>
          </w:tcPr>
          <w:p>
            <w:r>
              <w:t>The ID of the journal. Sent in the URL as journals({{journalId}}).</w:t>
            </w:r>
          </w:p>
        </w:tc>
      </w:tr>
      <w:tr>
        <w:tc>
          <w:tcPr>
            <w:tcW w:type="dxa" w:w="2880"/>
          </w:tcPr>
          <w:p>
            <w:r>
              <w:t>journalLineId</w:t>
            </w:r>
          </w:p>
        </w:tc>
        <w:tc>
          <w:tcPr>
            <w:tcW w:type="dxa" w:w="2880"/>
          </w:tcPr>
          <w:p>
            <w:r>
              <w:t>string</w:t>
            </w:r>
          </w:p>
        </w:tc>
        <w:tc>
          <w:tcPr>
            <w:tcW w:type="dxa" w:w="2880"/>
          </w:tcPr>
          <w:p>
            <w:r>
              <w:t>The ID of the journal line. Sent in the URL as journalLines({{journalLineId}}).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"0a077d18-45e3-ea11-bb43-000d3a2feca1",</w:t>
        <w:br/>
        <w:t xml:space="preserve"> "journalId": "dd1b6a90-44e3-ea11-bb43-000d3a2feca1",</w:t>
        <w:br/>
        <w:t xml:space="preserve"> "journalDisplayName": "DEFAULT",</w:t>
        <w:br/>
        <w:t xml:space="preserve"> "lineNumber": 10000,</w:t>
        <w:br/>
        <w:t xml:space="preserve"> "accountType": "G/L Account",</w:t>
        <w:br/>
        <w:t xml:space="preserve"> "accountId": "00000000-0000-0000-0000-000000000000",</w:t>
        <w:br/>
        <w:t xml:space="preserve"> "accountNumber": "",</w:t>
        <w:br/>
        <w:t xml:space="preserve"> "postingDate": "2018-12-31",</w:t>
        <w:br/>
        <w:t xml:space="preserve"> "documentNumber": "",</w:t>
        <w:br/>
        <w:t xml:space="preserve"> "externalDocumentNumber": "",</w:t>
        <w:br/>
        <w:t xml:space="preserve"> "amount": 0,</w:t>
        <w:br/>
        <w:t xml:space="preserve"> "description": "",</w:t>
        <w:br/>
        <w:t xml:space="preserve"> "comment": "",</w:t>
        <w:br/>
        <w:t xml:space="preserve"> "lastModifiedDateTime": "0001-01-01T00:00:00Z"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line.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journal line item line number.</w:t>
            </w:r>
          </w:p>
        </w:tc>
      </w:tr>
      <w:tr>
        <w:tc>
          <w:tcPr>
            <w:tcW w:type="dxa" w:w="2880"/>
          </w:tcPr>
          <w:p>
            <w:r>
              <w:t>accountType</w:t>
            </w:r>
          </w:p>
        </w:tc>
        <w:tc>
          <w:tcPr>
            <w:tcW w:type="dxa" w:w="2880"/>
          </w:tcPr>
          <w:p>
            <w:r>
              <w:t>NAV.genJournalAccountType</w:t>
            </w:r>
          </w:p>
        </w:tc>
        <w:tc>
          <w:tcPr>
            <w:tcW w:type="dxa" w:w="2880"/>
          </w:tcPr>
          <w:p>
            <w:r>
              <w:t>Type of account. Possible values: "G/L Account", "Customer", "Vendor", "Bank Account", "Fixed Asset", "IC Partner", "Employee".</w:t>
            </w:r>
          </w:p>
        </w:tc>
      </w:tr>
      <w:tr>
        <w:tc>
          <w:tcPr>
            <w:tcW w:type="dxa" w:w="2880"/>
          </w:tcPr>
          <w:p>
            <w:r>
              <w:t>accountId</w:t>
            </w:r>
          </w:p>
        </w:tc>
        <w:tc>
          <w:tcPr>
            <w:tcW w:type="dxa" w:w="2880"/>
          </w:tcPr>
          <w:p>
            <w:r>
              <w:t>GUID</w:t>
            </w:r>
          </w:p>
        </w:tc>
        <w:tc>
          <w:tcPr>
            <w:tcW w:type="dxa" w:w="2880"/>
          </w:tcPr>
          <w:p>
            <w:r>
              <w:t>The id of the account that the journal line is related to.</w:t>
            </w:r>
          </w:p>
        </w:tc>
      </w:tr>
      <w:tr>
        <w:tc>
          <w:tcPr>
            <w:tcW w:type="dxa" w:w="2880"/>
          </w:tcPr>
          <w:p>
            <w:r>
              <w:t>accountNumber</w:t>
            </w:r>
          </w:p>
        </w:tc>
        <w:tc>
          <w:tcPr>
            <w:tcW w:type="dxa" w:w="2880"/>
          </w:tcPr>
          <w:p>
            <w:r>
              <w:t>string</w:t>
            </w:r>
          </w:p>
        </w:tc>
        <w:tc>
          <w:tcPr>
            <w:tcW w:type="dxa" w:w="2880"/>
          </w:tcPr>
          <w:p>
            <w:r>
              <w:t>The number of the account that the journal line is related to.</w:t>
            </w:r>
          </w:p>
        </w:tc>
      </w:tr>
      <w:tr>
        <w:tc>
          <w:tcPr>
            <w:tcW w:type="dxa" w:w="2880"/>
          </w:tcPr>
          <w:p>
            <w:r>
              <w:t>postingDate</w:t>
            </w:r>
          </w:p>
        </w:tc>
        <w:tc>
          <w:tcPr>
            <w:tcW w:type="dxa" w:w="2880"/>
          </w:tcPr>
          <w:p>
            <w:r>
              <w:t>date</w:t>
            </w:r>
          </w:p>
        </w:tc>
        <w:tc>
          <w:tcPr>
            <w:tcW w:type="dxa" w:w="2880"/>
          </w:tcPr>
          <w:p>
            <w:r>
              <w:t>The date that the journal line is posted.</w:t>
            </w:r>
          </w:p>
        </w:tc>
      </w:tr>
      <w:tr>
        <w:tc>
          <w:tcPr>
            <w:tcW w:type="dxa" w:w="2880"/>
          </w:tcPr>
          <w:p>
            <w:r>
              <w:t>documentNumber</w:t>
            </w:r>
          </w:p>
        </w:tc>
        <w:tc>
          <w:tcPr>
            <w:tcW w:type="dxa" w:w="2880"/>
          </w:tcPr>
          <w:p>
            <w:r>
              <w:t>string</w:t>
            </w:r>
          </w:p>
        </w:tc>
        <w:tc>
          <w:tcPr>
            <w:tcW w:type="dxa" w:w="2880"/>
          </w:tcPr>
          <w:p>
            <w:r>
              <w:t>Specifies a document number for the journal line.</w:t>
            </w:r>
          </w:p>
        </w:tc>
      </w:tr>
      <w:tr>
        <w:tc>
          <w:tcPr>
            <w:tcW w:type="dxa" w:w="2880"/>
          </w:tcPr>
          <w:p>
            <w:r>
              <w:t>externalDocumentNumber</w:t>
            </w:r>
          </w:p>
        </w:tc>
        <w:tc>
          <w:tcPr>
            <w:tcW w:type="dxa" w:w="2880"/>
          </w:tcPr>
          <w:p>
            <w:r>
              <w:t>string</w:t>
            </w:r>
          </w:p>
        </w:tc>
        <w:tc>
          <w:tcPr>
            <w:tcW w:type="dxa" w:w="2880"/>
          </w:tcPr>
          <w:p>
            <w:r>
              <w:t>Specifies an external document number for the journal line.</w:t>
            </w:r>
          </w:p>
        </w:tc>
      </w:tr>
      <w:tr>
        <w:tc>
          <w:tcPr>
            <w:tcW w:type="dxa" w:w="2880"/>
          </w:tcPr>
          <w:p>
            <w:r>
              <w:t>amount</w:t>
            </w:r>
          </w:p>
        </w:tc>
        <w:tc>
          <w:tcPr>
            <w:tcW w:type="dxa" w:w="2880"/>
          </w:tcPr>
          <w:p>
            <w:r>
              <w:t>decimal</w:t>
            </w:r>
          </w:p>
        </w:tc>
        <w:tc>
          <w:tcPr>
            <w:tcW w:type="dxa" w:w="2880"/>
          </w:tcPr>
          <w:p>
            <w:r>
              <w:t>Total amount (including VAT) that the journal line consists of.</w:t>
            </w:r>
          </w:p>
        </w:tc>
      </w:tr>
      <w:tr>
        <w:tc>
          <w:tcPr>
            <w:tcW w:type="dxa" w:w="2880"/>
          </w:tcPr>
          <w:p>
            <w:r>
              <w:t>description</w:t>
            </w:r>
          </w:p>
        </w:tc>
        <w:tc>
          <w:tcPr>
            <w:tcW w:type="dxa" w:w="2880"/>
          </w:tcPr>
          <w:p>
            <w:r>
              <w:t>string</w:t>
            </w:r>
          </w:p>
        </w:tc>
        <w:tc>
          <w:tcPr>
            <w:tcW w:type="dxa" w:w="2880"/>
          </w:tcPr>
          <w:p>
            <w:r>
              <w:t>Description of the journal line.</w:t>
            </w:r>
          </w:p>
        </w:tc>
      </w:tr>
      <w:tr>
        <w:tc>
          <w:tcPr>
            <w:tcW w:type="dxa" w:w="2880"/>
          </w:tcPr>
          <w:p>
            <w:r>
              <w:t>comment</w:t>
            </w:r>
          </w:p>
        </w:tc>
        <w:tc>
          <w:tcPr>
            <w:tcW w:type="dxa" w:w="2880"/>
          </w:tcPr>
          <w:p>
            <w:r>
              <w:t>string</w:t>
            </w:r>
          </w:p>
        </w:tc>
        <w:tc>
          <w:tcPr>
            <w:tcW w:type="dxa" w:w="2880"/>
          </w:tcPr>
          <w:p>
            <w:r>
              <w:t>A user specified comment on the journal line.</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balanceAccountType</w:t>
            </w:r>
          </w:p>
        </w:tc>
        <w:tc>
          <w:tcPr>
            <w:tcW w:type="dxa" w:w="2880"/>
          </w:tcPr>
          <w:p>
            <w:r>
              <w:t>NAV.genJournalAccountType</w:t>
            </w:r>
          </w:p>
        </w:tc>
        <w:tc>
          <w:tcPr>
            <w:tcW w:type="dxa" w:w="2880"/>
          </w:tcPr>
          <w:p>
            <w:r>
              <w:t>Type of balancing account. Possible values: "G/L Account", "Customer", "Vendor", "Bank Account", "Fixed Asset", "IC Partner", "Employee".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journal line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'https://api.businesscentral.dynamics.com/v2.0/{{OAUTH_REQUEST_PAYLOAD.formData.ENVIRONMENT_NAME}}/api/v2.0/companies({{OAUTH_METADATA.meta.companyId}})/journals(dd1b6a90-44e3-ea11-bb43-000d3a2feca1)/journalLines(0a077d18-45e3-ea11-bb43-000d3a2feca1)' \</w:t>
        <w:br/>
        <w:t xml:space="preserve"> --header 'Accept: application/json'</w:t>
      </w:r>
    </w:p>
    <w:p>
      <w:pPr>
        <w:pStyle w:val="Heading3"/>
      </w:pPr>
      <w:r>
        <w:t>Notes</w:t>
      </w:r>
    </w:p>
    <w:p>
      <w:pPr>
        <w:pStyle w:val="ListBullet"/>
      </w:pPr>
      <w:r>
        <w:t>This method does not accept a request body.</w:t>
      </w:r>
    </w:p>
    <w:p>
      <w:pPr>
        <w:pStyle w:val="ListBullet"/>
      </w:pPr>
      <w:r>
        <w:t>The documentation notes that Get journalLines only returns lines where documentType is not specified and where accountType is "G/L Account" or "Bank Account".</w:t>
      </w:r>
    </w:p>
    <w:p>
      <w:pPr>
        <w:pStyle w:val="Heading3"/>
      </w:pPr>
      <w:r>
        <w:t>Error Handling</w:t>
      </w:r>
    </w:p>
    <w:p>
      <w:pPr>
        <w:pStyle w:val="ListBullet"/>
      </w:pPr>
      <w:r>
        <w:t>The provided scraped content documents a 200 OK success response, but does not include specific error status codes or example error bodies for this endpoint.</w:t>
      </w:r>
    </w:p>
    <w:p>
      <w:pPr>
        <w:pStyle w:val="Heading3"/>
      </w:pPr>
      <w:r>
        <w:t>Related journalLines actions</w:t>
      </w:r>
    </w:p>
    <w:p>
      <w:pPr>
        <w:pStyle w:val="ListBullet"/>
      </w:pPr>
      <w:r>
        <w:t>[PATCH] Update a Company's Journal Line (in a Journal) — /journals({{journalId}})/journalLines({{journalLineId}})</w:t>
      </w:r>
    </w:p>
    <w:p>
      <w:pPr>
        <w:pStyle w:val="ListBullet"/>
      </w:pPr>
      <w:r>
        <w:t>[POST] Create a Company Journal Line (in a Journal) — /journals({{journalId}})/journalLines</w:t>
      </w:r>
    </w:p>
    <w:p>
      <w:pPr>
        <w:pStyle w:val="ListBullet"/>
      </w:pPr>
      <w:r>
        <w:t>[DELETE] Delete a Company's Journal Line — /journals({{journalId}})/journalLines({{journalLineId}})</w:t>
      </w:r>
    </w:p>
    <w:p>
      <w:r>
        <w:br w:type="page"/>
      </w:r>
    </w:p>
    <w:p>
      <w:pPr>
        <w:pStyle w:val="Heading2"/>
      </w:pPr>
      <w:r>
        <w:t>102. [POST] Create a Company Location</w:t>
      </w:r>
    </w:p>
    <w:p>
      <w:r>
        <w:rPr>
          <w:b/>
        </w:rPr>
        <w:t xml:space="preserve">Endpoint: </w:t>
      </w:r>
      <w:r>
        <w:rPr>
          <w:rFonts w:ascii="Courier New" w:hAnsi="Courier New"/>
          <w:sz w:val="18"/>
        </w:rPr>
        <w:t>/locations</w:t>
      </w:r>
    </w:p>
    <w:p>
      <w:pPr>
        <w:pStyle w:val="Heading3"/>
      </w:pPr>
      <w:r>
        <w:t>Prerequisites</w:t>
      </w:r>
    </w:p>
    <w:p>
      <w:pPr>
        <w:pStyle w:val="ListBullet"/>
      </w:pPr>
      <w:r>
        <w:t>APIs must be enabled for Dynamics 365 Business Central (see “Enabling the APIs for Dynamics 365 Business Central” in the product documentation).</w:t>
      </w:r>
    </w:p>
    <w:p>
      <w:pPr>
        <w:pStyle w:val="Heading3"/>
      </w:pPr>
      <w:r>
        <w:t>Method</w:t>
      </w:r>
    </w:p>
    <w:p>
      <w:r>
        <w:t>POST</w:t>
      </w:r>
    </w:p>
    <w:p>
      <w:pPr>
        <w:pStyle w:val="Heading3"/>
      </w:pPr>
      <w:r>
        <w:t>URL</w:t>
      </w:r>
    </w:p>
    <w:p>
      <w:r>
        <w:t>https://api.businesscentral.dynamics.com/v2.0/{{OAUTH_REQUEST_PAYLOAD.formData.ENVIRONMENT_NAME}}/api/v2.0/companies({{OAUTH_METADATA.meta.companyId}})/locations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location for the specified company and returns the created location object.</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path as: </w:t>
        <w:br/>
        <w:br/>
        <w:t>/v2.0/{{OAUTH_REQUEST_PAYLOAD.formData.ENVIRONMENT_NAME}}/api/v2.0/companies({{OAUTH_METADATA.meta.companyId}})/locations</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/v2.0/Production/api/v2.0/companies(12345678-1234-1234-1234-1234567890ab)/locations</w:t>
        <w:br/>
        <w:t>/v2.0/Sandbox/api/v2.0/companies(59f029b1-508c-ed11-aada-000d3a298ab3)/locations</w:t>
      </w:r>
    </w:p>
    <w:p>
      <w:pPr>
        <w:pStyle w:val="Heading3"/>
      </w:pPr>
      <w:r>
        <w:t>Invalid Examples</w:t>
      </w:r>
    </w:p>
    <w:p>
      <w:r>
        <w:rPr>
          <w:b/>
          <w:color w:val="666666"/>
          <w:sz w:val="16"/>
        </w:rPr>
        <w:t>[http]</w:t>
      </w:r>
    </w:p>
    <w:p>
      <w:pPr>
        <w:shd w:fill="F2F2F2" w:val="clear"/>
      </w:pPr>
      <w:r>
        <w:rPr>
          <w:rFonts w:ascii="Courier New" w:hAnsi="Courier New"/>
          <w:sz w:val="17"/>
        </w:rPr>
        <w:t>/v2.0//api/v2.0/companies(59f029b1-508c-ed11-aada-000d3a298ab3)/locations</w:t>
        <w:br/>
        <w:t>/v2.0/Production/api/v2.0/companies()/locations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 Sent in the URL path.</w:t>
            </w:r>
          </w:p>
        </w:tc>
      </w:tr>
      <w:tr>
        <w:tc>
          <w:tcPr>
            <w:tcW w:type="dxa" w:w="2880"/>
          </w:tcPr>
          <w:p>
            <w:r>
              <w:t>OAUTH_METADATA.meta.companyId</w:t>
            </w:r>
          </w:p>
        </w:tc>
        <w:tc>
          <w:tcPr>
            <w:tcW w:type="dxa" w:w="2880"/>
          </w:tcPr>
          <w:p>
            <w:r>
              <w:t>string</w:t>
            </w:r>
          </w:p>
        </w:tc>
        <w:tc>
          <w:tcPr>
            <w:tcW w:type="dxa" w:w="2880"/>
          </w:tcPr>
          <w:p>
            <w:r>
              <w:t>The company ID used inside companies({id}) (must be non-empty). Sent in the URL path.</w:t>
            </w:r>
          </w:p>
        </w:tc>
      </w:tr>
    </w:tbl>
    <w:p/>
    <w:p>
      <w:pPr>
        <w:pStyle w:val="Heading3"/>
      </w:pPr>
      <w:r>
        <w:t>Request Body</w:t>
      </w:r>
    </w:p>
    <w:p>
      <w:r>
        <w:t>In the request body, supply a JSON representation of a location object.</w:t>
      </w:r>
    </w:p>
    <w:p>
      <w:pPr>
        <w:pStyle w:val="Heading3"/>
      </w:pPr>
      <w:r>
        <w:t>Request Body Fields</w:t>
      </w:r>
    </w:p>
    <w:p>
      <w:r>
        <w:rPr>
          <w:b/>
        </w:rPr>
        <w:t>Note: The scraped documentation does not explicitly mark any location properties as required for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location. Non-editable.</w:t>
            </w:r>
          </w:p>
        </w:tc>
      </w:tr>
      <w:tr>
        <w:tc>
          <w:tcPr>
            <w:tcW w:type="dxa" w:w="2880"/>
          </w:tcPr>
          <w:p>
            <w:r>
              <w:t>code</w:t>
            </w:r>
          </w:p>
        </w:tc>
        <w:tc>
          <w:tcPr>
            <w:tcW w:type="dxa" w:w="2880"/>
          </w:tcPr>
          <w:p>
            <w:r>
              <w:t>string</w:t>
            </w:r>
          </w:p>
        </w:tc>
        <w:tc>
          <w:tcPr>
            <w:tcW w:type="dxa" w:w="2880"/>
          </w:tcPr>
          <w:p>
            <w:r>
              <w:t>The code of the location.</w:t>
            </w:r>
          </w:p>
        </w:tc>
      </w:tr>
      <w:tr>
        <w:tc>
          <w:tcPr>
            <w:tcW w:type="dxa" w:w="2880"/>
          </w:tcPr>
          <w:p>
            <w:r>
              <w:t>displayName</w:t>
            </w:r>
          </w:p>
        </w:tc>
        <w:tc>
          <w:tcPr>
            <w:tcW w:type="dxa" w:w="2880"/>
          </w:tcPr>
          <w:p>
            <w:r>
              <w:t>string</w:t>
            </w:r>
          </w:p>
        </w:tc>
        <w:tc>
          <w:tcPr>
            <w:tcW w:type="dxa" w:w="2880"/>
          </w:tcPr>
          <w:p>
            <w:r>
              <w:t>Specifies the location's name. This name will appear on all sales documents for the location.</w:t>
            </w:r>
          </w:p>
        </w:tc>
      </w:tr>
      <w:tr>
        <w:tc>
          <w:tcPr>
            <w:tcW w:type="dxa" w:w="2880"/>
          </w:tcPr>
          <w:p>
            <w:r>
              <w:t>contact</w:t>
            </w:r>
          </w:p>
        </w:tc>
        <w:tc>
          <w:tcPr>
            <w:tcW w:type="dxa" w:w="2880"/>
          </w:tcPr>
          <w:p>
            <w:r>
              <w:t>string</w:t>
            </w:r>
          </w:p>
        </w:tc>
        <w:tc>
          <w:tcPr>
            <w:tcW w:type="dxa" w:w="2880"/>
          </w:tcPr>
          <w:p>
            <w:r>
              <w:t>Contact.</w:t>
            </w:r>
          </w:p>
        </w:tc>
      </w:tr>
      <w:tr>
        <w:tc>
          <w:tcPr>
            <w:tcW w:type="dxa" w:w="2880"/>
          </w:tcPr>
          <w:p>
            <w:r>
              <w:t>addressLine1</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addressLine2</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city</w:t>
            </w:r>
          </w:p>
        </w:tc>
        <w:tc>
          <w:tcPr>
            <w:tcW w:type="dxa" w:w="2880"/>
          </w:tcPr>
          <w:p>
            <w:r>
              <w:t>string</w:t>
            </w:r>
          </w:p>
        </w:tc>
        <w:tc>
          <w:tcPr>
            <w:tcW w:type="dxa" w:w="2880"/>
          </w:tcPr>
          <w:p>
            <w:r>
              <w:t>Specifies the location's city.</w:t>
            </w:r>
          </w:p>
        </w:tc>
      </w:tr>
      <w:tr>
        <w:tc>
          <w:tcPr>
            <w:tcW w:type="dxa" w:w="2880"/>
          </w:tcPr>
          <w:p>
            <w:r>
              <w:t>state</w:t>
            </w:r>
          </w:p>
        </w:tc>
        <w:tc>
          <w:tcPr>
            <w:tcW w:type="dxa" w:w="2880"/>
          </w:tcPr>
          <w:p>
            <w:r>
              <w:t>string</w:t>
            </w:r>
          </w:p>
        </w:tc>
        <w:tc>
          <w:tcPr>
            <w:tcW w:type="dxa" w:w="2880"/>
          </w:tcPr>
          <w:p>
            <w:r>
              <w:t>Specifies the location's state.</w:t>
            </w:r>
          </w:p>
        </w:tc>
      </w:tr>
      <w:tr>
        <w:tc>
          <w:tcPr>
            <w:tcW w:type="dxa" w:w="2880"/>
          </w:tcPr>
          <w:p>
            <w:r>
              <w:t>country</w:t>
            </w:r>
          </w:p>
        </w:tc>
        <w:tc>
          <w:tcPr>
            <w:tcW w:type="dxa" w:w="2880"/>
          </w:tcPr>
          <w:p>
            <w:r>
              <w:t>string</w:t>
            </w:r>
          </w:p>
        </w:tc>
        <w:tc>
          <w:tcPr>
            <w:tcW w:type="dxa" w:w="2880"/>
          </w:tcPr>
          <w:p>
            <w:r>
              <w:t>Specifies the location's country.</w:t>
            </w:r>
          </w:p>
        </w:tc>
      </w:tr>
      <w:tr>
        <w:tc>
          <w:tcPr>
            <w:tcW w:type="dxa" w:w="2880"/>
          </w:tcPr>
          <w:p>
            <w:r>
              <w:t>postalCode</w:t>
            </w:r>
          </w:p>
        </w:tc>
        <w:tc>
          <w:tcPr>
            <w:tcW w:type="dxa" w:w="2880"/>
          </w:tcPr>
          <w:p>
            <w:r>
              <w:t>string</w:t>
            </w:r>
          </w:p>
        </w:tc>
        <w:tc>
          <w:tcPr>
            <w:tcW w:type="dxa" w:w="2880"/>
          </w:tcPr>
          <w:p>
            <w:r>
              <w:t>Specifies the location's postal code.</w:t>
            </w:r>
          </w:p>
        </w:tc>
      </w:tr>
      <w:tr>
        <w:tc>
          <w:tcPr>
            <w:tcW w:type="dxa" w:w="2880"/>
          </w:tcPr>
          <w:p>
            <w:r>
              <w:t>phoneNumber</w:t>
            </w:r>
          </w:p>
        </w:tc>
        <w:tc>
          <w:tcPr>
            <w:tcW w:type="dxa" w:w="2880"/>
          </w:tcPr>
          <w:p>
            <w:r>
              <w:t>string</w:t>
            </w:r>
          </w:p>
        </w:tc>
        <w:tc>
          <w:tcPr>
            <w:tcW w:type="dxa" w:w="2880"/>
          </w:tcPr>
          <w:p>
            <w:r>
              <w:t>Specifies the location's telephone number.</w:t>
            </w:r>
          </w:p>
        </w:tc>
      </w:tr>
      <w:tr>
        <w:tc>
          <w:tcPr>
            <w:tcW w:type="dxa" w:w="2880"/>
          </w:tcPr>
          <w:p>
            <w:r>
              <w:t>email</w:t>
            </w:r>
          </w:p>
        </w:tc>
        <w:tc>
          <w:tcPr>
            <w:tcW w:type="dxa" w:w="2880"/>
          </w:tcPr>
          <w:p>
            <w:r>
              <w:t>string</w:t>
            </w:r>
          </w:p>
        </w:tc>
        <w:tc>
          <w:tcPr>
            <w:tcW w:type="dxa" w:w="2880"/>
          </w:tcPr>
          <w:p>
            <w:r>
              <w:t>Specifies the location's email address.</w:t>
            </w:r>
          </w:p>
        </w:tc>
      </w:tr>
      <w:tr>
        <w:tc>
          <w:tcPr>
            <w:tcW w:type="dxa" w:w="2880"/>
          </w:tcPr>
          <w:p>
            <w:r>
              <w:t>website</w:t>
            </w:r>
          </w:p>
        </w:tc>
        <w:tc>
          <w:tcPr>
            <w:tcW w:type="dxa" w:w="2880"/>
          </w:tcPr>
          <w:p>
            <w:r>
              <w:t>string</w:t>
            </w:r>
          </w:p>
        </w:tc>
        <w:tc>
          <w:tcPr>
            <w:tcW w:type="dxa" w:w="2880"/>
          </w:tcPr>
          <w:p>
            <w:r>
              <w:t>Specifies the location's home page address.</w:t>
            </w:r>
          </w:p>
        </w:tc>
      </w:tr>
      <w:tr>
        <w:tc>
          <w:tcPr>
            <w:tcW w:type="dxa" w:w="2880"/>
          </w:tcPr>
          <w:p>
            <w:r>
              <w:t>lastModifiedDateTime</w:t>
            </w:r>
          </w:p>
        </w:tc>
        <w:tc>
          <w:tcPr>
            <w:tcW w:type="dxa" w:w="2880"/>
          </w:tcPr>
          <w:p>
            <w:r>
              <w:t>datetime</w:t>
            </w:r>
          </w:p>
        </w:tc>
        <w:tc>
          <w:tcPr>
            <w:tcW w:type="dxa" w:w="2880"/>
          </w:tcPr>
          <w:p>
            <w:r>
              <w:t>The last datetime the location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"59f029b1-508c-ed11-aada-000d3a298ab3",</w:t>
        <w:br/>
        <w:t xml:space="preserve"> "code": "MAIN",</w:t>
        <w:br/>
        <w:t xml:space="preserve"> "displayName": "Main Warehouse",</w:t>
        <w:br/>
        <w:t xml:space="preserve"> "contact": "Eleanor Faulkner",</w:t>
        <w:br/>
        <w:t xml:space="preserve"> "addressLine1": "UK Campus Bldg 5",</w:t>
        <w:br/>
        <w:t xml:space="preserve"> "addressLine2": "Thames Valley Park",</w:t>
        <w:br/>
        <w:t xml:space="preserve"> "city": "Reading",</w:t>
        <w:br/>
        <w:t xml:space="preserve"> "state": "",</w:t>
        <w:br/>
        <w:t xml:space="preserve"> "country": "GB",</w:t>
        <w:br/>
        <w:t xml:space="preserve"> "postalCode": "RG6 1WG",</w:t>
        <w:br/>
        <w:t xml:space="preserve"> "phoneNumber": "+44-(0)10 5214 4987",</w:t>
        <w:br/>
        <w:t xml:space="preserve"> "email": "",</w:t>
        <w:br/>
        <w:t xml:space="preserve"> "website": ""</w:t>
        <w:br/>
        <w:t>}</w:t>
      </w:r>
    </w:p>
    <w:p>
      <w:pPr>
        <w:pStyle w:val="Heading3"/>
      </w:pPr>
      <w:r>
        <w:t>Error Responses</w:t>
      </w:r>
    </w:p>
    <w:p>
      <w:r>
        <w:rPr>
          <w:b/>
        </w:rPr>
        <w:t>Note: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location. Non-editable.</w:t>
            </w:r>
          </w:p>
        </w:tc>
      </w:tr>
      <w:tr>
        <w:tc>
          <w:tcPr>
            <w:tcW w:type="dxa" w:w="2880"/>
          </w:tcPr>
          <w:p>
            <w:r>
              <w:t>code</w:t>
            </w:r>
          </w:p>
        </w:tc>
        <w:tc>
          <w:tcPr>
            <w:tcW w:type="dxa" w:w="2880"/>
          </w:tcPr>
          <w:p>
            <w:r>
              <w:t>string</w:t>
            </w:r>
          </w:p>
        </w:tc>
        <w:tc>
          <w:tcPr>
            <w:tcW w:type="dxa" w:w="2880"/>
          </w:tcPr>
          <w:p>
            <w:r>
              <w:t>The code of the location.</w:t>
            </w:r>
          </w:p>
        </w:tc>
      </w:tr>
      <w:tr>
        <w:tc>
          <w:tcPr>
            <w:tcW w:type="dxa" w:w="2880"/>
          </w:tcPr>
          <w:p>
            <w:r>
              <w:t>displayName</w:t>
            </w:r>
          </w:p>
        </w:tc>
        <w:tc>
          <w:tcPr>
            <w:tcW w:type="dxa" w:w="2880"/>
          </w:tcPr>
          <w:p>
            <w:r>
              <w:t>string</w:t>
            </w:r>
          </w:p>
        </w:tc>
        <w:tc>
          <w:tcPr>
            <w:tcW w:type="dxa" w:w="2880"/>
          </w:tcPr>
          <w:p>
            <w:r>
              <w:t>Specifies the location's name. This name will appear on all sales documents for the location.</w:t>
            </w:r>
          </w:p>
        </w:tc>
      </w:tr>
      <w:tr>
        <w:tc>
          <w:tcPr>
            <w:tcW w:type="dxa" w:w="2880"/>
          </w:tcPr>
          <w:p>
            <w:r>
              <w:t>contact</w:t>
            </w:r>
          </w:p>
        </w:tc>
        <w:tc>
          <w:tcPr>
            <w:tcW w:type="dxa" w:w="2880"/>
          </w:tcPr>
          <w:p>
            <w:r>
              <w:t>string</w:t>
            </w:r>
          </w:p>
        </w:tc>
        <w:tc>
          <w:tcPr>
            <w:tcW w:type="dxa" w:w="2880"/>
          </w:tcPr>
          <w:p>
            <w:r>
              <w:t>Contact.</w:t>
            </w:r>
          </w:p>
        </w:tc>
      </w:tr>
      <w:tr>
        <w:tc>
          <w:tcPr>
            <w:tcW w:type="dxa" w:w="2880"/>
          </w:tcPr>
          <w:p>
            <w:r>
              <w:t>addressLine1</w:t>
            </w:r>
          </w:p>
        </w:tc>
        <w:tc>
          <w:tcPr>
            <w:tcW w:type="dxa" w:w="2880"/>
          </w:tcPr>
          <w:p>
            <w:r>
              <w:t>string</w:t>
            </w:r>
          </w:p>
        </w:tc>
        <w:tc>
          <w:tcPr>
            <w:tcW w:type="dxa" w:w="2880"/>
          </w:tcPr>
          <w:p>
            <w:r>
              <w:t>Specifies the location's address.</w:t>
            </w:r>
          </w:p>
        </w:tc>
      </w:tr>
      <w:tr>
        <w:tc>
          <w:tcPr>
            <w:tcW w:type="dxa" w:w="2880"/>
          </w:tcPr>
          <w:p>
            <w:r>
              <w:t>addressLine2</w:t>
            </w:r>
          </w:p>
        </w:tc>
        <w:tc>
          <w:tcPr>
            <w:tcW w:type="dxa" w:w="2880"/>
          </w:tcPr>
          <w:p>
            <w:r>
              <w:t>string</w:t>
            </w:r>
          </w:p>
        </w:tc>
        <w:tc>
          <w:tcPr>
            <w:tcW w:type="dxa" w:w="2880"/>
          </w:tcPr>
          <w:p>
            <w:r>
              <w:t>Specifies the location's address.</w:t>
            </w:r>
          </w:p>
        </w:tc>
      </w:tr>
      <w:tr>
        <w:tc>
          <w:tcPr>
            <w:tcW w:type="dxa" w:w="2880"/>
          </w:tcPr>
          <w:p>
            <w:r>
              <w:t>city</w:t>
            </w:r>
          </w:p>
        </w:tc>
        <w:tc>
          <w:tcPr>
            <w:tcW w:type="dxa" w:w="2880"/>
          </w:tcPr>
          <w:p>
            <w:r>
              <w:t>string</w:t>
            </w:r>
          </w:p>
        </w:tc>
        <w:tc>
          <w:tcPr>
            <w:tcW w:type="dxa" w:w="2880"/>
          </w:tcPr>
          <w:p>
            <w:r>
              <w:t>Specifies the location's city.</w:t>
            </w:r>
          </w:p>
        </w:tc>
      </w:tr>
      <w:tr>
        <w:tc>
          <w:tcPr>
            <w:tcW w:type="dxa" w:w="2880"/>
          </w:tcPr>
          <w:p>
            <w:r>
              <w:t>state</w:t>
            </w:r>
          </w:p>
        </w:tc>
        <w:tc>
          <w:tcPr>
            <w:tcW w:type="dxa" w:w="2880"/>
          </w:tcPr>
          <w:p>
            <w:r>
              <w:t>string</w:t>
            </w:r>
          </w:p>
        </w:tc>
        <w:tc>
          <w:tcPr>
            <w:tcW w:type="dxa" w:w="2880"/>
          </w:tcPr>
          <w:p>
            <w:r>
              <w:t>Specifies the location's state.</w:t>
            </w:r>
          </w:p>
        </w:tc>
      </w:tr>
      <w:tr>
        <w:tc>
          <w:tcPr>
            <w:tcW w:type="dxa" w:w="2880"/>
          </w:tcPr>
          <w:p>
            <w:r>
              <w:t>country</w:t>
            </w:r>
          </w:p>
        </w:tc>
        <w:tc>
          <w:tcPr>
            <w:tcW w:type="dxa" w:w="2880"/>
          </w:tcPr>
          <w:p>
            <w:r>
              <w:t>string</w:t>
            </w:r>
          </w:p>
        </w:tc>
        <w:tc>
          <w:tcPr>
            <w:tcW w:type="dxa" w:w="2880"/>
          </w:tcPr>
          <w:p>
            <w:r>
              <w:t>Specifies the location's country.</w:t>
            </w:r>
          </w:p>
        </w:tc>
      </w:tr>
      <w:tr>
        <w:tc>
          <w:tcPr>
            <w:tcW w:type="dxa" w:w="2880"/>
          </w:tcPr>
          <w:p>
            <w:r>
              <w:t>postalCode</w:t>
            </w:r>
          </w:p>
        </w:tc>
        <w:tc>
          <w:tcPr>
            <w:tcW w:type="dxa" w:w="2880"/>
          </w:tcPr>
          <w:p>
            <w:r>
              <w:t>string</w:t>
            </w:r>
          </w:p>
        </w:tc>
        <w:tc>
          <w:tcPr>
            <w:tcW w:type="dxa" w:w="2880"/>
          </w:tcPr>
          <w:p>
            <w:r>
              <w:t>Specifies the location's postal code.</w:t>
            </w:r>
          </w:p>
        </w:tc>
      </w:tr>
      <w:tr>
        <w:tc>
          <w:tcPr>
            <w:tcW w:type="dxa" w:w="2880"/>
          </w:tcPr>
          <w:p>
            <w:r>
              <w:t>phoneNumber</w:t>
            </w:r>
          </w:p>
        </w:tc>
        <w:tc>
          <w:tcPr>
            <w:tcW w:type="dxa" w:w="2880"/>
          </w:tcPr>
          <w:p>
            <w:r>
              <w:t>string</w:t>
            </w:r>
          </w:p>
        </w:tc>
        <w:tc>
          <w:tcPr>
            <w:tcW w:type="dxa" w:w="2880"/>
          </w:tcPr>
          <w:p>
            <w:r>
              <w:t>Specifies the location's telephone number.</w:t>
            </w:r>
          </w:p>
        </w:tc>
      </w:tr>
      <w:tr>
        <w:tc>
          <w:tcPr>
            <w:tcW w:type="dxa" w:w="2880"/>
          </w:tcPr>
          <w:p>
            <w:r>
              <w:t>email</w:t>
            </w:r>
          </w:p>
        </w:tc>
        <w:tc>
          <w:tcPr>
            <w:tcW w:type="dxa" w:w="2880"/>
          </w:tcPr>
          <w:p>
            <w:r>
              <w:t>string</w:t>
            </w:r>
          </w:p>
        </w:tc>
        <w:tc>
          <w:tcPr>
            <w:tcW w:type="dxa" w:w="2880"/>
          </w:tcPr>
          <w:p>
            <w:r>
              <w:t>Specifies the location's email address.</w:t>
            </w:r>
          </w:p>
        </w:tc>
      </w:tr>
      <w:tr>
        <w:tc>
          <w:tcPr>
            <w:tcW w:type="dxa" w:w="2880"/>
          </w:tcPr>
          <w:p>
            <w:r>
              <w:t>website</w:t>
            </w:r>
          </w:p>
        </w:tc>
        <w:tc>
          <w:tcPr>
            <w:tcW w:type="dxa" w:w="2880"/>
          </w:tcPr>
          <w:p>
            <w:r>
              <w:t>string</w:t>
            </w:r>
          </w:p>
        </w:tc>
        <w:tc>
          <w:tcPr>
            <w:tcW w:type="dxa" w:w="2880"/>
          </w:tcPr>
          <w:p>
            <w:r>
              <w:t>Specifies the location's home page address.</w:t>
            </w:r>
          </w:p>
        </w:tc>
      </w:tr>
      <w:tr>
        <w:tc>
          <w:tcPr>
            <w:tcW w:type="dxa" w:w="2880"/>
          </w:tcPr>
          <w:p>
            <w:r>
              <w:t>lastModifiedDateTime</w:t>
            </w:r>
          </w:p>
        </w:tc>
        <w:tc>
          <w:tcPr>
            <w:tcW w:type="dxa" w:w="2880"/>
          </w:tcPr>
          <w:p>
            <w:r>
              <w:t>datetime</w:t>
            </w:r>
          </w:p>
        </w:tc>
        <w:tc>
          <w:tcPr>
            <w:tcW w:type="dxa" w:w="2880"/>
          </w:tcPr>
          <w:p>
            <w:r>
              <w:t>The last datetime the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'https://api.businesscentral.dynamics.com/v2.0/Production/api/v2.0/companies(59f029b1-508c-ed11-aada-000d3a298ab3)/locations' \</w:t>
        <w:br/>
        <w:t xml:space="preserve"> --header 'Accept: application/json' \</w:t>
        <w:br/>
        <w:t xml:space="preserve"> --header 'Content-Type: application/json' \</w:t>
        <w:br/>
        <w:t xml:space="preserve"> --data '{</w:t>
        <w:br/>
        <w:t xml:space="preserve"> "id": "59f029b1-508c-ed11-aada-000d3a298ab3",</w:t>
        <w:br/>
        <w:t xml:space="preserve"> "code": "MAIN",</w:t>
        <w:br/>
        <w:t xml:space="preserve"> "displayName": "Main Warehouse",</w:t>
        <w:br/>
        <w:t xml:space="preserve"> "contact": "Eleanor Faulkner",</w:t>
        <w:br/>
        <w:t xml:space="preserve"> "addressLine1": "UK Campus Bldg 5",</w:t>
        <w:br/>
        <w:t xml:space="preserve"> "addressLine2": "Thames Valley Park",</w:t>
        <w:br/>
        <w:t xml:space="preserve"> "city": "Reading",</w:t>
        <w:br/>
        <w:t xml:space="preserve"> "state": "",</w:t>
        <w:br/>
        <w:t xml:space="preserve"> "country": "GB",</w:t>
        <w:br/>
        <w:t xml:space="preserve"> "postalCode": "RG6 1WG",</w:t>
        <w:br/>
        <w:t xml:space="preserve"> "phoneNumber": "+44-(0)10 5214 4987",</w:t>
        <w:br/>
        <w:t xml:space="preserve"> "email": "",</w:t>
        <w:br/>
        <w:t xml:space="preserve"> "website": ""</w:t>
        <w:br/>
        <w:t xml:space="preserve">  }'</w:t>
      </w:r>
    </w:p>
    <w:p>
      <w:pPr>
        <w:pStyle w:val="Heading3"/>
      </w:pPr>
      <w:r>
        <w:t>Example Usage</w:t>
      </w:r>
    </w:p>
    <w:p>
      <w:pPr>
        <w:pStyle w:val="Heading3"/>
      </w:pPr>
      <w:r>
        <w:t>Example 1: Create a basic location</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'https://api.businesscentral.dynamics.com/v2.0/Production/api/v2.0/companies(59f029b1-508c-ed11-aada-000d3a298ab3)/locations' \</w:t>
        <w:br/>
        <w:t xml:space="preserve"> -H 'Accept: application/json' \</w:t>
        <w:br/>
        <w:t xml:space="preserve"> -H 'Content-Type: application/json' \</w:t>
        <w:br/>
        <w:t xml:space="preserve"> -d '{</w:t>
        <w:br/>
        <w:t xml:space="preserve"> "code": "MAIN",</w:t>
        <w:br/>
        <w:t xml:space="preserve"> "displayName": "Main Warehouse"</w:t>
        <w:br/>
        <w:t xml:space="preserve">  }'</w:t>
      </w:r>
    </w:p>
    <w:p>
      <w:pPr>
        <w:pStyle w:val="Heading3"/>
      </w:pPr>
      <w:r>
        <w:t>Example 2: Create a location with full address details</w:t>
      </w:r>
    </w:p>
    <w:p>
      <w:r>
        <w:rPr>
          <w:b/>
          <w:color w:val="666666"/>
          <w:sz w:val="16"/>
        </w:rPr>
        <w:t>[bash]</w:t>
      </w:r>
    </w:p>
    <w:p>
      <w:pPr>
        <w:shd w:fill="F2F2F2" w:val="clear"/>
      </w:pPr>
      <w:r>
        <w:rPr>
          <w:rFonts w:ascii="Courier New" w:hAnsi="Courier New"/>
          <w:sz w:val="17"/>
        </w:rPr>
        <w:t>curl -X POST \</w:t>
        <w:br/>
        <w:t xml:space="preserve"> 'https://api.businesscentral.dynamics.com/v2.0/Sandbox/api/v2.0/companies(59f029b1-508c-ed11-aada-000d3a298ab3)/locations' \</w:t>
        <w:br/>
        <w:t xml:space="preserve"> -H 'Accept: application/json' \</w:t>
        <w:br/>
        <w:t xml:space="preserve"> -H 'Content-Type: application/json' \</w:t>
        <w:br/>
        <w:t xml:space="preserve"> -d '{</w:t>
        <w:br/>
        <w:t xml:space="preserve"> "code": "UK-READING",</w:t>
        <w:br/>
        <w:t xml:space="preserve"> "displayName": "Reading Warehouse",</w:t>
        <w:br/>
        <w:t xml:space="preserve"> "contact": "Eleanor Faulkner",</w:t>
        <w:br/>
        <w:t xml:space="preserve"> "addressLine1": "UK Campus Bldg 5",</w:t>
        <w:br/>
        <w:t xml:space="preserve"> "addressLine2": "Thames Valley Park",</w:t>
        <w:br/>
        <w:t xml:space="preserve"> "city": "Reading",</w:t>
        <w:br/>
        <w:t xml:space="preserve"> "country": "GB",</w:t>
        <w:br/>
        <w:t xml:space="preserve"> "postalCode": "RG6 1WG",</w:t>
        <w:br/>
        <w:t xml:space="preserve"> "phoneNumber": "+44-(0)10 5214 4987"</w:t>
        <w:br/>
        <w:t xml:space="preserve">  }'</w:t>
      </w:r>
    </w:p>
    <w:p>
      <w:pPr>
        <w:pStyle w:val="Heading3"/>
      </w:pPr>
      <w:r>
        <w:t>Notes</w:t>
      </w:r>
    </w:p>
    <w:p>
      <w:pPr>
        <w:pStyle w:val="ListBullet"/>
      </w:pPr>
      <w:r>
        <w:t>The documentation indicates you should “replace the URL prefix depending on environment”; this knowledge file uses the provided base URL and environment variable segment.</w:t>
      </w:r>
    </w:p>
    <w:p>
      <w:pPr>
        <w:pStyle w:val="ListBullet"/>
      </w:pPr>
      <w:r>
        <w:t>lastModifiedDateTime is read-only (provided by the service).</w:t>
      </w:r>
    </w:p>
    <w:p>
      <w:pPr>
        <w:pStyle w:val="Heading3"/>
      </w:pPr>
      <w:r>
        <w:t>Behavior</w:t>
      </w:r>
    </w:p>
    <w:p>
      <w:pPr>
        <w:pStyle w:val="ListBullet"/>
      </w:pPr>
      <w:r>
        <w:t>Accepts a JSON payload representing a location.</w:t>
      </w:r>
    </w:p>
    <w:p>
      <w:pPr>
        <w:pStyle w:val="ListBullet"/>
      </w:pPr>
      <w:r>
        <w:t>Creates the location for the specified company.</w:t>
      </w:r>
    </w:p>
    <w:p>
      <w:pPr>
        <w:pStyle w:val="ListBullet"/>
      </w:pPr>
      <w:r>
        <w:t>Returns 201 Created with the created location object in the response body.</w:t>
      </w:r>
    </w:p>
    <w:p>
      <w:pPr>
        <w:pStyle w:val="Heading3"/>
      </w:pPr>
      <w:r>
        <w:t>Related locations actions</w:t>
      </w:r>
    </w:p>
    <w:p>
      <w:pPr>
        <w:pStyle w:val="ListBullet"/>
      </w:pPr>
      <w:r>
        <w:t>[GET] Get a Company’s Location — /locations({{locationId}})</w:t>
      </w:r>
    </w:p>
    <w:p>
      <w:pPr>
        <w:pStyle w:val="ListBullet"/>
      </w:pPr>
      <w:r>
        <w:t>[PATCH] Update a Company’s Location — /locations({{locationId}})</w:t>
      </w:r>
    </w:p>
    <w:p>
      <w:pPr>
        <w:pStyle w:val="ListBullet"/>
      </w:pPr>
      <w:r>
        <w:t>[DELETE] Delete a Company's Location — /locations({{locationId}})</w:t>
      </w:r>
    </w:p>
    <w:p>
      <w:r>
        <w:br w:type="page"/>
      </w:r>
    </w:p>
    <w:p>
      <w:pPr>
        <w:pStyle w:val="Heading2"/>
      </w:pPr>
      <w:r>
        <w:t>103. [PATCH] Update a Company's Journal Line (in a Journal)</w:t>
      </w:r>
    </w:p>
    <w:p>
      <w:r>
        <w:rPr>
          <w:b/>
        </w:rPr>
        <w:t xml:space="preserve">Endpoint: </w:t>
      </w:r>
      <w:r>
        <w:rPr>
          <w:rFonts w:ascii="Courier New" w:hAnsi="Courier New"/>
          <w:sz w:val="18"/>
        </w:rPr>
        <w:t>/journals({{journalId}})/journalLines({{journalLineId}})</w:t>
      </w:r>
    </w:p>
    <w:p>
      <w:pPr>
        <w:pStyle w:val="Heading3"/>
      </w:pPr>
      <w:r>
        <w:t>Prerequisites</w:t>
      </w:r>
    </w:p>
    <w:p>
      <w:pPr>
        <w:pStyle w:val="ListBullet"/>
      </w:pPr>
      <w:r>
        <w:t>You must have access to the target company and permission to update journal lines.</w:t>
      </w:r>
    </w:p>
    <w:p>
      <w:pPr>
        <w:pStyle w:val="ListBullet"/>
      </w:pPr>
      <w:r>
        <w:t>You must know the target journalId and journalLineId.</w:t>
      </w:r>
    </w:p>
    <w:p>
      <w:pPr>
        <w:pStyle w:val="ListBullet"/>
      </w:pPr>
      <w:r>
        <w:t>You must have the current eTag value for the journal line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https://api.businesscentral.dynamics.com/v2.0/{{OAUTH_REQUEST_PAYLOAD.formData.ENVIRONMENT_NAME}}/api/v2.0/companies({{OAUTH_METADATA.meta.companyId}})/journals({{journalId}})/journalLines({{journalLineId}})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one or more properties of an existing journal line. Only include fields that you want to change; omitted fields keep their existing values or may be recalculated based on other changes.</w:t>
      </w:r>
    </w:p>
    <w:p>
      <w:pPr>
        <w:pStyle w:val="Heading3"/>
      </w:pPr>
      <w:r>
        <w:t>Enforcement Rules</w:t>
      </w:r>
    </w:p>
    <w:p>
      <w:pPr>
        <w:pStyle w:val="ListBullet"/>
      </w:pPr>
      <w:r>
        <w:t>The journalId path parameter must always be present.</w:t>
      </w:r>
    </w:p>
    <w:p>
      <w:pPr>
        <w:pStyle w:val="ListBullet"/>
      </w:pPr>
      <w:r>
        <w:t>The journalLineId path parameter must always be present.</w:t>
      </w:r>
    </w:p>
    <w:p>
      <w:pPr>
        <w:pStyle w:val="ListBullet"/>
      </w:pPr>
      <w:r>
        <w:t>Do not call the API with missing or empty path parameters (avoid unresolved paths like /journals()/journalLines()).</w:t>
      </w:r>
    </w:p>
    <w:p>
      <w:pPr>
        <w:pStyle w:val="ListBullet"/>
      </w:pPr>
      <w:r>
        <w:t xml:space="preserve">Always construct the path as: </w:t>
        <w:br/>
        <w:br/>
        <w:t>/journals({{journalId}})/journalLines({{journalLineId}})</w:t>
        <w:br/>
        <w:t>where both IDs are non-empty strings.</w:t>
      </w:r>
    </w:p>
    <w:p>
      <w:pPr>
        <w:pStyle w:val="ListBullet"/>
      </w:pPr>
      <w:r>
        <w:t>The If-Match header is required. If the provided eTag does not match the current tag on the journalLines resource, the journal line will not be updated.</w:t>
      </w:r>
    </w:p>
    <w:p>
      <w:pPr>
        <w:pStyle w:val="ListBullet"/>
      </w:pPr>
      <w:r>
        <w:t>When executing the action, ensure to send Path Parameters in the URL and not in the body.</w:t>
      </w:r>
    </w:p>
    <w:p>
      <w:pPr>
        <w:pStyle w:val="ListBullet"/>
      </w:pPr>
      <w:r>
        <w:t>This endpoint does not define any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/journals(dd1b6a90-44e3-ea11-bb43-000d3a2feca1)/journalLines(0a077d18-45e3-ea11-bb43-000d3a2feca1)</w:t>
      </w:r>
    </w:p>
    <w:p>
      <w:pPr>
        <w:pStyle w:val="Heading3"/>
      </w:pPr>
      <w:r>
        <w:t>Invalid Examples</w:t>
      </w:r>
    </w:p>
    <w:p>
      <w:r>
        <w:rPr>
          <w:b/>
          <w:color w:val="666666"/>
          <w:sz w:val="16"/>
        </w:rPr>
        <w:t>[http]</w:t>
      </w:r>
    </w:p>
    <w:p>
      <w:pPr>
        <w:shd w:fill="F2F2F2" w:val="clear"/>
      </w:pPr>
      <w:r>
        <w:rPr>
          <w:rFonts w:ascii="Courier New" w:hAnsi="Courier New"/>
          <w:sz w:val="17"/>
        </w:rPr>
        <w:t>/journals()/journalLines()</w:t>
        <w:br/>
        <w:t>/journals/journalLines</w:t>
        <w:br/>
        <w:t>/journals({{journalId}})/journalLines({{journalLineId}})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 (GUID)</w:t>
            </w:r>
          </w:p>
        </w:tc>
        <w:tc>
          <w:tcPr>
            <w:tcW w:type="dxa" w:w="2880"/>
          </w:tcPr>
          <w:p>
            <w:r>
              <w:t>The unique ID of the journal that contains the journal line. Sent in the URL as journals({{journalId}}).</w:t>
            </w:r>
          </w:p>
        </w:tc>
      </w:tr>
      <w:tr>
        <w:tc>
          <w:tcPr>
            <w:tcW w:type="dxa" w:w="2880"/>
          </w:tcPr>
          <w:p>
            <w:r>
              <w:t>journalLineId</w:t>
            </w:r>
          </w:p>
        </w:tc>
        <w:tc>
          <w:tcPr>
            <w:tcW w:type="dxa" w:w="2880"/>
          </w:tcPr>
          <w:p>
            <w:r>
              <w:t>string (GUID)</w:t>
            </w:r>
          </w:p>
        </w:tc>
        <w:tc>
          <w:tcPr>
            <w:tcW w:type="dxa" w:w="2880"/>
          </w:tcPr>
          <w:p>
            <w:r>
              <w:t>The unique ID of the journal line to update. Sent in the URL as journalLines({{journalLineId}}).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lineNumber</w:t>
            </w:r>
          </w:p>
        </w:tc>
        <w:tc>
          <w:tcPr>
            <w:tcW w:type="dxa" w:w="2880"/>
          </w:tcPr>
          <w:p>
            <w:r>
              <w:t>integer</w:t>
            </w:r>
          </w:p>
        </w:tc>
        <w:tc>
          <w:tcPr>
            <w:tcW w:type="dxa" w:w="2880"/>
          </w:tcPr>
          <w:p>
            <w:r>
              <w:t>The journal line item line number.</w:t>
            </w:r>
          </w:p>
        </w:tc>
      </w:tr>
      <w:tr>
        <w:tc>
          <w:tcPr>
            <w:tcW w:type="dxa" w:w="2880"/>
          </w:tcPr>
          <w:p>
            <w:r>
              <w:t>accountType</w:t>
            </w:r>
          </w:p>
        </w:tc>
        <w:tc>
          <w:tcPr>
            <w:tcW w:type="dxa" w:w="2880"/>
          </w:tcPr>
          <w:p>
            <w:r>
              <w:t>string (NAV.genJournalAccountType)</w:t>
            </w:r>
          </w:p>
        </w:tc>
        <w:tc>
          <w:tcPr>
            <w:tcW w:type="dxa" w:w="2880"/>
          </w:tcPr>
          <w:p>
            <w:r>
              <w:t>Account type. Possible values: "G/L Account", "Customer", "Vendor", "Bank Account", "Fixed Asset", "IC Partner", "Employee".</w:t>
            </w:r>
          </w:p>
        </w:tc>
      </w:tr>
      <w:tr>
        <w:tc>
          <w:tcPr>
            <w:tcW w:type="dxa" w:w="2880"/>
          </w:tcPr>
          <w:p>
            <w:r>
              <w:t>accountId</w:t>
            </w:r>
          </w:p>
        </w:tc>
        <w:tc>
          <w:tcPr>
            <w:tcW w:type="dxa" w:w="2880"/>
          </w:tcPr>
          <w:p>
            <w:r>
              <w:t>GUID</w:t>
            </w:r>
          </w:p>
        </w:tc>
        <w:tc>
          <w:tcPr>
            <w:tcW w:type="dxa" w:w="2880"/>
          </w:tcPr>
          <w:p>
            <w:r>
              <w:t>The id of the account that the journal line is related to.</w:t>
            </w:r>
          </w:p>
        </w:tc>
      </w:tr>
      <w:tr>
        <w:tc>
          <w:tcPr>
            <w:tcW w:type="dxa" w:w="2880"/>
          </w:tcPr>
          <w:p>
            <w:r>
              <w:t>accountNumber</w:t>
            </w:r>
          </w:p>
        </w:tc>
        <w:tc>
          <w:tcPr>
            <w:tcW w:type="dxa" w:w="2880"/>
          </w:tcPr>
          <w:p>
            <w:r>
              <w:t>string</w:t>
            </w:r>
          </w:p>
        </w:tc>
        <w:tc>
          <w:tcPr>
            <w:tcW w:type="dxa" w:w="2880"/>
          </w:tcPr>
          <w:p>
            <w:r>
              <w:t>The number of the account that the journal line is related to.</w:t>
            </w:r>
          </w:p>
        </w:tc>
      </w:tr>
      <w:tr>
        <w:tc>
          <w:tcPr>
            <w:tcW w:type="dxa" w:w="2880"/>
          </w:tcPr>
          <w:p>
            <w:r>
              <w:t>postingDate</w:t>
            </w:r>
          </w:p>
        </w:tc>
        <w:tc>
          <w:tcPr>
            <w:tcW w:type="dxa" w:w="2880"/>
          </w:tcPr>
          <w:p>
            <w:r>
              <w:t>date</w:t>
            </w:r>
          </w:p>
        </w:tc>
        <w:tc>
          <w:tcPr>
            <w:tcW w:type="dxa" w:w="2880"/>
          </w:tcPr>
          <w:p>
            <w:r>
              <w:t>The date that the journal line is posted.</w:t>
            </w:r>
          </w:p>
        </w:tc>
      </w:tr>
      <w:tr>
        <w:tc>
          <w:tcPr>
            <w:tcW w:type="dxa" w:w="2880"/>
          </w:tcPr>
          <w:p>
            <w:r>
              <w:t>documentNumber</w:t>
            </w:r>
          </w:p>
        </w:tc>
        <w:tc>
          <w:tcPr>
            <w:tcW w:type="dxa" w:w="2880"/>
          </w:tcPr>
          <w:p>
            <w:r>
              <w:t>string</w:t>
            </w:r>
          </w:p>
        </w:tc>
        <w:tc>
          <w:tcPr>
            <w:tcW w:type="dxa" w:w="2880"/>
          </w:tcPr>
          <w:p>
            <w:r>
              <w:t>Specifies a document number for the journal line.</w:t>
            </w:r>
          </w:p>
        </w:tc>
      </w:tr>
      <w:tr>
        <w:tc>
          <w:tcPr>
            <w:tcW w:type="dxa" w:w="2880"/>
          </w:tcPr>
          <w:p>
            <w:r>
              <w:t>externalDocumentNumber</w:t>
            </w:r>
          </w:p>
        </w:tc>
        <w:tc>
          <w:tcPr>
            <w:tcW w:type="dxa" w:w="2880"/>
          </w:tcPr>
          <w:p>
            <w:r>
              <w:t>string</w:t>
            </w:r>
          </w:p>
        </w:tc>
        <w:tc>
          <w:tcPr>
            <w:tcW w:type="dxa" w:w="2880"/>
          </w:tcPr>
          <w:p>
            <w:r>
              <w:t>Specifies an external document number for the journal line.</w:t>
            </w:r>
          </w:p>
        </w:tc>
      </w:tr>
      <w:tr>
        <w:tc>
          <w:tcPr>
            <w:tcW w:type="dxa" w:w="2880"/>
          </w:tcPr>
          <w:p>
            <w:r>
              <w:t>amount</w:t>
            </w:r>
          </w:p>
        </w:tc>
        <w:tc>
          <w:tcPr>
            <w:tcW w:type="dxa" w:w="2880"/>
          </w:tcPr>
          <w:p>
            <w:r>
              <w:t>decimal</w:t>
            </w:r>
          </w:p>
        </w:tc>
        <w:tc>
          <w:tcPr>
            <w:tcW w:type="dxa" w:w="2880"/>
          </w:tcPr>
          <w:p>
            <w:r>
              <w:t>Specifies the total amount (including VAT) that the journal line consists of.</w:t>
            </w:r>
          </w:p>
        </w:tc>
      </w:tr>
      <w:tr>
        <w:tc>
          <w:tcPr>
            <w:tcW w:type="dxa" w:w="2880"/>
          </w:tcPr>
          <w:p>
            <w:r>
              <w:t>description</w:t>
            </w:r>
          </w:p>
        </w:tc>
        <w:tc>
          <w:tcPr>
            <w:tcW w:type="dxa" w:w="2880"/>
          </w:tcPr>
          <w:p>
            <w:r>
              <w:t>string</w:t>
            </w:r>
          </w:p>
        </w:tc>
        <w:tc>
          <w:tcPr>
            <w:tcW w:type="dxa" w:w="2880"/>
          </w:tcPr>
          <w:p>
            <w:r>
              <w:t>Specifies the description of the journal line.</w:t>
            </w:r>
          </w:p>
        </w:tc>
      </w:tr>
      <w:tr>
        <w:tc>
          <w:tcPr>
            <w:tcW w:type="dxa" w:w="2880"/>
          </w:tcPr>
          <w:p>
            <w:r>
              <w:t>comment</w:t>
            </w:r>
          </w:p>
        </w:tc>
        <w:tc>
          <w:tcPr>
            <w:tcW w:type="dxa" w:w="2880"/>
          </w:tcPr>
          <w:p>
            <w:r>
              <w:t>string</w:t>
            </w:r>
          </w:p>
        </w:tc>
        <w:tc>
          <w:tcPr>
            <w:tcW w:type="dxa" w:w="2880"/>
          </w:tcPr>
          <w:p>
            <w:r>
              <w:t>A user specified comment on the journal line.</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balanceAccountType</w:t>
            </w:r>
          </w:p>
        </w:tc>
        <w:tc>
          <w:tcPr>
            <w:tcW w:type="dxa" w:w="2880"/>
          </w:tcPr>
          <w:p>
            <w:r>
              <w:t>string (NAV.genJournalAccountType)</w:t>
            </w:r>
          </w:p>
        </w:tc>
        <w:tc>
          <w:tcPr>
            <w:tcW w:type="dxa" w:w="2880"/>
          </w:tcPr>
          <w:p>
            <w:r>
              <w:t>Balancing account type. Possible values: "G/L Account", "Customer", "Vendor", "Bank Account", "Fixed Asset", "IC Partner", "Employee".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Response</w:t>
      </w:r>
    </w:p>
    <w:p>
      <w:pPr>
        <w:pStyle w:val="Heading3"/>
      </w:pPr>
      <w:r>
        <w:t>Success Response (200 OK)</w:t>
      </w:r>
    </w:p>
    <w:p>
      <w:r>
        <w:t>Returns the updated journalLines object.</w:t>
      </w:r>
    </w:p>
    <w:p>
      <w:r>
        <w:rPr>
          <w:b/>
          <w:color w:val="666666"/>
          <w:sz w:val="16"/>
        </w:rPr>
        <w:t>[json]</w:t>
      </w:r>
    </w:p>
    <w:p>
      <w:pPr>
        <w:shd w:fill="F2F2F2" w:val="clear"/>
      </w:pPr>
      <w:r>
        <w:rPr>
          <w:rFonts w:ascii="Courier New" w:hAnsi="Courier New"/>
          <w:sz w:val="17"/>
        </w:rPr>
        <w:t>{</w:t>
        <w:br/>
        <w:t xml:space="preserve"> "id": "0a077d18-45e3-ea11-bb43-000d3a2feca1",</w:t>
        <w:br/>
        <w:t xml:space="preserve"> "journalId": "dd1b6a90-44e3-ea11-bb43-000d3a2feca1",</w:t>
        <w:br/>
        <w:t xml:space="preserve"> "journalDisplayName": "DEFAULT",</w:t>
        <w:br/>
        <w:t xml:space="preserve"> "lineNumber": 10000,</w:t>
        <w:br/>
        <w:t xml:space="preserve"> "accountType": "G/L Account",</w:t>
        <w:br/>
        <w:t xml:space="preserve"> "accountId": "00000000-0000-0000-0000-000000000000",</w:t>
        <w:br/>
        <w:t xml:space="preserve"> "accountNumber": "",</w:t>
        <w:br/>
        <w:t xml:space="preserve"> "postingDate": "2018-12-31",</w:t>
        <w:br/>
        <w:t xml:space="preserve"> "documentNumber": "",</w:t>
        <w:br/>
        <w:t xml:space="preserve"> "externalDocumentNumber": "",</w:t>
        <w:br/>
        <w:t xml:space="preserve"> "amount": 0,</w:t>
        <w:br/>
        <w:t xml:space="preserve"> "description": "",</w:t>
        <w:br/>
        <w:t xml:space="preserve"> "comment": "",</w:t>
        <w:br/>
        <w:t xml:space="preserve"> "taxCode": "",</w:t>
        <w:br/>
        <w:t xml:space="preserve"> "balanceAccountType": "G/L Account",</w:t>
        <w:br/>
        <w:t xml:space="preserve"> "balancingAccountId": "00000000-0000-0000-0000-000000000000",</w:t>
        <w:br/>
        <w:t xml:space="preserve"> "balancingAccountNumber": "",</w:t>
        <w:br/>
        <w:t xml:space="preserve"> "lastModifiedDateTime": "0001-01-01T00:00:00Z"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line.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journal line item line number.</w:t>
            </w:r>
          </w:p>
        </w:tc>
      </w:tr>
      <w:tr>
        <w:tc>
          <w:tcPr>
            <w:tcW w:type="dxa" w:w="2880"/>
          </w:tcPr>
          <w:p>
            <w:r>
              <w:t>accountType</w:t>
            </w:r>
          </w:p>
        </w:tc>
        <w:tc>
          <w:tcPr>
            <w:tcW w:type="dxa" w:w="2880"/>
          </w:tcPr>
          <w:p>
            <w:r>
              <w:t>string (NAV.genJournalAccountType)</w:t>
            </w:r>
          </w:p>
        </w:tc>
        <w:tc>
          <w:tcPr>
            <w:tcW w:type="dxa" w:w="2880"/>
          </w:tcPr>
          <w:p>
            <w:r>
              <w:t>Specifies the type of account. Possible values: "G/L Account", "Customer", "Vendor", "Bank Account", "Fixed Asset", "IC Partner", "Employee".</w:t>
            </w:r>
          </w:p>
        </w:tc>
      </w:tr>
      <w:tr>
        <w:tc>
          <w:tcPr>
            <w:tcW w:type="dxa" w:w="2880"/>
          </w:tcPr>
          <w:p>
            <w:r>
              <w:t>accountId</w:t>
            </w:r>
          </w:p>
        </w:tc>
        <w:tc>
          <w:tcPr>
            <w:tcW w:type="dxa" w:w="2880"/>
          </w:tcPr>
          <w:p>
            <w:r>
              <w:t>GUID</w:t>
            </w:r>
          </w:p>
        </w:tc>
        <w:tc>
          <w:tcPr>
            <w:tcW w:type="dxa" w:w="2880"/>
          </w:tcPr>
          <w:p>
            <w:r>
              <w:t>The id of the account that the journal line is related to.</w:t>
            </w:r>
          </w:p>
        </w:tc>
      </w:tr>
      <w:tr>
        <w:tc>
          <w:tcPr>
            <w:tcW w:type="dxa" w:w="2880"/>
          </w:tcPr>
          <w:p>
            <w:r>
              <w:t>accountNumber</w:t>
            </w:r>
          </w:p>
        </w:tc>
        <w:tc>
          <w:tcPr>
            <w:tcW w:type="dxa" w:w="2880"/>
          </w:tcPr>
          <w:p>
            <w:r>
              <w:t>string</w:t>
            </w:r>
          </w:p>
        </w:tc>
        <w:tc>
          <w:tcPr>
            <w:tcW w:type="dxa" w:w="2880"/>
          </w:tcPr>
          <w:p>
            <w:r>
              <w:t>The number of the account that the journal line is related to.</w:t>
            </w:r>
          </w:p>
        </w:tc>
      </w:tr>
      <w:tr>
        <w:tc>
          <w:tcPr>
            <w:tcW w:type="dxa" w:w="2880"/>
          </w:tcPr>
          <w:p>
            <w:r>
              <w:t>postingDate</w:t>
            </w:r>
          </w:p>
        </w:tc>
        <w:tc>
          <w:tcPr>
            <w:tcW w:type="dxa" w:w="2880"/>
          </w:tcPr>
          <w:p>
            <w:r>
              <w:t>date</w:t>
            </w:r>
          </w:p>
        </w:tc>
        <w:tc>
          <w:tcPr>
            <w:tcW w:type="dxa" w:w="2880"/>
          </w:tcPr>
          <w:p>
            <w:r>
              <w:t>The date that the journal line is posted.</w:t>
            </w:r>
          </w:p>
        </w:tc>
      </w:tr>
      <w:tr>
        <w:tc>
          <w:tcPr>
            <w:tcW w:type="dxa" w:w="2880"/>
          </w:tcPr>
          <w:p>
            <w:r>
              <w:t>documentNumber</w:t>
            </w:r>
          </w:p>
        </w:tc>
        <w:tc>
          <w:tcPr>
            <w:tcW w:type="dxa" w:w="2880"/>
          </w:tcPr>
          <w:p>
            <w:r>
              <w:t>string</w:t>
            </w:r>
          </w:p>
        </w:tc>
        <w:tc>
          <w:tcPr>
            <w:tcW w:type="dxa" w:w="2880"/>
          </w:tcPr>
          <w:p>
            <w:r>
              <w:t>Specifies a document number for the journal line.</w:t>
            </w:r>
          </w:p>
        </w:tc>
      </w:tr>
      <w:tr>
        <w:tc>
          <w:tcPr>
            <w:tcW w:type="dxa" w:w="2880"/>
          </w:tcPr>
          <w:p>
            <w:r>
              <w:t>externalDocumentNumber</w:t>
            </w:r>
          </w:p>
        </w:tc>
        <w:tc>
          <w:tcPr>
            <w:tcW w:type="dxa" w:w="2880"/>
          </w:tcPr>
          <w:p>
            <w:r>
              <w:t>string</w:t>
            </w:r>
          </w:p>
        </w:tc>
        <w:tc>
          <w:tcPr>
            <w:tcW w:type="dxa" w:w="2880"/>
          </w:tcPr>
          <w:p>
            <w:r>
              <w:t>Specifies an external document number for the journal line.</w:t>
            </w:r>
          </w:p>
        </w:tc>
      </w:tr>
      <w:tr>
        <w:tc>
          <w:tcPr>
            <w:tcW w:type="dxa" w:w="2880"/>
          </w:tcPr>
          <w:p>
            <w:r>
              <w:t>amount</w:t>
            </w:r>
          </w:p>
        </w:tc>
        <w:tc>
          <w:tcPr>
            <w:tcW w:type="dxa" w:w="2880"/>
          </w:tcPr>
          <w:p>
            <w:r>
              <w:t>decimal</w:t>
            </w:r>
          </w:p>
        </w:tc>
        <w:tc>
          <w:tcPr>
            <w:tcW w:type="dxa" w:w="2880"/>
          </w:tcPr>
          <w:p>
            <w:r>
              <w:t>Specifies the total amount (including VAT) that the journal line consists of.</w:t>
            </w:r>
          </w:p>
        </w:tc>
      </w:tr>
      <w:tr>
        <w:tc>
          <w:tcPr>
            <w:tcW w:type="dxa" w:w="2880"/>
          </w:tcPr>
          <w:p>
            <w:r>
              <w:t>description</w:t>
            </w:r>
          </w:p>
        </w:tc>
        <w:tc>
          <w:tcPr>
            <w:tcW w:type="dxa" w:w="2880"/>
          </w:tcPr>
          <w:p>
            <w:r>
              <w:t>string</w:t>
            </w:r>
          </w:p>
        </w:tc>
        <w:tc>
          <w:tcPr>
            <w:tcW w:type="dxa" w:w="2880"/>
          </w:tcPr>
          <w:p>
            <w:r>
              <w:t>Specifies the description of the journal line.</w:t>
            </w:r>
          </w:p>
        </w:tc>
      </w:tr>
      <w:tr>
        <w:tc>
          <w:tcPr>
            <w:tcW w:type="dxa" w:w="2880"/>
          </w:tcPr>
          <w:p>
            <w:r>
              <w:t>comment</w:t>
            </w:r>
          </w:p>
        </w:tc>
        <w:tc>
          <w:tcPr>
            <w:tcW w:type="dxa" w:w="2880"/>
          </w:tcPr>
          <w:p>
            <w:r>
              <w:t>string</w:t>
            </w:r>
          </w:p>
        </w:tc>
        <w:tc>
          <w:tcPr>
            <w:tcW w:type="dxa" w:w="2880"/>
          </w:tcPr>
          <w:p>
            <w:r>
              <w:t>A user specified comment on the journal line.</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balanceAccountType</w:t>
            </w:r>
          </w:p>
        </w:tc>
        <w:tc>
          <w:tcPr>
            <w:tcW w:type="dxa" w:w="2880"/>
          </w:tcPr>
          <w:p>
            <w:r>
              <w:t>string (NAV.genJournalAccountType)</w:t>
            </w:r>
          </w:p>
        </w:tc>
        <w:tc>
          <w:tcPr>
            <w:tcW w:type="dxa" w:w="2880"/>
          </w:tcPr>
          <w:p>
            <w:r>
              <w:t>Specifies the type of balancing account. Same possible values as accountType.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journal line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'https://api.businesscentral.dynamics.com/v2.0/{{OAUTH_REQUEST_PAYLOAD.formData.ENVIRONMENT_NAME}}/api/v2.0/companies({{OAUTH_METADATA.meta.companyId}})/journals(dd1b6a90-44e3-ea11-bb43-000d3a2feca1)/journalLines(0a077d18-45e3-ea11-bb43-000d3a2feca1)' \</w:t>
        <w:br/>
        <w:t xml:space="preserve"> --header 'Accept: application/json' \</w:t>
        <w:br/>
        <w:t xml:space="preserve"> --header 'Content-Type: application/json' \</w:t>
        <w:br/>
        <w:t xml:space="preserve"> --header 'If-Match: W/"&lt;etag&gt;"' \</w:t>
        <w:br/>
        <w:t xml:space="preserve"> --data '{</w:t>
        <w:br/>
        <w:t xml:space="preserve"> "amount": 0</w:t>
        <w:br/>
        <w:t xml:space="preserve">  }'</w:t>
      </w:r>
    </w:p>
    <w:p>
      <w:pPr>
        <w:pStyle w:val="Heading3"/>
      </w:pPr>
      <w:r>
        <w:t>Example Usage</w:t>
      </w:r>
    </w:p>
    <w:p>
      <w:pPr>
        <w:pStyle w:val="Heading3"/>
      </w:pPr>
      <w:r>
        <w:t>Example 1: Update Amount Only</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'https://api.businesscentral.dynamics.com/v2.0/{{OAUTH_REQUEST_PAYLOAD.formData.ENVIRONMENT_NAME}}/api/v2.0/companies({{OAUTH_METADATA.meta.companyId}})/journals(dd1b6a90-44e3-ea11-bb43-000d3a2feca1)/journalLines(0a077d18-45e3-ea11-bb43-000d3a2feca1)' \</w:t>
        <w:br/>
        <w:t xml:space="preserve"> -H 'Accept: application/json' \</w:t>
        <w:br/>
        <w:t xml:space="preserve"> -H 'Content-Type: application/json' \</w:t>
        <w:br/>
        <w:t xml:space="preserve"> -H 'If-Match: W/"&lt;etag&gt;"' \</w:t>
        <w:br/>
        <w:t xml:space="preserve"> -d '{ "amount": 0 }'</w:t>
      </w:r>
    </w:p>
    <w:p>
      <w:pPr>
        <w:pStyle w:val="Heading3"/>
      </w:pPr>
      <w:r>
        <w:t>Example 2: Update Description and Posting Date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'https://api.businesscentral.dynamics.com/v2.0/{{OAUTH_REQUEST_PAYLOAD.formData.ENVIRONMENT_NAME}}/api/v2.0/companies({{OAUTH_METADATA.meta.companyId}})/journals(dd1b6a90-44e3-ea11-bb43-000d3a2feca1)/journalLines(0a077d18-45e3-ea11-bb43-000d3a2feca1)' \</w:t>
        <w:br/>
        <w:t xml:space="preserve"> -H 'Accept: application/json' \</w:t>
        <w:br/>
        <w:t xml:space="preserve"> -H 'Content-Type: application/json' \</w:t>
        <w:br/>
        <w:t xml:space="preserve"> -H 'If-Match: W/"&lt;etag&gt;"' \</w:t>
        <w:br/>
        <w:t xml:space="preserve"> -d '{</w:t>
        <w:br/>
        <w:t xml:space="preserve"> "postingDate": "2018-12-31",</w:t>
        <w:br/>
        <w:t xml:space="preserve"> "description": "Year-end adjustment"</w:t>
        <w:br/>
        <w:t xml:space="preserve">  }'</w:t>
      </w:r>
    </w:p>
    <w:p>
      <w:pPr>
        <w:pStyle w:val="Heading3"/>
      </w:pPr>
      <w:r>
        <w:t>Behavior</w:t>
      </w:r>
    </w:p>
    <w:p>
      <w:pPr>
        <w:pStyle w:val="ListBullet"/>
      </w:pPr>
      <w:r>
        <w:t>Validates the If-Match header against the current eTag on the journal line.</w:t>
      </w:r>
    </w:p>
    <w:p>
      <w:pPr>
        <w:pStyle w:val="ListBullet"/>
      </w:pPr>
      <w:r>
        <w:t>Applies only the provided fields from the request body.</w:t>
      </w:r>
    </w:p>
    <w:p>
      <w:pPr>
        <w:pStyle w:val="ListBullet"/>
      </w:pPr>
      <w:r>
        <w:t>Leaves omitted fields unchanged or recalculates them if dependent on changed values.</w:t>
      </w:r>
    </w:p>
    <w:p>
      <w:pPr>
        <w:pStyle w:val="ListBullet"/>
      </w:pPr>
      <w:r>
        <w:t>Returns 200 OK with the updated journal line in the response body.</w:t>
      </w:r>
    </w:p>
    <w:p>
      <w:pPr>
        <w:pStyle w:val="Heading3"/>
      </w:pPr>
      <w:r>
        <w:t>Notes</w:t>
      </w:r>
    </w:p>
    <w:p>
      <w:pPr>
        <w:pStyle w:val="ListBullet"/>
      </w:pPr>
      <w:r>
        <w:t>For best performance, do not include existing values that have not changed.</w:t>
      </w:r>
    </w:p>
    <w:p>
      <w:pPr>
        <w:pStyle w:val="ListBullet"/>
      </w:pPr>
      <w:r>
        <w:t>If If-Match is provided with an eTag that does not match the current resource, the journal line will not be updated (per documentation).</w:t>
      </w:r>
    </w:p>
    <w:p>
      <w:pPr>
        <w:pStyle w:val="Heading3"/>
      </w:pPr>
      <w:r>
        <w:t>Error Handling</w:t>
      </w:r>
    </w:p>
    <w:p>
      <w:pPr>
        <w:pStyle w:val="ListBullet"/>
      </w:pPr>
      <w:r>
        <w:t>The documentation specifies 200 OK on success and describes an update-precondition behavior tied to If-Match and eTags, but does not provide explicit error status codes or error response bodies for mismatch or other failures.</w:t>
      </w:r>
    </w:p>
    <w:p>
      <w:pPr>
        <w:pStyle w:val="Heading3"/>
      </w:pPr>
      <w:r>
        <w:t>Related journalLines actions</w:t>
      </w:r>
    </w:p>
    <w:p>
      <w:pPr>
        <w:pStyle w:val="ListBullet"/>
      </w:pPr>
      <w:r>
        <w:t>[GET] Get a Company’s Journal Line (by Journal and Line IDs) — /journals({{journalId}})/journalLines({{journalLineId}})</w:t>
      </w:r>
    </w:p>
    <w:p>
      <w:pPr>
        <w:pStyle w:val="ListBullet"/>
      </w:pPr>
      <w:r>
        <w:t>[POST] Create a Company Journal Line (in a Journal) — /journals({{journalId}})/journalLines</w:t>
      </w:r>
    </w:p>
    <w:p>
      <w:pPr>
        <w:pStyle w:val="ListBullet"/>
      </w:pPr>
      <w:r>
        <w:t>[DELETE] Delete a Company's Journal Line — /journals({{journalId}})/journalLines({{journalLineId}})</w:t>
      </w:r>
    </w:p>
    <w:p>
      <w:r>
        <w:br w:type="page"/>
      </w:r>
    </w:p>
    <w:p>
      <w:pPr>
        <w:pStyle w:val="Heading2"/>
      </w:pPr>
      <w:r>
        <w:t>104. [POST] Create a Company Journal Line (in a Journal)</w:t>
      </w:r>
    </w:p>
    <w:p>
      <w:r>
        <w:rPr>
          <w:b/>
        </w:rPr>
        <w:t xml:space="preserve">Endpoint: </w:t>
      </w:r>
      <w:r>
        <w:rPr>
          <w:rFonts w:ascii="Courier New" w:hAnsi="Courier New"/>
          <w:sz w:val="18"/>
        </w:rPr>
        <w:t>/journals({{journalId}})/journalLines</w:t>
      </w:r>
    </w:p>
    <w:p>
      <w:pPr>
        <w:pStyle w:val="Heading3"/>
      </w:pPr>
      <w:r>
        <w:t>Prerequisites</w:t>
      </w:r>
    </w:p>
    <w:p>
      <w:pPr>
        <w:pStyle w:val="ListBullet"/>
      </w:pPr>
      <w:r>
        <w:t>A valid Business Central companyId</w:t>
      </w:r>
    </w:p>
    <w:p>
      <w:pPr>
        <w:pStyle w:val="ListBullet"/>
      </w:pPr>
      <w:r>
        <w:t>A valid journalId for the target journal within the company</w:t>
      </w:r>
    </w:p>
    <w:p>
      <w:pPr>
        <w:pStyle w:val="Heading3"/>
      </w:pPr>
      <w:r>
        <w:t>Method</w:t>
      </w:r>
    </w:p>
    <w:p>
      <w:r>
        <w:t>POST</w:t>
      </w:r>
    </w:p>
    <w:p>
      <w:pPr>
        <w:pStyle w:val="Heading3"/>
      </w:pPr>
      <w:r>
        <w:t>URL</w:t>
      </w:r>
    </w:p>
    <w:p>
      <w:r>
        <w:t>https://api.businesscentral.dynamics.com/v2.0/{{OAUTH_REQUEST_PAYLOAD.formData.ENVIRONMENT_NAME}}/api/v2.0/companies({{OAUTH_METADATA.meta.companyId}})/journals({{journalId}})/journalLines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journalLine within a specified journal for a given company. On success, returns the created journal line resource.</w:t>
      </w:r>
    </w:p>
    <w:p>
      <w:pPr>
        <w:pStyle w:val="Heading3"/>
      </w:pPr>
      <w:r>
        <w:t>Enforcement Rules</w:t>
      </w:r>
    </w:p>
    <w:p>
      <w:pPr>
        <w:pStyle w:val="ListBullet"/>
      </w:pPr>
      <w:r>
        <w:t>The journalId path parameter must always be present.</w:t>
      </w:r>
    </w:p>
    <w:p>
      <w:pPr>
        <w:pStyle w:val="ListBullet"/>
      </w:pPr>
      <w:r>
        <w:t>If the user provides a journalId, use that value directly.</w:t>
      </w:r>
    </w:p>
    <w:p>
      <w:pPr>
        <w:pStyle w:val="ListBullet"/>
      </w:pPr>
      <w:r>
        <w:t>Do not infer or guess the journalId.</w:t>
      </w:r>
    </w:p>
    <w:p>
      <w:pPr>
        <w:pStyle w:val="ListBullet"/>
      </w:pPr>
      <w:r>
        <w:t>Always construct the path as /journals({{journalId}})/journalLines, where {{journalId}} is a non-empty string.</w:t>
      </w:r>
    </w:p>
    <w:p>
      <w:pPr>
        <w:pStyle w:val="ListBullet"/>
      </w:pPr>
      <w:r>
        <w:t>Do not call the API with a missing or empty journalId (e.g., avoid /journals()/journalLines or /journals/journalLines).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/journals({{journalId}})/journalLines</w:t>
        <w:br/>
        <w:t>/journals(dd1b6a90-44e3-ea11-bb43-000d3a2feca1)/journalLines</w:t>
      </w:r>
    </w:p>
    <w:p>
      <w:pPr>
        <w:pStyle w:val="Heading3"/>
      </w:pPr>
      <w:r>
        <w:t>Invalid Examples</w:t>
      </w:r>
    </w:p>
    <w:p>
      <w:r>
        <w:rPr>
          <w:b/>
          <w:color w:val="666666"/>
          <w:sz w:val="16"/>
        </w:rPr>
        <w:t>[http]</w:t>
      </w:r>
    </w:p>
    <w:p>
      <w:pPr>
        <w:shd w:fill="F2F2F2" w:val="clear"/>
      </w:pPr>
      <w:r>
        <w:rPr>
          <w:rFonts w:ascii="Courier New" w:hAnsi="Courier New"/>
          <w:sz w:val="17"/>
        </w:rPr>
        <w:t>/journals()/journalLines</w:t>
        <w:br/>
        <w:t>/journals/journalLines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w:t>
            </w:r>
          </w:p>
        </w:tc>
        <w:tc>
          <w:tcPr>
            <w:tcW w:type="dxa" w:w="2880"/>
          </w:tcPr>
          <w:p>
            <w:r>
              <w:t>The ID (GUID) of the journal that will contain the new journal line. Sent in the URL path as journals({journalId}).</w:t>
            </w:r>
          </w:p>
        </w:tc>
      </w:tr>
    </w:tbl>
    <w:p/>
    <w:p>
      <w:pPr>
        <w:pStyle w:val="Heading3"/>
      </w:pPr>
      <w:r>
        <w:t>Request Body</w:t>
      </w:r>
    </w:p>
    <w:p>
      <w:r>
        <w:t>In the request body, supply a JSON representation of a journalLines object.</w:t>
      </w:r>
    </w:p>
    <w:p>
      <w:pPr>
        <w:pStyle w:val="Heading3"/>
      </w:pPr>
      <w:r>
        <w:t>Optional Request Body Fields</w:t>
      </w:r>
    </w:p>
    <w:p>
      <w:r>
        <w:rPr>
          <w:b/>
        </w:rPr>
        <w:t>Note: The scraped documentation does not explicitly mark any fields as required for creation. Everything below is documented as a property of the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journal line.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journal line item line number.</w:t>
            </w:r>
          </w:p>
        </w:tc>
      </w:tr>
      <w:tr>
        <w:tc>
          <w:tcPr>
            <w:tcW w:type="dxa" w:w="2880"/>
          </w:tcPr>
          <w:p>
            <w:r>
              <w:t>accountType</w:t>
            </w:r>
          </w:p>
        </w:tc>
        <w:tc>
          <w:tcPr>
            <w:tcW w:type="dxa" w:w="2880"/>
          </w:tcPr>
          <w:p>
            <w:r>
              <w:t>NAV.genJournalAccountType</w:t>
            </w:r>
          </w:p>
        </w:tc>
        <w:tc>
          <w:tcPr>
            <w:tcW w:type="dxa" w:w="2880"/>
          </w:tcPr>
          <w:p>
            <w:r>
              <w:t>Type of account. Possible values: "G/L Account", "Customer", "Vendor", "Bank Account", "Fixed Asset", "IC Partner", "Employee".</w:t>
            </w:r>
          </w:p>
        </w:tc>
      </w:tr>
      <w:tr>
        <w:tc>
          <w:tcPr>
            <w:tcW w:type="dxa" w:w="2880"/>
          </w:tcPr>
          <w:p>
            <w:r>
              <w:t>accountId</w:t>
            </w:r>
          </w:p>
        </w:tc>
        <w:tc>
          <w:tcPr>
            <w:tcW w:type="dxa" w:w="2880"/>
          </w:tcPr>
          <w:p>
            <w:r>
              <w:t>GUID</w:t>
            </w:r>
          </w:p>
        </w:tc>
        <w:tc>
          <w:tcPr>
            <w:tcW w:type="dxa" w:w="2880"/>
          </w:tcPr>
          <w:p>
            <w:r>
              <w:t>The id of the account that the journal line is related to.</w:t>
            </w:r>
          </w:p>
        </w:tc>
      </w:tr>
      <w:tr>
        <w:tc>
          <w:tcPr>
            <w:tcW w:type="dxa" w:w="2880"/>
          </w:tcPr>
          <w:p>
            <w:r>
              <w:t>accountNumber</w:t>
            </w:r>
          </w:p>
        </w:tc>
        <w:tc>
          <w:tcPr>
            <w:tcW w:type="dxa" w:w="2880"/>
          </w:tcPr>
          <w:p>
            <w:r>
              <w:t>string</w:t>
            </w:r>
          </w:p>
        </w:tc>
        <w:tc>
          <w:tcPr>
            <w:tcW w:type="dxa" w:w="2880"/>
          </w:tcPr>
          <w:p>
            <w:r>
              <w:t>The number of the account that the journal line is related to.</w:t>
            </w:r>
          </w:p>
        </w:tc>
      </w:tr>
      <w:tr>
        <w:tc>
          <w:tcPr>
            <w:tcW w:type="dxa" w:w="2880"/>
          </w:tcPr>
          <w:p>
            <w:r>
              <w:t>postingDate</w:t>
            </w:r>
          </w:p>
        </w:tc>
        <w:tc>
          <w:tcPr>
            <w:tcW w:type="dxa" w:w="2880"/>
          </w:tcPr>
          <w:p>
            <w:r>
              <w:t>date</w:t>
            </w:r>
          </w:p>
        </w:tc>
        <w:tc>
          <w:tcPr>
            <w:tcW w:type="dxa" w:w="2880"/>
          </w:tcPr>
          <w:p>
            <w:r>
              <w:t>The date that the journal line is posted.</w:t>
            </w:r>
          </w:p>
        </w:tc>
      </w:tr>
      <w:tr>
        <w:tc>
          <w:tcPr>
            <w:tcW w:type="dxa" w:w="2880"/>
          </w:tcPr>
          <w:p>
            <w:r>
              <w:t>documentNumber</w:t>
            </w:r>
          </w:p>
        </w:tc>
        <w:tc>
          <w:tcPr>
            <w:tcW w:type="dxa" w:w="2880"/>
          </w:tcPr>
          <w:p>
            <w:r>
              <w:t>string</w:t>
            </w:r>
          </w:p>
        </w:tc>
        <w:tc>
          <w:tcPr>
            <w:tcW w:type="dxa" w:w="2880"/>
          </w:tcPr>
          <w:p>
            <w:r>
              <w:t>Specifies a document number for the journal line.</w:t>
            </w:r>
          </w:p>
        </w:tc>
      </w:tr>
      <w:tr>
        <w:tc>
          <w:tcPr>
            <w:tcW w:type="dxa" w:w="2880"/>
          </w:tcPr>
          <w:p>
            <w:r>
              <w:t>externalDocumentNumber</w:t>
            </w:r>
          </w:p>
        </w:tc>
        <w:tc>
          <w:tcPr>
            <w:tcW w:type="dxa" w:w="2880"/>
          </w:tcPr>
          <w:p>
            <w:r>
              <w:t>string</w:t>
            </w:r>
          </w:p>
        </w:tc>
        <w:tc>
          <w:tcPr>
            <w:tcW w:type="dxa" w:w="2880"/>
          </w:tcPr>
          <w:p>
            <w:r>
              <w:t>Specifies an external document number for the journal line.</w:t>
            </w:r>
          </w:p>
        </w:tc>
      </w:tr>
      <w:tr>
        <w:tc>
          <w:tcPr>
            <w:tcW w:type="dxa" w:w="2880"/>
          </w:tcPr>
          <w:p>
            <w:r>
              <w:t>amount</w:t>
            </w:r>
          </w:p>
        </w:tc>
        <w:tc>
          <w:tcPr>
            <w:tcW w:type="dxa" w:w="2880"/>
          </w:tcPr>
          <w:p>
            <w:r>
              <w:t>decimal</w:t>
            </w:r>
          </w:p>
        </w:tc>
        <w:tc>
          <w:tcPr>
            <w:tcW w:type="dxa" w:w="2880"/>
          </w:tcPr>
          <w:p>
            <w:r>
              <w:t>Total amount (including VAT) that the journal line consists of.</w:t>
            </w:r>
          </w:p>
        </w:tc>
      </w:tr>
      <w:tr>
        <w:tc>
          <w:tcPr>
            <w:tcW w:type="dxa" w:w="2880"/>
          </w:tcPr>
          <w:p>
            <w:r>
              <w:t>description</w:t>
            </w:r>
          </w:p>
        </w:tc>
        <w:tc>
          <w:tcPr>
            <w:tcW w:type="dxa" w:w="2880"/>
          </w:tcPr>
          <w:p>
            <w:r>
              <w:t>string</w:t>
            </w:r>
          </w:p>
        </w:tc>
        <w:tc>
          <w:tcPr>
            <w:tcW w:type="dxa" w:w="2880"/>
          </w:tcPr>
          <w:p>
            <w:r>
              <w:t>Description of the journal line.</w:t>
            </w:r>
          </w:p>
        </w:tc>
      </w:tr>
      <w:tr>
        <w:tc>
          <w:tcPr>
            <w:tcW w:type="dxa" w:w="2880"/>
          </w:tcPr>
          <w:p>
            <w:r>
              <w:t>comment</w:t>
            </w:r>
          </w:p>
        </w:tc>
        <w:tc>
          <w:tcPr>
            <w:tcW w:type="dxa" w:w="2880"/>
          </w:tcPr>
          <w:p>
            <w:r>
              <w:t>string</w:t>
            </w:r>
          </w:p>
        </w:tc>
        <w:tc>
          <w:tcPr>
            <w:tcW w:type="dxa" w:w="2880"/>
          </w:tcPr>
          <w:p>
            <w:r>
              <w:t>A user specified comment on the journal line.</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balanceAccountType</w:t>
            </w:r>
          </w:p>
        </w:tc>
        <w:tc>
          <w:tcPr>
            <w:tcW w:type="dxa" w:w="2880"/>
          </w:tcPr>
          <w:p>
            <w:r>
              <w:t>NAV.genJournalAccountType</w:t>
            </w:r>
          </w:p>
        </w:tc>
        <w:tc>
          <w:tcPr>
            <w:tcW w:type="dxa" w:w="2880"/>
          </w:tcPr>
          <w:p>
            <w:r>
              <w:t>Balancing account type. Possible values: "G/L Account", "Customer", "Vendor", "Bank Account", "Fixed Asset", "IC Partner", "Employee".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Last datetime the journal line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"0a077d18-45e3-ea11-bb43-000d3a2feca1",</w:t>
        <w:br/>
        <w:t xml:space="preserve"> "journalId": "dd1b6a90-44e3-ea11-bb43-000d3a2feca1",</w:t>
        <w:br/>
        <w:t xml:space="preserve"> "journalDisplayName": "DEFAULT",</w:t>
        <w:br/>
        <w:t xml:space="preserve"> "lineNumber": 10000,</w:t>
        <w:br/>
        <w:t xml:space="preserve"> "accountType": "G/L Account",</w:t>
        <w:br/>
        <w:t xml:space="preserve"> "accountId": "00000000-0000-0000-0000-000000000000",</w:t>
        <w:br/>
        <w:t xml:space="preserve"> "accountNumber": "",</w:t>
        <w:br/>
        <w:t xml:space="preserve"> "postingDate": "2018-12-31",</w:t>
        <w:br/>
        <w:t xml:space="preserve"> "documentNumber": "",</w:t>
        <w:br/>
        <w:t xml:space="preserve"> "externalDocumentNumber": "",</w:t>
        <w:br/>
        <w:t xml:space="preserve"> "amount": 0,</w:t>
        <w:br/>
        <w:t xml:space="preserve"> "description": "",</w:t>
        <w:br/>
        <w:t xml:space="preserve"> "comment": "",</w:t>
        <w:br/>
        <w:t xml:space="preserve"> "lastModifiedDateTime": "0001-01-01T00:00:00Z"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journal line.</w:t>
            </w:r>
          </w:p>
        </w:tc>
      </w:tr>
      <w:tr>
        <w:tc>
          <w:tcPr>
            <w:tcW w:type="dxa" w:w="2880"/>
          </w:tcPr>
          <w:p>
            <w:r>
              <w:t>journalId</w:t>
            </w:r>
          </w:p>
        </w:tc>
        <w:tc>
          <w:tcPr>
            <w:tcW w:type="dxa" w:w="2880"/>
          </w:tcPr>
          <w:p>
            <w:r>
              <w:t>GUID</w:t>
            </w:r>
          </w:p>
        </w:tc>
        <w:tc>
          <w:tcPr>
            <w:tcW w:type="dxa" w:w="2880"/>
          </w:tcPr>
          <w:p>
            <w:r>
              <w:t>ID of the journal.</w:t>
            </w:r>
          </w:p>
        </w:tc>
      </w:tr>
      <w:tr>
        <w:tc>
          <w:tcPr>
            <w:tcW w:type="dxa" w:w="2880"/>
          </w:tcPr>
          <w:p>
            <w:r>
              <w:t>journalDisplayName</w:t>
            </w:r>
          </w:p>
        </w:tc>
        <w:tc>
          <w:tcPr>
            <w:tcW w:type="dxa" w:w="2880"/>
          </w:tcPr>
          <w:p>
            <w:r>
              <w:t>string</w:t>
            </w:r>
          </w:p>
        </w:tc>
        <w:tc>
          <w:tcPr>
            <w:tcW w:type="dxa" w:w="2880"/>
          </w:tcPr>
          <w:p>
            <w:r>
              <w:t>Display name of the journal.</w:t>
            </w:r>
          </w:p>
        </w:tc>
      </w:tr>
      <w:tr>
        <w:tc>
          <w:tcPr>
            <w:tcW w:type="dxa" w:w="2880"/>
          </w:tcPr>
          <w:p>
            <w:r>
              <w:t>lineNumber</w:t>
            </w:r>
          </w:p>
        </w:tc>
        <w:tc>
          <w:tcPr>
            <w:tcW w:type="dxa" w:w="2880"/>
          </w:tcPr>
          <w:p>
            <w:r>
              <w:t>integer</w:t>
            </w:r>
          </w:p>
        </w:tc>
        <w:tc>
          <w:tcPr>
            <w:tcW w:type="dxa" w:w="2880"/>
          </w:tcPr>
          <w:p>
            <w:r>
              <w:t>Line number of the journal line.</w:t>
            </w:r>
          </w:p>
        </w:tc>
      </w:tr>
      <w:tr>
        <w:tc>
          <w:tcPr>
            <w:tcW w:type="dxa" w:w="2880"/>
          </w:tcPr>
          <w:p>
            <w:r>
              <w:t>accountType</w:t>
            </w:r>
          </w:p>
        </w:tc>
        <w:tc>
          <w:tcPr>
            <w:tcW w:type="dxa" w:w="2880"/>
          </w:tcPr>
          <w:p>
            <w:r>
              <w:t>NAV.genJournalAccountType</w:t>
            </w:r>
          </w:p>
        </w:tc>
        <w:tc>
          <w:tcPr>
            <w:tcW w:type="dxa" w:w="2880"/>
          </w:tcPr>
          <w:p>
            <w:r>
              <w:t>Account type (see allowed values above).</w:t>
            </w:r>
          </w:p>
        </w:tc>
      </w:tr>
      <w:tr>
        <w:tc>
          <w:tcPr>
            <w:tcW w:type="dxa" w:w="2880"/>
          </w:tcPr>
          <w:p>
            <w:r>
              <w:t>accountId</w:t>
            </w:r>
          </w:p>
        </w:tc>
        <w:tc>
          <w:tcPr>
            <w:tcW w:type="dxa" w:w="2880"/>
          </w:tcPr>
          <w:p>
            <w:r>
              <w:t>GUID</w:t>
            </w:r>
          </w:p>
        </w:tc>
        <w:tc>
          <w:tcPr>
            <w:tcW w:type="dxa" w:w="2880"/>
          </w:tcPr>
          <w:p>
            <w:r>
              <w:t>Related account ID.</w:t>
            </w:r>
          </w:p>
        </w:tc>
      </w:tr>
      <w:tr>
        <w:tc>
          <w:tcPr>
            <w:tcW w:type="dxa" w:w="2880"/>
          </w:tcPr>
          <w:p>
            <w:r>
              <w:t>accountNumber</w:t>
            </w:r>
          </w:p>
        </w:tc>
        <w:tc>
          <w:tcPr>
            <w:tcW w:type="dxa" w:w="2880"/>
          </w:tcPr>
          <w:p>
            <w:r>
              <w:t>string</w:t>
            </w:r>
          </w:p>
        </w:tc>
        <w:tc>
          <w:tcPr>
            <w:tcW w:type="dxa" w:w="2880"/>
          </w:tcPr>
          <w:p>
            <w:r>
              <w:t>Related account number.</w:t>
            </w:r>
          </w:p>
        </w:tc>
      </w:tr>
      <w:tr>
        <w:tc>
          <w:tcPr>
            <w:tcW w:type="dxa" w:w="2880"/>
          </w:tcPr>
          <w:p>
            <w:r>
              <w:t>postingDate</w:t>
            </w:r>
          </w:p>
        </w:tc>
        <w:tc>
          <w:tcPr>
            <w:tcW w:type="dxa" w:w="2880"/>
          </w:tcPr>
          <w:p>
            <w:r>
              <w:t>date</w:t>
            </w:r>
          </w:p>
        </w:tc>
        <w:tc>
          <w:tcPr>
            <w:tcW w:type="dxa" w:w="2880"/>
          </w:tcPr>
          <w:p>
            <w:r>
              <w:t>Posting date.</w:t>
            </w:r>
          </w:p>
        </w:tc>
      </w:tr>
      <w:tr>
        <w:tc>
          <w:tcPr>
            <w:tcW w:type="dxa" w:w="2880"/>
          </w:tcPr>
          <w:p>
            <w:r>
              <w:t>documentNumber</w:t>
            </w:r>
          </w:p>
        </w:tc>
        <w:tc>
          <w:tcPr>
            <w:tcW w:type="dxa" w:w="2880"/>
          </w:tcPr>
          <w:p>
            <w:r>
              <w:t>string</w:t>
            </w:r>
          </w:p>
        </w:tc>
        <w:tc>
          <w:tcPr>
            <w:tcW w:type="dxa" w:w="2880"/>
          </w:tcPr>
          <w:p>
            <w:r>
              <w:t>Document number.</w:t>
            </w:r>
          </w:p>
        </w:tc>
      </w:tr>
      <w:tr>
        <w:tc>
          <w:tcPr>
            <w:tcW w:type="dxa" w:w="2880"/>
          </w:tcPr>
          <w:p>
            <w:r>
              <w:t>externalDocumentNumber</w:t>
            </w:r>
          </w:p>
        </w:tc>
        <w:tc>
          <w:tcPr>
            <w:tcW w:type="dxa" w:w="2880"/>
          </w:tcPr>
          <w:p>
            <w:r>
              <w:t>string</w:t>
            </w:r>
          </w:p>
        </w:tc>
        <w:tc>
          <w:tcPr>
            <w:tcW w:type="dxa" w:w="2880"/>
          </w:tcPr>
          <w:p>
            <w:r>
              <w:t>External document number.</w:t>
            </w:r>
          </w:p>
        </w:tc>
      </w:tr>
      <w:tr>
        <w:tc>
          <w:tcPr>
            <w:tcW w:type="dxa" w:w="2880"/>
          </w:tcPr>
          <w:p>
            <w:r>
              <w:t>amount</w:t>
            </w:r>
          </w:p>
        </w:tc>
        <w:tc>
          <w:tcPr>
            <w:tcW w:type="dxa" w:w="2880"/>
          </w:tcPr>
          <w:p>
            <w:r>
              <w:t>decimal</w:t>
            </w:r>
          </w:p>
        </w:tc>
        <w:tc>
          <w:tcPr>
            <w:tcW w:type="dxa" w:w="2880"/>
          </w:tcPr>
          <w:p>
            <w:r>
              <w:t>Amount including VAT.</w:t>
            </w:r>
          </w:p>
        </w:tc>
      </w:tr>
      <w:tr>
        <w:tc>
          <w:tcPr>
            <w:tcW w:type="dxa" w:w="2880"/>
          </w:tcPr>
          <w:p>
            <w:r>
              <w:t>description</w:t>
            </w:r>
          </w:p>
        </w:tc>
        <w:tc>
          <w:tcPr>
            <w:tcW w:type="dxa" w:w="2880"/>
          </w:tcPr>
          <w:p>
            <w:r>
              <w:t>string</w:t>
            </w:r>
          </w:p>
        </w:tc>
        <w:tc>
          <w:tcPr>
            <w:tcW w:type="dxa" w:w="2880"/>
          </w:tcPr>
          <w:p>
            <w:r>
              <w:t>Description.</w:t>
            </w:r>
          </w:p>
        </w:tc>
      </w:tr>
      <w:tr>
        <w:tc>
          <w:tcPr>
            <w:tcW w:type="dxa" w:w="2880"/>
          </w:tcPr>
          <w:p>
            <w:r>
              <w:t>comment</w:t>
            </w:r>
          </w:p>
        </w:tc>
        <w:tc>
          <w:tcPr>
            <w:tcW w:type="dxa" w:w="2880"/>
          </w:tcPr>
          <w:p>
            <w:r>
              <w:t>string</w:t>
            </w:r>
          </w:p>
        </w:tc>
        <w:tc>
          <w:tcPr>
            <w:tcW w:type="dxa" w:w="2880"/>
          </w:tcPr>
          <w:p>
            <w:r>
              <w:t>Comment.</w:t>
            </w:r>
          </w:p>
        </w:tc>
      </w:tr>
      <w:tr>
        <w:tc>
          <w:tcPr>
            <w:tcW w:type="dxa" w:w="2880"/>
          </w:tcPr>
          <w:p>
            <w:r>
              <w:t>lastModifiedDateTime</w:t>
            </w:r>
          </w:p>
        </w:tc>
        <w:tc>
          <w:tcPr>
            <w:tcW w:type="dxa" w:w="2880"/>
          </w:tcPr>
          <w:p>
            <w:r>
              <w:t>datetime</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'https://api.businesscentral.dynamics.com/v2.0/{{OAUTH_REQUEST_PAYLOAD.formData.ENVIRONMENT_NAME}}/api/v2.0/companies({{OAUTH_METADATA.meta.companyId}})/journals(dd1b6a90-44e3-ea11-bb43-000d3a2feca1)/journalLines' \</w:t>
        <w:br/>
        <w:t xml:space="preserve"> --header 'Accept: application/json' \</w:t>
        <w:br/>
        <w:t xml:space="preserve"> --header 'Content-Type: application/json' \</w:t>
        <w:br/>
        <w:t xml:space="preserve"> --data '{</w:t>
        <w:br/>
        <w:t xml:space="preserve"> "id": "0a077d18-45e3-ea11-bb43-000d3a2feca1",</w:t>
        <w:br/>
        <w:t xml:space="preserve"> "journalId": "dd1b6a90-44e3-ea11-bb43-000d3a2feca1",</w:t>
        <w:br/>
        <w:t xml:space="preserve"> "lineNumber": 10000,</w:t>
        <w:br/>
        <w:t xml:space="preserve"> "accountType": "G/L Account",</w:t>
        <w:br/>
        <w:t xml:space="preserve"> "accountId": "00000000-0000-0000-0000-000000000000",</w:t>
        <w:br/>
        <w:t xml:space="preserve"> "accountNumber": "",</w:t>
        <w:br/>
        <w:t xml:space="preserve"> "postingDate": "2018-12-31",</w:t>
        <w:br/>
        <w:t xml:space="preserve"> "documentNumber": "",</w:t>
        <w:br/>
        <w:t xml:space="preserve"> "externalDocumentNumber": "",</w:t>
        <w:br/>
        <w:t xml:space="preserve"> "amount": 0,</w:t>
        <w:br/>
        <w:t xml:space="preserve"> "description": "",</w:t>
        <w:br/>
        <w:t xml:space="preserve"> "comment": ""</w:t>
        <w:br/>
        <w:t xml:space="preserve">  }'</w:t>
      </w:r>
    </w:p>
    <w:p>
      <w:pPr>
        <w:pStyle w:val="Heading3"/>
      </w:pPr>
      <w:r>
        <w:t>Example Usage</w:t>
      </w:r>
    </w:p>
    <w:p>
      <w:pPr>
        <w:pStyle w:val="Heading3"/>
      </w:pPr>
      <w:r>
        <w:t>Example 1: Create a basic journal line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'https://api.businesscentral.dynamics.com/v2.0/{{OAUTH_REQUEST_PAYLOAD.formData.ENVIRONMENT_NAME}}/api/v2.0/companies({{OAUTH_METADATA.meta.companyId}})/journals(dd1b6a90-44e3-ea11-bb43-000d3a2feca1)/journalLines' \</w:t>
        <w:br/>
        <w:t xml:space="preserve"> -H 'Accept: application/json' \</w:t>
        <w:br/>
        <w:t xml:space="preserve"> -H 'Content-Type: application/json' \</w:t>
        <w:br/>
        <w:t xml:space="preserve"> -d '{</w:t>
        <w:br/>
        <w:t xml:space="preserve"> "journalId": "dd1b6a90-44e3-ea11-bb43-000d3a2feca1",</w:t>
        <w:br/>
        <w:t xml:space="preserve"> "lineNumber": 10000,</w:t>
        <w:br/>
        <w:t xml:space="preserve"> "accountType": "G/L Account",</w:t>
        <w:br/>
        <w:t xml:space="preserve"> "accountId": "00000000-0000-0000-0000-000000000000",</w:t>
        <w:br/>
        <w:t xml:space="preserve"> "postingDate": "2018-12-31",</w:t>
        <w:br/>
        <w:t xml:space="preserve"> "amount": 0,</w:t>
        <w:br/>
        <w:t xml:space="preserve"> "description": "Opening entry"</w:t>
        <w:br/>
        <w:t xml:space="preserve">  }'</w:t>
      </w:r>
    </w:p>
    <w:p>
      <w:pPr>
        <w:pStyle w:val="Heading3"/>
      </w:pPr>
      <w:r>
        <w:t>Example 2: Create a journal line with balancing account fields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'https://api.businesscentral.dynamics.com/v2.0/{{OAUTH_REQUEST_PAYLOAD.formData.ENVIRONMENT_NAME}}/api/v2.0/companies({{OAUTH_METADATA.meta.companyId}})/journals(dd1b6a90-44e3-ea11-bb43-000d3a2feca1)/journalLines' \</w:t>
        <w:br/>
        <w:t xml:space="preserve"> -H 'Accept: application/json' \</w:t>
        <w:br/>
        <w:t xml:space="preserve"> -H 'Content-Type: application/json' \</w:t>
        <w:br/>
        <w:t xml:space="preserve"> -d '{</w:t>
        <w:br/>
        <w:t xml:space="preserve"> "journalId": "dd1b6a90-44e3-ea11-bb43-000d3a2feca1",</w:t>
        <w:br/>
        <w:t xml:space="preserve"> "lineNumber": 20000,</w:t>
        <w:br/>
        <w:t xml:space="preserve"> "accountType": "G/L Account",</w:t>
        <w:br/>
        <w:t xml:space="preserve"> "accountId": "00000000-0000-0000-0000-000000000000",</w:t>
        <w:br/>
        <w:t xml:space="preserve"> "postingDate": "2018-12-31",</w:t>
        <w:br/>
        <w:t xml:space="preserve"> "amount": 125.50,</w:t>
        <w:br/>
        <w:t xml:space="preserve"> "balanceAccountType": "G/L Account",</w:t>
        <w:br/>
        <w:t xml:space="preserve"> "balancingAccountId": "00000000-0000-0000-0000-000000000000",</w:t>
        <w:br/>
        <w:t xml:space="preserve"> "comment": "Balanced entry"</w:t>
        <w:br/>
        <w:t xml:space="preserve">  }'</w:t>
      </w:r>
    </w:p>
    <w:p>
      <w:pPr>
        <w:pStyle w:val="Heading3"/>
      </w:pPr>
      <w:r>
        <w:t>Notes</w:t>
      </w:r>
    </w:p>
    <w:p>
      <w:pPr>
        <w:pStyle w:val="ListBullet"/>
      </w:pPr>
      <w:r>
        <w:t>The documentation indicates environment-specific URL prefixing via businesscentralPrefix; the provided base URL has been used as the prefix.</w:t>
      </w:r>
    </w:p>
    <w:p>
      <w:pPr>
        <w:pStyle w:val="ListBullet"/>
      </w:pPr>
      <w:r>
        <w:t>journalDisplayName and lastModifiedDateTime are documented as Read-Only.</w:t>
      </w:r>
    </w:p>
    <w:p>
      <w:pPr>
        <w:pStyle w:val="Heading3"/>
      </w:pPr>
      <w:r>
        <w:t>Error Handling</w:t>
      </w:r>
    </w:p>
    <w:p>
      <w:pPr>
        <w:pStyle w:val="ListBullet"/>
      </w:pPr>
      <w:r>
        <w:t>The scraped content only documents the 201 Created success case and does not provide error status codes or bodies for this endpoint.</w:t>
      </w:r>
    </w:p>
    <w:p>
      <w:pPr>
        <w:pStyle w:val="Heading3"/>
      </w:pPr>
      <w:r>
        <w:t>Related journalLines actions</w:t>
      </w:r>
    </w:p>
    <w:p>
      <w:pPr>
        <w:pStyle w:val="ListBullet"/>
      </w:pPr>
      <w:r>
        <w:t>[GET] Get a Company’s Journal Line (by Journal and Line IDs) — /journals({{journalId}})/journalLines({{journalLineId}})</w:t>
      </w:r>
    </w:p>
    <w:p>
      <w:pPr>
        <w:pStyle w:val="ListBullet"/>
      </w:pPr>
      <w:r>
        <w:t>[PATCH] Update a Company's Journal Line (in a Journal) — /journals({{journalId}})/journalLines({{journalLineId}})</w:t>
      </w:r>
    </w:p>
    <w:p>
      <w:pPr>
        <w:pStyle w:val="ListBullet"/>
      </w:pPr>
      <w:r>
        <w:t>[DELETE] Delete a Company's Journal Line — /journals({{journalId}})/journalLines({{journalLineId}})</w:t>
      </w:r>
    </w:p>
    <w:p>
      <w:r>
        <w:br w:type="page"/>
      </w:r>
    </w:p>
    <w:p>
      <w:pPr>
        <w:pStyle w:val="Heading2"/>
      </w:pPr>
      <w:r>
        <w:t>105. [DELETE] Delete an Opportunity (Company-Scoped)</w:t>
      </w:r>
    </w:p>
    <w:p>
      <w:r>
        <w:rPr>
          <w:b/>
        </w:rPr>
        <w:t xml:space="preserve">Endpoint: </w:t>
      </w:r>
      <w:r>
        <w:rPr>
          <w:rFonts w:ascii="Courier New" w:hAnsi="Courier New"/>
          <w:sz w:val="18"/>
        </w:rPr>
        <w:t>/opportunities({{opportunityId}})</w:t>
      </w:r>
    </w:p>
    <w:p>
      <w:pPr>
        <w:pStyle w:val="Heading3"/>
      </w:pPr>
      <w:r>
        <w:t>Prerequisites</w:t>
      </w:r>
    </w:p>
    <w:p>
      <w:pPr>
        <w:pStyle w:val="ListBullet"/>
      </w:pPr>
      <w:r>
        <w:t>You must have access to the target Dynamics 365 Business Central environment and company.</w:t>
      </w:r>
    </w:p>
    <w:p>
      <w:pPr>
        <w:pStyle w:val="ListBullet"/>
      </w:pPr>
      <w:r>
        <w:t>You must know the opportunity id (GUID) you want to delete.</w:t>
      </w:r>
    </w:p>
    <w:p>
      <w:pPr>
        <w:pStyle w:val="Heading3"/>
      </w:pPr>
      <w:r>
        <w:t>Method</w:t>
      </w:r>
    </w:p>
    <w:p>
      <w:r>
        <w:t>DELETE</w:t>
      </w:r>
    </w:p>
    <w:p>
      <w:pPr>
        <w:pStyle w:val="Heading3"/>
      </w:pPr>
      <w:r>
        <w:t>URL</w:t>
      </w:r>
    </w:p>
    <w:p>
      <w:r>
        <w:t>https://api.businesscentral.dynamics.com/v2.0/{{OAUTH_REQUEST_PAYLOAD.formData.ENVIRONMENT_NAME}}/api/v2.0/companies({{OAUTH_METADATA.meta.companyId}})/opportunities({{opportunityId}})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single opportunity from the specified company. On success, the API returns 204 No Content and the opportunity is removed.</w:t>
      </w:r>
    </w:p>
    <w:p>
      <w:pPr>
        <w:pStyle w:val="Heading3"/>
      </w:pPr>
      <w:r>
        <w:t>Enforcement Rules</w:t>
      </w:r>
    </w:p>
    <w:p>
      <w:pPr>
        <w:pStyle w:val="ListBullet"/>
      </w:pPr>
      <w:r>
        <w:t>The opportunityId path parameter must always be present and must be a non-empty GUID string.</w:t>
      </w:r>
    </w:p>
    <w:p>
      <w:pPr>
        <w:pStyle w:val="ListBullet"/>
      </w:pPr>
      <w:r>
        <w:t>Do not call the API with a missing or empty opportunityId (e.g., avoid /opportunities()).</w:t>
      </w:r>
    </w:p>
    <w:p>
      <w:pPr>
        <w:pStyle w:val="ListBullet"/>
      </w:pPr>
      <w:r>
        <w:t>Always construct the path as /opportunities({{opportunityId}}) where {{opportunityId}}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If-Match is required. If the provided ETag doesn’t match the current tag on the opportunity, the delete will not be performed.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/companies({{OAUTH_METADATA.meta.companyId}})/opportunities(3fa85f64-5717-4562-b3fc-2c963f66afa6)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/companies({{OAUTH_METADATA.meta.companyId}})/opportunities()</w:t>
        <w:br/>
        <w:t>/companies({{OAUTH_METADATA.meta.companyId}})/opportunities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 (GUID)</w:t>
            </w:r>
          </w:p>
        </w:tc>
        <w:tc>
          <w:tcPr>
            <w:tcW w:type="dxa" w:w="2880"/>
          </w:tcPr>
          <w:p>
            <w:r>
              <w:t>The unique ID of the opportunity to delete. Sent in the URL path as opportunities({{opportunityId}}).</w:t>
            </w:r>
          </w:p>
        </w:tc>
      </w:tr>
    </w:tbl>
    <w:p/>
    <w:p>
      <w:pPr>
        <w:pStyle w:val="Heading3"/>
      </w:pPr>
      <w:r>
        <w:t>Optional Query Parameters</w:t>
      </w:r>
    </w:p>
    <w:p>
      <w:r>
        <w:t>None.</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'https://api.businesscentral.dynamics.com/v2.0/{{OAUTH_REQUEST_PAYLOAD.formData.ENVIRONMENT_NAME}}/api/v2.0/companies({{OAUTH_METADATA.meta.companyId}})/opportunities(3fa85f64-5717-4562-b3fc-2c963f66afa6)' \</w:t>
        <w:br/>
        <w:t xml:space="preserve"> -H 'Accept: application/json' \</w:t>
        <w:br/>
        <w:t xml:space="preserve"> -H 'If-Match: *'</w:t>
      </w:r>
    </w:p>
    <w:p>
      <w:pPr>
        <w:pStyle w:val="Heading3"/>
      </w:pPr>
      <w:r>
        <w:t>Notes</w:t>
      </w:r>
    </w:p>
    <w:p>
      <w:pPr>
        <w:pStyle w:val="ListBullet"/>
      </w:pPr>
      <w:r>
        <w:t>The documentation indicates If-Match is required; commonly If-Match: * is used to delete regardless of the current ETag, but only use that if it matches your intended concurrency behavior.</w:t>
      </w:r>
    </w:p>
    <w:p>
      <w:pPr>
        <w:pStyle w:val="ListBullet"/>
      </w:pPr>
      <w:r>
        <w:t>A successful delete returns 204 and no JSON payload.</w:t>
      </w:r>
    </w:p>
    <w:p>
      <w:pPr>
        <w:pStyle w:val="Heading3"/>
      </w:pPr>
      <w:r>
        <w:t>Related opportunities actions</w:t>
      </w:r>
    </w:p>
    <w:p>
      <w:pPr>
        <w:pStyle w:val="ListBullet"/>
      </w:pPr>
      <w:r>
        <w:t>[POST] Create an Opportunity for a Company — /opportunities({{opportunityId}})</w:t>
      </w:r>
    </w:p>
    <w:p>
      <w:pPr>
        <w:pStyle w:val="ListBullet"/>
      </w:pPr>
      <w:r>
        <w:t>[GET] Get an Opportunity for a Company — /opportunities({{opportunityId}})</w:t>
      </w:r>
    </w:p>
    <w:p>
      <w:pPr>
        <w:pStyle w:val="ListBullet"/>
      </w:pPr>
      <w:r>
        <w:t>[PATCH] Update an Opportunity (for a Company) — /opportunities({{opportunityId}})</w:t>
      </w:r>
    </w:p>
    <w:p>
      <w:r>
        <w:br w:type="page"/>
      </w:r>
    </w:p>
    <w:p>
      <w:pPr>
        <w:pStyle w:val="Heading2"/>
      </w:pPr>
      <w:r>
        <w:t>106. [GET] Get a Company’s Location</w:t>
      </w:r>
    </w:p>
    <w:p>
      <w:r>
        <w:rPr>
          <w:b/>
        </w:rPr>
        <w:t xml:space="preserve">Endpoint: </w:t>
      </w:r>
      <w:r>
        <w:rPr>
          <w:rFonts w:ascii="Courier New" w:hAnsi="Courier New"/>
          <w:sz w:val="18"/>
        </w:rPr>
        <w:t>/locations({{locationId}})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A valid location ID (locationId)</w:t>
      </w:r>
    </w:p>
    <w:p>
      <w:pPr>
        <w:pStyle w:val="Heading3"/>
      </w:pPr>
      <w:r>
        <w:t>Method</w:t>
      </w:r>
    </w:p>
    <w:p>
      <w:r>
        <w:t>GET</w:t>
      </w:r>
    </w:p>
    <w:p>
      <w:pPr>
        <w:pStyle w:val="Heading3"/>
      </w:pPr>
      <w:r>
        <w:t>URL</w:t>
      </w:r>
    </w:p>
    <w:p>
      <w:r>
        <w:t>https://api.businesscentral.dynamics.com/v2.0/{{OAUTH_REQUEST_PAYLOAD.formData.ENVIRONMENT_NAME}}/api/v2.0/companies({{OAUTH_METADATA.meta.companyId}})/locations({{locationId}})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location for a given company in Dynamics 365 Business Central.</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w:t>
      </w:r>
    </w:p>
    <w:p>
      <w:pPr>
        <w:pStyle w:val="ListBullet"/>
      </w:pPr>
      <w:r>
        <w:t>Always construct the path as /locations({{locationId}}), where {{locationId}}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method does not accept a request body.</w:t>
      </w:r>
    </w:p>
    <w:p>
      <w:pPr>
        <w:pStyle w:val="Heading3"/>
      </w:pPr>
      <w:r>
        <w:t>Valid Examples</w:t>
      </w:r>
    </w:p>
    <w:p>
      <w:r>
        <w:rPr>
          <w:b/>
          <w:color w:val="666666"/>
          <w:sz w:val="16"/>
        </w:rPr>
        <w:t>[http]</w:t>
      </w:r>
    </w:p>
    <w:p>
      <w:pPr>
        <w:shd w:fill="F2F2F2" w:val="clear"/>
      </w:pPr>
      <w:r>
        <w:rPr>
          <w:rFonts w:ascii="Courier New" w:hAnsi="Courier New"/>
          <w:sz w:val="17"/>
        </w:rPr>
        <w:t>/locations(59f029b1-508c-ed11-aada-000d3a298ab3)</w:t>
      </w:r>
    </w:p>
    <w:p>
      <w:pPr>
        <w:pStyle w:val="Heading3"/>
      </w:pPr>
      <w:r>
        <w:t>Invalid Examples</w:t>
      </w:r>
    </w:p>
    <w:p>
      <w:r>
        <w:rPr>
          <w:b/>
          <w:color w:val="666666"/>
          <w:sz w:val="16"/>
        </w:rPr>
        <w:t>[http]</w:t>
      </w:r>
    </w:p>
    <w:p>
      <w:pPr>
        <w:shd w:fill="F2F2F2" w:val="clear"/>
      </w:pPr>
      <w:r>
        <w:rPr>
          <w:rFonts w:ascii="Courier New" w:hAnsi="Courier New"/>
          <w:sz w:val="17"/>
        </w:rPr>
        <w:t>/locations()</w:t>
        <w:br/>
        <w: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unique ID (GUID) of the location to retrieve. Sent in the URL as locations({{locationId}}).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"59f029b1-508c-ed11-aada-000d3a298ab3",</w:t>
        <w:br/>
        <w:t xml:space="preserve"> "code": "MAIN",</w:t>
        <w:br/>
        <w:t xml:space="preserve"> "displayName": "Main Warehouse",</w:t>
        <w:br/>
        <w:t xml:space="preserve"> "contact": "Eleanor Faulkner",</w:t>
        <w:br/>
        <w:t xml:space="preserve"> "addressLine1": "UK Campus Bldg 5",</w:t>
        <w:br/>
        <w:t xml:space="preserve"> "addressLine2": "Thames Valley Park",</w:t>
        <w:br/>
        <w:t xml:space="preserve"> "city": "Reading",</w:t>
        <w:br/>
        <w:t xml:space="preserve"> "state": "",</w:t>
        <w:br/>
        <w:t xml:space="preserve"> "country": "GB",</w:t>
        <w:br/>
        <w:t xml:space="preserve"> "postalCode": "RG6 1WG",</w:t>
        <w:br/>
        <w:t xml:space="preserve"> "phoneNumber": "+44-(0)10 5214 4987",</w:t>
        <w:br/>
        <w:t xml:space="preserve"> "email": "",</w:t>
        <w:br/>
        <w:t xml:space="preserve"> "website":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location. Non-editable.</w:t>
            </w:r>
          </w:p>
        </w:tc>
      </w:tr>
      <w:tr>
        <w:tc>
          <w:tcPr>
            <w:tcW w:type="dxa" w:w="2880"/>
          </w:tcPr>
          <w:p>
            <w:r>
              <w:t>code</w:t>
            </w:r>
          </w:p>
        </w:tc>
        <w:tc>
          <w:tcPr>
            <w:tcW w:type="dxa" w:w="2880"/>
          </w:tcPr>
          <w:p>
            <w:r>
              <w:t>string</w:t>
            </w:r>
          </w:p>
        </w:tc>
        <w:tc>
          <w:tcPr>
            <w:tcW w:type="dxa" w:w="2880"/>
          </w:tcPr>
          <w:p>
            <w:r>
              <w:t>The code of the location.</w:t>
            </w:r>
          </w:p>
        </w:tc>
      </w:tr>
      <w:tr>
        <w:tc>
          <w:tcPr>
            <w:tcW w:type="dxa" w:w="2880"/>
          </w:tcPr>
          <w:p>
            <w:r>
              <w:t>displayName</w:t>
            </w:r>
          </w:p>
        </w:tc>
        <w:tc>
          <w:tcPr>
            <w:tcW w:type="dxa" w:w="2880"/>
          </w:tcPr>
          <w:p>
            <w:r>
              <w:t>string</w:t>
            </w:r>
          </w:p>
        </w:tc>
        <w:tc>
          <w:tcPr>
            <w:tcW w:type="dxa" w:w="2880"/>
          </w:tcPr>
          <w:p>
            <w:r>
              <w:t>Specifies the location's name. This name will appear on all sales documents for the location.</w:t>
            </w:r>
          </w:p>
        </w:tc>
      </w:tr>
      <w:tr>
        <w:tc>
          <w:tcPr>
            <w:tcW w:type="dxa" w:w="2880"/>
          </w:tcPr>
          <w:p>
            <w:r>
              <w:t>contact</w:t>
            </w:r>
          </w:p>
        </w:tc>
        <w:tc>
          <w:tcPr>
            <w:tcW w:type="dxa" w:w="2880"/>
          </w:tcPr>
          <w:p>
            <w:r>
              <w:t>string</w:t>
            </w:r>
          </w:p>
        </w:tc>
        <w:tc>
          <w:tcPr>
            <w:tcW w:type="dxa" w:w="2880"/>
          </w:tcPr>
          <w:p>
            <w:r>
              <w:t>Contact for the location.</w:t>
            </w:r>
          </w:p>
        </w:tc>
      </w:tr>
      <w:tr>
        <w:tc>
          <w:tcPr>
            <w:tcW w:type="dxa" w:w="2880"/>
          </w:tcPr>
          <w:p>
            <w:r>
              <w:t>addressLine1</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addressLine2</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city</w:t>
            </w:r>
          </w:p>
        </w:tc>
        <w:tc>
          <w:tcPr>
            <w:tcW w:type="dxa" w:w="2880"/>
          </w:tcPr>
          <w:p>
            <w:r>
              <w:t>string</w:t>
            </w:r>
          </w:p>
        </w:tc>
        <w:tc>
          <w:tcPr>
            <w:tcW w:type="dxa" w:w="2880"/>
          </w:tcPr>
          <w:p>
            <w:r>
              <w:t>Specifies the location's city.</w:t>
            </w:r>
          </w:p>
        </w:tc>
      </w:tr>
      <w:tr>
        <w:tc>
          <w:tcPr>
            <w:tcW w:type="dxa" w:w="2880"/>
          </w:tcPr>
          <w:p>
            <w:r>
              <w:t>state</w:t>
            </w:r>
          </w:p>
        </w:tc>
        <w:tc>
          <w:tcPr>
            <w:tcW w:type="dxa" w:w="2880"/>
          </w:tcPr>
          <w:p>
            <w:r>
              <w:t>string</w:t>
            </w:r>
          </w:p>
        </w:tc>
        <w:tc>
          <w:tcPr>
            <w:tcW w:type="dxa" w:w="2880"/>
          </w:tcPr>
          <w:p>
            <w:r>
              <w:t>Specifies the location's state.</w:t>
            </w:r>
          </w:p>
        </w:tc>
      </w:tr>
      <w:tr>
        <w:tc>
          <w:tcPr>
            <w:tcW w:type="dxa" w:w="2880"/>
          </w:tcPr>
          <w:p>
            <w:r>
              <w:t>country</w:t>
            </w:r>
          </w:p>
        </w:tc>
        <w:tc>
          <w:tcPr>
            <w:tcW w:type="dxa" w:w="2880"/>
          </w:tcPr>
          <w:p>
            <w:r>
              <w:t>string</w:t>
            </w:r>
          </w:p>
        </w:tc>
        <w:tc>
          <w:tcPr>
            <w:tcW w:type="dxa" w:w="2880"/>
          </w:tcPr>
          <w:p>
            <w:r>
              <w:t>Specifies the location's country.</w:t>
            </w:r>
          </w:p>
        </w:tc>
      </w:tr>
      <w:tr>
        <w:tc>
          <w:tcPr>
            <w:tcW w:type="dxa" w:w="2880"/>
          </w:tcPr>
          <w:p>
            <w:r>
              <w:t>postalCode</w:t>
            </w:r>
          </w:p>
        </w:tc>
        <w:tc>
          <w:tcPr>
            <w:tcW w:type="dxa" w:w="2880"/>
          </w:tcPr>
          <w:p>
            <w:r>
              <w:t>string</w:t>
            </w:r>
          </w:p>
        </w:tc>
        <w:tc>
          <w:tcPr>
            <w:tcW w:type="dxa" w:w="2880"/>
          </w:tcPr>
          <w:p>
            <w:r>
              <w:t>Specifies the location's postal code.</w:t>
            </w:r>
          </w:p>
        </w:tc>
      </w:tr>
      <w:tr>
        <w:tc>
          <w:tcPr>
            <w:tcW w:type="dxa" w:w="2880"/>
          </w:tcPr>
          <w:p>
            <w:r>
              <w:t>phoneNumber</w:t>
            </w:r>
          </w:p>
        </w:tc>
        <w:tc>
          <w:tcPr>
            <w:tcW w:type="dxa" w:w="2880"/>
          </w:tcPr>
          <w:p>
            <w:r>
              <w:t>string</w:t>
            </w:r>
          </w:p>
        </w:tc>
        <w:tc>
          <w:tcPr>
            <w:tcW w:type="dxa" w:w="2880"/>
          </w:tcPr>
          <w:p>
            <w:r>
              <w:t>Specifies the location's telephone number.</w:t>
            </w:r>
          </w:p>
        </w:tc>
      </w:tr>
      <w:tr>
        <w:tc>
          <w:tcPr>
            <w:tcW w:type="dxa" w:w="2880"/>
          </w:tcPr>
          <w:p>
            <w:r>
              <w:t>email</w:t>
            </w:r>
          </w:p>
        </w:tc>
        <w:tc>
          <w:tcPr>
            <w:tcW w:type="dxa" w:w="2880"/>
          </w:tcPr>
          <w:p>
            <w:r>
              <w:t>string</w:t>
            </w:r>
          </w:p>
        </w:tc>
        <w:tc>
          <w:tcPr>
            <w:tcW w:type="dxa" w:w="2880"/>
          </w:tcPr>
          <w:p>
            <w:r>
              <w:t>Specifies the location's email address.</w:t>
            </w:r>
          </w:p>
        </w:tc>
      </w:tr>
      <w:tr>
        <w:tc>
          <w:tcPr>
            <w:tcW w:type="dxa" w:w="2880"/>
          </w:tcPr>
          <w:p>
            <w:r>
              <w:t>website</w:t>
            </w:r>
          </w:p>
        </w:tc>
        <w:tc>
          <w:tcPr>
            <w:tcW w:type="dxa" w:w="2880"/>
          </w:tcPr>
          <w:p>
            <w:r>
              <w:t>string</w:t>
            </w:r>
          </w:p>
        </w:tc>
        <w:tc>
          <w:tcPr>
            <w:tcW w:type="dxa" w:w="2880"/>
          </w:tcPr>
          <w:p>
            <w:r>
              <w:t>Specifies the location's home page address.</w:t>
            </w:r>
          </w:p>
        </w:tc>
      </w:tr>
      <w:tr>
        <w:tc>
          <w:tcPr>
            <w:tcW w:type="dxa" w:w="2880"/>
          </w:tcPr>
          <w:p>
            <w:r>
              <w:t>lastModifiedDateTime</w:t>
            </w:r>
          </w:p>
        </w:tc>
        <w:tc>
          <w:tcPr>
            <w:tcW w:type="dxa" w:w="2880"/>
          </w:tcPr>
          <w:p>
            <w:r>
              <w:t>datetime</w:t>
            </w:r>
          </w:p>
        </w:tc>
        <w:tc>
          <w:tcPr>
            <w:tcW w:type="dxa" w:w="2880"/>
          </w:tcPr>
          <w:p>
            <w:r>
              <w:t>The last datetime the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'https://api.businesscentral.dynamics.com/v2.0/{{OAUTH_REQUEST_PAYLOAD.formData.ENVIRONMENT_NAME}}/api/v2.0/companies({{OAUTH_METADATA.meta.companyId}})/locations(59f029b1-508c-ed11-aada-000d3a298ab3)' \</w:t>
        <w:br/>
        <w:t xml:space="preserve"> --header 'Accept: application/json'</w:t>
      </w:r>
    </w:p>
    <w:p>
      <w:pPr>
        <w:pStyle w:val="Heading3"/>
      </w:pPr>
      <w:r>
        <w:t>Notes</w:t>
      </w:r>
    </w:p>
    <w:p>
      <w:pPr>
        <w:pStyle w:val="ListBullet"/>
      </w:pPr>
      <w:r>
        <w:t>This endpoint does not accept a request body.</w:t>
      </w:r>
    </w:p>
    <w:p>
      <w:pPr>
        <w:pStyle w:val="ListBullet"/>
      </w:pPr>
      <w:r>
        <w:t>The documentation indicates the URL prefix varies by environment; this is handled here via {{OAUTH_REQUEST_PAYLOAD.formData.ENVIRONMENT_NAME}} in the base URL.</w:t>
      </w:r>
    </w:p>
    <w:p>
      <w:pPr>
        <w:pStyle w:val="Heading3"/>
      </w:pPr>
      <w:r>
        <w:t>Related locations actions</w:t>
      </w:r>
    </w:p>
    <w:p>
      <w:pPr>
        <w:pStyle w:val="ListBullet"/>
      </w:pPr>
      <w:r>
        <w:t>[POST] Create a Company Location — /locations</w:t>
      </w:r>
    </w:p>
    <w:p>
      <w:pPr>
        <w:pStyle w:val="ListBullet"/>
      </w:pPr>
      <w:r>
        <w:t>[PATCH] Update a Company’s Location — /locations({{locationId}})</w:t>
      </w:r>
    </w:p>
    <w:p>
      <w:pPr>
        <w:pStyle w:val="ListBullet"/>
      </w:pPr>
      <w:r>
        <w:t>[DELETE] Delete a Company's Location — /locations({{locationId}})</w:t>
      </w:r>
    </w:p>
    <w:p>
      <w:r>
        <w:br w:type="page"/>
      </w:r>
    </w:p>
    <w:p>
      <w:pPr>
        <w:pStyle w:val="Heading2"/>
      </w:pPr>
      <w:r>
        <w:t>107. [PATCH] Update a Company’s Location</w:t>
      </w:r>
    </w:p>
    <w:p>
      <w:r>
        <w:rPr>
          <w:b/>
        </w:rPr>
        <w:t xml:space="preserve">Endpoint: </w:t>
      </w:r>
      <w:r>
        <w:rPr>
          <w:rFonts w:ascii="Courier New" w:hAnsi="Courier New"/>
          <w:sz w:val="18"/>
        </w:rPr>
        <w:t>/locations({{locationId}})</w:t>
      </w:r>
    </w:p>
    <w:p>
      <w:pPr>
        <w:pStyle w:val="Heading3"/>
      </w:pPr>
      <w:r>
        <w:t>Prerequisites</w:t>
      </w:r>
    </w:p>
    <w:p>
      <w:pPr>
        <w:pStyle w:val="ListBullet"/>
      </w:pPr>
      <w:r>
        <w:t>You must have access to the target Dynamics 365 Business Central environment.</w:t>
      </w:r>
    </w:p>
    <w:p>
      <w:pPr>
        <w:pStyle w:val="ListBullet"/>
      </w:pPr>
      <w:r>
        <w:t>You must have a valid company ID available as {{OAUTH_METADATA.meta.companyId}}.</w:t>
      </w:r>
    </w:p>
    <w:p>
      <w:pPr>
        <w:pStyle w:val="ListBullet"/>
      </w:pPr>
      <w:r>
        <w:t>You must know the location ID you want to update.</w:t>
      </w:r>
    </w:p>
    <w:p>
      <w:pPr>
        <w:pStyle w:val="Heading3"/>
      </w:pPr>
      <w:r>
        <w:t>Method</w:t>
      </w:r>
    </w:p>
    <w:p>
      <w:r>
        <w:t>PATCH</w:t>
      </w:r>
    </w:p>
    <w:p>
      <w:pPr>
        <w:pStyle w:val="Heading3"/>
      </w:pPr>
      <w:r>
        <w:t>URL</w:t>
      </w:r>
    </w:p>
    <w:p>
      <w:r>
        <w:t>https://api.businesscentral.dynamics.com/v2.0/{{OAUTH_REQUEST_PAYLOAD.formData.ENVIRONMENT_NAME}}/api/v2.0/companies({{OAUTH_METADATA.meta.companyId}})/locations({{locationId}})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the properties of a location resource for a specific company. Only the fields included in the request body are updated; omitted fields keep their existing values (or may be recalculated based on changes).</w:t>
      </w:r>
    </w:p>
    <w:p>
      <w:pPr>
        <w:pStyle w:val="Heading3"/>
      </w:pPr>
      <w:r>
        <w:t>Enforcement Rules</w:t>
      </w:r>
    </w:p>
    <w:p>
      <w:pPr>
        <w:pStyle w:val="ListBullet"/>
      </w:pPr>
      <w:r>
        <w:t>The locationId path parameter must always be present.</w:t>
      </w:r>
    </w:p>
    <w:p>
      <w:pPr>
        <w:pStyle w:val="ListBullet"/>
      </w:pPr>
      <w:r>
        <w:t>If the user provides a locationId, use that value directly.</w:t>
      </w:r>
    </w:p>
    <w:p>
      <w:pPr>
        <w:pStyle w:val="ListBullet"/>
      </w:pPr>
      <w:r>
        <w:t>Do not call the API with a missing or empty locationId (e.g., avoid /locations() or /locations).</w:t>
      </w:r>
    </w:p>
    <w:p>
      <w:pPr>
        <w:pStyle w:val="ListBullet"/>
      </w:pPr>
      <w:r>
        <w:t>Always construct the final path segment as /locations({{locationId}}) where {{locationId}}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If-Match is required. If the provided ETag does not match the current ETag of the location, the location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/companies({{OAUTH_METADATA.meta.companyId}})/locations(59f029b1-508c-ed11-aada-000d3a298ab3)</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/companies({{OAUTH_METADATA.meta.companyId}})/locations()</w:t>
        <w:br/>
        <w:t>/companies({{OAUTH_METADATA.meta.companyId}})/locations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unique ID (GUID) of the location to update. Sent in the URL as locations({{locationId}}).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tag on the location, the update won’t be applied.</w:t>
            </w:r>
          </w:p>
        </w:tc>
      </w:tr>
    </w:tbl>
    <w:p/>
    <w:p>
      <w:pPr>
        <w:pStyle w:val="Heading3"/>
      </w:pPr>
      <w:r>
        <w:t>Optional Request Body Fields</w:t>
      </w:r>
    </w:p>
    <w:p>
      <w:r>
        <w:t>In the request body, include only the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location.</w:t>
            </w:r>
          </w:p>
        </w:tc>
      </w:tr>
      <w:tr>
        <w:tc>
          <w:tcPr>
            <w:tcW w:type="dxa" w:w="2880"/>
          </w:tcPr>
          <w:p>
            <w:r>
              <w:t>displayName</w:t>
            </w:r>
          </w:p>
        </w:tc>
        <w:tc>
          <w:tcPr>
            <w:tcW w:type="dxa" w:w="2880"/>
          </w:tcPr>
          <w:p>
            <w:r>
              <w:t>string</w:t>
            </w:r>
          </w:p>
        </w:tc>
        <w:tc>
          <w:tcPr>
            <w:tcW w:type="dxa" w:w="2880"/>
          </w:tcPr>
          <w:p>
            <w:r>
              <w:t>Specifies the location's name. This name will appear on all sales documents for the location.</w:t>
            </w:r>
          </w:p>
        </w:tc>
      </w:tr>
      <w:tr>
        <w:tc>
          <w:tcPr>
            <w:tcW w:type="dxa" w:w="2880"/>
          </w:tcPr>
          <w:p>
            <w:r>
              <w:t>contact</w:t>
            </w:r>
          </w:p>
        </w:tc>
        <w:tc>
          <w:tcPr>
            <w:tcW w:type="dxa" w:w="2880"/>
          </w:tcPr>
          <w:p>
            <w:r>
              <w:t>string</w:t>
            </w:r>
          </w:p>
        </w:tc>
        <w:tc>
          <w:tcPr>
            <w:tcW w:type="dxa" w:w="2880"/>
          </w:tcPr>
          <w:p>
            <w:r>
              <w:t>Contact name.</w:t>
            </w:r>
          </w:p>
        </w:tc>
      </w:tr>
      <w:tr>
        <w:tc>
          <w:tcPr>
            <w:tcW w:type="dxa" w:w="2880"/>
          </w:tcPr>
          <w:p>
            <w:r>
              <w:t>addressLine1</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addressLine2</w:t>
            </w:r>
          </w:p>
        </w:tc>
        <w:tc>
          <w:tcPr>
            <w:tcW w:type="dxa" w:w="2880"/>
          </w:tcPr>
          <w:p>
            <w:r>
              <w:t>string</w:t>
            </w:r>
          </w:p>
        </w:tc>
        <w:tc>
          <w:tcPr>
            <w:tcW w:type="dxa" w:w="2880"/>
          </w:tcPr>
          <w:p>
            <w:r>
              <w:t>Specifies the location's address. This address will appear on all sales documents for the location.</w:t>
            </w:r>
          </w:p>
        </w:tc>
      </w:tr>
      <w:tr>
        <w:tc>
          <w:tcPr>
            <w:tcW w:type="dxa" w:w="2880"/>
          </w:tcPr>
          <w:p>
            <w:r>
              <w:t>city</w:t>
            </w:r>
          </w:p>
        </w:tc>
        <w:tc>
          <w:tcPr>
            <w:tcW w:type="dxa" w:w="2880"/>
          </w:tcPr>
          <w:p>
            <w:r>
              <w:t>string</w:t>
            </w:r>
          </w:p>
        </w:tc>
        <w:tc>
          <w:tcPr>
            <w:tcW w:type="dxa" w:w="2880"/>
          </w:tcPr>
          <w:p>
            <w:r>
              <w:t>Specifies the location's city.</w:t>
            </w:r>
          </w:p>
        </w:tc>
      </w:tr>
      <w:tr>
        <w:tc>
          <w:tcPr>
            <w:tcW w:type="dxa" w:w="2880"/>
          </w:tcPr>
          <w:p>
            <w:r>
              <w:t>state</w:t>
            </w:r>
          </w:p>
        </w:tc>
        <w:tc>
          <w:tcPr>
            <w:tcW w:type="dxa" w:w="2880"/>
          </w:tcPr>
          <w:p>
            <w:r>
              <w:t>string</w:t>
            </w:r>
          </w:p>
        </w:tc>
        <w:tc>
          <w:tcPr>
            <w:tcW w:type="dxa" w:w="2880"/>
          </w:tcPr>
          <w:p>
            <w:r>
              <w:t>Specifies the location's state.</w:t>
            </w:r>
          </w:p>
        </w:tc>
      </w:tr>
      <w:tr>
        <w:tc>
          <w:tcPr>
            <w:tcW w:type="dxa" w:w="2880"/>
          </w:tcPr>
          <w:p>
            <w:r>
              <w:t>country</w:t>
            </w:r>
          </w:p>
        </w:tc>
        <w:tc>
          <w:tcPr>
            <w:tcW w:type="dxa" w:w="2880"/>
          </w:tcPr>
          <w:p>
            <w:r>
              <w:t>string</w:t>
            </w:r>
          </w:p>
        </w:tc>
        <w:tc>
          <w:tcPr>
            <w:tcW w:type="dxa" w:w="2880"/>
          </w:tcPr>
          <w:p>
            <w:r>
              <w:t>Specifies the location's country.</w:t>
            </w:r>
          </w:p>
        </w:tc>
      </w:tr>
      <w:tr>
        <w:tc>
          <w:tcPr>
            <w:tcW w:type="dxa" w:w="2880"/>
          </w:tcPr>
          <w:p>
            <w:r>
              <w:t>postalCode</w:t>
            </w:r>
          </w:p>
        </w:tc>
        <w:tc>
          <w:tcPr>
            <w:tcW w:type="dxa" w:w="2880"/>
          </w:tcPr>
          <w:p>
            <w:r>
              <w:t>string</w:t>
            </w:r>
          </w:p>
        </w:tc>
        <w:tc>
          <w:tcPr>
            <w:tcW w:type="dxa" w:w="2880"/>
          </w:tcPr>
          <w:p>
            <w:r>
              <w:t>Specifies the location's postal code.</w:t>
            </w:r>
          </w:p>
        </w:tc>
      </w:tr>
      <w:tr>
        <w:tc>
          <w:tcPr>
            <w:tcW w:type="dxa" w:w="2880"/>
          </w:tcPr>
          <w:p>
            <w:r>
              <w:t>phoneNumber</w:t>
            </w:r>
          </w:p>
        </w:tc>
        <w:tc>
          <w:tcPr>
            <w:tcW w:type="dxa" w:w="2880"/>
          </w:tcPr>
          <w:p>
            <w:r>
              <w:t>string</w:t>
            </w:r>
          </w:p>
        </w:tc>
        <w:tc>
          <w:tcPr>
            <w:tcW w:type="dxa" w:w="2880"/>
          </w:tcPr>
          <w:p>
            <w:r>
              <w:t>Specifies the location's telephone number.</w:t>
            </w:r>
          </w:p>
        </w:tc>
      </w:tr>
      <w:tr>
        <w:tc>
          <w:tcPr>
            <w:tcW w:type="dxa" w:w="2880"/>
          </w:tcPr>
          <w:p>
            <w:r>
              <w:t>email</w:t>
            </w:r>
          </w:p>
        </w:tc>
        <w:tc>
          <w:tcPr>
            <w:tcW w:type="dxa" w:w="2880"/>
          </w:tcPr>
          <w:p>
            <w:r>
              <w:t>string</w:t>
            </w:r>
          </w:p>
        </w:tc>
        <w:tc>
          <w:tcPr>
            <w:tcW w:type="dxa" w:w="2880"/>
          </w:tcPr>
          <w:p>
            <w:r>
              <w:t>Specifies the location's email address.</w:t>
            </w:r>
          </w:p>
        </w:tc>
      </w:tr>
      <w:tr>
        <w:tc>
          <w:tcPr>
            <w:tcW w:type="dxa" w:w="2880"/>
          </w:tcPr>
          <w:p>
            <w:r>
              <w:t>website</w:t>
            </w:r>
          </w:p>
        </w:tc>
        <w:tc>
          <w:tcPr>
            <w:tcW w:type="dxa" w:w="2880"/>
          </w:tcPr>
          <w:p>
            <w:r>
              <w:t>string</w:t>
            </w:r>
          </w:p>
        </w:tc>
        <w:tc>
          <w:tcPr>
            <w:tcW w:type="dxa" w:w="2880"/>
          </w:tcPr>
          <w:p>
            <w:r>
              <w:t>Specifies the location's home page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"59f029b1-508c-ed11-aada-000d3a298ab3",</w:t>
        <w:br/>
        <w:t xml:space="preserve"> "code": "MAIN",</w:t>
        <w:br/>
        <w:t xml:space="preserve"> "displayName": "Main Whse.",</w:t>
        <w:br/>
        <w:t xml:space="preserve"> "contact": "Eleanor Faulkner",</w:t>
        <w:br/>
        <w:t xml:space="preserve"> "addressLine1": "UK Campus Bldg 5",</w:t>
        <w:br/>
        <w:t xml:space="preserve"> "addressLine2": "Thames Valley Park",</w:t>
        <w:br/>
        <w:t xml:space="preserve"> "city": "Reading",</w:t>
        <w:br/>
        <w:t xml:space="preserve"> "state": "",</w:t>
        <w:br/>
        <w:t xml:space="preserve"> "country": "GB",</w:t>
        <w:br/>
        <w:t xml:space="preserve"> "postalCode": "RG6 1WG",</w:t>
        <w:br/>
        <w:t xml:space="preserve"> "phoneNumber": "+44-(0)10 5214 4987",</w:t>
        <w:br/>
        <w:t xml:space="preserve"> "email": "",</w:t>
        <w:br/>
        <w:t xml:space="preserve"> "website":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location. Non-editable.</w:t>
            </w:r>
          </w:p>
        </w:tc>
      </w:tr>
      <w:tr>
        <w:tc>
          <w:tcPr>
            <w:tcW w:type="dxa" w:w="2880"/>
          </w:tcPr>
          <w:p>
            <w:r>
              <w:t>code</w:t>
            </w:r>
          </w:p>
        </w:tc>
        <w:tc>
          <w:tcPr>
            <w:tcW w:type="dxa" w:w="2880"/>
          </w:tcPr>
          <w:p>
            <w:r>
              <w:t>string</w:t>
            </w:r>
          </w:p>
        </w:tc>
        <w:tc>
          <w:tcPr>
            <w:tcW w:type="dxa" w:w="2880"/>
          </w:tcPr>
          <w:p>
            <w:r>
              <w:t>The code of the location.</w:t>
            </w:r>
          </w:p>
        </w:tc>
      </w:tr>
      <w:tr>
        <w:tc>
          <w:tcPr>
            <w:tcW w:type="dxa" w:w="2880"/>
          </w:tcPr>
          <w:p>
            <w:r>
              <w:t>displayName</w:t>
            </w:r>
          </w:p>
        </w:tc>
        <w:tc>
          <w:tcPr>
            <w:tcW w:type="dxa" w:w="2880"/>
          </w:tcPr>
          <w:p>
            <w:r>
              <w:t>string</w:t>
            </w:r>
          </w:p>
        </w:tc>
        <w:tc>
          <w:tcPr>
            <w:tcW w:type="dxa" w:w="2880"/>
          </w:tcPr>
          <w:p>
            <w:r>
              <w:t>Specifies the location's name.</w:t>
            </w:r>
          </w:p>
        </w:tc>
      </w:tr>
      <w:tr>
        <w:tc>
          <w:tcPr>
            <w:tcW w:type="dxa" w:w="2880"/>
          </w:tcPr>
          <w:p>
            <w:r>
              <w:t>contact</w:t>
            </w:r>
          </w:p>
        </w:tc>
        <w:tc>
          <w:tcPr>
            <w:tcW w:type="dxa" w:w="2880"/>
          </w:tcPr>
          <w:p>
            <w:r>
              <w:t>string</w:t>
            </w:r>
          </w:p>
        </w:tc>
        <w:tc>
          <w:tcPr>
            <w:tcW w:type="dxa" w:w="2880"/>
          </w:tcPr>
          <w:p>
            <w:r>
              <w:t>Contact name.</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Home page address.</w:t>
            </w:r>
          </w:p>
        </w:tc>
      </w:tr>
      <w:tr>
        <w:tc>
          <w:tcPr>
            <w:tcW w:type="dxa" w:w="2880"/>
          </w:tcPr>
          <w:p>
            <w:r>
              <w:t>lastModifiedDateTime</w:t>
            </w:r>
          </w:p>
        </w:tc>
        <w:tc>
          <w:tcPr>
            <w:tcW w:type="dxa" w:w="2880"/>
          </w:tcPr>
          <w:p>
            <w:r>
              <w:t>datetime</w:t>
            </w:r>
          </w:p>
        </w:tc>
        <w:tc>
          <w:tcPr>
            <w:tcW w:type="dxa" w:w="2880"/>
          </w:tcPr>
          <w:p>
            <w:r>
              <w:t>The last datetime the location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'https://api.businesscentral.dynamics.com/v2.0/{{OAUTH_REQUEST_PAYLOAD.formData.ENVIRONMENT_NAME}}/api/v2.0/companies({{OAUTH_METADATA.meta.companyId}})/locations(59f029b1-508c-ed11-aada-000d3a298ab3)' \</w:t>
        <w:br/>
        <w:t xml:space="preserve"> --header 'Accept: application/json' \</w:t>
        <w:br/>
        <w:t xml:space="preserve"> --header 'Content-Type: application/json' \</w:t>
        <w:br/>
        <w:t xml:space="preserve"> --header 'If-Match: W/"&lt;etag&gt;"' \</w:t>
        <w:br/>
        <w:t xml:space="preserve"> --data '{</w:t>
        <w:br/>
        <w:t xml:space="preserve"> "displayName": "Main Whse."</w:t>
        <w:br/>
        <w:t xml:space="preserve">  }'</w:t>
      </w:r>
    </w:p>
    <w:p>
      <w:pPr>
        <w:pStyle w:val="Heading3"/>
      </w:pPr>
      <w:r>
        <w:t>Example Usage</w:t>
      </w:r>
    </w:p>
    <w:p>
      <w:pPr>
        <w:pStyle w:val="Heading3"/>
      </w:pPr>
      <w:r>
        <w:t>Example 1: Update display name only</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'https://api.businesscentral.dynamics.com/v2.0/{{OAUTH_REQUEST_PAYLOAD.formData.ENVIRONMENT_NAME}}/api/v2.0/companies({{OAUTH_METADATA.meta.companyId}})/locations(59f029b1-508c-ed11-aada-000d3a298ab3)' \</w:t>
        <w:br/>
        <w:t xml:space="preserve"> -H 'Accept: application/json' \</w:t>
        <w:br/>
        <w:t xml:space="preserve"> -H 'Content-Type: application/json' \</w:t>
        <w:br/>
        <w:t xml:space="preserve"> -H 'If-Match: W/"&lt;etag&gt;"' \</w:t>
        <w:br/>
        <w:t xml:space="preserve"> -d '{"displayName":"Main Whse."}'</w:t>
      </w:r>
    </w:p>
    <w:p>
      <w:pPr>
        <w:pStyle w:val="Heading3"/>
      </w:pPr>
      <w:r>
        <w:t>Example 2: Update address fields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'https://api.businesscentral.dynamics.com/v2.0/{{OAUTH_REQUEST_PAYLOAD.formData.ENVIRONMENT_NAME}}/api/v2.0/companies({{OAUTH_METADATA.meta.companyId}})/locations(59f029b1-508c-ed11-aada-000d3a298ab3)' \</w:t>
        <w:br/>
        <w:t xml:space="preserve"> -H 'Accept: application/json' \</w:t>
        <w:br/>
        <w:t xml:space="preserve"> -H 'Content-Type: application/json' \</w:t>
        <w:br/>
        <w:t xml:space="preserve"> -H 'If-Match: W/"&lt;etag&gt;"' \</w:t>
        <w:br/>
        <w:t xml:space="preserve"> -d '{</w:t>
        <w:br/>
        <w:t xml:space="preserve"> "addressLine1": "UK Campus Bldg 5",</w:t>
        <w:br/>
        <w:t xml:space="preserve"> "addressLine2": "Thames Valley Park",</w:t>
        <w:br/>
        <w:t xml:space="preserve"> "city": "Reading",</w:t>
        <w:br/>
        <w:t xml:space="preserve"> "postalCode": "RG6 1WG",</w:t>
        <w:br/>
        <w:t xml:space="preserve"> "country": "GB"</w:t>
        <w:br/>
        <w:t xml:space="preserve">  }'</w:t>
      </w:r>
    </w:p>
    <w:p>
      <w:pPr>
        <w:pStyle w:val="Heading3"/>
      </w:pPr>
      <w:r>
        <w:t>Behavior</w:t>
      </w:r>
    </w:p>
    <w:p>
      <w:pPr>
        <w:pStyle w:val="ListBullet"/>
      </w:pPr>
      <w:r>
        <w:t>Validates the If-Match header against the current ETag of the location.</w:t>
      </w:r>
    </w:p>
    <w:p>
      <w:pPr>
        <w:pStyle w:val="ListBullet"/>
      </w:pPr>
      <w:r>
        <w:t>Applies partial updates for only the fields present in the JSON body.</w:t>
      </w:r>
    </w:p>
    <w:p>
      <w:pPr>
        <w:pStyle w:val="ListBullet"/>
      </w:pPr>
      <w:r>
        <w:t>Returns 200 OK with the updated location object.</w:t>
      </w:r>
    </w:p>
    <w:p>
      <w:pPr>
        <w:pStyle w:val="Heading3"/>
      </w:pPr>
      <w:r>
        <w:t>Notes</w:t>
      </w:r>
    </w:p>
    <w:p>
      <w:pPr>
        <w:pStyle w:val="ListBullet"/>
      </w:pPr>
      <w:r>
        <w:t>For best performance, only send fields that have changed.</w:t>
      </w:r>
    </w:p>
    <w:p>
      <w:pPr>
        <w:pStyle w:val="ListBullet"/>
      </w:pPr>
      <w:r>
        <w:t>Properties not included in the request body remain unchanged (or may be recalculated based on other changes).</w:t>
      </w:r>
    </w:p>
    <w:p>
      <w:pPr>
        <w:pStyle w:val="ListBullet"/>
      </w:pPr>
      <w:r>
        <w:t>lastModifiedDateTime is read-only.</w:t>
      </w:r>
    </w:p>
    <w:p>
      <w:pPr>
        <w:pStyle w:val="Heading3"/>
      </w:pPr>
      <w:r>
        <w:t>Gotchas</w:t>
      </w:r>
    </w:p>
    <w:p>
      <w:pPr>
        <w:pStyle w:val="ListBullet"/>
      </w:pPr>
      <w:r>
        <w:t>If If-Match is missing or the ETag is stale, the location won’t be updated (per documentation).</w:t>
      </w:r>
    </w:p>
    <w:p>
      <w:pPr>
        <w:pStyle w:val="ListBullet"/>
      </w:pPr>
      <w:r>
        <w:t>Ensure the URL uses the correct environment name in {{OAUTH_REQUEST_PAYLOAD.formData.ENVIRONMENT_NAME}}.</w:t>
      </w:r>
    </w:p>
    <w:p>
      <w:pPr>
        <w:pStyle w:val="Heading3"/>
      </w:pPr>
      <w:r>
        <w:t>Error Handling</w:t>
      </w:r>
    </w:p>
    <w:p>
      <w:r>
        <w:t>The scraped content does not provide explicit error response bodies for this endpoint. However, the documentation states the update will not be applied if If-Match is provided and does not match the current ETag.</w:t>
      </w:r>
    </w:p>
    <w:p>
      <w:pPr>
        <w:pStyle w:val="Heading3"/>
      </w:pPr>
      <w:r>
        <w:t>Related locations actions</w:t>
      </w:r>
    </w:p>
    <w:p>
      <w:pPr>
        <w:pStyle w:val="ListBullet"/>
      </w:pPr>
      <w:r>
        <w:t>[POST] Create a Company Location — /locations</w:t>
      </w:r>
    </w:p>
    <w:p>
      <w:pPr>
        <w:pStyle w:val="ListBullet"/>
      </w:pPr>
      <w:r>
        <w:t>[GET] Get a Company’s Location — /locations({{locationId}})</w:t>
      </w:r>
    </w:p>
    <w:p>
      <w:pPr>
        <w:pStyle w:val="ListBullet"/>
      </w:pPr>
      <w:r>
        <w:t>[DELETE] Delete a Company's Location — /locations({{locationId}})</w:t>
      </w:r>
    </w:p>
    <w:p>
      <w:r>
        <w:br w:type="page"/>
      </w:r>
    </w:p>
    <w:p>
      <w:pPr>
        <w:pStyle w:val="Heading2"/>
      </w:pPr>
      <w:r>
        <w:t>108. [POST] Create an Opportunity for a Company</w:t>
      </w:r>
    </w:p>
    <w:p>
      <w:r>
        <w:rPr>
          <w:b/>
        </w:rPr>
        <w:t xml:space="preserve">Endpoint: </w:t>
      </w:r>
      <w:r>
        <w:rPr>
          <w:rFonts w:ascii="Courier New" w:hAnsi="Courier New"/>
          <w:sz w:val="18"/>
        </w:rPr>
        <w:t>/opportunities({{opportunityId}})</w:t>
      </w:r>
    </w:p>
    <w:p>
      <w:pPr>
        <w:pStyle w:val="Heading3"/>
      </w:pPr>
      <w:r>
        <w:t>Prerequisites</w:t>
      </w:r>
    </w:p>
    <w:p>
      <w:pPr>
        <w:pStyle w:val="ListBullet"/>
      </w:pPr>
      <w:r>
        <w:t>Dynamics 365 Business Central APIs must be enabled for the environment.</w:t>
      </w:r>
    </w:p>
    <w:p>
      <w:pPr>
        <w:pStyle w:val="Heading3"/>
      </w:pPr>
      <w:r>
        <w:t>Method</w:t>
      </w:r>
    </w:p>
    <w:p>
      <w:r>
        <w:t>POST</w:t>
      </w:r>
    </w:p>
    <w:p>
      <w:pPr>
        <w:pStyle w:val="Heading3"/>
      </w:pPr>
      <w:r>
        <w:t>URL</w:t>
      </w:r>
    </w:p>
    <w:p>
      <w:r>
        <w:t>https://api.businesscentral.dynamics.com/v2.0/{{OAUTH_REQUEST_PAYLOAD.formData.ENVIRONMENT_NAME}}/api/v2.0/companies({{OAUTH_METADATA.meta.companyId}})/opportunities({{opportunityId}})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opportunity resource in the specified Business Central company and returns the created opportunity object.</w:t>
      </w:r>
    </w:p>
    <w:p>
      <w:pPr>
        <w:pStyle w:val="Heading3"/>
      </w:pPr>
      <w:r>
        <w:t>Enforcement Rules</w:t>
      </w:r>
    </w:p>
    <w:p>
      <w:pPr>
        <w:pStyle w:val="ListBullet"/>
      </w:pPr>
      <w:r>
        <w:t>The opportunityId path parameter must always be present.</w:t>
      </w:r>
    </w:p>
    <w:p>
      <w:pPr>
        <w:pStyle w:val="ListBullet"/>
      </w:pPr>
      <w:r>
        <w:t>If the user provides an opportunityId, use that value directly.</w:t>
      </w:r>
    </w:p>
    <w:p>
      <w:pPr>
        <w:pStyle w:val="ListBullet"/>
      </w:pPr>
      <w:r>
        <w:t>If the user does not provide an opportunityId, default it explicitly to "me".</w:t>
      </w:r>
    </w:p>
    <w:p>
      <w:pPr>
        <w:pStyle w:val="ListBullet"/>
      </w:pPr>
      <w:r>
        <w:t>Always construct the path as /opportunities({{opportunityId}}), where {{opportunityId}} is a non-empty string.</w:t>
      </w:r>
    </w:p>
    <w:p>
      <w:pPr>
        <w:pStyle w:val="ListBullet"/>
      </w:pPr>
      <w:r>
        <w:t>Do not call the API with a missing or empty opportunityId (e.g., avoid /opportunities()).</w:t>
      </w:r>
    </w:p>
    <w:p>
      <w:pPr>
        <w:pStyle w:val="ListBullet"/>
      </w:pPr>
      <w:r>
        <w:t>Do not infer or guess the opportunityId beyond the user's input or the default "me".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/opportunities(me)</w:t>
        <w:br/>
        <w:t>/opportunities(563c6d96-cd04-ec11-9310-000d3abb70f9)</w:t>
      </w:r>
    </w:p>
    <w:p>
      <w:pPr>
        <w:pStyle w:val="Heading3"/>
      </w:pPr>
      <w:r>
        <w:t>Invalid Examples</w:t>
      </w:r>
    </w:p>
    <w:p>
      <w:r>
        <w:rPr>
          <w:b/>
          <w:color w:val="666666"/>
          <w:sz w:val="16"/>
        </w:rPr>
        <w:t>[http]</w:t>
      </w:r>
    </w:p>
    <w:p>
      <w:pPr>
        <w:shd w:fill="F2F2F2" w:val="clear"/>
      </w:pPr>
      <w:r>
        <w:rPr>
          <w:rFonts w:ascii="Courier New" w:hAnsi="Courier New"/>
          <w:sz w:val="17"/>
        </w:rPr>
        <w:t>/opportunities()</w:t>
        <w:br/>
        <w:t>/opportunities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opportunity identifier used in the URL segment opportunities({id}). Default value: "me".</w:t>
            </w:r>
          </w:p>
        </w:tc>
      </w:tr>
    </w:tbl>
    <w:p/>
    <w:p>
      <w:pPr>
        <w:pStyle w:val="Heading3"/>
      </w:pPr>
      <w:r>
        <w:t>Required Request Body Fields</w:t>
      </w:r>
    </w:p>
    <w:p>
      <w:r>
        <w:t>The documentation does not explicitly mark any request body fields as required. It states you must supply a JSON representation of an opportunity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opportunity.</w:t>
            </w:r>
          </w:p>
        </w:tc>
      </w:tr>
      <w:tr>
        <w:tc>
          <w:tcPr>
            <w:tcW w:type="dxa" w:w="2880"/>
          </w:tcPr>
          <w:p>
            <w:r>
              <w:t>contactNumber</w:t>
            </w:r>
          </w:p>
        </w:tc>
        <w:tc>
          <w:tcPr>
            <w:tcW w:type="dxa" w:w="2880"/>
          </w:tcPr>
          <w:p>
            <w:r>
              <w:t>string</w:t>
            </w:r>
          </w:p>
        </w:tc>
        <w:tc>
          <w:tcPr>
            <w:tcW w:type="dxa" w:w="2880"/>
          </w:tcPr>
          <w:p>
            <w:r>
              <w:t>The number of the contact.</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description</w:t>
            </w:r>
          </w:p>
        </w:tc>
        <w:tc>
          <w:tcPr>
            <w:tcW w:type="dxa" w:w="2880"/>
          </w:tcPr>
          <w:p>
            <w:r>
              <w:t>string</w:t>
            </w:r>
          </w:p>
        </w:tc>
        <w:tc>
          <w:tcPr>
            <w:tcW w:type="dxa" w:w="2880"/>
          </w:tcPr>
          <w:p>
            <w:r>
              <w:t>Specifies the description of the opportunity.</w:t>
            </w:r>
          </w:p>
        </w:tc>
      </w:tr>
    </w:tbl>
    <w:p/>
    <w:p>
      <w:pPr>
        <w:pStyle w:val="Heading3"/>
      </w:pPr>
      <w:r>
        <w:t>Optional Request Body Fields</w:t>
      </w:r>
    </w:p>
    <w:p>
      <w:r>
        <w:t>The documentation provides additional properties for the opportunity resource; it does not specify which are writable on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contactName</w:t>
            </w:r>
          </w:p>
        </w:tc>
        <w:tc>
          <w:tcPr>
            <w:tcW w:type="dxa" w:w="2880"/>
          </w:tcPr>
          <w:p>
            <w:r>
              <w:t>string</w:t>
            </w:r>
          </w:p>
        </w:tc>
        <w:tc>
          <w:tcPr>
            <w:tcW w:type="dxa" w:w="2880"/>
          </w:tcPr>
          <w:p>
            <w:r>
              <w:t>The name of the contact.</w:t>
            </w:r>
          </w:p>
        </w:tc>
      </w:tr>
      <w:tr>
        <w:tc>
          <w:tcPr>
            <w:tcW w:type="dxa" w:w="2880"/>
          </w:tcPr>
          <w:p>
            <w:r>
              <w:t>contactCompanyName</w:t>
            </w:r>
          </w:p>
        </w:tc>
        <w:tc>
          <w:tcPr>
            <w:tcW w:type="dxa" w:w="2880"/>
          </w:tcPr>
          <w:p>
            <w:r>
              <w:t>string</w:t>
            </w:r>
          </w:p>
        </w:tc>
        <w:tc>
          <w:tcPr>
            <w:tcW w:type="dxa" w:w="2880"/>
          </w:tcPr>
          <w:p>
            <w:r>
              <w:t>Contact company name.</w:t>
            </w:r>
          </w:p>
        </w:tc>
      </w:tr>
      <w:tr>
        <w:tc>
          <w:tcPr>
            <w:tcW w:type="dxa" w:w="2880"/>
          </w:tcPr>
          <w:p>
            <w:r>
              <w:t>status</w:t>
            </w:r>
          </w:p>
        </w:tc>
        <w:tc>
          <w:tcPr>
            <w:tcW w:type="dxa" w:w="2880"/>
          </w:tcPr>
          <w:p>
            <w:r>
              <w:t>string</w:t>
            </w:r>
          </w:p>
        </w:tc>
        <w:tc>
          <w:tcPr>
            <w:tcW w:type="dxa" w:w="2880"/>
          </w:tcPr>
          <w:p>
            <w:r>
              <w:t>Opportunity status (type: NAV.opportunityStatus).</w:t>
            </w:r>
          </w:p>
        </w:tc>
      </w:tr>
      <w:tr>
        <w:tc>
          <w:tcPr>
            <w:tcW w:type="dxa" w:w="2880"/>
          </w:tcPr>
          <w:p>
            <w:r>
              <w:t>closed</w:t>
            </w:r>
          </w:p>
        </w:tc>
        <w:tc>
          <w:tcPr>
            <w:tcW w:type="dxa" w:w="2880"/>
          </w:tcPr>
          <w:p>
            <w:r>
              <w:t>boolean</w:t>
            </w:r>
          </w:p>
        </w:tc>
        <w:tc>
          <w:tcPr>
            <w:tcW w:type="dxa" w:w="2880"/>
          </w:tcPr>
          <w:p>
            <w:r>
              <w:t>Whether the opportunity is closed.</w:t>
            </w:r>
          </w:p>
        </w:tc>
      </w:tr>
      <w:tr>
        <w:tc>
          <w:tcPr>
            <w:tcW w:type="dxa" w:w="2880"/>
          </w:tcPr>
          <w:p>
            <w:r>
              <w:t>creationDate</w:t>
            </w:r>
          </w:p>
        </w:tc>
        <w:tc>
          <w:tcPr>
            <w:tcW w:type="dxa" w:w="2880"/>
          </w:tcPr>
          <w:p>
            <w:r>
              <w:t>string (date)</w:t>
            </w:r>
          </w:p>
        </w:tc>
        <w:tc>
          <w:tcPr>
            <w:tcW w:type="dxa" w:w="2880"/>
          </w:tcPr>
          <w:p>
            <w:r>
              <w:t>Creation date.</w:t>
            </w:r>
          </w:p>
        </w:tc>
      </w:tr>
      <w:tr>
        <w:tc>
          <w:tcPr>
            <w:tcW w:type="dxa" w:w="2880"/>
          </w:tcPr>
          <w:p>
            <w:r>
              <w:t>dateClosed</w:t>
            </w:r>
          </w:p>
        </w:tc>
        <w:tc>
          <w:tcPr>
            <w:tcW w:type="dxa" w:w="2880"/>
          </w:tcPr>
          <w:p>
            <w:r>
              <w:t>string (date)</w:t>
            </w:r>
          </w:p>
        </w:tc>
        <w:tc>
          <w:tcPr>
            <w:tcW w:type="dxa" w:w="2880"/>
          </w:tcPr>
          <w:p>
            <w:r>
              <w:t>Closed date.</w:t>
            </w:r>
          </w:p>
        </w:tc>
      </w:tr>
      <w:tr>
        <w:tc>
          <w:tcPr>
            <w:tcW w:type="dxa" w:w="2880"/>
          </w:tcPr>
          <w:p>
            <w:r>
              <w:t>calculatedCurrentValue</w:t>
            </w:r>
          </w:p>
        </w:tc>
        <w:tc>
          <w:tcPr>
            <w:tcW w:type="dxa" w:w="2880"/>
          </w:tcPr>
          <w:p>
            <w:r>
              <w:t>number (decimal)</w:t>
            </w:r>
          </w:p>
        </w:tc>
        <w:tc>
          <w:tcPr>
            <w:tcW w:type="dxa" w:w="2880"/>
          </w:tcPr>
          <w:p>
            <w:r>
              <w:t>Calculated current value.</w:t>
            </w:r>
          </w:p>
        </w:tc>
      </w:tr>
      <w:tr>
        <w:tc>
          <w:tcPr>
            <w:tcW w:type="dxa" w:w="2880"/>
          </w:tcPr>
          <w:p>
            <w:r>
              <w:t>chancesOfSuccessPrc</w:t>
            </w:r>
          </w:p>
        </w:tc>
        <w:tc>
          <w:tcPr>
            <w:tcW w:type="dxa" w:w="2880"/>
          </w:tcPr>
          <w:p>
            <w:r>
              <w:t>number (decimal)</w:t>
            </w:r>
          </w:p>
        </w:tc>
        <w:tc>
          <w:tcPr>
            <w:tcW w:type="dxa" w:w="2880"/>
          </w:tcPr>
          <w:p>
            <w:r>
              <w:t>Chances of success percentage.</w:t>
            </w:r>
          </w:p>
        </w:tc>
      </w:tr>
      <w:tr>
        <w:tc>
          <w:tcPr>
            <w:tcW w:type="dxa" w:w="2880"/>
          </w:tcPr>
          <w:p>
            <w:r>
              <w:t>completedPrc</w:t>
            </w:r>
          </w:p>
        </w:tc>
        <w:tc>
          <w:tcPr>
            <w:tcW w:type="dxa" w:w="2880"/>
          </w:tcPr>
          <w:p>
            <w:r>
              <w:t>number (decimal)</w:t>
            </w:r>
          </w:p>
        </w:tc>
        <w:tc>
          <w:tcPr>
            <w:tcW w:type="dxa" w:w="2880"/>
          </w:tcPr>
          <w:p>
            <w:r>
              <w:t>Completed percentage.</w:t>
            </w:r>
          </w:p>
        </w:tc>
      </w:tr>
      <w:tr>
        <w:tc>
          <w:tcPr>
            <w:tcW w:type="dxa" w:w="2880"/>
          </w:tcPr>
          <w:p>
            <w:r>
              <w:t>estimatedClosingDate</w:t>
            </w:r>
          </w:p>
        </w:tc>
        <w:tc>
          <w:tcPr>
            <w:tcW w:type="dxa" w:w="2880"/>
          </w:tcPr>
          <w:p>
            <w:r>
              <w:t>string (date)</w:t>
            </w:r>
          </w:p>
        </w:tc>
        <w:tc>
          <w:tcPr>
            <w:tcW w:type="dxa" w:w="2880"/>
          </w:tcPr>
          <w:p>
            <w:r>
              <w:t>Estimated closing date.</w:t>
            </w:r>
          </w:p>
        </w:tc>
      </w:tr>
      <w:tr>
        <w:tc>
          <w:tcPr>
            <w:tcW w:type="dxa" w:w="2880"/>
          </w:tcPr>
          <w:p>
            <w:r>
              <w:t>estimatedValue</w:t>
            </w:r>
          </w:p>
        </w:tc>
        <w:tc>
          <w:tcPr>
            <w:tcW w:type="dxa" w:w="2880"/>
          </w:tcPr>
          <w:p>
            <w:r>
              <w:t>number (decimal)</w:t>
            </w:r>
          </w:p>
        </w:tc>
        <w:tc>
          <w:tcPr>
            <w:tcW w:type="dxa" w:w="2880"/>
          </w:tcPr>
          <w:p>
            <w:r>
              <w:t>Estimated value.</w:t>
            </w:r>
          </w:p>
        </w:tc>
      </w:tr>
      <w:tr>
        <w:tc>
          <w:tcPr>
            <w:tcW w:type="dxa" w:w="2880"/>
          </w:tcPr>
          <w:p>
            <w:r>
              <w:t>systemCreatedAt</w:t>
            </w:r>
          </w:p>
        </w:tc>
        <w:tc>
          <w:tcPr>
            <w:tcW w:type="dxa" w:w="2880"/>
          </w:tcPr>
          <w:p>
            <w:r>
              <w:t>string (datetime)</w:t>
            </w:r>
          </w:p>
        </w:tc>
        <w:tc>
          <w:tcPr>
            <w:tcW w:type="dxa" w:w="2880"/>
          </w:tcPr>
          <w:p>
            <w:r>
              <w:t>The datetime the company was created.</w:t>
            </w:r>
          </w:p>
        </w:tc>
      </w:tr>
      <w:tr>
        <w:tc>
          <w:tcPr>
            <w:tcW w:type="dxa" w:w="2880"/>
          </w:tcPr>
          <w:p>
            <w:r>
              <w:t>lastModifiedDateTime</w:t>
            </w:r>
          </w:p>
        </w:tc>
        <w:tc>
          <w:tcPr>
            <w:tcW w:type="dxa" w:w="2880"/>
          </w:tcPr>
          <w:p>
            <w:r>
              <w:t>string (datetime)</w:t>
            </w:r>
          </w:p>
        </w:tc>
        <w:tc>
          <w:tcPr>
            <w:tcW w:type="dxa" w:w="2880"/>
          </w:tcPr>
          <w:p>
            <w:r>
              <w:t>The last datetime the opportunity was modified (read-only per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"@odata.etag": "W/\"JzQ0O05OZnZiNXpLT1BhTmkvQmduNDBxL1pMR09tdE1aZjVJUVYrYVBWb0VzeDA9MTswMDsn\"",</w:t>
        <w:br/>
        <w:t xml:space="preserve"> "id": "563c6d96-cd04-ec11-9310-000d3abb70f9",</w:t>
        <w:br/>
        <w:t xml:space="preserve"> "number": "OP100101",</w:t>
        <w:br/>
        <w:t xml:space="preserve"> "contactNumber": "CT200116",</w:t>
        <w:br/>
        <w:t xml:space="preserve"> "contactName": "David Oliver Lawrence",</w:t>
        <w:br/>
        <w:t xml:space="preserve"> "contactCompanyName": "A. Gibson\"s Law Firm",</w:t>
        <w:br/>
        <w:t xml:space="preserve"> "salespersonCode": "BC",</w:t>
        <w:br/>
        <w:t xml:space="preserve"> "description": "Description",</w:t>
        <w:br/>
        <w:t xml:space="preserve"> "status": "Not_x0020_Started",</w:t>
        <w:br/>
        <w:t xml:space="preserve"> "closed": false,</w:t>
        <w:br/>
        <w:t xml:space="preserve"> "creationDate": "2021-08-24",</w:t>
        <w:br/>
        <w:t xml:space="preserve"> "dateClosed": "0001-01-01",</w:t>
        <w:br/>
        <w:t xml:space="preserve"> "calculatedCurrentValue": 0,</w:t>
        <w:br/>
        <w:t xml:space="preserve"> "chancesOfSuccessPrc": 0,</w:t>
        <w:br/>
        <w:t xml:space="preserve"> "completedPrc": 0,</w:t>
        <w:br/>
        <w:t xml:space="preserve"> "estimatedClosingDate": "0001-01-01",</w:t>
        <w:br/>
        <w:t xml:space="preserve"> "estimatedValue": 0,</w:t>
        <w:br/>
        <w:t xml:space="preserve"> "systemCreatedAt": "2021-08-24T11:22:39.02Z",</w:t>
        <w:br/>
        <w:t xml:space="preserve"> "lastModifiedDateTime": "2021-08-24T11:22:39.02Z"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OData ETag for the returned entity.</w:t>
            </w:r>
          </w:p>
        </w:tc>
      </w:tr>
      <w:tr>
        <w:tc>
          <w:tcPr>
            <w:tcW w:type="dxa" w:w="2880"/>
          </w:tcPr>
          <w:p>
            <w:r>
              <w:t>id</w:t>
            </w:r>
          </w:p>
        </w:tc>
        <w:tc>
          <w:tcPr>
            <w:tcW w:type="dxa" w:w="2880"/>
          </w:tcPr>
          <w:p>
            <w:r>
              <w:t>string (GUID)</w:t>
            </w:r>
          </w:p>
        </w:tc>
        <w:tc>
          <w:tcPr>
            <w:tcW w:type="dxa" w:w="2880"/>
          </w:tcPr>
          <w:p>
            <w:r>
              <w:t>The unique ID of the opportunity. Non-editable.</w:t>
            </w:r>
          </w:p>
        </w:tc>
      </w:tr>
      <w:tr>
        <w:tc>
          <w:tcPr>
            <w:tcW w:type="dxa" w:w="2880"/>
          </w:tcPr>
          <w:p>
            <w:r>
              <w:t>number</w:t>
            </w:r>
          </w:p>
        </w:tc>
        <w:tc>
          <w:tcPr>
            <w:tcW w:type="dxa" w:w="2880"/>
          </w:tcPr>
          <w:p>
            <w:r>
              <w:t>string</w:t>
            </w:r>
          </w:p>
        </w:tc>
        <w:tc>
          <w:tcPr>
            <w:tcW w:type="dxa" w:w="2880"/>
          </w:tcPr>
          <w:p>
            <w:r>
              <w:t>Specifies the number of the opportunity.</w:t>
            </w:r>
          </w:p>
        </w:tc>
      </w:tr>
      <w:tr>
        <w:tc>
          <w:tcPr>
            <w:tcW w:type="dxa" w:w="2880"/>
          </w:tcPr>
          <w:p>
            <w:r>
              <w:t>contactNumber</w:t>
            </w:r>
          </w:p>
        </w:tc>
        <w:tc>
          <w:tcPr>
            <w:tcW w:type="dxa" w:w="2880"/>
          </w:tcPr>
          <w:p>
            <w:r>
              <w:t>string</w:t>
            </w:r>
          </w:p>
        </w:tc>
        <w:tc>
          <w:tcPr>
            <w:tcW w:type="dxa" w:w="2880"/>
          </w:tcPr>
          <w:p>
            <w:r>
              <w:t>The number of the contact.</w:t>
            </w:r>
          </w:p>
        </w:tc>
      </w:tr>
      <w:tr>
        <w:tc>
          <w:tcPr>
            <w:tcW w:type="dxa" w:w="2880"/>
          </w:tcPr>
          <w:p>
            <w:r>
              <w:t>contactName</w:t>
            </w:r>
          </w:p>
        </w:tc>
        <w:tc>
          <w:tcPr>
            <w:tcW w:type="dxa" w:w="2880"/>
          </w:tcPr>
          <w:p>
            <w:r>
              <w:t>string</w:t>
            </w:r>
          </w:p>
        </w:tc>
        <w:tc>
          <w:tcPr>
            <w:tcW w:type="dxa" w:w="2880"/>
          </w:tcPr>
          <w:p>
            <w:r>
              <w:t>The name of the contact.</w:t>
            </w:r>
          </w:p>
        </w:tc>
      </w:tr>
      <w:tr>
        <w:tc>
          <w:tcPr>
            <w:tcW w:type="dxa" w:w="2880"/>
          </w:tcPr>
          <w:p>
            <w:r>
              <w:t>contactCompanyName</w:t>
            </w:r>
          </w:p>
        </w:tc>
        <w:tc>
          <w:tcPr>
            <w:tcW w:type="dxa" w:w="2880"/>
          </w:tcPr>
          <w:p>
            <w:r>
              <w:t>string</w:t>
            </w:r>
          </w:p>
        </w:tc>
        <w:tc>
          <w:tcPr>
            <w:tcW w:type="dxa" w:w="2880"/>
          </w:tcPr>
          <w:p>
            <w:r>
              <w:t>Contact company name.</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description</w:t>
            </w:r>
          </w:p>
        </w:tc>
        <w:tc>
          <w:tcPr>
            <w:tcW w:type="dxa" w:w="2880"/>
          </w:tcPr>
          <w:p>
            <w:r>
              <w:t>string</w:t>
            </w:r>
          </w:p>
        </w:tc>
        <w:tc>
          <w:tcPr>
            <w:tcW w:type="dxa" w:w="2880"/>
          </w:tcPr>
          <w:p>
            <w:r>
              <w:t>Specifies the description of the opportunity.</w:t>
            </w:r>
          </w:p>
        </w:tc>
      </w:tr>
      <w:tr>
        <w:tc>
          <w:tcPr>
            <w:tcW w:type="dxa" w:w="2880"/>
          </w:tcPr>
          <w:p>
            <w:r>
              <w:t>status</w:t>
            </w:r>
          </w:p>
        </w:tc>
        <w:tc>
          <w:tcPr>
            <w:tcW w:type="dxa" w:w="2880"/>
          </w:tcPr>
          <w:p>
            <w:r>
              <w:t>string</w:t>
            </w:r>
          </w:p>
        </w:tc>
        <w:tc>
          <w:tcPr>
            <w:tcW w:type="dxa" w:w="2880"/>
          </w:tcPr>
          <w:p>
            <w:r>
              <w:t>Opportunity status (type: NAV.opportunityStatus).</w:t>
            </w:r>
          </w:p>
        </w:tc>
      </w:tr>
      <w:tr>
        <w:tc>
          <w:tcPr>
            <w:tcW w:type="dxa" w:w="2880"/>
          </w:tcPr>
          <w:p>
            <w:r>
              <w:t>closed</w:t>
            </w:r>
          </w:p>
        </w:tc>
        <w:tc>
          <w:tcPr>
            <w:tcW w:type="dxa" w:w="2880"/>
          </w:tcPr>
          <w:p>
            <w:r>
              <w:t>boolean</w:t>
            </w:r>
          </w:p>
        </w:tc>
        <w:tc>
          <w:tcPr>
            <w:tcW w:type="dxa" w:w="2880"/>
          </w:tcPr>
          <w:p>
            <w:r>
              <w:t>Whether the opportunity is closed.</w:t>
            </w:r>
          </w:p>
        </w:tc>
      </w:tr>
      <w:tr>
        <w:tc>
          <w:tcPr>
            <w:tcW w:type="dxa" w:w="2880"/>
          </w:tcPr>
          <w:p>
            <w:r>
              <w:t>creationDate</w:t>
            </w:r>
          </w:p>
        </w:tc>
        <w:tc>
          <w:tcPr>
            <w:tcW w:type="dxa" w:w="2880"/>
          </w:tcPr>
          <w:p>
            <w:r>
              <w:t>string (date)</w:t>
            </w:r>
          </w:p>
        </w:tc>
        <w:tc>
          <w:tcPr>
            <w:tcW w:type="dxa" w:w="2880"/>
          </w:tcPr>
          <w:p>
            <w:r>
              <w:t>Creation date.</w:t>
            </w:r>
          </w:p>
        </w:tc>
      </w:tr>
      <w:tr>
        <w:tc>
          <w:tcPr>
            <w:tcW w:type="dxa" w:w="2880"/>
          </w:tcPr>
          <w:p>
            <w:r>
              <w:t>dateClosed</w:t>
            </w:r>
          </w:p>
        </w:tc>
        <w:tc>
          <w:tcPr>
            <w:tcW w:type="dxa" w:w="2880"/>
          </w:tcPr>
          <w:p>
            <w:r>
              <w:t>string (date)</w:t>
            </w:r>
          </w:p>
        </w:tc>
        <w:tc>
          <w:tcPr>
            <w:tcW w:type="dxa" w:w="2880"/>
          </w:tcPr>
          <w:p>
            <w:r>
              <w:t>Closed date.</w:t>
            </w:r>
          </w:p>
        </w:tc>
      </w:tr>
      <w:tr>
        <w:tc>
          <w:tcPr>
            <w:tcW w:type="dxa" w:w="2880"/>
          </w:tcPr>
          <w:p>
            <w:r>
              <w:t>calculatedCurrentValue</w:t>
            </w:r>
          </w:p>
        </w:tc>
        <w:tc>
          <w:tcPr>
            <w:tcW w:type="dxa" w:w="2880"/>
          </w:tcPr>
          <w:p>
            <w:r>
              <w:t>number (decimal)</w:t>
            </w:r>
          </w:p>
        </w:tc>
        <w:tc>
          <w:tcPr>
            <w:tcW w:type="dxa" w:w="2880"/>
          </w:tcPr>
          <w:p>
            <w:r>
              <w:t>Calculated current value.</w:t>
            </w:r>
          </w:p>
        </w:tc>
      </w:tr>
      <w:tr>
        <w:tc>
          <w:tcPr>
            <w:tcW w:type="dxa" w:w="2880"/>
          </w:tcPr>
          <w:p>
            <w:r>
              <w:t>chancesOfSuccessPrc</w:t>
            </w:r>
          </w:p>
        </w:tc>
        <w:tc>
          <w:tcPr>
            <w:tcW w:type="dxa" w:w="2880"/>
          </w:tcPr>
          <w:p>
            <w:r>
              <w:t>number (decimal)</w:t>
            </w:r>
          </w:p>
        </w:tc>
        <w:tc>
          <w:tcPr>
            <w:tcW w:type="dxa" w:w="2880"/>
          </w:tcPr>
          <w:p>
            <w:r>
              <w:t>Chances of success percentage.</w:t>
            </w:r>
          </w:p>
        </w:tc>
      </w:tr>
      <w:tr>
        <w:tc>
          <w:tcPr>
            <w:tcW w:type="dxa" w:w="2880"/>
          </w:tcPr>
          <w:p>
            <w:r>
              <w:t>completedPrc</w:t>
            </w:r>
          </w:p>
        </w:tc>
        <w:tc>
          <w:tcPr>
            <w:tcW w:type="dxa" w:w="2880"/>
          </w:tcPr>
          <w:p>
            <w:r>
              <w:t>number (decimal)</w:t>
            </w:r>
          </w:p>
        </w:tc>
        <w:tc>
          <w:tcPr>
            <w:tcW w:type="dxa" w:w="2880"/>
          </w:tcPr>
          <w:p>
            <w:r>
              <w:t>Completed percentage.</w:t>
            </w:r>
          </w:p>
        </w:tc>
      </w:tr>
      <w:tr>
        <w:tc>
          <w:tcPr>
            <w:tcW w:type="dxa" w:w="2880"/>
          </w:tcPr>
          <w:p>
            <w:r>
              <w:t>estimatedClosingDate</w:t>
            </w:r>
          </w:p>
        </w:tc>
        <w:tc>
          <w:tcPr>
            <w:tcW w:type="dxa" w:w="2880"/>
          </w:tcPr>
          <w:p>
            <w:r>
              <w:t>string (date)</w:t>
            </w:r>
          </w:p>
        </w:tc>
        <w:tc>
          <w:tcPr>
            <w:tcW w:type="dxa" w:w="2880"/>
          </w:tcPr>
          <w:p>
            <w:r>
              <w:t>Estimated closing date.</w:t>
            </w:r>
          </w:p>
        </w:tc>
      </w:tr>
      <w:tr>
        <w:tc>
          <w:tcPr>
            <w:tcW w:type="dxa" w:w="2880"/>
          </w:tcPr>
          <w:p>
            <w:r>
              <w:t>estimatedValue</w:t>
            </w:r>
          </w:p>
        </w:tc>
        <w:tc>
          <w:tcPr>
            <w:tcW w:type="dxa" w:w="2880"/>
          </w:tcPr>
          <w:p>
            <w:r>
              <w:t>number (decimal)</w:t>
            </w:r>
          </w:p>
        </w:tc>
        <w:tc>
          <w:tcPr>
            <w:tcW w:type="dxa" w:w="2880"/>
          </w:tcPr>
          <w:p>
            <w:r>
              <w:t>Estimated value.</w:t>
            </w:r>
          </w:p>
        </w:tc>
      </w:tr>
      <w:tr>
        <w:tc>
          <w:tcPr>
            <w:tcW w:type="dxa" w:w="2880"/>
          </w:tcPr>
          <w:p>
            <w:r>
              <w:t>systemCreatedAt</w:t>
            </w:r>
          </w:p>
        </w:tc>
        <w:tc>
          <w:tcPr>
            <w:tcW w:type="dxa" w:w="2880"/>
          </w:tcPr>
          <w:p>
            <w:r>
              <w:t>string (datetime)</w:t>
            </w:r>
          </w:p>
        </w:tc>
        <w:tc>
          <w:tcPr>
            <w:tcW w:type="dxa" w:w="2880"/>
          </w:tcPr>
          <w:p>
            <w:r>
              <w:t>The datetime the company was created.</w:t>
            </w:r>
          </w:p>
        </w:tc>
      </w:tr>
      <w:tr>
        <w:tc>
          <w:tcPr>
            <w:tcW w:type="dxa" w:w="2880"/>
          </w:tcPr>
          <w:p>
            <w:r>
              <w:t>lastModifiedDateTime</w:t>
            </w:r>
          </w:p>
        </w:tc>
        <w:tc>
          <w:tcPr>
            <w:tcW w:type="dxa" w:w="2880"/>
          </w:tcPr>
          <w:p>
            <w:r>
              <w:t>string (datetime)</w:t>
            </w:r>
          </w:p>
        </w:tc>
        <w:tc>
          <w:tcPr>
            <w:tcW w:type="dxa" w:w="2880"/>
          </w:tcPr>
          <w:p>
            <w:r>
              <w:t>The last datetime the opportunity was modified (read-only per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'https://api.businesscentral.dynamics.com/v2.0/{{OAUTH_REQUEST_PAYLOAD.formData.ENVIRONMENT_NAME}}/api/v2.0/companies({{OAUTH_METADATA.meta.companyId}})/opportunities(me)' \</w:t>
        <w:br/>
        <w:t xml:space="preserve"> --header 'Accept: application/json' \</w:t>
        <w:br/>
        <w:t xml:space="preserve"> --header 'Content-Type: application/json' \</w:t>
        <w:br/>
        <w:t xml:space="preserve"> --data '{</w:t>
        <w:br/>
        <w:t xml:space="preserve"> "number": "OP100101",</w:t>
        <w:br/>
        <w:t xml:space="preserve"> "contactNumber": "CT200116",</w:t>
        <w:br/>
        <w:t xml:space="preserve"> "salespersonCode": "BC",</w:t>
        <w:br/>
        <w:t xml:space="preserve"> "description": "Description"</w:t>
        <w:br/>
        <w:t xml:space="preserve">  }'</w:t>
      </w:r>
    </w:p>
    <w:p>
      <w:pPr>
        <w:pStyle w:val="Heading3"/>
      </w:pPr>
      <w:r>
        <w:t>Example Usage</w:t>
      </w:r>
    </w:p>
    <w:p>
      <w:pPr>
        <w:pStyle w:val="Heading3"/>
      </w:pPr>
      <w:r>
        <w:t>Example 1: Create an Opportunity</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'https://api.businesscentral.dynamics.com/v2.0/{{OAUTH_REQUEST_PAYLOAD.formData.ENVIRONMENT_NAME}}/api/v2.0/companies({{OAUTH_METADATA.meta.companyId}})/opportunities(me)' \</w:t>
        <w:br/>
        <w:t xml:space="preserve"> -H 'Accept: application/json' \</w:t>
        <w:br/>
        <w:t xml:space="preserve"> -H 'Content-Type: application/json' \</w:t>
        <w:br/>
        <w:t xml:space="preserve"> -d '{</w:t>
        <w:br/>
        <w:t xml:space="preserve"> "number": "OP100101",</w:t>
        <w:br/>
        <w:t xml:space="preserve"> "contactNumber": "CT200116",</w:t>
        <w:br/>
        <w:t xml:space="preserve"> "salespersonCode": "BC",</w:t>
        <w:br/>
        <w:t xml:space="preserve"> "description": "Initial discovery call and requirements gathering"</w:t>
        <w:br/>
        <w:t xml:space="preserve">  }'</w:t>
      </w:r>
    </w:p>
    <w:p>
      <w:pPr>
        <w:pStyle w:val="Heading3"/>
      </w:pPr>
      <w:r>
        <w:t>Example 2: Create an Opportunity with Estimated Value and Dates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'https://api.businesscentral.dynamics.com/v2.0/{{OAUTH_REQUEST_PAYLOAD.formData.ENVIRONMENT_NAME}}/api/v2.0/companies({{OAUTH_METADATA.meta.companyId}})/opportunities(me)' \</w:t>
        <w:br/>
        <w:t xml:space="preserve"> -H 'Accept: application/json' \</w:t>
        <w:br/>
        <w:t xml:space="preserve"> -H 'Content-Type: application/json' \</w:t>
        <w:br/>
        <w:t xml:space="preserve"> -d '{</w:t>
        <w:br/>
        <w:t xml:space="preserve"> "number": "OP100102",</w:t>
        <w:br/>
        <w:t xml:space="preserve"> "contactNumber": "CT200200",</w:t>
        <w:br/>
        <w:t xml:space="preserve"> "salespersonCode": "BC",</w:t>
        <w:br/>
        <w:t xml:space="preserve"> "description": "Upgrade project",</w:t>
        <w:br/>
        <w:t xml:space="preserve"> "estimatedValue": 25000,</w:t>
        <w:br/>
        <w:t xml:space="preserve"> "estimatedClosingDate": "2026-06-30"</w:t>
        <w:br/>
        <w:t xml:space="preserve">  }'</w:t>
      </w:r>
    </w:p>
    <w:p>
      <w:pPr>
        <w:pStyle w:val="Heading3"/>
      </w:pPr>
      <w:r>
        <w:t>Notes</w:t>
      </w:r>
    </w:p>
    <w:p>
      <w:pPr>
        <w:pStyle w:val="ListBullet"/>
      </w:pPr>
      <w:r>
        <w:t>The scraped documentation shows the create endpoint as POST .../opportunities({id}) (with an {id} in parentheses).</w:t>
      </w:r>
    </w:p>
    <w:p>
      <w:pPr>
        <w:pStyle w:val="ListBullet"/>
      </w:pPr>
      <w:r>
        <w:t>The response code for a successful create is 201 Created and returns an opportunity object.</w:t>
      </w:r>
    </w:p>
    <w:p>
      <w:pPr>
        <w:pStyle w:val="Heading3"/>
      </w:pPr>
      <w:r>
        <w:t>Related opportunities actions</w:t>
      </w:r>
    </w:p>
    <w:p>
      <w:pPr>
        <w:pStyle w:val="ListBullet"/>
      </w:pPr>
      <w:r>
        <w:t>[DELETE] Delete an Opportunity (Company-Scoped) — /opportunities({{opportunityId}})</w:t>
      </w:r>
    </w:p>
    <w:p>
      <w:pPr>
        <w:pStyle w:val="ListBullet"/>
      </w:pPr>
      <w:r>
        <w:t>[GET] Get an Opportunity for a Company — /opportunities({{opportunityId}})</w:t>
      </w:r>
    </w:p>
    <w:p>
      <w:pPr>
        <w:pStyle w:val="ListBullet"/>
      </w:pPr>
      <w:r>
        <w:t>[PATCH] Update an Opportunity (for a Company) — /opportunities({{opportunityId}})</w:t>
      </w:r>
    </w:p>
    <w:p>
      <w:r>
        <w:br w:type="page"/>
      </w:r>
    </w:p>
    <w:p>
      <w:pPr>
        <w:pStyle w:val="Heading2"/>
      </w:pPr>
      <w:r>
        <w:t>109. [DELETE] Delete a Company's Location</w:t>
      </w:r>
    </w:p>
    <w:p>
      <w:r>
        <w:rPr>
          <w:b/>
        </w:rPr>
        <w:t xml:space="preserve">Endpoint: </w:t>
      </w:r>
      <w:r>
        <w:rPr>
          <w:rFonts w:ascii="Courier New" w:hAnsi="Courier New"/>
          <w:sz w:val="18"/>
        </w:rPr>
        <w:t>/locations({{locationId}})</w:t>
      </w:r>
    </w:p>
    <w:p>
      <w:pPr>
        <w:pStyle w:val="Heading3"/>
      </w:pPr>
      <w:r>
        <w:t>Prerequisites</w:t>
      </w:r>
    </w:p>
    <w:p>
      <w:pPr>
        <w:pStyle w:val="ListBullet"/>
      </w:pPr>
      <w:r>
        <w:t>You must have access to the target Business Central environment and company.</w:t>
      </w:r>
    </w:p>
    <w:p>
      <w:pPr>
        <w:pStyle w:val="ListBullet"/>
      </w:pPr>
      <w:r>
        <w:t>You must know the location ID (id) of the location to delete.</w:t>
      </w:r>
    </w:p>
    <w:p>
      <w:pPr>
        <w:pStyle w:val="Heading3"/>
      </w:pPr>
      <w:r>
        <w:t>Method</w:t>
      </w:r>
    </w:p>
    <w:p>
      <w:r>
        <w:t>DELETE</w:t>
      </w:r>
    </w:p>
    <w:p>
      <w:pPr>
        <w:pStyle w:val="Heading3"/>
      </w:pPr>
      <w:r>
        <w:t>URL</w:t>
      </w:r>
    </w:p>
    <w:p>
      <w:r>
        <w:t>https://api.businesscentral.dynamics.com/v2.0/{{OAUTH_REQUEST_PAYLOAD.formData.ENVIRONMENT_NAME}}/api/v2.0/companies({{OAUTH_METADATA.meta.companyId}})/locations({{locationId}})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an existing location from the specified company. If the delete succeeds, the API returns 204 No Content and no response body.</w:t>
      </w:r>
    </w:p>
    <w:p>
      <w:pPr>
        <w:pStyle w:val="Heading3"/>
      </w:pPr>
      <w:r>
        <w:t>Enforcement Rules</w:t>
      </w:r>
    </w:p>
    <w:p>
      <w:pPr>
        <w:pStyle w:val="ListBullet"/>
      </w:pPr>
      <w:r>
        <w:t>The locationId path parameter must always be present.</w:t>
      </w:r>
    </w:p>
    <w:p>
      <w:pPr>
        <w:pStyle w:val="ListBullet"/>
      </w:pPr>
      <w:r>
        <w:t>Always construct the path as /locations({{locationId}}), where {{locationId}} is a non-empty string.</w:t>
      </w:r>
    </w:p>
    <w:p>
      <w:pPr>
        <w:pStyle w:val="ListBullet"/>
      </w:pPr>
      <w:r>
        <w:t>Do not call the API with a missing or empty locationId (e.g., avoid /locations()).</w:t>
      </w:r>
    </w:p>
    <w:p>
      <w:pPr>
        <w:pStyle w:val="ListBullet"/>
      </w:pPr>
      <w:r>
        <w:t>Do not infer or guess the locationId.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If-Match is required. If the provided eTag does not match the current tag on the location, the location will not be deleted.</w:t>
      </w:r>
    </w:p>
    <w:p>
      <w:pPr>
        <w:pStyle w:val="Heading3"/>
      </w:pPr>
      <w:r>
        <w:t>Valid Examples</w:t>
      </w:r>
    </w:p>
    <w:p>
      <w:r>
        <w:rPr>
          <w:b/>
          <w:color w:val="666666"/>
          <w:sz w:val="16"/>
        </w:rPr>
        <w:t>[http]</w:t>
      </w:r>
    </w:p>
    <w:p>
      <w:pPr>
        <w:shd w:fill="F2F2F2" w:val="clear"/>
      </w:pPr>
      <w:r>
        <w:rPr>
          <w:rFonts w:ascii="Courier New" w:hAnsi="Courier New"/>
          <w:sz w:val="17"/>
        </w:rPr>
        <w:t>/locations(3fa85f64-5717-4562-b3fc-2c963f66afa6)</w:t>
      </w:r>
    </w:p>
    <w:p>
      <w:pPr>
        <w:pStyle w:val="Heading3"/>
      </w:pPr>
      <w:r>
        <w:t>Invalid Examples</w:t>
      </w:r>
    </w:p>
    <w:p>
      <w:r>
        <w:rPr>
          <w:b/>
          <w:color w:val="666666"/>
          <w:sz w:val="16"/>
        </w:rPr>
        <w:t>[http]</w:t>
      </w:r>
    </w:p>
    <w:p>
      <w:pPr>
        <w:shd w:fill="F2F2F2" w:val="clear"/>
      </w:pPr>
      <w:r>
        <w:rPr>
          <w:rFonts w:ascii="Courier New" w:hAnsi="Courier New"/>
          <w:sz w:val="17"/>
        </w:rPr>
        <w:t>/locations()</w:t>
        <w:br/>
        <w: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The unique ID (GUID) of the location to delete. Sent in the URL as locations({{locationId}}).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tag on the location, the location won’t be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'https://api.businesscentral.dynamics.com/v2.0/{{OAUTH_REQUEST_PAYLOAD.formData.ENVIRONMENT_NAME}}/api/v2.0/companies({{OAUTH_METADATA.meta.companyId}})/locations(3fa85f64-5717-4562-b3fc-2c963f66afa6)' \</w:t>
        <w:br/>
        <w:t xml:space="preserve"> --header 'Accept: application/json' \</w:t>
        <w:br/>
        <w:t xml:space="preserve"> --header 'If-Match: W/"JzQ0O0xvY2F0aW9uLDQ1Njc4OTAxMjM0NTY3ODkwMTIzNDU2Nzg5MDsn"'</w:t>
      </w:r>
    </w:p>
    <w:p>
      <w:pPr>
        <w:pStyle w:val="Heading3"/>
      </w:pPr>
      <w:r>
        <w:t>Example Usage</w:t>
      </w:r>
    </w:p>
    <w:p>
      <w:pPr>
        <w:pStyle w:val="Heading3"/>
      </w:pPr>
      <w:r>
        <w:t>Example 1: Delete a location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'https://api.businesscentral.dynamics.com/v2.0/{{OAUTH_REQUEST_PAYLOAD.formData.ENVIRONMENT_NAME}}/api/v2.0/companies({{OAUTH_METADATA.meta.companyId}})/locations(3fa85f64-5717-4562-b3fc-2c963f66afa6)' \</w:t>
        <w:br/>
        <w:t xml:space="preserve"> -H 'Accept: application/json' \</w:t>
        <w:br/>
        <w:t xml:space="preserve"> -H 'If-Match: W/"JzQ0O0xvY2F0aW9uLDQ1Njc4OTAxMjM0NTY3ODkwMTIzNDU2Nzg5MDsn"'</w:t>
      </w:r>
    </w:p>
    <w:p>
      <w:pPr>
        <w:pStyle w:val="Heading3"/>
      </w:pPr>
      <w:r>
        <w:t>Behavior</w:t>
      </w:r>
    </w:p>
    <w:p>
      <w:pPr>
        <w:pStyle w:val="ListBullet"/>
      </w:pPr>
      <w:r>
        <w:t>Validates the locationId in the URL.</w:t>
      </w:r>
    </w:p>
    <w:p>
      <w:pPr>
        <w:pStyle w:val="ListBullet"/>
      </w:pPr>
      <w:r>
        <w:t>Validates the If-Match header against the location’s current eTag.</w:t>
      </w:r>
    </w:p>
    <w:p>
      <w:pPr>
        <w:pStyle w:val="ListBullet"/>
      </w:pPr>
      <w:r>
        <w:t>Deletes the location if validation passes.</w:t>
      </w:r>
    </w:p>
    <w:p>
      <w:pPr>
        <w:pStyle w:val="ListBullet"/>
      </w:pPr>
      <w:r>
        <w:t>Returns 204 No Content with no response body.</w:t>
      </w:r>
    </w:p>
    <w:p>
      <w:pPr>
        <w:pStyle w:val="Heading3"/>
      </w:pPr>
      <w:r>
        <w:t>Notes</w:t>
      </w:r>
    </w:p>
    <w:p>
      <w:pPr>
        <w:pStyle w:val="ListBullet"/>
      </w:pPr>
      <w:r>
        <w:t>This endpoint returns no content on success.</w:t>
      </w:r>
    </w:p>
    <w:p>
      <w:pPr>
        <w:pStyle w:val="ListBullet"/>
      </w:pPr>
      <w:r>
        <w:t>The location resource includes fields like id, code, displayName, and lastModifiedDateTime (read-only), but they are not returned by this DELETE operation.</w:t>
      </w:r>
    </w:p>
    <w:p>
      <w:pPr>
        <w:pStyle w:val="Heading3"/>
      </w:pPr>
      <w:r>
        <w:t>Error Handling</w:t>
      </w:r>
    </w:p>
    <w:p>
      <w:pPr>
        <w:pStyle w:val="ListBullet"/>
      </w:pPr>
      <w:r>
        <w:t>Concurrency mismatch: If If-Match is provided but does not match the current eTag, the location will not be deleted (the documentation does not specify the exact status code/body for this case).</w:t>
      </w:r>
    </w:p>
    <w:p>
      <w:pPr>
        <w:pStyle w:val="ListBullet"/>
      </w:pPr>
      <w:r>
        <w:t>204 No Content: Indicates successful deletion.</w:t>
      </w:r>
    </w:p>
    <w:p>
      <w:pPr>
        <w:pStyle w:val="Heading3"/>
      </w:pPr>
      <w:r>
        <w:t>Related locations actions</w:t>
      </w:r>
    </w:p>
    <w:p>
      <w:pPr>
        <w:pStyle w:val="ListBullet"/>
      </w:pPr>
      <w:r>
        <w:t>[POST] Create a Company Location — /locations</w:t>
      </w:r>
    </w:p>
    <w:p>
      <w:pPr>
        <w:pStyle w:val="ListBullet"/>
      </w:pPr>
      <w:r>
        <w:t>[GET] Get a Company’s Location — /locations({{locationId}})</w:t>
      </w:r>
    </w:p>
    <w:p>
      <w:pPr>
        <w:pStyle w:val="ListBullet"/>
      </w:pPr>
      <w:r>
        <w:t>[PATCH] Update a Company’s Location — /locations({{locationId}})</w:t>
      </w:r>
    </w:p>
    <w:p>
      <w:r>
        <w:br w:type="page"/>
      </w:r>
    </w:p>
    <w:p>
      <w:pPr>
        <w:pStyle w:val="Heading2"/>
      </w:pPr>
      <w:r>
        <w:t>110. [GET] Get an Opportunity for a Company</w:t>
      </w:r>
    </w:p>
    <w:p>
      <w:r>
        <w:rPr>
          <w:b/>
        </w:rPr>
        <w:t xml:space="preserve">Endpoint: </w:t>
      </w:r>
      <w:r>
        <w:rPr>
          <w:rFonts w:ascii="Courier New" w:hAnsi="Courier New"/>
          <w:sz w:val="18"/>
        </w:rPr>
        <w:t>/opportunities({{opportunityId}})</w:t>
      </w:r>
    </w:p>
    <w:p>
      <w:pPr>
        <w:pStyle w:val="Heading3"/>
      </w:pPr>
      <w:r>
        <w:t>Prerequisites</w:t>
      </w:r>
    </w:p>
    <w:p>
      <w:pPr>
        <w:pStyle w:val="ListBullet"/>
      </w:pPr>
      <w:r>
        <w:t>APIs must be enabled for Dynamics 365 Business Central (see “Enabling the APIs for Dynamics 365 Business Central” in the product documentation).</w:t>
      </w:r>
    </w:p>
    <w:p>
      <w:pPr>
        <w:pStyle w:val="ListBullet"/>
      </w:pPr>
      <w:r>
        <w:t xml:space="preserve">You must know: </w:t>
        <w:br/>
        <w:br/>
        <w:t>The target company ID (companyId)</w:t>
        <w:br/>
        <w:t>The opportunity ID (opportunityId)</w:t>
      </w:r>
    </w:p>
    <w:p>
      <w:pPr>
        <w:pStyle w:val="Heading3"/>
      </w:pPr>
      <w:r>
        <w:t>Method</w:t>
      </w:r>
    </w:p>
    <w:p>
      <w:r>
        <w:t>GET</w:t>
      </w:r>
    </w:p>
    <w:p>
      <w:pPr>
        <w:pStyle w:val="Heading3"/>
      </w:pPr>
      <w:r>
        <w:t>URL</w:t>
      </w:r>
    </w:p>
    <w:p>
      <w:r>
        <w:t>https://api.businesscentral.dynamics.com/v2.0/{{OAUTH_REQUEST_PAYLOAD.formData.ENVIRONMENT_NAME}}/api/v2.0/companies({{OAUTH_METADATA.meta.companyId}})/opportunities({{opportunityId}})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an opportunity object for a specific company in Dynamics 365 Business Central.</w:t>
      </w:r>
    </w:p>
    <w:p>
      <w:pPr>
        <w:pStyle w:val="Heading3"/>
      </w:pPr>
      <w:r>
        <w:t>Enforcement Rules</w:t>
      </w:r>
    </w:p>
    <w:p>
      <w:pPr>
        <w:pStyle w:val="ListBullet"/>
      </w:pPr>
      <w:r>
        <w:t>The companyId path parameter must always be present and must be sent in the URL path (inside companies(...)), not in the body.</w:t>
      </w:r>
    </w:p>
    <w:p>
      <w:pPr>
        <w:pStyle w:val="ListBullet"/>
      </w:pPr>
      <w:r>
        <w:t>The opportunityId path parameter must always be present and must be sent in the URL path (inside opportunities(...)), not in the body.</w:t>
      </w:r>
    </w:p>
    <w:p>
      <w:pPr>
        <w:pStyle w:val="ListBullet"/>
      </w:pPr>
      <w:r>
        <w:t>Do not call the API with missing or empty path parameters (avoid companies()/opportunities()).</w:t>
      </w:r>
    </w:p>
    <w:p>
      <w:pPr>
        <w:pStyle w:val="ListBullet"/>
      </w:pPr>
      <w:r>
        <w:t xml:space="preserve">Always construct the path as: </w:t>
        <w:br/>
        <w:br/>
        <w:t>/companies({{companyId}})/opportunities({{opportunityId}})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/companies(12345678-1234-1234-1234-1234567890ab)/opportunities(2438bf05-52ff-eb11-bb76-000d3a220646)</w:t>
      </w:r>
    </w:p>
    <w:p>
      <w:pPr>
        <w:pStyle w:val="Heading3"/>
      </w:pPr>
      <w:r>
        <w:t>Invalid Examples</w:t>
      </w:r>
    </w:p>
    <w:p>
      <w:r>
        <w:rPr>
          <w:b/>
          <w:color w:val="666666"/>
          <w:sz w:val="16"/>
        </w:rPr>
        <w:t>[http]</w:t>
      </w:r>
    </w:p>
    <w:p>
      <w:pPr>
        <w:shd w:fill="F2F2F2" w:val="clear"/>
      </w:pPr>
      <w:r>
        <w:rPr>
          <w:rFonts w:ascii="Courier New" w:hAnsi="Courier New"/>
          <w:sz w:val="17"/>
        </w:rPr>
        <w:t>/companies()/opportunities(2438bf05-52ff-eb11-bb76-000d3a220646)</w:t>
        <w:br/>
        <w:t>/companies(12345678-1234-1234-1234-1234567890ab)/opportunities()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 (GUID)</w:t>
            </w:r>
          </w:p>
        </w:tc>
        <w:tc>
          <w:tcPr>
            <w:tcW w:type="dxa" w:w="2880"/>
          </w:tcPr>
          <w:p>
            <w:r>
              <w:t>The unique ID of the company. Sent in the URL as companies({{companyId}}).</w:t>
            </w:r>
          </w:p>
        </w:tc>
      </w:tr>
      <w:tr>
        <w:tc>
          <w:tcPr>
            <w:tcW w:type="dxa" w:w="2880"/>
          </w:tcPr>
          <w:p>
            <w:r>
              <w:t>opportunityId</w:t>
            </w:r>
          </w:p>
        </w:tc>
        <w:tc>
          <w:tcPr>
            <w:tcW w:type="dxa" w:w="2880"/>
          </w:tcPr>
          <w:p>
            <w:r>
              <w:t>string (GUID)</w:t>
            </w:r>
          </w:p>
        </w:tc>
        <w:tc>
          <w:tcPr>
            <w:tcW w:type="dxa" w:w="2880"/>
          </w:tcPr>
          <w:p>
            <w:r>
              <w:t>The unique ID of the opportunity. Sent in the URL as opportunities({{opportunityId}}).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"@odata.etag": "W/\"JzQ0OzZXc0ZDVjlUYjBOTDNOYmMvbjdTSTNpRWlhVjVXbmRBUzltakJOYmFlTU09MTswMDsn\"",</w:t>
        <w:br/>
        <w:t xml:space="preserve"> "id": "2438bf05-52ff-eb11-bb76-000d3a220646",</w:t>
        <w:br/>
        <w:t xml:space="preserve"> "number": "OP100001",</w:t>
        <w:br/>
        <w:t xml:space="preserve"> "contactNumber": "CT200116",</w:t>
        <w:br/>
        <w:t xml:space="preserve"> "contactName": "David Oliver Lawrence",</w:t>
        <w:br/>
        <w:t xml:space="preserve"> "contactCompanyName": "A. Gibson\"s Law Firm",</w:t>
        <w:br/>
        <w:t xml:space="preserve"> "salespersonCode": "BC",</w:t>
        <w:br/>
        <w:t xml:space="preserve"> "description": "New tables",</w:t>
        <w:br/>
        <w:t xml:space="preserve"> "status": "In_x0020_Progress",</w:t>
        <w:br/>
        <w:t xml:space="preserve"> "closed": false,</w:t>
        <w:br/>
        <w:t xml:space="preserve"> "creationDate": "2022-11-05",</w:t>
        <w:br/>
        <w:t xml:space="preserve"> "dateClosed": "0001-01-01",</w:t>
        <w:br/>
        <w:t xml:space="preserve"> "calculatedCurrentValue": 600,</w:t>
        <w:br/>
        <w:t xml:space="preserve"> "chancesOfSuccessPrc": 15,</w:t>
        <w:br/>
        <w:t xml:space="preserve"> "completedPrc": 2,</w:t>
        <w:br/>
        <w:t xml:space="preserve"> "estimatedClosingDate": "2023-11-11",</w:t>
        <w:br/>
        <w:t xml:space="preserve"> "estimatedValue": 200000,</w:t>
        <w:br/>
        <w:t xml:space="preserve"> "systemCreatedAt": "2021-08-17T11:55:35.327Z",</w:t>
        <w:br/>
        <w:t xml:space="preserve"> "lastModifiedDateTime": "2021-08-17T11:55:35.327Z"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OData ETag for the opportunity resource.</w:t>
            </w:r>
          </w:p>
        </w:tc>
      </w:tr>
      <w:tr>
        <w:tc>
          <w:tcPr>
            <w:tcW w:type="dxa" w:w="2880"/>
          </w:tcPr>
          <w:p>
            <w:r>
              <w:t>id</w:t>
            </w:r>
          </w:p>
        </w:tc>
        <w:tc>
          <w:tcPr>
            <w:tcW w:type="dxa" w:w="2880"/>
          </w:tcPr>
          <w:p>
            <w:r>
              <w:t>string (GUID)</w:t>
            </w:r>
          </w:p>
        </w:tc>
        <w:tc>
          <w:tcPr>
            <w:tcW w:type="dxa" w:w="2880"/>
          </w:tcPr>
          <w:p>
            <w:r>
              <w:t>The unique ID of the opportunity. Non-editable.</w:t>
            </w:r>
          </w:p>
        </w:tc>
      </w:tr>
      <w:tr>
        <w:tc>
          <w:tcPr>
            <w:tcW w:type="dxa" w:w="2880"/>
          </w:tcPr>
          <w:p>
            <w:r>
              <w:t>number</w:t>
            </w:r>
          </w:p>
        </w:tc>
        <w:tc>
          <w:tcPr>
            <w:tcW w:type="dxa" w:w="2880"/>
          </w:tcPr>
          <w:p>
            <w:r>
              <w:t>string</w:t>
            </w:r>
          </w:p>
        </w:tc>
        <w:tc>
          <w:tcPr>
            <w:tcW w:type="dxa" w:w="2880"/>
          </w:tcPr>
          <w:p>
            <w:r>
              <w:t>Specifies the number of the opportunity.</w:t>
            </w:r>
          </w:p>
        </w:tc>
      </w:tr>
      <w:tr>
        <w:tc>
          <w:tcPr>
            <w:tcW w:type="dxa" w:w="2880"/>
          </w:tcPr>
          <w:p>
            <w:r>
              <w:t>contactNumber</w:t>
            </w:r>
          </w:p>
        </w:tc>
        <w:tc>
          <w:tcPr>
            <w:tcW w:type="dxa" w:w="2880"/>
          </w:tcPr>
          <w:p>
            <w:r>
              <w:t>string</w:t>
            </w:r>
          </w:p>
        </w:tc>
        <w:tc>
          <w:tcPr>
            <w:tcW w:type="dxa" w:w="2880"/>
          </w:tcPr>
          <w:p>
            <w:r>
              <w:t>The number of the contact.</w:t>
            </w:r>
          </w:p>
        </w:tc>
      </w:tr>
      <w:tr>
        <w:tc>
          <w:tcPr>
            <w:tcW w:type="dxa" w:w="2880"/>
          </w:tcPr>
          <w:p>
            <w:r>
              <w:t>contactName</w:t>
            </w:r>
          </w:p>
        </w:tc>
        <w:tc>
          <w:tcPr>
            <w:tcW w:type="dxa" w:w="2880"/>
          </w:tcPr>
          <w:p>
            <w:r>
              <w:t>string</w:t>
            </w:r>
          </w:p>
        </w:tc>
        <w:tc>
          <w:tcPr>
            <w:tcW w:type="dxa" w:w="2880"/>
          </w:tcPr>
          <w:p>
            <w:r>
              <w:t>The name of the contact.</w:t>
            </w:r>
          </w:p>
        </w:tc>
      </w:tr>
      <w:tr>
        <w:tc>
          <w:tcPr>
            <w:tcW w:type="dxa" w:w="2880"/>
          </w:tcPr>
          <w:p>
            <w:r>
              <w:t>contactCompanyName</w:t>
            </w:r>
          </w:p>
        </w:tc>
        <w:tc>
          <w:tcPr>
            <w:tcW w:type="dxa" w:w="2880"/>
          </w:tcPr>
          <w:p>
            <w:r>
              <w:t>string</w:t>
            </w:r>
          </w:p>
        </w:tc>
        <w:tc>
          <w:tcPr>
            <w:tcW w:type="dxa" w:w="2880"/>
          </w:tcPr>
          <w:p>
            <w:r>
              <w:t>Contact company name.</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description</w:t>
            </w:r>
          </w:p>
        </w:tc>
        <w:tc>
          <w:tcPr>
            <w:tcW w:type="dxa" w:w="2880"/>
          </w:tcPr>
          <w:p>
            <w:r>
              <w:t>string</w:t>
            </w:r>
          </w:p>
        </w:tc>
        <w:tc>
          <w:tcPr>
            <w:tcW w:type="dxa" w:w="2880"/>
          </w:tcPr>
          <w:p>
            <w:r>
              <w:t>Specifies the description of the opportunity.</w:t>
            </w:r>
          </w:p>
        </w:tc>
      </w:tr>
      <w:tr>
        <w:tc>
          <w:tcPr>
            <w:tcW w:type="dxa" w:w="2880"/>
          </w:tcPr>
          <w:p>
            <w:r>
              <w:t>status</w:t>
            </w:r>
          </w:p>
        </w:tc>
        <w:tc>
          <w:tcPr>
            <w:tcW w:type="dxa" w:w="2880"/>
          </w:tcPr>
          <w:p>
            <w:r>
              <w:t>string (NAV.opportunityStatus)</w:t>
            </w:r>
          </w:p>
        </w:tc>
        <w:tc>
          <w:tcPr>
            <w:tcW w:type="dxa" w:w="2880"/>
          </w:tcPr>
          <w:p>
            <w:r>
              <w:t>Opportunity status.</w:t>
            </w:r>
          </w:p>
        </w:tc>
      </w:tr>
      <w:tr>
        <w:tc>
          <w:tcPr>
            <w:tcW w:type="dxa" w:w="2880"/>
          </w:tcPr>
          <w:p>
            <w:r>
              <w:t>closed</w:t>
            </w:r>
          </w:p>
        </w:tc>
        <w:tc>
          <w:tcPr>
            <w:tcW w:type="dxa" w:w="2880"/>
          </w:tcPr>
          <w:p>
            <w:r>
              <w:t>boolean</w:t>
            </w:r>
          </w:p>
        </w:tc>
        <w:tc>
          <w:tcPr>
            <w:tcW w:type="dxa" w:w="2880"/>
          </w:tcPr>
          <w:p>
            <w:r>
              <w:t>Whether the opportunity is closed.</w:t>
            </w:r>
          </w:p>
        </w:tc>
      </w:tr>
      <w:tr>
        <w:tc>
          <w:tcPr>
            <w:tcW w:type="dxa" w:w="2880"/>
          </w:tcPr>
          <w:p>
            <w:r>
              <w:t>creationDate</w:t>
            </w:r>
          </w:p>
        </w:tc>
        <w:tc>
          <w:tcPr>
            <w:tcW w:type="dxa" w:w="2880"/>
          </w:tcPr>
          <w:p>
            <w:r>
              <w:t>string (date)</w:t>
            </w:r>
          </w:p>
        </w:tc>
        <w:tc>
          <w:tcPr>
            <w:tcW w:type="dxa" w:w="2880"/>
          </w:tcPr>
          <w:p>
            <w:r>
              <w:t>Creation date.</w:t>
            </w:r>
          </w:p>
        </w:tc>
      </w:tr>
      <w:tr>
        <w:tc>
          <w:tcPr>
            <w:tcW w:type="dxa" w:w="2880"/>
          </w:tcPr>
          <w:p>
            <w:r>
              <w:t>dateClosed</w:t>
            </w:r>
          </w:p>
        </w:tc>
        <w:tc>
          <w:tcPr>
            <w:tcW w:type="dxa" w:w="2880"/>
          </w:tcPr>
          <w:p>
            <w:r>
              <w:t>string (date)</w:t>
            </w:r>
          </w:p>
        </w:tc>
        <w:tc>
          <w:tcPr>
            <w:tcW w:type="dxa" w:w="2880"/>
          </w:tcPr>
          <w:p>
            <w:r>
              <w:t>Date closed.</w:t>
            </w:r>
          </w:p>
        </w:tc>
      </w:tr>
      <w:tr>
        <w:tc>
          <w:tcPr>
            <w:tcW w:type="dxa" w:w="2880"/>
          </w:tcPr>
          <w:p>
            <w:r>
              <w:t>calculatedCurrentValue</w:t>
            </w:r>
          </w:p>
        </w:tc>
        <w:tc>
          <w:tcPr>
            <w:tcW w:type="dxa" w:w="2880"/>
          </w:tcPr>
          <w:p>
            <w:r>
              <w:t>number (decimal)</w:t>
            </w:r>
          </w:p>
        </w:tc>
        <w:tc>
          <w:tcPr>
            <w:tcW w:type="dxa" w:w="2880"/>
          </w:tcPr>
          <w:p>
            <w:r>
              <w:t>Calculated current value.</w:t>
            </w:r>
          </w:p>
        </w:tc>
      </w:tr>
      <w:tr>
        <w:tc>
          <w:tcPr>
            <w:tcW w:type="dxa" w:w="2880"/>
          </w:tcPr>
          <w:p>
            <w:r>
              <w:t>chancesOfSuccessPrc</w:t>
            </w:r>
          </w:p>
        </w:tc>
        <w:tc>
          <w:tcPr>
            <w:tcW w:type="dxa" w:w="2880"/>
          </w:tcPr>
          <w:p>
            <w:r>
              <w:t>number (decimal)</w:t>
            </w:r>
          </w:p>
        </w:tc>
        <w:tc>
          <w:tcPr>
            <w:tcW w:type="dxa" w:w="2880"/>
          </w:tcPr>
          <w:p>
            <w:r>
              <w:t>Chance of success percentage.</w:t>
            </w:r>
          </w:p>
        </w:tc>
      </w:tr>
      <w:tr>
        <w:tc>
          <w:tcPr>
            <w:tcW w:type="dxa" w:w="2880"/>
          </w:tcPr>
          <w:p>
            <w:r>
              <w:t>completedPrc</w:t>
            </w:r>
          </w:p>
        </w:tc>
        <w:tc>
          <w:tcPr>
            <w:tcW w:type="dxa" w:w="2880"/>
          </w:tcPr>
          <w:p>
            <w:r>
              <w:t>number (decimal)</w:t>
            </w:r>
          </w:p>
        </w:tc>
        <w:tc>
          <w:tcPr>
            <w:tcW w:type="dxa" w:w="2880"/>
          </w:tcPr>
          <w:p>
            <w:r>
              <w:t>Completion percentage.</w:t>
            </w:r>
          </w:p>
        </w:tc>
      </w:tr>
      <w:tr>
        <w:tc>
          <w:tcPr>
            <w:tcW w:type="dxa" w:w="2880"/>
          </w:tcPr>
          <w:p>
            <w:r>
              <w:t>estimatedClosingDate</w:t>
            </w:r>
          </w:p>
        </w:tc>
        <w:tc>
          <w:tcPr>
            <w:tcW w:type="dxa" w:w="2880"/>
          </w:tcPr>
          <w:p>
            <w:r>
              <w:t>string (date)</w:t>
            </w:r>
          </w:p>
        </w:tc>
        <w:tc>
          <w:tcPr>
            <w:tcW w:type="dxa" w:w="2880"/>
          </w:tcPr>
          <w:p>
            <w:r>
              <w:t>Estimated closing date.</w:t>
            </w:r>
          </w:p>
        </w:tc>
      </w:tr>
      <w:tr>
        <w:tc>
          <w:tcPr>
            <w:tcW w:type="dxa" w:w="2880"/>
          </w:tcPr>
          <w:p>
            <w:r>
              <w:t>estimatedValue</w:t>
            </w:r>
          </w:p>
        </w:tc>
        <w:tc>
          <w:tcPr>
            <w:tcW w:type="dxa" w:w="2880"/>
          </w:tcPr>
          <w:p>
            <w:r>
              <w:t>number (decimal)</w:t>
            </w:r>
          </w:p>
        </w:tc>
        <w:tc>
          <w:tcPr>
            <w:tcW w:type="dxa" w:w="2880"/>
          </w:tcPr>
          <w:p>
            <w:r>
              <w:t>Estimated value.</w:t>
            </w:r>
          </w:p>
        </w:tc>
      </w:tr>
      <w:tr>
        <w:tc>
          <w:tcPr>
            <w:tcW w:type="dxa" w:w="2880"/>
          </w:tcPr>
          <w:p>
            <w:r>
              <w:t>systemCreatedAt</w:t>
            </w:r>
          </w:p>
        </w:tc>
        <w:tc>
          <w:tcPr>
            <w:tcW w:type="dxa" w:w="2880"/>
          </w:tcPr>
          <w:p>
            <w:r>
              <w:t>string (datetime)</w:t>
            </w:r>
          </w:p>
        </w:tc>
        <w:tc>
          <w:tcPr>
            <w:tcW w:type="dxa" w:w="2880"/>
          </w:tcPr>
          <w:p>
            <w:r>
              <w:t>The datetime the company was created.</w:t>
            </w:r>
          </w:p>
        </w:tc>
      </w:tr>
      <w:tr>
        <w:tc>
          <w:tcPr>
            <w:tcW w:type="dxa" w:w="2880"/>
          </w:tcPr>
          <w:p>
            <w:r>
              <w:t>lastModifiedDateTime</w:t>
            </w:r>
          </w:p>
        </w:tc>
        <w:tc>
          <w:tcPr>
            <w:tcW w:type="dxa" w:w="2880"/>
          </w:tcPr>
          <w:p>
            <w:r>
              <w:t>string (datetime)</w:t>
            </w:r>
          </w:p>
        </w:tc>
        <w:tc>
          <w:tcPr>
            <w:tcW w:type="dxa" w:w="2880"/>
          </w:tcPr>
          <w:p>
            <w:r>
              <w:t>The last datetime the opportunity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'https://api.businesscentral.dynamics.com/v2.0/{{OAUTH_REQUEST_PAYLOAD.formData.ENVIRONMENT_NAME}}/api/v2.0/companies({{OAUTH_METADATA.meta.companyId}})/opportunities(2438bf05-52ff-eb11-bb76-000d3a220646)' \</w:t>
        <w:br/>
        <w:t xml:space="preserve"> --header 'Accept: application/json'</w:t>
      </w:r>
    </w:p>
    <w:p>
      <w:pPr>
        <w:pStyle w:val="Heading3"/>
      </w:pPr>
      <w:r>
        <w:t>Example Usage</w:t>
      </w:r>
    </w:p>
    <w:p>
      <w:pPr>
        <w:pStyle w:val="Heading3"/>
      </w:pPr>
      <w:r>
        <w:t>Example 1: Get a specific opportunity</w:t>
      </w:r>
    </w:p>
    <w:p>
      <w:r>
        <w:rPr>
          <w:b/>
          <w:color w:val="666666"/>
          <w:sz w:val="16"/>
        </w:rPr>
        <w:t>[bash]</w:t>
      </w:r>
    </w:p>
    <w:p>
      <w:pPr>
        <w:shd w:fill="F2F2F2" w:val="clear"/>
      </w:pPr>
      <w:r>
        <w:rPr>
          <w:rFonts w:ascii="Courier New" w:hAnsi="Courier New"/>
          <w:sz w:val="17"/>
        </w:rPr>
        <w:t>curl -sS \</w:t>
        <w:br/>
        <w:t xml:space="preserve"> --request GET \</w:t>
        <w:br/>
        <w:t xml:space="preserve"> --url 'https://api.businesscentral.dynamics.com/v2.0/{{OAUTH_REQUEST_PAYLOAD.formData.ENVIRONMENT_NAME}}/api/v2.0/companies({{OAUTH_METADATA.meta.companyId}})/opportunities(2438bf05-52ff-eb11-bb76-000d3a220646)' \</w:t>
        <w:br/>
        <w:t xml:space="preserve"> --header 'Accept: application/json'</w:t>
      </w:r>
    </w:p>
    <w:p>
      <w:pPr>
        <w:pStyle w:val="Heading3"/>
      </w:pPr>
      <w:r>
        <w:t>Behavior</w:t>
      </w:r>
    </w:p>
    <w:p>
      <w:pPr>
        <w:pStyle w:val="ListBullet"/>
      </w:pPr>
      <w:r>
        <w:t>Receives a GET request targeting a specific companyId and opportunityId.</w:t>
      </w:r>
    </w:p>
    <w:p>
      <w:pPr>
        <w:pStyle w:val="ListBullet"/>
      </w:pPr>
      <w:r>
        <w:t>Returns 200 OK with the opportunity object if found and accessible.</w:t>
      </w:r>
    </w:p>
    <w:p>
      <w:pPr>
        <w:pStyle w:val="Heading3"/>
      </w:pPr>
      <w:r>
        <w:t>Notes</w:t>
      </w:r>
    </w:p>
    <w:p>
      <w:pPr>
        <w:pStyle w:val="ListBullet"/>
      </w:pPr>
      <w:r>
        <w:t>This method does not accept a request body.</w:t>
      </w:r>
    </w:p>
    <w:p>
      <w:pPr>
        <w:pStyle w:val="ListBullet"/>
      </w:pPr>
      <w:r>
        <w:t>The documentation references businesscentralPrefix as an environment-dependent prefix; this knowledge file uses the provided base URL with {{OAUTH_REQUEST_PAYLOAD.formData.ENVIRONMENT_NAME}}.</w:t>
      </w:r>
    </w:p>
    <w:p>
      <w:pPr>
        <w:pStyle w:val="Heading3"/>
      </w:pPr>
      <w:r>
        <w:t>Gotchas</w:t>
      </w:r>
    </w:p>
    <w:p>
      <w:pPr>
        <w:pStyle w:val="ListBullet"/>
      </w:pPr>
      <w:r>
        <w:t>Ensure you include the parentheses exactly as required by the OData-style URL format: companies({id}) and opportunities({id}) (not /companies/{id}).</w:t>
      </w:r>
    </w:p>
    <w:p>
      <w:pPr>
        <w:pStyle w:val="Heading3"/>
      </w:pPr>
      <w:r>
        <w:t>Error Handling</w:t>
      </w:r>
    </w:p>
    <w:p>
      <w:pPr>
        <w:pStyle w:val="ListBullet"/>
      </w:pPr>
      <w:r>
        <w:t>The scraped content only documents the 200 OK success response for this operation; no error responses were provided.</w:t>
      </w:r>
    </w:p>
    <w:p>
      <w:pPr>
        <w:pStyle w:val="Heading3"/>
      </w:pPr>
      <w:r>
        <w:t>Related opportunities actions</w:t>
      </w:r>
    </w:p>
    <w:p>
      <w:pPr>
        <w:pStyle w:val="ListBullet"/>
      </w:pPr>
      <w:r>
        <w:t>[DELETE] Delete an Opportunity (Company-Scoped) — /opportunities({{opportunityId}})</w:t>
      </w:r>
    </w:p>
    <w:p>
      <w:pPr>
        <w:pStyle w:val="ListBullet"/>
      </w:pPr>
      <w:r>
        <w:t>[POST] Create an Opportunity for a Company — /opportunities({{opportunityId}})</w:t>
      </w:r>
    </w:p>
    <w:p>
      <w:pPr>
        <w:pStyle w:val="ListBullet"/>
      </w:pPr>
      <w:r>
        <w:t>[PATCH] Update an Opportunity (for a Company) — /opportunities({{opportunityId}})</w:t>
      </w:r>
    </w:p>
    <w:p>
      <w:r>
        <w:br w:type="page"/>
      </w:r>
    </w:p>
    <w:p>
      <w:pPr>
        <w:pStyle w:val="Heading2"/>
      </w:pPr>
      <w:r>
        <w:t>111. [GET] Get a Company's Payment Method</w:t>
      </w:r>
    </w:p>
    <w:p>
      <w:r>
        <w:rPr>
          <w:b/>
        </w:rPr>
        <w:t xml:space="preserve">Endpoint: </w:t>
      </w:r>
      <w:r>
        <w:rPr>
          <w:rFonts w:ascii="Courier New" w:hAnsi="Courier New"/>
          <w:sz w:val="18"/>
        </w:rPr>
        <w:t>/paymentMethods({{paymentMethodId}})</w:t>
      </w:r>
    </w:p>
    <w:p>
      <w:pPr>
        <w:pStyle w:val="Heading3"/>
      </w:pPr>
      <w:r>
        <w:t>Prerequisites</w:t>
      </w:r>
    </w:p>
    <w:p>
      <w:pPr>
        <w:pStyle w:val="ListBullet"/>
      </w:pPr>
      <w:r>
        <w:t>You must have access to the target Dynamics 365 Business Central environment and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https://api.businesscentral.dynamics.com/v2.0/{{OAUTH_REQUEST_PAYLOAD.formData.ENVIRONMENT_NAME}}/api/v2.0/companies({{OAUTH_METADATA.meta.companyId}})/paymentMethods({{paymentMethodId}})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payment method for the specified company.</w:t>
      </w:r>
    </w:p>
    <w:p>
      <w:pPr>
        <w:pStyle w:val="Heading3"/>
      </w:pPr>
      <w:r>
        <w:t>Enforcement Rules</w:t>
      </w:r>
    </w:p>
    <w:p>
      <w:pPr>
        <w:pStyle w:val="ListBullet"/>
      </w:pPr>
      <w:r>
        <w:t>The paymentMethodId path parameter must always be present.</w:t>
      </w:r>
    </w:p>
    <w:p>
      <w:pPr>
        <w:pStyle w:val="ListBullet"/>
      </w:pPr>
      <w:r>
        <w:t>If the user provides a paymentMethodId, use that value directly.</w:t>
      </w:r>
    </w:p>
    <w:p>
      <w:pPr>
        <w:pStyle w:val="ListBullet"/>
      </w:pPr>
      <w:r>
        <w:t>Do not call the API with a missing or empty paymentMethodId (e.g., avoid /paymentMethods() or /paymentMethods).</w:t>
      </w:r>
    </w:p>
    <w:p>
      <w:pPr>
        <w:pStyle w:val="ListBullet"/>
      </w:pPr>
      <w:r>
        <w:t>Always construct the path as /paymentMethods({{paymentMethodId}}), where {{paymentMethodId}}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/paymentMethods(3a196a90-44e3-ea11-bb43-000d3a2feca1)</w:t>
      </w:r>
    </w:p>
    <w:p>
      <w:pPr>
        <w:pStyle w:val="Heading3"/>
      </w:pPr>
      <w:r>
        <w:t>Invalid Examples</w:t>
      </w:r>
    </w:p>
    <w:p>
      <w:r>
        <w:rPr>
          <w:b/>
          <w:color w:val="666666"/>
          <w:sz w:val="16"/>
        </w:rPr>
        <w:t>[http]</w:t>
      </w:r>
    </w:p>
    <w:p>
      <w:pPr>
        <w:shd w:fill="F2F2F2" w:val="clear"/>
      </w:pPr>
      <w:r>
        <w:rPr>
          <w:rFonts w:ascii="Courier New" w:hAnsi="Courier New"/>
          <w:sz w:val="17"/>
        </w:rPr>
        <w:t>/paymentMethods()</w:t>
        <w:br/>
        <w:t>/paymentMethods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paymentMethodId</w:t>
            </w:r>
          </w:p>
        </w:tc>
        <w:tc>
          <w:tcPr>
            <w:tcW w:type="dxa" w:w="2880"/>
          </w:tcPr>
          <w:p>
            <w:r>
              <w:t>string</w:t>
            </w:r>
          </w:p>
        </w:tc>
        <w:tc>
          <w:tcPr>
            <w:tcW w:type="dxa" w:w="2880"/>
          </w:tcPr>
          <w:p>
            <w:r>
              <w:t>The payment method ID (GUID) to retrieve. Sent in the URL as paymentMethods({id}).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"3a196a90-44e3-ea11-bb43-000d3a2feca1",</w:t>
        <w:br/>
        <w:t xml:space="preserve"> "code": "ACCOUNT",</w:t>
        <w:br/>
        <w:t xml:space="preserve"> "displayName": "Payment on account",</w:t>
        <w:br/>
        <w:t xml:space="preserve"> "lastModifiedDateTime": "2020-08-21T00:48:51.487Z"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method. Non-editable.</w:t>
            </w:r>
          </w:p>
        </w:tc>
      </w:tr>
      <w:tr>
        <w:tc>
          <w:tcPr>
            <w:tcW w:type="dxa" w:w="2880"/>
          </w:tcPr>
          <w:p>
            <w:r>
              <w:t>code</w:t>
            </w:r>
          </w:p>
        </w:tc>
        <w:tc>
          <w:tcPr>
            <w:tcW w:type="dxa" w:w="2880"/>
          </w:tcPr>
          <w:p>
            <w:r>
              <w:t>string</w:t>
            </w:r>
          </w:p>
        </w:tc>
        <w:tc>
          <w:tcPr>
            <w:tcW w:type="dxa" w:w="2880"/>
          </w:tcPr>
          <w:p>
            <w:r>
              <w:t>The code of the payment method.</w:t>
            </w:r>
          </w:p>
        </w:tc>
      </w:tr>
      <w:tr>
        <w:tc>
          <w:tcPr>
            <w:tcW w:type="dxa" w:w="2880"/>
          </w:tcPr>
          <w:p>
            <w:r>
              <w:t>displayName</w:t>
            </w:r>
          </w:p>
        </w:tc>
        <w:tc>
          <w:tcPr>
            <w:tcW w:type="dxa" w:w="2880"/>
          </w:tcPr>
          <w:p>
            <w:r>
              <w:t>string</w:t>
            </w:r>
          </w:p>
        </w:tc>
        <w:tc>
          <w:tcPr>
            <w:tcW w:type="dxa" w:w="2880"/>
          </w:tcPr>
          <w:p>
            <w:r>
              <w:t>The payment method's name. This name appears on sales documents for the payment method.</w:t>
            </w:r>
          </w:p>
        </w:tc>
      </w:tr>
      <w:tr>
        <w:tc>
          <w:tcPr>
            <w:tcW w:type="dxa" w:w="2880"/>
          </w:tcPr>
          <w:p>
            <w:r>
              <w:t>lastModifiedDateTime</w:t>
            </w:r>
          </w:p>
        </w:tc>
        <w:tc>
          <w:tcPr>
            <w:tcW w:type="dxa" w:w="2880"/>
          </w:tcPr>
          <w:p>
            <w:r>
              <w:t>datetime</w:t>
            </w:r>
          </w:p>
        </w:tc>
        <w:tc>
          <w:tcPr>
            <w:tcW w:type="dxa" w:w="2880"/>
          </w:tcPr>
          <w:p>
            <w:r>
              <w:t>The last datetime the payment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'https://api.businesscentral.dynamics.com/v2.0/{{OAUTH_REQUEST_PAYLOAD.formData.ENVIRONMENT_NAME}}/api/v2.0/companies({{OAUTH_METADATA.meta.companyId}})/paymentMethods(3a196a90-44e3-ea11-bb43-000d3a2feca1)'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documentation example shows /api/v1.0/..., but the provided base URL uses /api/v2.0/...; this knowledge file follows the provided base URL version (v2.0).</w:t>
      </w:r>
    </w:p>
    <w:p>
      <w:pPr>
        <w:pStyle w:val="Heading3"/>
      </w:pPr>
      <w:r>
        <w:t>Related paymentMethods actions</w:t>
      </w:r>
    </w:p>
    <w:p>
      <w:pPr>
        <w:pStyle w:val="ListBullet"/>
      </w:pPr>
      <w:r>
        <w:t>[POST] Create a Company Payment Method — /paymentMethods</w:t>
      </w:r>
    </w:p>
    <w:p>
      <w:pPr>
        <w:pStyle w:val="ListBullet"/>
      </w:pPr>
      <w:r>
        <w:t>[PATCH] Update a Company’s Payment Method — /paymentMethods({{paymentMethodId}})</w:t>
      </w:r>
    </w:p>
    <w:p>
      <w:pPr>
        <w:pStyle w:val="ListBullet"/>
      </w:pPr>
      <w:r>
        <w:t>[DELETE] Delete a Company's Payment Method — /paymentMethods({{paymentMethodId}})</w:t>
      </w:r>
    </w:p>
    <w:p>
      <w:r>
        <w:br w:type="page"/>
      </w:r>
    </w:p>
    <w:p>
      <w:pPr>
        <w:pStyle w:val="Heading2"/>
      </w:pPr>
      <w:r>
        <w:t>112. [PATCH] Update an Opportunity (for a Company)</w:t>
      </w:r>
    </w:p>
    <w:p>
      <w:r>
        <w:rPr>
          <w:b/>
        </w:rPr>
        <w:t xml:space="preserve">Endpoint: </w:t>
      </w:r>
      <w:r>
        <w:rPr>
          <w:rFonts w:ascii="Courier New" w:hAnsi="Courier New"/>
          <w:sz w:val="18"/>
        </w:rPr>
        <w:t>/opportunities({{opportunityId}})</w:t>
      </w:r>
    </w:p>
    <w:p>
      <w:pPr>
        <w:pStyle w:val="Heading3"/>
      </w:pPr>
      <w:r>
        <w:t>Prerequisites</w:t>
      </w:r>
    </w:p>
    <w:p>
      <w:pPr>
        <w:pStyle w:val="ListBullet"/>
      </w:pPr>
      <w:r>
        <w:t>You must have access to the target Dynamics 365 Business Central environment and company.</w:t>
      </w:r>
    </w:p>
    <w:p>
      <w:pPr>
        <w:pStyle w:val="ListBullet"/>
      </w:pPr>
      <w:r>
        <w:t>You must know the Opportunity ID to update.</w:t>
      </w:r>
    </w:p>
    <w:p>
      <w:pPr>
        <w:pStyle w:val="ListBullet"/>
      </w:pPr>
      <w:r>
        <w:t>You must have the current @odata.etag value for the opportunity (used for concurrency via If-Match).</w:t>
      </w:r>
    </w:p>
    <w:p>
      <w:pPr>
        <w:pStyle w:val="Heading3"/>
      </w:pPr>
      <w:r>
        <w:t>Method</w:t>
      </w:r>
    </w:p>
    <w:p>
      <w:r>
        <w:t>PATCH</w:t>
      </w:r>
    </w:p>
    <w:p>
      <w:pPr>
        <w:pStyle w:val="Heading3"/>
      </w:pPr>
      <w:r>
        <w:t>URL</w:t>
      </w:r>
    </w:p>
    <w:p>
      <w:r>
        <w:t>https://api.businesscentral.dynamics.com/v2.0/{{OAUTH_REQUEST_PAYLOAD.formData.ENVIRONMENT_NAME}}/api/v2.0/companies({{OAUTH_METADATA.meta.companyId}})/opportunities({{opportunityId}})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w:t>
        <w:br/>
        <w:t>}</w:t>
      </w:r>
    </w:p>
    <w:p>
      <w:pPr>
        <w:pStyle w:val="Heading3"/>
      </w:pPr>
      <w:r>
        <w:t>Description</w:t>
      </w:r>
    </w:p>
    <w:p>
      <w:r>
        <w:t>Updates (partially) the properties of an opportunity. Only include fields you want to change; fields not included remain unchanged or may be recalculated based on other changes.</w:t>
      </w:r>
    </w:p>
    <w:p>
      <w:pPr>
        <w:pStyle w:val="Heading3"/>
      </w:pPr>
      <w:r>
        <w:t>Enforcement Rules</w:t>
      </w:r>
    </w:p>
    <w:p>
      <w:pPr>
        <w:pStyle w:val="ListBullet"/>
      </w:pPr>
      <w:r>
        <w:t>The {{OAUTH_REQUEST_PAYLOAD.formData.ENVIRONMENT_NAME}} path segment must be present in the base URL.</w:t>
      </w:r>
    </w:p>
    <w:p>
      <w:pPr>
        <w:pStyle w:val="ListBullet"/>
      </w:pPr>
      <w:r>
        <w:t>The {{OAUTH_METADATA.meta.companyId}} path parameter must be present in the base URL and must be a non-empty string.</w:t>
      </w:r>
    </w:p>
    <w:p>
      <w:pPr>
        <w:pStyle w:val="ListBullet"/>
      </w:pPr>
      <w:r>
        <w:t>The opportunityId path parameter must always be present and must be a non-empty GUID string.</w:t>
      </w:r>
    </w:p>
    <w:p>
      <w:pPr>
        <w:pStyle w:val="ListBullet"/>
      </w:pPr>
      <w:r>
        <w:t xml:space="preserve">Always construct the final path as: </w:t>
        <w:br/>
        <w:br/>
        <w:t>/companies({{OAUTH_METADATA.meta.companyId}})/opportunities({{opportunityId}})</w:t>
      </w:r>
    </w:p>
    <w:p>
      <w:pPr>
        <w:pStyle w:val="ListBullet"/>
      </w:pPr>
      <w:r>
        <w:t>Do not call the API with a missing or empty opportunityId (e.g., avoid /opportunities()).</w:t>
      </w:r>
    </w:p>
    <w:p>
      <w:pPr>
        <w:pStyle w:val="ListBullet"/>
      </w:pPr>
      <w:r>
        <w:t>If-Match header is required. If the provided eTag does not match the current tag on the opportunity, the opportunity won’t be updated.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/companies(12345678-1234-1234-1234-1234567890ab)/opportunities(563c6d96-cd04-ec11-9310-000d3abb70f9)</w:t>
      </w:r>
    </w:p>
    <w:p>
      <w:pPr>
        <w:pStyle w:val="Heading3"/>
      </w:pPr>
      <w:r>
        <w:t>Invalid Examples</w:t>
      </w:r>
    </w:p>
    <w:p>
      <w:r>
        <w:rPr>
          <w:b/>
          <w:color w:val="666666"/>
          <w:sz w:val="16"/>
        </w:rPr>
        <w:t>[http]</w:t>
      </w:r>
    </w:p>
    <w:p>
      <w:pPr>
        <w:shd w:fill="F2F2F2" w:val="clear"/>
      </w:pPr>
      <w:r>
        <w:rPr>
          <w:rFonts w:ascii="Courier New" w:hAnsi="Courier New"/>
          <w:sz w:val="17"/>
        </w:rPr>
        <w:t>/companies(12345678-1234-1234-1234-1234567890ab)/opportunities()</w:t>
        <w:br/>
        <w:t>/companies(12345678-1234-1234-1234-1234567890ab)/opportunities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 (GUID)</w:t>
            </w:r>
          </w:p>
        </w:tc>
        <w:tc>
          <w:tcPr>
            <w:tcW w:type="dxa" w:w="2880"/>
          </w:tcPr>
          <w:p>
            <w:r>
              <w:t>The unique ID of the opportunity to update. Sent in the URL as opportunities({{opportunityId}}).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current eTag of the opportunity (for optimistic concurrency). If it doesn’t match, the update will not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description</w:t>
            </w:r>
          </w:p>
        </w:tc>
        <w:tc>
          <w:tcPr>
            <w:tcW w:type="dxa" w:w="2880"/>
          </w:tcPr>
          <w:p>
            <w:r>
              <w:t>string</w:t>
            </w:r>
          </w:p>
        </w:tc>
        <w:tc>
          <w:tcPr>
            <w:tcW w:type="dxa" w:w="2880"/>
          </w:tcPr>
          <w:p>
            <w:r>
              <w:t>Specifies the description of the opportunity.</w:t>
            </w:r>
          </w:p>
        </w:tc>
      </w:tr>
    </w:tbl>
    <w:p/>
    <w:p>
      <w:r>
        <w:rPr>
          <w:b/>
        </w:rPr>
        <w:t>Note: Only these updatable fields are explicitly shown in the provided documentation example. Other properties are listed as resource properties, but update support for each field is not explicitly stated in the scraped content.</w:t>
      </w:r>
    </w:p>
    <w:p>
      <w:pPr>
        <w:pStyle w:val="Heading3"/>
      </w:pPr>
      <w:r>
        <w:t>Response</w:t>
      </w:r>
    </w:p>
    <w:p>
      <w:pPr>
        <w:pStyle w:val="Heading3"/>
      </w:pPr>
      <w:r>
        <w:t>Success Response (200 OK)</w:t>
      </w:r>
    </w:p>
    <w:p>
      <w:r>
        <w:t>Returns the updated opportunity object.</w:t>
      </w:r>
    </w:p>
    <w:p>
      <w:r>
        <w:rPr>
          <w:b/>
          <w:color w:val="666666"/>
          <w:sz w:val="16"/>
        </w:rPr>
        <w:t>[json]</w:t>
      </w:r>
    </w:p>
    <w:p>
      <w:pPr>
        <w:shd w:fill="F2F2F2" w:val="clear"/>
      </w:pPr>
      <w:r>
        <w:rPr>
          <w:rFonts w:ascii="Courier New" w:hAnsi="Courier New"/>
          <w:sz w:val="17"/>
        </w:rPr>
        <w:t>{</w:t>
        <w:br/>
        <w:t xml:space="preserve"> "@odata.etag": "W/\"JzQ0Oy84R1BFRmhreUhtZi9iNlJpYVUxYjRmUzFOWFlwYWJTZ3ZHVkVEZGROQ3c9MTswMDsn\"",</w:t>
        <w:br/>
        <w:t xml:space="preserve"> "id": "563c6d96-cd04-ec11-9310-000d3abb70f9",</w:t>
        <w:br/>
        <w:t xml:space="preserve"> "number": "OP100101",</w:t>
        <w:br/>
        <w:t xml:space="preserve"> "contactNumber": "CT200116",</w:t>
        <w:br/>
        <w:t xml:space="preserve"> "contactName": "David Oliver Lawrence",</w:t>
        <w:br/>
        <w:t xml:space="preserve"> "contactCompanyName": "A. Gibson\"s Law Firm",</w:t>
        <w:br/>
        <w:t xml:space="preserve"> "salespersonCode": "HR",</w:t>
        <w:br/>
        <w:t xml:space="preserve"> "description": "New Description",</w:t>
        <w:br/>
        <w:t xml:space="preserve"> "status": "Not_x0020_Started",</w:t>
        <w:br/>
        <w:t xml:space="preserve"> "closed": false,</w:t>
        <w:br/>
        <w:t xml:space="preserve"> "creationDate": "2021-08-24",</w:t>
        <w:br/>
        <w:t xml:space="preserve"> "dateClosed": "0001-01-01",</w:t>
        <w:br/>
        <w:t xml:space="preserve"> "calculatedCurrentValue": 0,</w:t>
        <w:br/>
        <w:t xml:space="preserve"> "chancesOfSuccessPrc": 0,</w:t>
        <w:br/>
        <w:t xml:space="preserve"> "completedPrc": 0,</w:t>
        <w:br/>
        <w:t xml:space="preserve"> "estimatedClosingDate": "0001-01-01",</w:t>
        <w:br/>
        <w:t xml:space="preserve"> "estimatedValue": 0,</w:t>
        <w:br/>
        <w:t xml:space="preserve"> "systemCreatedAt": "2021-08-24T11:22:39.02Z",</w:t>
        <w:br/>
        <w:t xml:space="preserve"> "lastModifiedDateTime": "2021-08-24T11:37:18.23Z"</w:t>
        <w:br/>
        <w:t>}</w:t>
      </w:r>
    </w:p>
    <w:p>
      <w:pPr>
        <w:pStyle w:val="Heading3"/>
      </w:pPr>
      <w:r>
        <w:t>Error Response</w:t>
      </w:r>
    </w:p>
    <w:p>
      <w:r>
        <w:t>The scraped content does not provide explicit non-200 error examples for this endpoint. (It does state that if If-Match is included and the eTag does not match, the opportunity won’t be updated.)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@odata.etag</w:t>
            </w:r>
          </w:p>
        </w:tc>
        <w:tc>
          <w:tcPr>
            <w:tcW w:type="dxa" w:w="2880"/>
          </w:tcPr>
          <w:p>
            <w:r>
              <w:t>string</w:t>
            </w:r>
          </w:p>
        </w:tc>
        <w:tc>
          <w:tcPr>
            <w:tcW w:type="dxa" w:w="2880"/>
          </w:tcPr>
          <w:p>
            <w:r>
              <w:t>The ETag for the updated resource (used with If-Match).</w:t>
            </w:r>
          </w:p>
        </w:tc>
      </w:tr>
      <w:tr>
        <w:tc>
          <w:tcPr>
            <w:tcW w:type="dxa" w:w="2880"/>
          </w:tcPr>
          <w:p>
            <w:r>
              <w:t>id</w:t>
            </w:r>
          </w:p>
        </w:tc>
        <w:tc>
          <w:tcPr>
            <w:tcW w:type="dxa" w:w="2880"/>
          </w:tcPr>
          <w:p>
            <w:r>
              <w:t>string (GUID)</w:t>
            </w:r>
          </w:p>
        </w:tc>
        <w:tc>
          <w:tcPr>
            <w:tcW w:type="dxa" w:w="2880"/>
          </w:tcPr>
          <w:p>
            <w:r>
              <w:t>The unique ID of the opportunity. Non-editable.</w:t>
            </w:r>
          </w:p>
        </w:tc>
      </w:tr>
      <w:tr>
        <w:tc>
          <w:tcPr>
            <w:tcW w:type="dxa" w:w="2880"/>
          </w:tcPr>
          <w:p>
            <w:r>
              <w:t>number</w:t>
            </w:r>
          </w:p>
        </w:tc>
        <w:tc>
          <w:tcPr>
            <w:tcW w:type="dxa" w:w="2880"/>
          </w:tcPr>
          <w:p>
            <w:r>
              <w:t>string</w:t>
            </w:r>
          </w:p>
        </w:tc>
        <w:tc>
          <w:tcPr>
            <w:tcW w:type="dxa" w:w="2880"/>
          </w:tcPr>
          <w:p>
            <w:r>
              <w:t>Specifies the number of the opportunity.</w:t>
            </w:r>
          </w:p>
        </w:tc>
      </w:tr>
      <w:tr>
        <w:tc>
          <w:tcPr>
            <w:tcW w:type="dxa" w:w="2880"/>
          </w:tcPr>
          <w:p>
            <w:r>
              <w:t>contactNumber</w:t>
            </w:r>
          </w:p>
        </w:tc>
        <w:tc>
          <w:tcPr>
            <w:tcW w:type="dxa" w:w="2880"/>
          </w:tcPr>
          <w:p>
            <w:r>
              <w:t>string</w:t>
            </w:r>
          </w:p>
        </w:tc>
        <w:tc>
          <w:tcPr>
            <w:tcW w:type="dxa" w:w="2880"/>
          </w:tcPr>
          <w:p>
            <w:r>
              <w:t>The number of the contact.</w:t>
            </w:r>
          </w:p>
        </w:tc>
      </w:tr>
      <w:tr>
        <w:tc>
          <w:tcPr>
            <w:tcW w:type="dxa" w:w="2880"/>
          </w:tcPr>
          <w:p>
            <w:r>
              <w:t>contactName</w:t>
            </w:r>
          </w:p>
        </w:tc>
        <w:tc>
          <w:tcPr>
            <w:tcW w:type="dxa" w:w="2880"/>
          </w:tcPr>
          <w:p>
            <w:r>
              <w:t>string</w:t>
            </w:r>
          </w:p>
        </w:tc>
        <w:tc>
          <w:tcPr>
            <w:tcW w:type="dxa" w:w="2880"/>
          </w:tcPr>
          <w:p>
            <w:r>
              <w:t>The name of the contact.</w:t>
            </w:r>
          </w:p>
        </w:tc>
      </w:tr>
      <w:tr>
        <w:tc>
          <w:tcPr>
            <w:tcW w:type="dxa" w:w="2880"/>
          </w:tcPr>
          <w:p>
            <w:r>
              <w:t>contactCompanyName</w:t>
            </w:r>
          </w:p>
        </w:tc>
        <w:tc>
          <w:tcPr>
            <w:tcW w:type="dxa" w:w="2880"/>
          </w:tcPr>
          <w:p>
            <w:r>
              <w:t>string</w:t>
            </w:r>
          </w:p>
        </w:tc>
        <w:tc>
          <w:tcPr>
            <w:tcW w:type="dxa" w:w="2880"/>
          </w:tcPr>
          <w:p>
            <w:r>
              <w:t>Company name for the contact.</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description</w:t>
            </w:r>
          </w:p>
        </w:tc>
        <w:tc>
          <w:tcPr>
            <w:tcW w:type="dxa" w:w="2880"/>
          </w:tcPr>
          <w:p>
            <w:r>
              <w:t>string</w:t>
            </w:r>
          </w:p>
        </w:tc>
        <w:tc>
          <w:tcPr>
            <w:tcW w:type="dxa" w:w="2880"/>
          </w:tcPr>
          <w:p>
            <w:r>
              <w:t>Specifies the description of the opportunity.</w:t>
            </w:r>
          </w:p>
        </w:tc>
      </w:tr>
      <w:tr>
        <w:tc>
          <w:tcPr>
            <w:tcW w:type="dxa" w:w="2880"/>
          </w:tcPr>
          <w:p>
            <w:r>
              <w:t>status</w:t>
            </w:r>
          </w:p>
        </w:tc>
        <w:tc>
          <w:tcPr>
            <w:tcW w:type="dxa" w:w="2880"/>
          </w:tcPr>
          <w:p>
            <w:r>
              <w:t>string</w:t>
            </w:r>
          </w:p>
        </w:tc>
        <w:tc>
          <w:tcPr>
            <w:tcW w:type="dxa" w:w="2880"/>
          </w:tcPr>
          <w:p>
            <w:r>
              <w:t>Opportunity status (shown as NAV.opportunityStatus in the model).</w:t>
            </w:r>
          </w:p>
        </w:tc>
      </w:tr>
      <w:tr>
        <w:tc>
          <w:tcPr>
            <w:tcW w:type="dxa" w:w="2880"/>
          </w:tcPr>
          <w:p>
            <w:r>
              <w:t>closed</w:t>
            </w:r>
          </w:p>
        </w:tc>
        <w:tc>
          <w:tcPr>
            <w:tcW w:type="dxa" w:w="2880"/>
          </w:tcPr>
          <w:p>
            <w:r>
              <w:t>boolean</w:t>
            </w:r>
          </w:p>
        </w:tc>
        <w:tc>
          <w:tcPr>
            <w:tcW w:type="dxa" w:w="2880"/>
          </w:tcPr>
          <w:p>
            <w:r>
              <w:t>Whether the opportunity is closed.</w:t>
            </w:r>
          </w:p>
        </w:tc>
      </w:tr>
      <w:tr>
        <w:tc>
          <w:tcPr>
            <w:tcW w:type="dxa" w:w="2880"/>
          </w:tcPr>
          <w:p>
            <w:r>
              <w:t>creationDate</w:t>
            </w:r>
          </w:p>
        </w:tc>
        <w:tc>
          <w:tcPr>
            <w:tcW w:type="dxa" w:w="2880"/>
          </w:tcPr>
          <w:p>
            <w:r>
              <w:t>string (date)</w:t>
            </w:r>
          </w:p>
        </w:tc>
        <w:tc>
          <w:tcPr>
            <w:tcW w:type="dxa" w:w="2880"/>
          </w:tcPr>
          <w:p>
            <w:r>
              <w:t>Creation date.</w:t>
            </w:r>
          </w:p>
        </w:tc>
      </w:tr>
      <w:tr>
        <w:tc>
          <w:tcPr>
            <w:tcW w:type="dxa" w:w="2880"/>
          </w:tcPr>
          <w:p>
            <w:r>
              <w:t>dateClosed</w:t>
            </w:r>
          </w:p>
        </w:tc>
        <w:tc>
          <w:tcPr>
            <w:tcW w:type="dxa" w:w="2880"/>
          </w:tcPr>
          <w:p>
            <w:r>
              <w:t>string (date)</w:t>
            </w:r>
          </w:p>
        </w:tc>
        <w:tc>
          <w:tcPr>
            <w:tcW w:type="dxa" w:w="2880"/>
          </w:tcPr>
          <w:p>
            <w:r>
              <w:t>Date closed.</w:t>
            </w:r>
          </w:p>
        </w:tc>
      </w:tr>
      <w:tr>
        <w:tc>
          <w:tcPr>
            <w:tcW w:type="dxa" w:w="2880"/>
          </w:tcPr>
          <w:p>
            <w:r>
              <w:t>calculatedCurrentValue</w:t>
            </w:r>
          </w:p>
        </w:tc>
        <w:tc>
          <w:tcPr>
            <w:tcW w:type="dxa" w:w="2880"/>
          </w:tcPr>
          <w:p>
            <w:r>
              <w:t>number (decimal)</w:t>
            </w:r>
          </w:p>
        </w:tc>
        <w:tc>
          <w:tcPr>
            <w:tcW w:type="dxa" w:w="2880"/>
          </w:tcPr>
          <w:p>
            <w:r>
              <w:t>Calculated current value.</w:t>
            </w:r>
          </w:p>
        </w:tc>
      </w:tr>
      <w:tr>
        <w:tc>
          <w:tcPr>
            <w:tcW w:type="dxa" w:w="2880"/>
          </w:tcPr>
          <w:p>
            <w:r>
              <w:t>chancesOfSuccessPrc</w:t>
            </w:r>
          </w:p>
        </w:tc>
        <w:tc>
          <w:tcPr>
            <w:tcW w:type="dxa" w:w="2880"/>
          </w:tcPr>
          <w:p>
            <w:r>
              <w:t>number (decimal)</w:t>
            </w:r>
          </w:p>
        </w:tc>
        <w:tc>
          <w:tcPr>
            <w:tcW w:type="dxa" w:w="2880"/>
          </w:tcPr>
          <w:p>
            <w:r>
              <w:t>Chance of success percentage.</w:t>
            </w:r>
          </w:p>
        </w:tc>
      </w:tr>
      <w:tr>
        <w:tc>
          <w:tcPr>
            <w:tcW w:type="dxa" w:w="2880"/>
          </w:tcPr>
          <w:p>
            <w:r>
              <w:t>completedPrc</w:t>
            </w:r>
          </w:p>
        </w:tc>
        <w:tc>
          <w:tcPr>
            <w:tcW w:type="dxa" w:w="2880"/>
          </w:tcPr>
          <w:p>
            <w:r>
              <w:t>number (decimal)</w:t>
            </w:r>
          </w:p>
        </w:tc>
        <w:tc>
          <w:tcPr>
            <w:tcW w:type="dxa" w:w="2880"/>
          </w:tcPr>
          <w:p>
            <w:r>
              <w:t>Completed percentage.</w:t>
            </w:r>
          </w:p>
        </w:tc>
      </w:tr>
      <w:tr>
        <w:tc>
          <w:tcPr>
            <w:tcW w:type="dxa" w:w="2880"/>
          </w:tcPr>
          <w:p>
            <w:r>
              <w:t>estimatedClosingDate</w:t>
            </w:r>
          </w:p>
        </w:tc>
        <w:tc>
          <w:tcPr>
            <w:tcW w:type="dxa" w:w="2880"/>
          </w:tcPr>
          <w:p>
            <w:r>
              <w:t>string (date)</w:t>
            </w:r>
          </w:p>
        </w:tc>
        <w:tc>
          <w:tcPr>
            <w:tcW w:type="dxa" w:w="2880"/>
          </w:tcPr>
          <w:p>
            <w:r>
              <w:t>Estimated closing date.</w:t>
            </w:r>
          </w:p>
        </w:tc>
      </w:tr>
      <w:tr>
        <w:tc>
          <w:tcPr>
            <w:tcW w:type="dxa" w:w="2880"/>
          </w:tcPr>
          <w:p>
            <w:r>
              <w:t>estimatedValue</w:t>
            </w:r>
          </w:p>
        </w:tc>
        <w:tc>
          <w:tcPr>
            <w:tcW w:type="dxa" w:w="2880"/>
          </w:tcPr>
          <w:p>
            <w:r>
              <w:t>number (decimal)</w:t>
            </w:r>
          </w:p>
        </w:tc>
        <w:tc>
          <w:tcPr>
            <w:tcW w:type="dxa" w:w="2880"/>
          </w:tcPr>
          <w:p>
            <w:r>
              <w:t>Estimated value.</w:t>
            </w:r>
          </w:p>
        </w:tc>
      </w:tr>
      <w:tr>
        <w:tc>
          <w:tcPr>
            <w:tcW w:type="dxa" w:w="2880"/>
          </w:tcPr>
          <w:p>
            <w:r>
              <w:t>systemCreatedAt</w:t>
            </w:r>
          </w:p>
        </w:tc>
        <w:tc>
          <w:tcPr>
            <w:tcW w:type="dxa" w:w="2880"/>
          </w:tcPr>
          <w:p>
            <w:r>
              <w:t>string (datetime)</w:t>
            </w:r>
          </w:p>
        </w:tc>
        <w:tc>
          <w:tcPr>
            <w:tcW w:type="dxa" w:w="2880"/>
          </w:tcPr>
          <w:p>
            <w:r>
              <w:t>The datetime the company was created.</w:t>
            </w:r>
          </w:p>
        </w:tc>
      </w:tr>
      <w:tr>
        <w:tc>
          <w:tcPr>
            <w:tcW w:type="dxa" w:w="2880"/>
          </w:tcPr>
          <w:p>
            <w:r>
              <w:t>lastModifiedDateTime</w:t>
            </w:r>
          </w:p>
        </w:tc>
        <w:tc>
          <w:tcPr>
            <w:tcW w:type="dxa" w:w="2880"/>
          </w:tcPr>
          <w:p>
            <w:r>
              <w:t>string (datetime)</w:t>
            </w:r>
          </w:p>
        </w:tc>
        <w:tc>
          <w:tcPr>
            <w:tcW w:type="dxa" w:w="2880"/>
          </w:tcPr>
          <w:p>
            <w:r>
              <w:t>The last datetime the opportunity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'https://api.businesscentral.dynamics.com/v2.0/{{OAUTH_REQUEST_PAYLOAD.formData.ENVIRONMENT_NAME}}/api/v2.0/companies({{OAUTH_METADATA.meta.companyId}})/opportunities(563c6d96-cd04-ec11-9310-000d3abb70f9)' \</w:t>
        <w:br/>
        <w:t xml:space="preserve"> --header 'Accept: application/json' \</w:t>
        <w:br/>
        <w:t xml:space="preserve"> --header 'Content-Type: application/json' \</w:t>
        <w:br/>
        <w:t xml:space="preserve"> --header 'If-Match: W/"JzQ0Oy84R1BFRmhreUhtZi9iNlJpYVUxYjRmUzFOWFlwYWJTZ3ZHVkVEZGROQ3c9MTswMDsn"' \</w:t>
        <w:br/>
        <w:t xml:space="preserve"> --data '{</w:t>
        <w:br/>
        <w:t xml:space="preserve"> "salespersonCode": "HR",</w:t>
        <w:br/>
        <w:t xml:space="preserve"> "description": "New Description"</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'https://api.businesscentral.dynamics.com/v2.0/{{OAUTH_REQUEST_PAYLOAD.formData.ENVIRONMENT_NAME}}/api/v2.0/companies({{OAUTH_METADATA.meta.companyId}})/opportunities(563c6d96-cd04-ec11-9310-000d3abb70f9)' \</w:t>
        <w:br/>
        <w:t xml:space="preserve"> -H 'Accept: application/json' \</w:t>
        <w:br/>
        <w:t xml:space="preserve"> -H 'Content-Type: application/json' \</w:t>
        <w:br/>
        <w:t xml:space="preserve"> -H 'If-Match: W/"JzQ0Oy84R1BFRmhreUhtZi9iNlJpYVUxYjRmUzFOWFlwYWJTZ3ZHVkVEZGROQ3c9MTswMDsn"' \</w:t>
        <w:br/>
        <w:t xml:space="preserve"> -d '{</w:t>
        <w:br/>
        <w:t xml:space="preserve"> "description": "Updated opportunity description"</w:t>
        <w:br/>
        <w:t xml:space="preserve">  }'</w:t>
      </w:r>
    </w:p>
    <w:p>
      <w:pPr>
        <w:pStyle w:val="Heading3"/>
      </w:pPr>
      <w:r>
        <w:t>Example 2: Update Salesperson Code and Description</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'https://api.businesscentral.dynamics.com/v2.0/{{OAUTH_REQUEST_PAYLOAD.formData.ENVIRONMENT_NAME}}/api/v2.0/companies({{OAUTH_METADATA.meta.companyId}})/opportunities(563c6d96-cd04-ec11-9310-000d3abb70f9)' \</w:t>
        <w:br/>
        <w:t xml:space="preserve"> -H 'Accept: application/json' \</w:t>
        <w:br/>
        <w:t xml:space="preserve"> -H 'Content-Type: application/json' \</w:t>
        <w:br/>
        <w:t xml:space="preserve"> -H 'If-Match: W/"JzQ0Oy84R1BFRmhreUhtZi9iNlJpYVUxYjRmUzFOWFlwYWJTZ3ZHVkVEZGROQ3c9MTswMDsn"' \</w:t>
        <w:br/>
        <w:t xml:space="preserve"> -d '{</w:t>
        <w:br/>
        <w:t xml:space="preserve"> "salespersonCode": "HR",</w:t>
        <w:br/>
        <w:t xml:space="preserve"> "description": "New Description"</w:t>
        <w:br/>
        <w:t xml:space="preserve">  }'</w:t>
      </w:r>
    </w:p>
    <w:p>
      <w:pPr>
        <w:pStyle w:val="Heading3"/>
      </w:pPr>
      <w:r>
        <w:t>Behavior</w:t>
      </w:r>
    </w:p>
    <w:p>
      <w:pPr>
        <w:pStyle w:val="ListBullet"/>
      </w:pPr>
      <w:r>
        <w:t>Concurrency check: Uses If-Match with the provided eTag to ensure the resource hasn’t changed.</w:t>
      </w:r>
    </w:p>
    <w:p>
      <w:pPr>
        <w:pStyle w:val="ListBullet"/>
      </w:pPr>
      <w:r>
        <w:t>Partial update: Updates only the fields included in the request body.</w:t>
      </w:r>
    </w:p>
    <w:p>
      <w:pPr>
        <w:pStyle w:val="ListBullet"/>
      </w:pPr>
      <w:r>
        <w:t>Preservation/recalculation: Fields not included remain the same or may be recalculated based on changes.</w:t>
      </w:r>
    </w:p>
    <w:p>
      <w:pPr>
        <w:pStyle w:val="ListBullet"/>
      </w:pPr>
      <w:r>
        <w:t>Response: Returns 200 OK with the updated opportunity object.</w:t>
      </w:r>
    </w:p>
    <w:p>
      <w:pPr>
        <w:pStyle w:val="Heading3"/>
      </w:pPr>
      <w:r>
        <w:t>Notes</w:t>
      </w:r>
    </w:p>
    <w:p>
      <w:pPr>
        <w:pStyle w:val="ListBullet"/>
      </w:pPr>
      <w:r>
        <w:t>For best performance, don’t include unchanged existing values in the PATCH body.</w:t>
      </w:r>
    </w:p>
    <w:p>
      <w:pPr>
        <w:pStyle w:val="ListBullet"/>
      </w:pPr>
      <w:r>
        <w:t>To obtain the correct eTag, retrieve the opportunity first (the resource includes @odata.etag).</w:t>
      </w:r>
    </w:p>
    <w:p>
      <w:pPr>
        <w:pStyle w:val="Heading3"/>
      </w:pPr>
      <w:r>
        <w:t>Gotchas</w:t>
      </w:r>
    </w:p>
    <w:p>
      <w:pPr>
        <w:pStyle w:val="ListBullet"/>
      </w:pPr>
      <w:r>
        <w:t>If the If-Match eTag is stale (doesn’t match the current resource), the update will not be applied.</w:t>
      </w:r>
    </w:p>
    <w:p>
      <w:pPr>
        <w:pStyle w:val="ListBullet"/>
      </w:pPr>
      <w:r>
        <w:t>Ensure the opportunity ID is formatted inside parentheses in the URL: opportunities({id}).</w:t>
      </w:r>
    </w:p>
    <w:p>
      <w:pPr>
        <w:pStyle w:val="Heading3"/>
      </w:pPr>
      <w:r>
        <w:t>Related opportunities actions</w:t>
      </w:r>
    </w:p>
    <w:p>
      <w:pPr>
        <w:pStyle w:val="ListBullet"/>
      </w:pPr>
      <w:r>
        <w:t>[DELETE] Delete an Opportunity (Company-Scoped) — /opportunities({{opportunityId}})</w:t>
      </w:r>
    </w:p>
    <w:p>
      <w:pPr>
        <w:pStyle w:val="ListBullet"/>
      </w:pPr>
      <w:r>
        <w:t>[POST] Create an Opportunity for a Company — /opportunities({{opportunityId}})</w:t>
      </w:r>
    </w:p>
    <w:p>
      <w:pPr>
        <w:pStyle w:val="ListBullet"/>
      </w:pPr>
      <w:r>
        <w:t>[GET] Get an Opportunity for a Company — /opportunities({{opportunityId}})</w:t>
      </w:r>
    </w:p>
    <w:p>
      <w:r>
        <w:br w:type="page"/>
      </w:r>
    </w:p>
    <w:p>
      <w:pPr>
        <w:pStyle w:val="Heading2"/>
      </w:pPr>
      <w:r>
        <w:t>113. [POST] Create a Company Payment Method</w:t>
      </w:r>
    </w:p>
    <w:p>
      <w:r>
        <w:rPr>
          <w:b/>
        </w:rPr>
        <w:t xml:space="preserve">Endpoint: </w:t>
      </w:r>
      <w:r>
        <w:rPr>
          <w:rFonts w:ascii="Courier New" w:hAnsi="Courier New"/>
          <w:sz w:val="18"/>
        </w:rPr>
        <w:t>/paymentMethods</w:t>
      </w:r>
    </w:p>
    <w:p>
      <w:pPr>
        <w:pStyle w:val="Heading3"/>
      </w:pPr>
      <w:r>
        <w:t>Prerequisites</w:t>
      </w:r>
    </w:p>
    <w:p>
      <w:pPr>
        <w:pStyle w:val="ListBullet"/>
      </w:pPr>
      <w:r>
        <w:t>A valid Business Central environment name</w:t>
      </w:r>
    </w:p>
    <w:p>
      <w:pPr>
        <w:pStyle w:val="ListBullet"/>
      </w:pPr>
      <w:r>
        <w:t>A valid company ID (GUID) for the target company</w:t>
      </w:r>
    </w:p>
    <w:p>
      <w:pPr>
        <w:pStyle w:val="Heading3"/>
      </w:pPr>
      <w:r>
        <w:t>Method</w:t>
      </w:r>
    </w:p>
    <w:p>
      <w:r>
        <w:t>POST</w:t>
      </w:r>
    </w:p>
    <w:p>
      <w:pPr>
        <w:pStyle w:val="Heading3"/>
      </w:pPr>
      <w:r>
        <w:t>URL</w:t>
      </w:r>
    </w:p>
    <w:p>
      <w:r>
        <w:t>https://api.businesscentral.dynamics.com/v2.0/{{OAUTH_REQUEST_PAYLOAD.formData.ENVIRONMENT_NAME}}/api/v2.0/companies({{OAUTH_METADATA.meta.companyId}})/paymentMethods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paymentMethod for the specified company and returns the created payment method object.</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GUID string.</w:t>
      </w:r>
    </w:p>
    <w:p>
      <w:pPr>
        <w:pStyle w:val="ListBullet"/>
      </w:pPr>
      <w:r>
        <w:t xml:space="preserve">Always construct the final path under the provided base URL, ending with: </w:t>
        <w:br/>
        <w:br/>
        <w:t>/paymentMethods</w:t>
      </w:r>
    </w:p>
    <w:p>
      <w:pPr>
        <w:pStyle w:val="ListBullet"/>
      </w:pPr>
      <w:r>
        <w:t>Do not call the API with missing or empty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/v2.0/Production/api/v2.0/companies(12345678-1234-1234-1234-1234567890ab)/paymentMethods</w:t>
        <w:br/>
        <w:t>/v2.0/Sandbox/api/v2.0/companies(3a196a90-44e3-ea11-bb43-000d3a2feca1)/paymentMethods</w:t>
      </w:r>
    </w:p>
    <w:p>
      <w:pPr>
        <w:pStyle w:val="Heading3"/>
      </w:pPr>
      <w:r>
        <w:t>Invalid Examples</w:t>
      </w:r>
    </w:p>
    <w:p>
      <w:r>
        <w:rPr>
          <w:b/>
          <w:color w:val="666666"/>
          <w:sz w:val="16"/>
        </w:rPr>
        <w:t>[http]</w:t>
      </w:r>
    </w:p>
    <w:p>
      <w:pPr>
        <w:shd w:fill="F2F2F2" w:val="clear"/>
      </w:pPr>
      <w:r>
        <w:rPr>
          <w:rFonts w:ascii="Courier New" w:hAnsi="Courier New"/>
          <w:sz w:val="17"/>
        </w:rPr>
        <w:t>/v2.0//api/v2.0/companies(12345678-1234-1234-1234-1234567890ab)/paymentMethods</w:t>
        <w:br/>
        <w:t>/v2.0/Production/api/v2.0/companies()/paymentMethods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Business Central environment name. Sent in the URL path.</w:t>
            </w:r>
          </w:p>
        </w:tc>
      </w:tr>
      <w:tr>
        <w:tc>
          <w:tcPr>
            <w:tcW w:type="dxa" w:w="2880"/>
          </w:tcPr>
          <w:p>
            <w:r>
              <w:t>companyId</w:t>
            </w:r>
          </w:p>
        </w:tc>
        <w:tc>
          <w:tcPr>
            <w:tcW w:type="dxa" w:w="2880"/>
          </w:tcPr>
          <w:p>
            <w:r>
              <w:t>string (GUID)</w:t>
            </w:r>
          </w:p>
        </w:tc>
        <w:tc>
          <w:tcPr>
            <w:tcW w:type="dxa" w:w="2880"/>
          </w:tcPr>
          <w:p>
            <w:r>
              <w:t>Company ID (GUID). Sent in the URL inside companies({{companyId}}).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payment method. Non-editable (as documented).</w:t>
            </w:r>
          </w:p>
        </w:tc>
      </w:tr>
      <w:tr>
        <w:tc>
          <w:tcPr>
            <w:tcW w:type="dxa" w:w="2880"/>
          </w:tcPr>
          <w:p>
            <w:r>
              <w:t>code</w:t>
            </w:r>
          </w:p>
        </w:tc>
        <w:tc>
          <w:tcPr>
            <w:tcW w:type="dxa" w:w="2880"/>
          </w:tcPr>
          <w:p>
            <w:r>
              <w:t>string</w:t>
            </w:r>
          </w:p>
        </w:tc>
        <w:tc>
          <w:tcPr>
            <w:tcW w:type="dxa" w:w="2880"/>
          </w:tcPr>
          <w:p>
            <w:r>
              <w:t>The code of the payment method.</w:t>
            </w:r>
          </w:p>
        </w:tc>
      </w:tr>
      <w:tr>
        <w:tc>
          <w:tcPr>
            <w:tcW w:type="dxa" w:w="2880"/>
          </w:tcPr>
          <w:p>
            <w:r>
              <w:t>displayName</w:t>
            </w:r>
          </w:p>
        </w:tc>
        <w:tc>
          <w:tcPr>
            <w:tcW w:type="dxa" w:w="2880"/>
          </w:tcPr>
          <w:p>
            <w:r>
              <w:t>string</w:t>
            </w:r>
          </w:p>
        </w:tc>
        <w:tc>
          <w:tcPr>
            <w:tcW w:type="dxa" w:w="2880"/>
          </w:tcPr>
          <w:p>
            <w:r>
              <w:t>Payment method name that appears on sales documents.</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"3a196a90-44e3-ea11-bb43-000d3a2feca1",</w:t>
        <w:br/>
        <w:t xml:space="preserve"> "code": "ACCOUNT",</w:t>
        <w:br/>
        <w:t xml:space="preserve"> "displayName": "Payment on account",</w:t>
        <w:br/>
        <w:t xml:space="preserve"> "lastModifiedDateTime": "2020-08-21T00:48:51.487Z"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payment method. Non-editable.</w:t>
            </w:r>
          </w:p>
        </w:tc>
      </w:tr>
      <w:tr>
        <w:tc>
          <w:tcPr>
            <w:tcW w:type="dxa" w:w="2880"/>
          </w:tcPr>
          <w:p>
            <w:r>
              <w:t>code</w:t>
            </w:r>
          </w:p>
        </w:tc>
        <w:tc>
          <w:tcPr>
            <w:tcW w:type="dxa" w:w="2880"/>
          </w:tcPr>
          <w:p>
            <w:r>
              <w:t>string</w:t>
            </w:r>
          </w:p>
        </w:tc>
        <w:tc>
          <w:tcPr>
            <w:tcW w:type="dxa" w:w="2880"/>
          </w:tcPr>
          <w:p>
            <w:r>
              <w:t>The code of the payment method.</w:t>
            </w:r>
          </w:p>
        </w:tc>
      </w:tr>
      <w:tr>
        <w:tc>
          <w:tcPr>
            <w:tcW w:type="dxa" w:w="2880"/>
          </w:tcPr>
          <w:p>
            <w:r>
              <w:t>displayName</w:t>
            </w:r>
          </w:p>
        </w:tc>
        <w:tc>
          <w:tcPr>
            <w:tcW w:type="dxa" w:w="2880"/>
          </w:tcPr>
          <w:p>
            <w:r>
              <w:t>string</w:t>
            </w:r>
          </w:p>
        </w:tc>
        <w:tc>
          <w:tcPr>
            <w:tcW w:type="dxa" w:w="2880"/>
          </w:tcPr>
          <w:p>
            <w:r>
              <w:t>Specifies the payment method's name.</w:t>
            </w:r>
          </w:p>
        </w:tc>
      </w:tr>
      <w:tr>
        <w:tc>
          <w:tcPr>
            <w:tcW w:type="dxa" w:w="2880"/>
          </w:tcPr>
          <w:p>
            <w:r>
              <w:t>lastModifiedDateTime</w:t>
            </w:r>
          </w:p>
        </w:tc>
        <w:tc>
          <w:tcPr>
            <w:tcW w:type="dxa" w:w="2880"/>
          </w:tcPr>
          <w:p>
            <w:r>
              <w:t>string (datetime)</w:t>
            </w:r>
          </w:p>
        </w:tc>
        <w:tc>
          <w:tcPr>
            <w:tcW w:type="dxa" w:w="2880"/>
          </w:tcPr>
          <w:p>
            <w:r>
              <w:t>The last datetime the payment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'https://api.businesscentral.dynamics.com/v2.0/Production/api/v2.0/companies(12345678-1234-1234-1234-1234567890ab)/paymentMethods' \</w:t>
        <w:br/>
        <w:t xml:space="preserve"> --header 'Accept: application/json' \</w:t>
        <w:br/>
        <w:t xml:space="preserve"> --header 'Content-Type: application/json' \</w:t>
        <w:br/>
        <w:t xml:space="preserve"> --data '{</w:t>
        <w:br/>
        <w:t xml:space="preserve"> "id": "3a196a90-44e3-ea11-bb43-000d3a2feca1",</w:t>
        <w:br/>
        <w:t xml:space="preserve"> "code": "ACCOUNT",</w:t>
        <w:br/>
        <w:t xml:space="preserve"> "displayName": "Payment on account"</w:t>
        <w:br/>
        <w:t xml:space="preserve">  }'</w:t>
      </w:r>
    </w:p>
    <w:p>
      <w:pPr>
        <w:pStyle w:val="Heading3"/>
      </w:pPr>
      <w:r>
        <w:t>Example Usage</w:t>
      </w:r>
    </w:p>
    <w:p>
      <w:pPr>
        <w:pStyle w:val="Heading3"/>
      </w:pPr>
      <w:r>
        <w:t>Example 1: Create a payment method</w:t>
      </w:r>
    </w:p>
    <w:p>
      <w:r>
        <w:rPr>
          <w:b/>
          <w:color w:val="666666"/>
          <w:sz w:val="16"/>
        </w:rPr>
        <w:t>[bash]</w:t>
      </w:r>
    </w:p>
    <w:p>
      <w:pPr>
        <w:shd w:fill="F2F2F2" w:val="clear"/>
      </w:pPr>
      <w:r>
        <w:rPr>
          <w:rFonts w:ascii="Courier New" w:hAnsi="Courier New"/>
          <w:sz w:val="17"/>
        </w:rPr>
        <w:t>curl --location 'https://api.businesscentral.dynamics.com/v2.0/Sandbox/api/v2.0/companies(3a196a90-44e3-ea11-bb43-000d3a2feca1)/paymentMethods' \</w:t>
        <w:br/>
        <w:t xml:space="preserve"> --header 'Accept: application/json' \</w:t>
        <w:br/>
        <w:t xml:space="preserve"> --header 'Content-Type: application/json' \</w:t>
        <w:br/>
        <w:t xml:space="preserve"> --data '{</w:t>
        <w:br/>
        <w:t xml:space="preserve"> "id": "11111111-2222-3333-4444-555555555555",</w:t>
        <w:br/>
        <w:t xml:space="preserve"> "code": "BANK",</w:t>
        <w:br/>
        <w:t xml:space="preserve"> "displayName": "Bank transfer"</w:t>
        <w:br/>
        <w:t xml:space="preserve">  }'</w:t>
      </w:r>
    </w:p>
    <w:p>
      <w:pPr>
        <w:pStyle w:val="Heading3"/>
      </w:pPr>
      <w:r>
        <w:t>Example 2: Create another payment method code/display name pair</w:t>
      </w:r>
    </w:p>
    <w:p>
      <w:r>
        <w:rPr>
          <w:b/>
          <w:color w:val="666666"/>
          <w:sz w:val="16"/>
        </w:rPr>
        <w:t>[bash]</w:t>
      </w:r>
    </w:p>
    <w:p>
      <w:pPr>
        <w:shd w:fill="F2F2F2" w:val="clear"/>
      </w:pPr>
      <w:r>
        <w:rPr>
          <w:rFonts w:ascii="Courier New" w:hAnsi="Courier New"/>
          <w:sz w:val="17"/>
        </w:rPr>
        <w:t>curl --location 'https://api.businesscentral.dynamics.com/v2.0/Production/api/v2.0/companies(12345678-1234-1234-1234-1234567890ab)/paymentMethods' \</w:t>
        <w:br/>
        <w:t xml:space="preserve"> --header 'Accept: application/json' \</w:t>
        <w:br/>
        <w:t xml:space="preserve"> --header 'Content-Type: application/json' \</w:t>
        <w:br/>
        <w:t xml:space="preserve"> --data '{</w:t>
        <w:br/>
        <w:t xml:space="preserve"> "id": "aaaaaaaa-bbbb-cccc-dddd-eeeeeeeeeeee",</w:t>
        <w:br/>
        <w:t xml:space="preserve"> "code": "CASH",</w:t>
        <w:br/>
        <w:t xml:space="preserve"> "displayName": "Cash payment"</w:t>
        <w:br/>
        <w:t xml:space="preserve">  }'</w:t>
      </w:r>
    </w:p>
    <w:p>
      <w:pPr>
        <w:pStyle w:val="Heading3"/>
      </w:pPr>
      <w:r>
        <w:t>Notes</w:t>
      </w:r>
    </w:p>
    <w:p>
      <w:pPr>
        <w:pStyle w:val="ListBullet"/>
      </w:pPr>
      <w:r>
        <w:t>The documentation states the request body should be a JSON representation of a paymentMethods object, and shows fields id, code, and displayName.</w:t>
      </w:r>
    </w:p>
    <w:p>
      <w:pPr>
        <w:pStyle w:val="ListBullet"/>
      </w:pPr>
      <w:r>
        <w:t>The response returns a paymentMethods/paymentMethod object including lastModifiedDateTime (read-only).</w:t>
      </w:r>
    </w:p>
    <w:p>
      <w:pPr>
        <w:pStyle w:val="Heading3"/>
      </w:pPr>
      <w:r>
        <w:t>Error Handling</w:t>
      </w:r>
    </w:p>
    <w:p>
      <w:r>
        <w:t>(No error responses were provided in the scraped content.)</w:t>
      </w:r>
    </w:p>
    <w:p>
      <w:pPr>
        <w:pStyle w:val="Heading3"/>
      </w:pPr>
      <w:r>
        <w:t>Related paymentMethods actions</w:t>
      </w:r>
    </w:p>
    <w:p>
      <w:pPr>
        <w:pStyle w:val="ListBullet"/>
      </w:pPr>
      <w:r>
        <w:t>[GET] Get a Company's Payment Method — /paymentMethods({{paymentMethodId}})</w:t>
      </w:r>
    </w:p>
    <w:p>
      <w:pPr>
        <w:pStyle w:val="ListBullet"/>
      </w:pPr>
      <w:r>
        <w:t>[PATCH] Update a Company’s Payment Method — /paymentMethods({{paymentMethodId}})</w:t>
      </w:r>
    </w:p>
    <w:p>
      <w:pPr>
        <w:pStyle w:val="ListBullet"/>
      </w:pPr>
      <w:r>
        <w:t>[DELETE] Delete a Company's Payment Method — /paymentMethods({{paymentMethodId}})</w:t>
      </w:r>
    </w:p>
    <w:p>
      <w:r>
        <w:br w:type="page"/>
      </w:r>
    </w:p>
    <w:p>
      <w:pPr>
        <w:pStyle w:val="Heading2"/>
      </w:pPr>
      <w:r>
        <w:t>114. [PATCH] Update a Company's Payment Term</w:t>
      </w:r>
    </w:p>
    <w:p>
      <w:r>
        <w:rPr>
          <w:b/>
        </w:rPr>
        <w:t xml:space="preserve">Endpoint: </w:t>
      </w:r>
      <w:r>
        <w:rPr>
          <w:rFonts w:ascii="Courier New" w:hAnsi="Courier New"/>
          <w:sz w:val="18"/>
        </w:rPr>
        <w:t>/paymentTerms({{paymentTermId}})</w:t>
      </w:r>
    </w:p>
    <w:p>
      <w:pPr>
        <w:pStyle w:val="Heading3"/>
      </w:pPr>
      <w:r>
        <w:t>Prerequisites</w:t>
      </w:r>
    </w:p>
    <w:p>
      <w:pPr>
        <w:pStyle w:val="ListBullet"/>
      </w:pPr>
      <w:r>
        <w:t>Must have access to the target Dynamics 365 Business Central environment and company</w:t>
      </w:r>
    </w:p>
    <w:p>
      <w:pPr>
        <w:pStyle w:val="ListBullet"/>
      </w:pPr>
      <w:r>
        <w:t>Must have permission to update paymentTerms in the specified company</w:t>
      </w:r>
    </w:p>
    <w:p>
      <w:pPr>
        <w:pStyle w:val="Heading3"/>
      </w:pPr>
      <w:r>
        <w:t>Method</w:t>
      </w:r>
    </w:p>
    <w:p>
      <w:r>
        <w:t>PATCH</w:t>
      </w:r>
    </w:p>
    <w:p>
      <w:pPr>
        <w:pStyle w:val="Heading3"/>
      </w:pPr>
      <w:r>
        <w:t>URL</w:t>
      </w:r>
    </w:p>
    <w:p>
      <w:r>
        <w:t>https://api.businesscentral.dynamics.com/v2.0/{{OAUTH_REQUEST_PAYLOAD.formData.ENVIRONMENT_NAME}}/api/v2.0/companies({{OAUTH_METADATA.meta.companyId}})/paymentTerms({{paymentTermId}})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properties of an existing paymentTerms object for a specific company. Only the fields included in the request body are updated; omitted fields keep their previous values or may be recalculated based on changes.</w:t>
      </w:r>
    </w:p>
    <w:p>
      <w:pPr>
        <w:pStyle w:val="Heading3"/>
      </w:pPr>
      <w:r>
        <w:t>Enforcement Rules</w:t>
      </w:r>
    </w:p>
    <w:p>
      <w:pPr>
        <w:pStyle w:val="ListBullet"/>
      </w:pPr>
      <w:r>
        <w:t>The paymentTermId path parameter must always be present.</w:t>
      </w:r>
    </w:p>
    <w:p>
      <w:pPr>
        <w:pStyle w:val="ListBullet"/>
      </w:pPr>
      <w:r>
        <w:t>If the user provides a paymentTermId, use that value directly.</w:t>
      </w:r>
    </w:p>
    <w:p>
      <w:pPr>
        <w:pStyle w:val="ListBullet"/>
      </w:pPr>
      <w:r>
        <w:t>Do not call the API with a missing or empty paymentTermId (e.g., avoid /paymentTerms() or /paymentTerms).</w:t>
      </w:r>
    </w:p>
    <w:p>
      <w:pPr>
        <w:pStyle w:val="ListBullet"/>
      </w:pPr>
      <w:r>
        <w:t>Always construct the path as /paymentTerms({{paymentTermId}}), where {{paymentTermId}}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/paymentTerms(01a5738a-44e3-ea11-bb43-000d3a2feca1)</w:t>
      </w:r>
    </w:p>
    <w:p>
      <w:pPr>
        <w:pStyle w:val="Heading3"/>
      </w:pPr>
      <w:r>
        <w:t>Invalid Examples</w:t>
      </w:r>
    </w:p>
    <w:p>
      <w:r>
        <w:rPr>
          <w:b/>
          <w:color w:val="666666"/>
          <w:sz w:val="16"/>
        </w:rPr>
        <w:t>[http]</w:t>
      </w:r>
    </w:p>
    <w:p>
      <w:pPr>
        <w:shd w:fill="F2F2F2" w:val="clear"/>
      </w:pPr>
      <w:r>
        <w:rPr>
          <w:rFonts w:ascii="Courier New" w:hAnsi="Courier New"/>
          <w:sz w:val="17"/>
        </w:rPr>
        <w:t>/paymentTerms()</w:t>
        <w:br/>
        <w:t>/paymentTerms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paymentTermId</w:t>
            </w:r>
          </w:p>
        </w:tc>
        <w:tc>
          <w:tcPr>
            <w:tcW w:type="dxa" w:w="2880"/>
          </w:tcPr>
          <w:p>
            <w:r>
              <w:t>string</w:t>
            </w:r>
          </w:p>
        </w:tc>
        <w:tc>
          <w:tcPr>
            <w:tcW w:type="dxa" w:w="2880"/>
          </w:tcPr>
          <w:p>
            <w:r>
              <w:t>The ID (GUID) of the payment term to update. Sent in the URL as paymentTerms({{paymentTermId}}).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payment term.</w:t>
            </w:r>
          </w:p>
        </w:tc>
      </w:tr>
      <w:tr>
        <w:tc>
          <w:tcPr>
            <w:tcW w:type="dxa" w:w="2880"/>
          </w:tcPr>
          <w:p>
            <w:r>
              <w:t>displayName</w:t>
            </w:r>
          </w:p>
        </w:tc>
        <w:tc>
          <w:tcPr>
            <w:tcW w:type="dxa" w:w="2880"/>
          </w:tcPr>
          <w:p>
            <w:r>
              <w:t>string</w:t>
            </w:r>
          </w:p>
        </w:tc>
        <w:tc>
          <w:tcPr>
            <w:tcW w:type="dxa" w:w="2880"/>
          </w:tcPr>
          <w:p>
            <w:r>
              <w:t>Specifies the payment term's name. This name appears on sales documents for the payment term.</w:t>
            </w:r>
          </w:p>
        </w:tc>
      </w:tr>
      <w:tr>
        <w:tc>
          <w:tcPr>
            <w:tcW w:type="dxa" w:w="2880"/>
          </w:tcPr>
          <w:p>
            <w:r>
              <w:t>dueDateCalculation</w:t>
            </w:r>
          </w:p>
        </w:tc>
        <w:tc>
          <w:tcPr>
            <w:tcW w:type="dxa" w:w="2880"/>
          </w:tcPr>
          <w:p>
            <w:r>
              <w:t>string</w:t>
            </w:r>
          </w:p>
        </w:tc>
        <w:tc>
          <w:tcPr>
            <w:tcW w:type="dxa" w:w="2880"/>
          </w:tcPr>
          <w:p>
            <w:r>
              <w:t>Formula used to calculate the date that a payment must be made.</w:t>
            </w:r>
          </w:p>
        </w:tc>
      </w:tr>
      <w:tr>
        <w:tc>
          <w:tcPr>
            <w:tcW w:type="dxa" w:w="2880"/>
          </w:tcPr>
          <w:p>
            <w:r>
              <w:t>discountDateCalculation</w:t>
            </w:r>
          </w:p>
        </w:tc>
        <w:tc>
          <w:tcPr>
            <w:tcW w:type="dxa" w:w="2880"/>
          </w:tcPr>
          <w:p>
            <w:r>
              <w:t>string</w:t>
            </w:r>
          </w:p>
        </w:tc>
        <w:tc>
          <w:tcPr>
            <w:tcW w:type="dxa" w:w="2880"/>
          </w:tcPr>
          <w:p>
            <w:r>
              <w:t>Formula used to calculate the date that a payment must be made in order to obtain a discount.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calculateDiscountOnCreditMemos</w:t>
            </w:r>
          </w:p>
        </w:tc>
        <w:tc>
          <w:tcPr>
            <w:tcW w:type="dxa" w:w="2880"/>
          </w:tcPr>
          <w:p>
            <w:r>
              <w:t>boolean</w:t>
            </w:r>
          </w:p>
        </w:tc>
        <w:tc>
          <w:tcPr>
            <w:tcW w:type="dxa" w:w="2880"/>
          </w:tcPr>
          <w:p>
            <w:r>
              <w:t>Whether discount should be applied to payment term. true indicates a discount will be given; false indicates no discount.</w:t>
            </w:r>
          </w:p>
        </w:tc>
      </w:tr>
    </w:tbl>
    <w:p/>
    <w:p>
      <w:pPr>
        <w:pStyle w:val="Heading3"/>
      </w:pPr>
      <w:r>
        <w:t>Response</w:t>
      </w:r>
    </w:p>
    <w:p>
      <w:pPr>
        <w:pStyle w:val="Heading3"/>
      </w:pPr>
      <w:r>
        <w:t>Success Response (200 OK)</w:t>
      </w:r>
    </w:p>
    <w:p>
      <w:r>
        <w:t>Returns the updated paymentTerms object.</w:t>
      </w:r>
    </w:p>
    <w:p>
      <w:r>
        <w:rPr>
          <w:b/>
          <w:color w:val="666666"/>
          <w:sz w:val="16"/>
        </w:rPr>
        <w:t>[json]</w:t>
      </w:r>
    </w:p>
    <w:p>
      <w:pPr>
        <w:shd w:fill="F2F2F2" w:val="clear"/>
      </w:pPr>
      <w:r>
        <w:rPr>
          <w:rFonts w:ascii="Courier New" w:hAnsi="Courier New"/>
          <w:sz w:val="17"/>
        </w:rPr>
        <w:t>{</w:t>
        <w:br/>
        <w:t xml:space="preserve"> "id": "01a5738a-44e3-ea11-bb43-000d3a2feca1",</w:t>
        <w:br/>
        <w:t xml:space="preserve"> "code": "10 DAYS",</w:t>
        <w:br/>
        <w:t xml:space="preserve"> "displayName": "Net 7 days with Discount",</w:t>
        <w:br/>
        <w:t xml:space="preserve"> "dueDateCalculation": "10D",</w:t>
        <w:br/>
        <w:t xml:space="preserve"> "discountDateCalculation": "",</w:t>
        <w:br/>
        <w:t xml:space="preserve"> "discountPercent": 10,</w:t>
        <w:br/>
        <w:t xml:space="preserve"> "calculateDiscountOnCreditMemos": false,</w:t>
        <w:br/>
        <w:t xml:space="preserve"> "lastModifiedDateTime": "2020-08-21T00:24:12.633Z"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term. Non-editable.</w:t>
            </w:r>
          </w:p>
        </w:tc>
      </w:tr>
      <w:tr>
        <w:tc>
          <w:tcPr>
            <w:tcW w:type="dxa" w:w="2880"/>
          </w:tcPr>
          <w:p>
            <w:r>
              <w:t>code</w:t>
            </w:r>
          </w:p>
        </w:tc>
        <w:tc>
          <w:tcPr>
            <w:tcW w:type="dxa" w:w="2880"/>
          </w:tcPr>
          <w:p>
            <w:r>
              <w:t>string</w:t>
            </w:r>
          </w:p>
        </w:tc>
        <w:tc>
          <w:tcPr>
            <w:tcW w:type="dxa" w:w="2880"/>
          </w:tcPr>
          <w:p>
            <w:r>
              <w:t>The code of the payment term.</w:t>
            </w:r>
          </w:p>
        </w:tc>
      </w:tr>
      <w:tr>
        <w:tc>
          <w:tcPr>
            <w:tcW w:type="dxa" w:w="2880"/>
          </w:tcPr>
          <w:p>
            <w:r>
              <w:t>displayName</w:t>
            </w:r>
          </w:p>
        </w:tc>
        <w:tc>
          <w:tcPr>
            <w:tcW w:type="dxa" w:w="2880"/>
          </w:tcPr>
          <w:p>
            <w:r>
              <w:t>string</w:t>
            </w:r>
          </w:p>
        </w:tc>
        <w:tc>
          <w:tcPr>
            <w:tcW w:type="dxa" w:w="2880"/>
          </w:tcPr>
          <w:p>
            <w:r>
              <w:t>Specifies the payment term's name.</w:t>
            </w:r>
          </w:p>
        </w:tc>
      </w:tr>
      <w:tr>
        <w:tc>
          <w:tcPr>
            <w:tcW w:type="dxa" w:w="2880"/>
          </w:tcPr>
          <w:p>
            <w:r>
              <w:t>dueDateCalculation</w:t>
            </w:r>
          </w:p>
        </w:tc>
        <w:tc>
          <w:tcPr>
            <w:tcW w:type="dxa" w:w="2880"/>
          </w:tcPr>
          <w:p>
            <w:r>
              <w:t>string</w:t>
            </w:r>
          </w:p>
        </w:tc>
        <w:tc>
          <w:tcPr>
            <w:tcW w:type="dxa" w:w="2880"/>
          </w:tcPr>
          <w:p>
            <w:r>
              <w:t>Formula used to calculate the date that a payment must be made.</w:t>
            </w:r>
          </w:p>
        </w:tc>
      </w:tr>
      <w:tr>
        <w:tc>
          <w:tcPr>
            <w:tcW w:type="dxa" w:w="2880"/>
          </w:tcPr>
          <w:p>
            <w:r>
              <w:t>discountDateCalculation</w:t>
            </w:r>
          </w:p>
        </w:tc>
        <w:tc>
          <w:tcPr>
            <w:tcW w:type="dxa" w:w="2880"/>
          </w:tcPr>
          <w:p>
            <w:r>
              <w:t>string</w:t>
            </w:r>
          </w:p>
        </w:tc>
        <w:tc>
          <w:tcPr>
            <w:tcW w:type="dxa" w:w="2880"/>
          </w:tcPr>
          <w:p>
            <w:r>
              <w:t>Formula used to calculate the date that a payment must be made in order to obtain a discount.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calculateDiscountOnCreditMemos</w:t>
            </w:r>
          </w:p>
        </w:tc>
        <w:tc>
          <w:tcPr>
            <w:tcW w:type="dxa" w:w="2880"/>
          </w:tcPr>
          <w:p>
            <w:r>
              <w:t>boolean</w:t>
            </w:r>
          </w:p>
        </w:tc>
        <w:tc>
          <w:tcPr>
            <w:tcW w:type="dxa" w:w="2880"/>
          </w:tcPr>
          <w:p>
            <w:r>
              <w:t>Whether the discount should be applied to payment term.</w:t>
            </w:r>
          </w:p>
        </w:tc>
      </w:tr>
      <w:tr>
        <w:tc>
          <w:tcPr>
            <w:tcW w:type="dxa" w:w="2880"/>
          </w:tcPr>
          <w:p>
            <w:r>
              <w:t>lastModifiedDateTime</w:t>
            </w:r>
          </w:p>
        </w:tc>
        <w:tc>
          <w:tcPr>
            <w:tcW w:type="dxa" w:w="2880"/>
          </w:tcPr>
          <w:p>
            <w:r>
              <w:t>datetime</w:t>
            </w:r>
          </w:p>
        </w:tc>
        <w:tc>
          <w:tcPr>
            <w:tcW w:type="dxa" w:w="2880"/>
          </w:tcPr>
          <w:p>
            <w:r>
              <w:t>The last datetime the payment term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"https://api.businesscentral.dynamics.com/v2.0/{{OAUTH_REQUEST_PAYLOAD.formData.ENVIRONMENT_NAME}}/api/v2.0/companies({{OAUTH_METADATA.meta.companyId}})/paymentTerms(01a5738a-44e3-ea11-bb43-000d3a2feca1)" \</w:t>
        <w:br/>
        <w:t xml:space="preserve"> --header "Accept: application/json" \</w:t>
        <w:br/>
        <w:t xml:space="preserve"> --header "Content-Type: application/json" \</w:t>
        <w:br/>
        <w:t xml:space="preserve"> --header "If-Match: &lt;etag&gt;" \</w:t>
        <w:br/>
        <w:t xml:space="preserve"> --data '{</w:t>
        <w:br/>
        <w:t xml:space="preserve"> "displayName": "Net 7 days with Discount",</w:t>
        <w:br/>
        <w:t xml:space="preserve"> "discountPercent": 10</w:t>
        <w:br/>
        <w:t xml:space="preserve">  }'</w:t>
      </w:r>
    </w:p>
    <w:p>
      <w:pPr>
        <w:pStyle w:val="Heading3"/>
      </w:pPr>
      <w:r>
        <w:t>Example Usage</w:t>
      </w:r>
    </w:p>
    <w:p>
      <w:pPr>
        <w:pStyle w:val="Heading3"/>
      </w:pPr>
      <w:r>
        <w:t>Example 1: Update display name and discount percent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"https://api.businesscentral.dynamics.com/v2.0/{{OAUTH_REQUEST_PAYLOAD.formData.ENVIRONMENT_NAME}}/api/v2.0/companies({{OAUTH_METADATA.meta.companyId}})/paymentTerms(01a5738a-44e3-ea11-bb43-000d3a2feca1)" \</w:t>
        <w:br/>
        <w:t xml:space="preserve"> -H "Accept: application/json" \</w:t>
        <w:br/>
        <w:t xml:space="preserve"> -H "Content-Type: application/json" \</w:t>
        <w:br/>
        <w:t xml:space="preserve"> -H "If-Match: &lt;etag&gt;" \</w:t>
        <w:br/>
        <w:t xml:space="preserve"> -d '{</w:t>
        <w:br/>
        <w:t xml:space="preserve"> "displayName": "Net 7 days with Discount",</w:t>
        <w:br/>
        <w:t xml:space="preserve"> "discountPercent": 10</w:t>
        <w:br/>
        <w:t xml:space="preserve">  }'</w:t>
      </w:r>
    </w:p>
    <w:p>
      <w:pPr>
        <w:pStyle w:val="Heading3"/>
      </w:pPr>
      <w:r>
        <w:t>Example 2: Update due date calculation</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"https://api.businesscentral.dynamics.com/v2.0/{{OAUTH_REQUEST_PAYLOAD.formData.ENVIRONMENT_NAME}}/api/v2.0/companies({{OAUTH_METADATA.meta.companyId}})/paymentTerms(01a5738a-44e3-ea11-bb43-000d3a2feca1)" \</w:t>
        <w:br/>
        <w:t xml:space="preserve"> -H "Accept: application/json" \</w:t>
        <w:br/>
        <w:t xml:space="preserve"> -H "Content-Type: application/json" \</w:t>
        <w:br/>
        <w:t xml:space="preserve"> -H "If-Match: &lt;etag&gt;" \</w:t>
        <w:br/>
        <w:t xml:space="preserve"> -d '{</w:t>
        <w:br/>
        <w:t xml:space="preserve"> "dueDateCalculation": "14D"</w:t>
        <w:br/>
        <w:t xml:space="preserve">  }'</w:t>
      </w:r>
    </w:p>
    <w:p>
      <w:pPr>
        <w:pStyle w:val="Heading3"/>
      </w:pPr>
      <w:r>
        <w:t>Behavior</w:t>
      </w:r>
    </w:p>
    <w:p>
      <w:pPr>
        <w:pStyle w:val="ListBullet"/>
      </w:pPr>
      <w:r>
        <w:t>Concurrency check: If If-Match is provided and the ETag does not match the current resource tag, the payment term is not updated.</w:t>
      </w:r>
    </w:p>
    <w:p>
      <w:pPr>
        <w:pStyle w:val="ListBullet"/>
      </w:pPr>
      <w:r>
        <w:t>Partial update: Only fields included in the request body are updated.</w:t>
      </w:r>
    </w:p>
    <w:p>
      <w:pPr>
        <w:pStyle w:val="ListBullet"/>
      </w:pPr>
      <w:r>
        <w:t>Recalculation: Some properties may be recalculated based on changes to other properties.</w:t>
      </w:r>
    </w:p>
    <w:p>
      <w:pPr>
        <w:pStyle w:val="ListBullet"/>
      </w:pPr>
      <w:r>
        <w:t>Response: Returns 200 OK with the updated payment term object.</w:t>
      </w:r>
    </w:p>
    <w:p>
      <w:pPr>
        <w:pStyle w:val="Heading3"/>
      </w:pPr>
      <w:r>
        <w:t>Notes</w:t>
      </w:r>
    </w:p>
    <w:p>
      <w:pPr>
        <w:pStyle w:val="ListBullet"/>
      </w:pPr>
      <w:r>
        <w:t>For best performance, do not include existing values that have not changed.</w:t>
      </w:r>
    </w:p>
    <w:p>
      <w:pPr>
        <w:pStyle w:val="ListBullet"/>
      </w:pPr>
      <w:r>
        <w:t>The documentation indicates If-Match is required for this update operation.</w:t>
      </w:r>
    </w:p>
    <w:p>
      <w:pPr>
        <w:pStyle w:val="ListBullet"/>
      </w:pPr>
      <w:r>
        <w:t>lastModifiedDateTime is read-only.</w:t>
      </w:r>
    </w:p>
    <w:p>
      <w:pPr>
        <w:pStyle w:val="Heading3"/>
      </w:pPr>
      <w:r>
        <w:t>Error Handling</w:t>
      </w:r>
    </w:p>
    <w:p>
      <w:pPr>
        <w:pStyle w:val="ListBullet"/>
      </w:pPr>
      <w:r>
        <w:t xml:space="preserve">The scraped content documents: </w:t>
        <w:br/>
        <w:br/>
        <w:t>200 OK on success</w:t>
      </w:r>
    </w:p>
    <w:p>
      <w:pPr>
        <w:pStyle w:val="ListBullet"/>
      </w:pPr>
      <w:r>
        <w:t>Other error status codes are not explicitly provided in the scraped content.</w:t>
      </w:r>
    </w:p>
    <w:p>
      <w:pPr>
        <w:pStyle w:val="Heading3"/>
      </w:pPr>
      <w:r>
        <w:t>Related paymentTerms actions</w:t>
      </w:r>
    </w:p>
    <w:p>
      <w:pPr>
        <w:pStyle w:val="ListBullet"/>
      </w:pPr>
      <w:r>
        <w:t>[GET] Get a Company's Payment Term — /paymentTerms({{paymentTermId}})</w:t>
      </w:r>
    </w:p>
    <w:p>
      <w:pPr>
        <w:pStyle w:val="ListBullet"/>
      </w:pPr>
      <w:r>
        <w:t>[DELETE] Delete a Company's Payment Term — /paymentTerms({{paymentTermId}})</w:t>
      </w:r>
    </w:p>
    <w:p>
      <w:pPr>
        <w:pStyle w:val="ListBullet"/>
      </w:pPr>
      <w:r>
        <w:t>[POST] Create a Company's Payment Term — /paymentTerms</w:t>
      </w:r>
    </w:p>
    <w:p>
      <w:r>
        <w:br w:type="page"/>
      </w:r>
    </w:p>
    <w:p>
      <w:pPr>
        <w:pStyle w:val="Heading2"/>
      </w:pPr>
      <w:r>
        <w:t>115. [GET] Get a Company's Payment Term</w:t>
      </w:r>
    </w:p>
    <w:p>
      <w:r>
        <w:rPr>
          <w:b/>
        </w:rPr>
        <w:t xml:space="preserve">Endpoint: </w:t>
      </w:r>
      <w:r>
        <w:rPr>
          <w:rFonts w:ascii="Courier New" w:hAnsi="Courier New"/>
          <w:sz w:val="18"/>
        </w:rPr>
        <w:t>/paymentTerms({{paymentTermId}})</w:t>
      </w:r>
    </w:p>
    <w:p>
      <w:pPr>
        <w:pStyle w:val="Heading3"/>
      </w:pPr>
      <w:r>
        <w:t>Prerequisites</w:t>
      </w:r>
    </w:p>
    <w:p>
      <w:pPr>
        <w:pStyle w:val="ListBullet"/>
      </w:pPr>
      <w:r>
        <w:t>You must have access to the target Dynamics 365 Business Central environment.</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https://api.businesscentral.dynamics.com/v2.0/{{OAUTH_REQUEST_PAYLOAD.formData.ENVIRONMENT_NAME}}/api/v2.0/companies({{OAUTH_METADATA.meta.companyId}})/paymentTerms({{paymentTermId}})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single payment term for the specified company.</w:t>
      </w:r>
    </w:p>
    <w:p>
      <w:pPr>
        <w:pStyle w:val="Heading3"/>
      </w:pPr>
      <w:r>
        <w:t>Enforcement Rules</w:t>
      </w:r>
    </w:p>
    <w:p>
      <w:pPr>
        <w:pStyle w:val="ListBullet"/>
      </w:pPr>
      <w:r>
        <w:t>The paymentTermId path parameter must always be present.</w:t>
      </w:r>
    </w:p>
    <w:p>
      <w:pPr>
        <w:pStyle w:val="ListBullet"/>
      </w:pPr>
      <w:r>
        <w:t>If the user provides a paymentTermId, use that value directly.</w:t>
      </w:r>
    </w:p>
    <w:p>
      <w:pPr>
        <w:pStyle w:val="ListBullet"/>
      </w:pPr>
      <w:r>
        <w:t>Do not call the API with a missing or empty paymentTermId (e.g., avoid /paymentTerms()).</w:t>
      </w:r>
    </w:p>
    <w:p>
      <w:pPr>
        <w:pStyle w:val="ListBullet"/>
      </w:pPr>
      <w:r>
        <w:t>Always construct the path as /paymentTerms({{paymentTermId}}), where {{paymentTermId}}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/paymentTerms(01a5738a-44e3-ea11-bb43-000d3a2feca1)</w:t>
      </w:r>
    </w:p>
    <w:p>
      <w:pPr>
        <w:pStyle w:val="Heading3"/>
      </w:pPr>
      <w:r>
        <w:t>Invalid Examples</w:t>
      </w:r>
    </w:p>
    <w:p>
      <w:r>
        <w:rPr>
          <w:b/>
          <w:color w:val="666666"/>
          <w:sz w:val="16"/>
        </w:rPr>
        <w:t>[http]</w:t>
      </w:r>
    </w:p>
    <w:p>
      <w:pPr>
        <w:shd w:fill="F2F2F2" w:val="clear"/>
      </w:pPr>
      <w:r>
        <w:rPr>
          <w:rFonts w:ascii="Courier New" w:hAnsi="Courier New"/>
          <w:sz w:val="17"/>
        </w:rPr>
        <w:t>/paymentTerms()</w:t>
        <w:br/>
        <w:t>/paymentTerms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paymentTermId</w:t>
            </w:r>
          </w:p>
        </w:tc>
        <w:tc>
          <w:tcPr>
            <w:tcW w:type="dxa" w:w="2880"/>
          </w:tcPr>
          <w:p>
            <w:r>
              <w:t>string</w:t>
            </w:r>
          </w:p>
        </w:tc>
        <w:tc>
          <w:tcPr>
            <w:tcW w:type="dxa" w:w="2880"/>
          </w:tcPr>
          <w:p>
            <w:r>
              <w:t>The ID of the payment term to retrieve. Sent in the URL path as paymentTerms({id}).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"01a5738a-44e3-ea11-bb43-000d3a2feca1",</w:t>
        <w:br/>
        <w:t xml:space="preserve"> "code": "10 DAYS",</w:t>
        <w:br/>
        <w:t xml:space="preserve"> "displayName": "Net 10 days",</w:t>
        <w:br/>
        <w:t xml:space="preserve"> "dueDateCalculation": "10D",</w:t>
        <w:br/>
        <w:t xml:space="preserve"> "discountDateCalculation": "",</w:t>
        <w:br/>
        <w:t xml:space="preserve"> "discountPercent": 0,</w:t>
        <w:br/>
        <w:t xml:space="preserve"> "calculateDiscountOnCreditMemos": false,</w:t>
        <w:br/>
        <w:t xml:space="preserve"> "lastModifiedDateTime": "2020-08-21T00:24:12.633Z"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term. Non-editable.</w:t>
            </w:r>
          </w:p>
        </w:tc>
      </w:tr>
      <w:tr>
        <w:tc>
          <w:tcPr>
            <w:tcW w:type="dxa" w:w="2880"/>
          </w:tcPr>
          <w:p>
            <w:r>
              <w:t>code</w:t>
            </w:r>
          </w:p>
        </w:tc>
        <w:tc>
          <w:tcPr>
            <w:tcW w:type="dxa" w:w="2880"/>
          </w:tcPr>
          <w:p>
            <w:r>
              <w:t>string</w:t>
            </w:r>
          </w:p>
        </w:tc>
        <w:tc>
          <w:tcPr>
            <w:tcW w:type="dxa" w:w="2880"/>
          </w:tcPr>
          <w:p>
            <w:r>
              <w:t>The code of the payment term.</w:t>
            </w:r>
          </w:p>
        </w:tc>
      </w:tr>
      <w:tr>
        <w:tc>
          <w:tcPr>
            <w:tcW w:type="dxa" w:w="2880"/>
          </w:tcPr>
          <w:p>
            <w:r>
              <w:t>displayName</w:t>
            </w:r>
          </w:p>
        </w:tc>
        <w:tc>
          <w:tcPr>
            <w:tcW w:type="dxa" w:w="2880"/>
          </w:tcPr>
          <w:p>
            <w:r>
              <w:t>string</w:t>
            </w:r>
          </w:p>
        </w:tc>
        <w:tc>
          <w:tcPr>
            <w:tcW w:type="dxa" w:w="2880"/>
          </w:tcPr>
          <w:p>
            <w:r>
              <w:t>The payment term's name. This name will appear on all sales documents for the payment term.</w:t>
            </w:r>
          </w:p>
        </w:tc>
      </w:tr>
      <w:tr>
        <w:tc>
          <w:tcPr>
            <w:tcW w:type="dxa" w:w="2880"/>
          </w:tcPr>
          <w:p>
            <w:r>
              <w:t>dueDateCalculation</w:t>
            </w:r>
          </w:p>
        </w:tc>
        <w:tc>
          <w:tcPr>
            <w:tcW w:type="dxa" w:w="2880"/>
          </w:tcPr>
          <w:p>
            <w:r>
              <w:t>string</w:t>
            </w:r>
          </w:p>
        </w:tc>
        <w:tc>
          <w:tcPr>
            <w:tcW w:type="dxa" w:w="2880"/>
          </w:tcPr>
          <w:p>
            <w:r>
              <w:t>The formula used to calculate the date that a payment must be made.</w:t>
            </w:r>
          </w:p>
        </w:tc>
      </w:tr>
      <w:tr>
        <w:tc>
          <w:tcPr>
            <w:tcW w:type="dxa" w:w="2880"/>
          </w:tcPr>
          <w:p>
            <w:r>
              <w:t>discountDateCalculation</w:t>
            </w:r>
          </w:p>
        </w:tc>
        <w:tc>
          <w:tcPr>
            <w:tcW w:type="dxa" w:w="2880"/>
          </w:tcPr>
          <w:p>
            <w:r>
              <w:t>string</w:t>
            </w:r>
          </w:p>
        </w:tc>
        <w:tc>
          <w:tcPr>
            <w:tcW w:type="dxa" w:w="2880"/>
          </w:tcPr>
          <w:p>
            <w:r>
              <w:t>The formula used to calculate the date that a payment must be made in order to obtain a discount.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calculateDiscountOnCreditMemos</w:t>
            </w:r>
          </w:p>
        </w:tc>
        <w:tc>
          <w:tcPr>
            <w:tcW w:type="dxa" w:w="2880"/>
          </w:tcPr>
          <w:p>
            <w:r>
              <w:t>boolean</w:t>
            </w:r>
          </w:p>
        </w:tc>
        <w:tc>
          <w:tcPr>
            <w:tcW w:type="dxa" w:w="2880"/>
          </w:tcPr>
          <w:p>
            <w:r>
              <w:t>Whether the discount should be applied to payment term. true indicates a discount will be given; false indicates a discount will not be given.</w:t>
            </w:r>
          </w:p>
        </w:tc>
      </w:tr>
      <w:tr>
        <w:tc>
          <w:tcPr>
            <w:tcW w:type="dxa" w:w="2880"/>
          </w:tcPr>
          <w:p>
            <w:r>
              <w:t>lastModifiedDateTime</w:t>
            </w:r>
          </w:p>
        </w:tc>
        <w:tc>
          <w:tcPr>
            <w:tcW w:type="dxa" w:w="2880"/>
          </w:tcPr>
          <w:p>
            <w:r>
              <w:t>datetime</w:t>
            </w:r>
          </w:p>
        </w:tc>
        <w:tc>
          <w:tcPr>
            <w:tcW w:type="dxa" w:w="2880"/>
          </w:tcPr>
          <w:p>
            <w:r>
              <w:t>The last datetime the payment term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'https://api.businesscentral.dynamics.com/v2.0/{{OAUTH_REQUEST_PAYLOAD.formData.ENVIRONMENT_NAME}}/api/v2.0/companies({{OAUTH_METADATA.meta.companyId}})/paymentTerms(01a5738a-44e3-ea11-bb43-000d3a2feca1)' \</w:t>
        <w:br/>
        <w:t xml:space="preserve"> --header 'Accept: application/json'</w:t>
      </w:r>
    </w:p>
    <w:p>
      <w:pPr>
        <w:pStyle w:val="Heading3"/>
      </w:pPr>
      <w:r>
        <w:t>Notes</w:t>
      </w:r>
    </w:p>
    <w:p>
      <w:pPr>
        <w:pStyle w:val="ListBullet"/>
      </w:pPr>
      <w:r>
        <w:t>This method does not accept a request body.</w:t>
      </w:r>
    </w:p>
    <w:p>
      <w:pPr>
        <w:pStyle w:val="ListBullet"/>
      </w:pPr>
      <w:r>
        <w:t>The documentation indicates the response example may be truncated; actual responses return all properties for the resource.</w:t>
      </w:r>
    </w:p>
    <w:p>
      <w:pPr>
        <w:pStyle w:val="Heading3"/>
      </w:pPr>
      <w:r>
        <w:t>Related paymentTerms actions</w:t>
      </w:r>
    </w:p>
    <w:p>
      <w:pPr>
        <w:pStyle w:val="ListBullet"/>
      </w:pPr>
      <w:r>
        <w:t>[PATCH] Update a Company's Payment Term — /paymentTerms({{paymentTermId}})</w:t>
      </w:r>
    </w:p>
    <w:p>
      <w:pPr>
        <w:pStyle w:val="ListBullet"/>
      </w:pPr>
      <w:r>
        <w:t>[DELETE] Delete a Company's Payment Term — /paymentTerms({{paymentTermId}})</w:t>
      </w:r>
    </w:p>
    <w:p>
      <w:pPr>
        <w:pStyle w:val="ListBullet"/>
      </w:pPr>
      <w:r>
        <w:t>[POST] Create a Company's Payment Term — /paymentTerms</w:t>
      </w:r>
    </w:p>
    <w:p>
      <w:r>
        <w:br w:type="page"/>
      </w:r>
    </w:p>
    <w:p>
      <w:pPr>
        <w:pStyle w:val="Heading2"/>
      </w:pPr>
      <w:r>
        <w:t>116. [PATCH] Update a Company’s Payment Method</w:t>
      </w:r>
    </w:p>
    <w:p>
      <w:r>
        <w:rPr>
          <w:b/>
        </w:rPr>
        <w:t xml:space="preserve">Endpoint: </w:t>
      </w:r>
      <w:r>
        <w:rPr>
          <w:rFonts w:ascii="Courier New" w:hAnsi="Courier New"/>
          <w:sz w:val="18"/>
        </w:rPr>
        <w:t>/paymentMethods({{paymentMethodId}})</w:t>
      </w:r>
    </w:p>
    <w:p>
      <w:pPr>
        <w:pStyle w:val="Heading3"/>
      </w:pPr>
      <w:r>
        <w:t>Prerequisites</w:t>
      </w:r>
    </w:p>
    <w:p>
      <w:pPr>
        <w:pStyle w:val="ListBullet"/>
      </w:pPr>
      <w:r>
        <w:t>You must have access to the target Dynamics 365 Business Central environment and the specified company.</w:t>
      </w:r>
    </w:p>
    <w:p>
      <w:pPr>
        <w:pStyle w:val="ListBullet"/>
      </w:pPr>
      <w:r>
        <w:t xml:space="preserve">You must have the identifiers for: </w:t>
        <w:br/>
        <w:br/>
        <w:t>The payment method (paymentMethodId) you want to update.</w:t>
      </w:r>
    </w:p>
    <w:p>
      <w:pPr>
        <w:pStyle w:val="Heading3"/>
      </w:pPr>
      <w:r>
        <w:t>Method</w:t>
      </w:r>
    </w:p>
    <w:p>
      <w:r>
        <w:t>PATCH</w:t>
      </w:r>
    </w:p>
    <w:p>
      <w:pPr>
        <w:pStyle w:val="Heading3"/>
      </w:pPr>
      <w:r>
        <w:t>URL</w:t>
      </w:r>
    </w:p>
    <w:p>
      <w:r>
        <w:t>https://api.businesscentral.dynamics.com/v2.0/{{OAUTH_REQUEST_PAYLOAD.formData.ENVIRONMENT_NAME}}/api/v2.0/companies({{OAUTH_METADATA.meta.companyId}})/paymentMethods({{paymentMethodId}})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properties of a paymentMethod resource. Only fields included in the request body are updated; omitted fields keep their prior values (or may be recalculated based on other changes).</w:t>
      </w:r>
    </w:p>
    <w:p>
      <w:pPr>
        <w:pStyle w:val="Heading3"/>
      </w:pPr>
      <w:r>
        <w:t>Enforcement Rules</w:t>
      </w:r>
    </w:p>
    <w:p>
      <w:pPr>
        <w:pStyle w:val="ListBullet"/>
      </w:pPr>
      <w:r>
        <w:t>The companyId path component must always be present in the URL as companies({{OAUTH_METADATA.meta.companyId}}).</w:t>
      </w:r>
    </w:p>
    <w:p>
      <w:pPr>
        <w:pStyle w:val="ListBullet"/>
      </w:pPr>
      <w:r>
        <w:t>The paymentMethodId path parameter must always be present and non-empty.</w:t>
      </w:r>
    </w:p>
    <w:p>
      <w:pPr>
        <w:pStyle w:val="ListBullet"/>
      </w:pPr>
      <w:r>
        <w:t xml:space="preserve">Always construct the final path as: </w:t>
        <w:br/>
        <w:br/>
        <w:t>/paymentMethods({{paymentMethodId}}) appended to the provided base URL.</w:t>
      </w:r>
    </w:p>
    <w:p>
      <w:pPr>
        <w:pStyle w:val="ListBullet"/>
      </w:pPr>
      <w:r>
        <w:t>Do not call the API with a missing or empty paymentMethodId (e.g., avoid /paymentMethods()).</w:t>
      </w:r>
    </w:p>
    <w:p>
      <w:pPr>
        <w:pStyle w:val="ListBullet"/>
      </w:pPr>
      <w:r>
        <w:t xml:space="preserve">If-Match is required: </w:t>
        <w:br/>
        <w:br/>
        <w:t>If If-Match is included and the provided eTag does not match the current tag on the paymentMethod, the paymentMethod won’t be updated.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/paymentMethods(3a196a90-44e3-ea11-bb43-000d3a2feca1)</w:t>
      </w:r>
    </w:p>
    <w:p>
      <w:pPr>
        <w:pStyle w:val="Heading3"/>
      </w:pPr>
      <w:r>
        <w:t>Invalid Examples</w:t>
      </w:r>
    </w:p>
    <w:p>
      <w:r>
        <w:rPr>
          <w:b/>
          <w:color w:val="666666"/>
          <w:sz w:val="16"/>
        </w:rPr>
        <w:t>[http]</w:t>
      </w:r>
    </w:p>
    <w:p>
      <w:pPr>
        <w:shd w:fill="F2F2F2" w:val="clear"/>
      </w:pPr>
      <w:r>
        <w:rPr>
          <w:rFonts w:ascii="Courier New" w:hAnsi="Courier New"/>
          <w:sz w:val="17"/>
        </w:rPr>
        <w:t>/paymentMethods()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paymentMethodId</w:t>
            </w:r>
          </w:p>
        </w:tc>
        <w:tc>
          <w:tcPr>
            <w:tcW w:type="dxa" w:w="2880"/>
          </w:tcPr>
          <w:p>
            <w:r>
              <w:t>string</w:t>
            </w:r>
          </w:p>
        </w:tc>
        <w:tc>
          <w:tcPr>
            <w:tcW w:type="dxa" w:w="2880"/>
          </w:tcPr>
          <w:p>
            <w:r>
              <w:t>The ID (GUID) of the payment method to update. Must be non-empty. Sent in the URL as paymentMethods({id}).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concurrency control. If it doesn’t match the current resource tag, the resource won’t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payment method.</w:t>
            </w:r>
          </w:p>
        </w:tc>
      </w:tr>
      <w:tr>
        <w:tc>
          <w:tcPr>
            <w:tcW w:type="dxa" w:w="2880"/>
          </w:tcPr>
          <w:p>
            <w:r>
              <w:t>displayName</w:t>
            </w:r>
          </w:p>
        </w:tc>
        <w:tc>
          <w:tcPr>
            <w:tcW w:type="dxa" w:w="2880"/>
          </w:tcPr>
          <w:p>
            <w:r>
              <w:t>string</w:t>
            </w:r>
          </w:p>
        </w:tc>
        <w:tc>
          <w:tcPr>
            <w:tcW w:type="dxa" w:w="2880"/>
          </w:tcPr>
          <w:p>
            <w:r>
              <w:t>Specifies the payment method's name. This name appears on sales documents for the payment method.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"3a196a90-44e3-ea11-bb43-000d3a2feca1",</w:t>
        <w:br/>
        <w:t xml:space="preserve"> "code": "ACCOUNT",</w:t>
        <w:br/>
        <w:t xml:space="preserve"> "displayName": "Payment on account",</w:t>
        <w:br/>
        <w:t xml:space="preserve"> "lastModifiedDateTime": "2020-08-21T00:48:51.487Z"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method. Non-editable.</w:t>
            </w:r>
          </w:p>
        </w:tc>
      </w:tr>
      <w:tr>
        <w:tc>
          <w:tcPr>
            <w:tcW w:type="dxa" w:w="2880"/>
          </w:tcPr>
          <w:p>
            <w:r>
              <w:t>code</w:t>
            </w:r>
          </w:p>
        </w:tc>
        <w:tc>
          <w:tcPr>
            <w:tcW w:type="dxa" w:w="2880"/>
          </w:tcPr>
          <w:p>
            <w:r>
              <w:t>string</w:t>
            </w:r>
          </w:p>
        </w:tc>
        <w:tc>
          <w:tcPr>
            <w:tcW w:type="dxa" w:w="2880"/>
          </w:tcPr>
          <w:p>
            <w:r>
              <w:t>The code of the payment method.</w:t>
            </w:r>
          </w:p>
        </w:tc>
      </w:tr>
      <w:tr>
        <w:tc>
          <w:tcPr>
            <w:tcW w:type="dxa" w:w="2880"/>
          </w:tcPr>
          <w:p>
            <w:r>
              <w:t>displayName</w:t>
            </w:r>
          </w:p>
        </w:tc>
        <w:tc>
          <w:tcPr>
            <w:tcW w:type="dxa" w:w="2880"/>
          </w:tcPr>
          <w:p>
            <w:r>
              <w:t>string</w:t>
            </w:r>
          </w:p>
        </w:tc>
        <w:tc>
          <w:tcPr>
            <w:tcW w:type="dxa" w:w="2880"/>
          </w:tcPr>
          <w:p>
            <w:r>
              <w:t>The payment method’s display name.</w:t>
            </w:r>
          </w:p>
        </w:tc>
      </w:tr>
      <w:tr>
        <w:tc>
          <w:tcPr>
            <w:tcW w:type="dxa" w:w="2880"/>
          </w:tcPr>
          <w:p>
            <w:r>
              <w:t>lastModifiedDateTime</w:t>
            </w:r>
          </w:p>
        </w:tc>
        <w:tc>
          <w:tcPr>
            <w:tcW w:type="dxa" w:w="2880"/>
          </w:tcPr>
          <w:p>
            <w:r>
              <w:t>datetime</w:t>
            </w:r>
          </w:p>
        </w:tc>
        <w:tc>
          <w:tcPr>
            <w:tcW w:type="dxa" w:w="2880"/>
          </w:tcPr>
          <w:p>
            <w:r>
              <w:t>The last datetime the payment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"https://api.businesscentral.dynamics.com/v2.0/{{OAUTH_REQUEST_PAYLOAD.formData.ENVIRONMENT_NAME}}/api/v2.0/companies({{OAUTH_METADATA.meta.companyId}})/paymentMethods(3a196a90-44e3-ea11-bb43-000d3a2feca1)" \</w:t>
        <w:br/>
        <w:t xml:space="preserve"> --header "Accept: application/json" \</w:t>
        <w:br/>
        <w:t xml:space="preserve"> --header "Content-Type: application/json" \</w:t>
        <w:br/>
        <w:t xml:space="preserve"> --header "If-Match: &lt;etag&gt;" \</w:t>
        <w:br/>
        <w:t xml:space="preserve"> --data '{</w:t>
        <w:br/>
        <w:t xml:space="preserve"> "displayName": "Personal Check Payment"</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"https://api.businesscentral.dynamics.com/v2.0/{{OAUTH_REQUEST_PAYLOAD.formData.ENVIRONMENT_NAME}}/api/v2.0/companies({{OAUTH_METADATA.meta.companyId}})/paymentMethods(3a196a90-44e3-ea11-bb43-000d3a2feca1)" \</w:t>
        <w:br/>
        <w:t xml:space="preserve"> -H "Accept: application/json" \</w:t>
        <w:br/>
        <w:t xml:space="preserve"> -H "Content-Type: application/json" \</w:t>
        <w:br/>
        <w:t xml:space="preserve"> -H "If-Match: &lt;etag&gt;" \</w:t>
        <w:br/>
        <w:t xml:space="preserve"> -d '{</w:t>
        <w:br/>
        <w:t xml:space="preserve"> "displayName": "Personal Check Payment"</w:t>
        <w:br/>
        <w:t xml:space="preserve">  }'</w:t>
      </w:r>
    </w:p>
    <w:p>
      <w:pPr>
        <w:pStyle w:val="Heading3"/>
      </w:pPr>
      <w:r>
        <w:t>Example 2: Update code and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"https://api.businesscentral.dynamics.com/v2.0/{{OAUTH_REQUEST_PAYLOAD.formData.ENVIRONMENT_NAME}}/api/v2.0/companies({{OAUTH_METADATA.meta.companyId}})/paymentMethods(3a196a90-44e3-ea11-bb43-000d3a2feca1)" \</w:t>
        <w:br/>
        <w:t xml:space="preserve"> -H "Accept: application/json" \</w:t>
        <w:br/>
        <w:t xml:space="preserve"> -H "Content-Type: application/json" \</w:t>
        <w:br/>
        <w:t xml:space="preserve"> -H "If-Match: &lt;etag&gt;" \</w:t>
        <w:br/>
        <w:t xml:space="preserve"> -d '{</w:t>
        <w:br/>
        <w:t xml:space="preserve"> "code": "ACCOUNT",</w:t>
        <w:br/>
        <w:t xml:space="preserve"> "displayName": "Payment on account"</w:t>
        <w:br/>
        <w:t xml:space="preserve">  }'</w:t>
      </w:r>
    </w:p>
    <w:p>
      <w:pPr>
        <w:pStyle w:val="Heading3"/>
      </w:pPr>
      <w:r>
        <w:t>Behavior</w:t>
      </w:r>
    </w:p>
    <w:p>
      <w:pPr>
        <w:pStyle w:val="ListBullet"/>
      </w:pPr>
      <w:r>
        <w:t>Validates the request and required If-Match header.</w:t>
      </w:r>
    </w:p>
    <w:p>
      <w:pPr>
        <w:pStyle w:val="ListBullet"/>
      </w:pPr>
      <w:r>
        <w:t>Updates only the fields provided in the JSON body.</w:t>
      </w:r>
    </w:p>
    <w:p>
      <w:pPr>
        <w:pStyle w:val="ListBullet"/>
      </w:pPr>
      <w:r>
        <w:t>Returns 200 OK with the full updated paymentMethod object.</w:t>
      </w:r>
    </w:p>
    <w:p>
      <w:pPr>
        <w:pStyle w:val="Heading3"/>
      </w:pPr>
      <w:r>
        <w:t>Notes</w:t>
      </w:r>
    </w:p>
    <w:p>
      <w:pPr>
        <w:pStyle w:val="ListBullet"/>
      </w:pPr>
      <w:r>
        <w:t>For best performance, avoid sending unchanged properties in the PATCH body.</w:t>
      </w:r>
    </w:p>
    <w:p>
      <w:pPr>
        <w:pStyle w:val="ListBullet"/>
      </w:pPr>
      <w:r>
        <w:t>The response may be shown truncated in documentation examples, but an actual call returns all properties.</w:t>
      </w:r>
    </w:p>
    <w:p>
      <w:pPr>
        <w:pStyle w:val="Heading3"/>
      </w:pPr>
      <w:r>
        <w:t>Error Handling</w:t>
      </w:r>
    </w:p>
    <w:p>
      <w:pPr>
        <w:pStyle w:val="ListBullet"/>
      </w:pPr>
      <w:r>
        <w:t>Concurrency protection: if If-Match is provided and does not match the current eTag, the payment method will not be updated (specific status code not provided in the scraped content).</w:t>
      </w:r>
    </w:p>
    <w:p>
      <w:pPr>
        <w:pStyle w:val="ListBullet"/>
      </w:pPr>
      <w:r>
        <w:t>Other error status codes (e.g., 400/401/403/404) are not specified in the scraped content.</w:t>
      </w:r>
    </w:p>
    <w:p>
      <w:pPr>
        <w:pStyle w:val="Heading3"/>
      </w:pPr>
      <w:r>
        <w:t>Related paymentMethods actions</w:t>
      </w:r>
    </w:p>
    <w:p>
      <w:pPr>
        <w:pStyle w:val="ListBullet"/>
      </w:pPr>
      <w:r>
        <w:t>[GET] Get a Company's Payment Method — /paymentMethods({{paymentMethodId}})</w:t>
      </w:r>
    </w:p>
    <w:p>
      <w:pPr>
        <w:pStyle w:val="ListBullet"/>
      </w:pPr>
      <w:r>
        <w:t>[POST] Create a Company Payment Method — /paymentMethods</w:t>
      </w:r>
    </w:p>
    <w:p>
      <w:pPr>
        <w:pStyle w:val="ListBullet"/>
      </w:pPr>
      <w:r>
        <w:t>[DELETE] Delete a Company's Payment Method — /paymentMethods({{paymentMethodId}})</w:t>
      </w:r>
    </w:p>
    <w:p>
      <w:r>
        <w:br w:type="page"/>
      </w:r>
    </w:p>
    <w:p>
      <w:pPr>
        <w:pStyle w:val="Heading2"/>
      </w:pPr>
      <w:r>
        <w:t>117. [DELETE] Delete a Company's Payment Term</w:t>
      </w:r>
    </w:p>
    <w:p>
      <w:r>
        <w:rPr>
          <w:b/>
        </w:rPr>
        <w:t xml:space="preserve">Endpoint: </w:t>
      </w:r>
      <w:r>
        <w:rPr>
          <w:rFonts w:ascii="Courier New" w:hAnsi="Courier New"/>
          <w:sz w:val="18"/>
        </w:rPr>
        <w:t>/paymentTerms({{paymentTermId}})</w:t>
      </w:r>
    </w:p>
    <w:p>
      <w:pPr>
        <w:pStyle w:val="Heading3"/>
      </w:pPr>
      <w:r>
        <w:t>Prerequisites</w:t>
      </w:r>
    </w:p>
    <w:p>
      <w:pPr>
        <w:pStyle w:val="ListBullet"/>
      </w:pPr>
      <w:r>
        <w:t>You must have access to the target Dynamics 365 Business Central environment and company.</w:t>
      </w:r>
    </w:p>
    <w:p>
      <w:pPr>
        <w:pStyle w:val="ListBullet"/>
      </w:pPr>
      <w:r>
        <w:t>You must know the payment term 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https://api.businesscentral.dynamics.com/v2.0/{{OAUTH_REQUEST_PAYLOAD.formData.ENVIRONMENT_NAME}}/api/v2.0/companies({{OAUTH_METADATA.meta.companyId}})/paymentTerms({{paymentTermId}})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payment term (paymentTerms) object from the specified company. If successful, the endpoint returns HTTP 204 No Content with no response body.</w:t>
      </w:r>
    </w:p>
    <w:p>
      <w:pPr>
        <w:pStyle w:val="Heading3"/>
      </w:pPr>
      <w:r>
        <w:t>Enforcement Rules</w:t>
      </w:r>
    </w:p>
    <w:p>
      <w:pPr>
        <w:pStyle w:val="ListBullet"/>
      </w:pPr>
      <w:r>
        <w:t>The paymentTermId path parameter must always be present and must be a non-empty GUID.</w:t>
      </w:r>
    </w:p>
    <w:p>
      <w:pPr>
        <w:pStyle w:val="ListBullet"/>
      </w:pPr>
      <w:r>
        <w:t>Do not call the API with a missing or empty paymentTermId (e.g., avoid /paymentTerms()).</w:t>
      </w:r>
    </w:p>
    <w:p>
      <w:pPr>
        <w:pStyle w:val="ListBullet"/>
      </w:pPr>
      <w:r>
        <w:t>Always construct the path segment as /paymentTerms({{paymentTermId}}).</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 If-Match is included and the provided eTag does not match the current tag on the paymentTerms, the resource will not be updated/deleted (per documentation note).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/companies({{OAUTH_METADATA.meta.companyId}})/paymentTerms(3fa85f64-5717-4562-b3fc-2c963f66afa6)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/companies({{OAUTH_METADATA.meta.companyId}})/paymentTerms()</w:t>
        <w:br/>
        <w:t>/companies({{OAUTH_METADATA.meta.companyId}})/paymentTerms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paymentTermId</w:t>
            </w:r>
          </w:p>
        </w:tc>
        <w:tc>
          <w:tcPr>
            <w:tcW w:type="dxa" w:w="2880"/>
          </w:tcPr>
          <w:p>
            <w:r>
              <w:t>GUID</w:t>
            </w:r>
          </w:p>
        </w:tc>
        <w:tc>
          <w:tcPr>
            <w:tcW w:type="dxa" w:w="2880"/>
          </w:tcPr>
          <w:p>
            <w:r>
              <w:t>The unique ID of the payment term to delete. Sent in the URL as paymentTerms({{paymentTermId}}).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Used for concurrency. If included and the eTag doesn’t match the current payment term tag, the payment term won’t be updated/deleted. Common values: * (delete regardless of etag) or a specific ETag value.</w:t>
            </w:r>
          </w:p>
        </w:tc>
      </w:tr>
    </w:tbl>
    <w:p/>
    <w:p>
      <w:pPr>
        <w:pStyle w:val="Heading3"/>
      </w:pPr>
      <w:r>
        <w:t>Request Body</w:t>
      </w:r>
    </w:p>
    <w:p>
      <w:r>
        <w:t>This endpoint does not accept a request body.</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'https://api.businesscentral.dynamics.com/v2.0/{{OAUTH_REQUEST_PAYLOAD.formData.ENVIRONMENT_NAME}}/api/v2.0/companies({{OAUTH_METADATA.meta.companyId}})/paymentTerms(3fa85f64-5717-4562-b3fc-2c963f66afa6)' \</w:t>
        <w:br/>
        <w:t xml:space="preserve"> --header 'Accept: application/json' \</w:t>
        <w:br/>
        <w:t xml:space="preserve"> --header 'If-Match: *'</w:t>
      </w:r>
    </w:p>
    <w:p>
      <w:pPr>
        <w:pStyle w:val="Heading3"/>
      </w:pPr>
      <w:r>
        <w:t>Behavior</w:t>
      </w:r>
    </w:p>
    <w:p>
      <w:pPr>
        <w:pStyle w:val="ListBullet"/>
      </w:pPr>
      <w:r>
        <w:t>Target resolution: Identifies the payment term by paymentTermId within the specified company.</w:t>
      </w:r>
    </w:p>
    <w:p>
      <w:pPr>
        <w:pStyle w:val="ListBullet"/>
      </w:pPr>
      <w:r>
        <w:t>Concurrency check: Applies If-Match handling (etag comparison) if provided.</w:t>
      </w:r>
    </w:p>
    <w:p>
      <w:pPr>
        <w:pStyle w:val="ListBullet"/>
      </w:pPr>
      <w:r>
        <w:t>Deletion: Deletes the payment term resource.</w:t>
      </w:r>
    </w:p>
    <w:p>
      <w:pPr>
        <w:pStyle w:val="ListBullet"/>
      </w:pPr>
      <w:r>
        <w:t>Response: Returns 204 No Content on success.</w:t>
      </w:r>
    </w:p>
    <w:p>
      <w:pPr>
        <w:pStyle w:val="Heading3"/>
      </w:pPr>
      <w:r>
        <w:t>Notes</w:t>
      </w:r>
    </w:p>
    <w:p>
      <w:pPr>
        <w:pStyle w:val="ListBullet"/>
      </w:pPr>
      <w:r>
        <w:t>The documentation states If-Match is required for this request.</w:t>
      </w:r>
    </w:p>
    <w:p>
      <w:pPr>
        <w:pStyle w:val="ListBullet"/>
      </w:pPr>
      <w:r>
        <w:t>A payment term resource has fields like id, code, displayName, etc., but none are needed for deletion since this operation is ID-based.</w:t>
      </w:r>
    </w:p>
    <w:p>
      <w:pPr>
        <w:pStyle w:val="Heading3"/>
      </w:pPr>
      <w:r>
        <w:t>Error Handling</w:t>
      </w:r>
    </w:p>
    <w:p>
      <w:pPr>
        <w:pStyle w:val="ListBullet"/>
      </w:pPr>
      <w:r>
        <w:t>The scraped documentation only explicitly lists the 204 No Content success case and does not provide error response bodies for this operation.</w:t>
      </w:r>
    </w:p>
    <w:p>
      <w:pPr>
        <w:pStyle w:val="Heading3"/>
      </w:pPr>
      <w:r>
        <w:t>Related paymentTerms actions</w:t>
      </w:r>
    </w:p>
    <w:p>
      <w:pPr>
        <w:pStyle w:val="ListBullet"/>
      </w:pPr>
      <w:r>
        <w:t>[PATCH] Update a Company's Payment Term — /paymentTerms({{paymentTermId}})</w:t>
      </w:r>
    </w:p>
    <w:p>
      <w:pPr>
        <w:pStyle w:val="ListBullet"/>
      </w:pPr>
      <w:r>
        <w:t>[GET] Get a Company's Payment Term — /paymentTerms({{paymentTermId}})</w:t>
      </w:r>
    </w:p>
    <w:p>
      <w:pPr>
        <w:pStyle w:val="ListBullet"/>
      </w:pPr>
      <w:r>
        <w:t>[POST] Create a Company's Payment Term — /paymentTerms</w:t>
      </w:r>
    </w:p>
    <w:p>
      <w:r>
        <w:br w:type="page"/>
      </w:r>
    </w:p>
    <w:p>
      <w:pPr>
        <w:pStyle w:val="Heading2"/>
      </w:pPr>
      <w:r>
        <w:t>118. [POST] Create a Company's Payment Term</w:t>
      </w:r>
    </w:p>
    <w:p>
      <w:r>
        <w:rPr>
          <w:b/>
        </w:rPr>
        <w:t xml:space="preserve">Endpoint: </w:t>
      </w:r>
      <w:r>
        <w:rPr>
          <w:rFonts w:ascii="Courier New" w:hAnsi="Courier New"/>
          <w:sz w:val="18"/>
        </w:rPr>
        <w:t>/paymentTerms</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Heading3"/>
      </w:pPr>
      <w:r>
        <w:t>Method</w:t>
      </w:r>
    </w:p>
    <w:p>
      <w:r>
        <w:t>POST</w:t>
      </w:r>
    </w:p>
    <w:p>
      <w:pPr>
        <w:pStyle w:val="Heading3"/>
      </w:pPr>
      <w:r>
        <w:t>URL</w:t>
      </w:r>
    </w:p>
    <w:p>
      <w:r>
        <w:t>https://api.businesscentral.dynamics.com/v2.0/{{OAUTH_REQUEST_PAYLOAD.formData.ENVIRONMENT_NAME}}/api/v2.0/companies({{OAUTH_METADATA.meta.companyId}})/paymentTerms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paymentTerm (payment terms) object for the specified company and returns the created object.</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path as: </w:t>
        <w:br/>
        <w:br/>
        <w:t>/v2.0/{{OAUTH_REQUEST_PAYLOAD.formData.ENVIRONMENT_NAME}}/api/v2.0/companies({{OAUTH_METADATA.meta.companyId}})/paymentTerms</w:t>
      </w:r>
    </w:p>
    <w:p>
      <w:pPr>
        <w:pStyle w:val="ListBullet"/>
      </w:pPr>
      <w:r>
        <w:t>Do not call the API with missing or empty environment/company values (avoid malformed paths).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/v2.0/Production/api/v2.0/companies(01a5738a-44e3-ea11-bb43-000d3a2feca1)/paymentTerms</w:t>
        <w:br/>
        <w:t>/v2.0/Sandbox/api/v2.0/companies(12345678-1234-1234-1234-1234567890ab)/paymentTerms</w:t>
      </w:r>
    </w:p>
    <w:p>
      <w:pPr>
        <w:pStyle w:val="Heading3"/>
      </w:pPr>
      <w:r>
        <w:t>Invalid Examples</w:t>
      </w:r>
    </w:p>
    <w:p>
      <w:r>
        <w:rPr>
          <w:b/>
          <w:color w:val="666666"/>
          <w:sz w:val="16"/>
        </w:rPr>
        <w:t>[http]</w:t>
      </w:r>
    </w:p>
    <w:p>
      <w:pPr>
        <w:shd w:fill="F2F2F2" w:val="clear"/>
      </w:pPr>
      <w:r>
        <w:rPr>
          <w:rFonts w:ascii="Courier New" w:hAnsi="Courier New"/>
          <w:sz w:val="17"/>
        </w:rPr>
        <w:t>/v2.0//api/v2.0/companies(01a5738a-44e3-ea11-bb43-000d3a2feca1)/paymentTerms</w:t>
        <w:br/>
        <w:t>/v2.0/Production/api/v2.0/companies()/paymentTerms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used inside companies({id}) (must be non-empty).</w:t>
            </w:r>
          </w:p>
        </w:tc>
      </w:tr>
    </w:tbl>
    <w:p/>
    <w:p>
      <w:pPr>
        <w:pStyle w:val="Heading3"/>
      </w:pPr>
      <w:r>
        <w:t>Required Request Body Fields</w:t>
      </w:r>
    </w:p>
    <w:p>
      <w:r>
        <w:t>The documentation does not explicitly mark any fields as required. It states only that you must supply a JSON representation of a paymentTerms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payment term.</w:t>
            </w:r>
          </w:p>
        </w:tc>
      </w:tr>
      <w:tr>
        <w:tc>
          <w:tcPr>
            <w:tcW w:type="dxa" w:w="2880"/>
          </w:tcPr>
          <w:p>
            <w:r>
              <w:t>displayName</w:t>
            </w:r>
          </w:p>
        </w:tc>
        <w:tc>
          <w:tcPr>
            <w:tcW w:type="dxa" w:w="2880"/>
          </w:tcPr>
          <w:p>
            <w:r>
              <w:t>string</w:t>
            </w:r>
          </w:p>
        </w:tc>
        <w:tc>
          <w:tcPr>
            <w:tcW w:type="dxa" w:w="2880"/>
          </w:tcPr>
          <w:p>
            <w:r>
              <w:t>Specifies the payment term's name. This name will appear on all sales documents for the payment term.</w:t>
            </w:r>
          </w:p>
        </w:tc>
      </w:tr>
      <w:tr>
        <w:tc>
          <w:tcPr>
            <w:tcW w:type="dxa" w:w="2880"/>
          </w:tcPr>
          <w:p>
            <w:r>
              <w:t>dueDateCalculation</w:t>
            </w:r>
          </w:p>
        </w:tc>
        <w:tc>
          <w:tcPr>
            <w:tcW w:type="dxa" w:w="2880"/>
          </w:tcPr>
          <w:p>
            <w:r>
              <w:t>string</w:t>
            </w:r>
          </w:p>
        </w:tc>
        <w:tc>
          <w:tcPr>
            <w:tcW w:type="dxa" w:w="2880"/>
          </w:tcPr>
          <w:p>
            <w:r>
              <w:t>Formula used to calculate the date that a payment must be made.</w:t>
            </w:r>
          </w:p>
        </w:tc>
      </w:tr>
      <w:tr>
        <w:tc>
          <w:tcPr>
            <w:tcW w:type="dxa" w:w="2880"/>
          </w:tcPr>
          <w:p>
            <w:r>
              <w:t>discountDateCalculation</w:t>
            </w:r>
          </w:p>
        </w:tc>
        <w:tc>
          <w:tcPr>
            <w:tcW w:type="dxa" w:w="2880"/>
          </w:tcPr>
          <w:p>
            <w:r>
              <w:t>string</w:t>
            </w:r>
          </w:p>
        </w:tc>
        <w:tc>
          <w:tcPr>
            <w:tcW w:type="dxa" w:w="2880"/>
          </w:tcPr>
          <w:p>
            <w:r>
              <w:t>Formula used to calculate the date that a payment must be made in order to obtain a discount.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calculateDiscountOnCreditMemos</w:t>
            </w:r>
          </w:p>
        </w:tc>
        <w:tc>
          <w:tcPr>
            <w:tcW w:type="dxa" w:w="2880"/>
          </w:tcPr>
          <w:p>
            <w:r>
              <w:t>boolean</w:t>
            </w:r>
          </w:p>
        </w:tc>
        <w:tc>
          <w:tcPr>
            <w:tcW w:type="dxa" w:w="2880"/>
          </w:tcPr>
          <w:p>
            <w:r>
              <w:t>Whether the discount should be applied to payment term. true indicates a discount will be given; false indicates no discount.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term. Non-editable. (Typically returned by the service.)</w:t>
            </w:r>
          </w:p>
        </w:tc>
      </w:tr>
      <w:tr>
        <w:tc>
          <w:tcPr>
            <w:tcW w:type="dxa" w:w="2880"/>
          </w:tcPr>
          <w:p>
            <w:r>
              <w:t>lastModifiedDateTime</w:t>
            </w:r>
          </w:p>
        </w:tc>
        <w:tc>
          <w:tcPr>
            <w:tcW w:type="dxa" w:w="2880"/>
          </w:tcPr>
          <w:p>
            <w:r>
              <w:t>datetime</w:t>
            </w:r>
          </w:p>
        </w:tc>
        <w:tc>
          <w:tcPr>
            <w:tcW w:type="dxa" w:w="2880"/>
          </w:tcPr>
          <w:p>
            <w:r>
              <w:t>The last datetime the payment term was modified. Read-only. (Returned by the service.)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"01a5738a-44e3-ea11-bb43-000d3a2feca1",</w:t>
        <w:br/>
        <w:t xml:space="preserve"> "code": "10 DAYS",</w:t>
        <w:br/>
        <w:t xml:space="preserve"> "displayName": "Net 10 days",</w:t>
        <w:br/>
        <w:t xml:space="preserve"> "dueDateCalculation": "10D",</w:t>
        <w:br/>
        <w:t xml:space="preserve"> "discountDateCalculation": "",</w:t>
        <w:br/>
        <w:t xml:space="preserve"> "discountPercent": 0,</w:t>
        <w:br/>
        <w:t xml:space="preserve"> "calculateDiscountOnCreditMemos": false,</w:t>
        <w:br/>
        <w:t xml:space="preserve"> "lastModifiedDateTime": "2020-08-21T00:24:12.633Z"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payment term. Non-editable.</w:t>
            </w:r>
          </w:p>
        </w:tc>
      </w:tr>
      <w:tr>
        <w:tc>
          <w:tcPr>
            <w:tcW w:type="dxa" w:w="2880"/>
          </w:tcPr>
          <w:p>
            <w:r>
              <w:t>code</w:t>
            </w:r>
          </w:p>
        </w:tc>
        <w:tc>
          <w:tcPr>
            <w:tcW w:type="dxa" w:w="2880"/>
          </w:tcPr>
          <w:p>
            <w:r>
              <w:t>string</w:t>
            </w:r>
          </w:p>
        </w:tc>
        <w:tc>
          <w:tcPr>
            <w:tcW w:type="dxa" w:w="2880"/>
          </w:tcPr>
          <w:p>
            <w:r>
              <w:t>The code of the payment term.</w:t>
            </w:r>
          </w:p>
        </w:tc>
      </w:tr>
      <w:tr>
        <w:tc>
          <w:tcPr>
            <w:tcW w:type="dxa" w:w="2880"/>
          </w:tcPr>
          <w:p>
            <w:r>
              <w:t>displayName</w:t>
            </w:r>
          </w:p>
        </w:tc>
        <w:tc>
          <w:tcPr>
            <w:tcW w:type="dxa" w:w="2880"/>
          </w:tcPr>
          <w:p>
            <w:r>
              <w:t>string</w:t>
            </w:r>
          </w:p>
        </w:tc>
        <w:tc>
          <w:tcPr>
            <w:tcW w:type="dxa" w:w="2880"/>
          </w:tcPr>
          <w:p>
            <w:r>
              <w:t>Specifies the payment term's name.</w:t>
            </w:r>
          </w:p>
        </w:tc>
      </w:tr>
      <w:tr>
        <w:tc>
          <w:tcPr>
            <w:tcW w:type="dxa" w:w="2880"/>
          </w:tcPr>
          <w:p>
            <w:r>
              <w:t>dueDateCalculation</w:t>
            </w:r>
          </w:p>
        </w:tc>
        <w:tc>
          <w:tcPr>
            <w:tcW w:type="dxa" w:w="2880"/>
          </w:tcPr>
          <w:p>
            <w:r>
              <w:t>string</w:t>
            </w:r>
          </w:p>
        </w:tc>
        <w:tc>
          <w:tcPr>
            <w:tcW w:type="dxa" w:w="2880"/>
          </w:tcPr>
          <w:p>
            <w:r>
              <w:t>Formula used to calculate the date that a payment must be made.</w:t>
            </w:r>
          </w:p>
        </w:tc>
      </w:tr>
      <w:tr>
        <w:tc>
          <w:tcPr>
            <w:tcW w:type="dxa" w:w="2880"/>
          </w:tcPr>
          <w:p>
            <w:r>
              <w:t>discountDateCalculation</w:t>
            </w:r>
          </w:p>
        </w:tc>
        <w:tc>
          <w:tcPr>
            <w:tcW w:type="dxa" w:w="2880"/>
          </w:tcPr>
          <w:p>
            <w:r>
              <w:t>string</w:t>
            </w:r>
          </w:p>
        </w:tc>
        <w:tc>
          <w:tcPr>
            <w:tcW w:type="dxa" w:w="2880"/>
          </w:tcPr>
          <w:p>
            <w:r>
              <w:t>Formula used to calculate the discount date calculation.</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calculateDiscountOnCreditMemos</w:t>
            </w:r>
          </w:p>
        </w:tc>
        <w:tc>
          <w:tcPr>
            <w:tcW w:type="dxa" w:w="2880"/>
          </w:tcPr>
          <w:p>
            <w:r>
              <w:t>boolean</w:t>
            </w:r>
          </w:p>
        </w:tc>
        <w:tc>
          <w:tcPr>
            <w:tcW w:type="dxa" w:w="2880"/>
          </w:tcPr>
          <w:p>
            <w:r>
              <w:t>Whether discount is applied on credit memos.</w:t>
            </w:r>
          </w:p>
        </w:tc>
      </w:tr>
      <w:tr>
        <w:tc>
          <w:tcPr>
            <w:tcW w:type="dxa" w:w="2880"/>
          </w:tcPr>
          <w:p>
            <w:r>
              <w:t>lastModifiedDateTime</w:t>
            </w:r>
          </w:p>
        </w:tc>
        <w:tc>
          <w:tcPr>
            <w:tcW w:type="dxa" w:w="2880"/>
          </w:tcPr>
          <w:p>
            <w:r>
              <w:t>datetime</w:t>
            </w:r>
          </w:p>
        </w:tc>
        <w:tc>
          <w:tcPr>
            <w:tcW w:type="dxa" w:w="2880"/>
          </w:tcPr>
          <w:p>
            <w:r>
              <w:t>The last datetime the payment term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'https://api.businesscentral.dynamics.com/v2.0/{{OAUTH_REQUEST_PAYLOAD.formData.ENVIRONMENT_NAME}}/api/v2.0/companies({{OAUTH_METADATA.meta.companyId}})/paymentTerms' \</w:t>
        <w:br/>
        <w:t xml:space="preserve"> --header 'Accept: application/json' \</w:t>
        <w:br/>
        <w:t xml:space="preserve"> --header 'Content-Type: application/json' \</w:t>
        <w:br/>
        <w:t xml:space="preserve"> --data '{</w:t>
        <w:br/>
        <w:t xml:space="preserve"> "code": "10 DAYS",</w:t>
        <w:br/>
        <w:t xml:space="preserve"> "displayName": "Net 10 days",</w:t>
        <w:br/>
        <w:t xml:space="preserve"> "dueDateCalculation": "10D",</w:t>
        <w:br/>
        <w:t xml:space="preserve"> "discountDateCalculation": "",</w:t>
        <w:br/>
        <w:t xml:space="preserve"> "discountPercent": 0,</w:t>
        <w:br/>
        <w:t xml:space="preserve"> "calculateDiscountOnCreditMemos": false</w:t>
        <w:br/>
        <w:t xml:space="preserve">  }'</w:t>
      </w:r>
    </w:p>
    <w:p>
      <w:pPr>
        <w:pStyle w:val="Heading3"/>
      </w:pPr>
      <w:r>
        <w:t>Example Usage</w:t>
      </w:r>
    </w:p>
    <w:p>
      <w:pPr>
        <w:pStyle w:val="Heading3"/>
      </w:pPr>
      <w:r>
        <w:t>Example 1: Create “Net 10 days”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'https://api.businesscentral.dynamics.com/v2.0/{{OAUTH_REQUEST_PAYLOAD.formData.ENVIRONMENT_NAME}}/api/v2.0/companies({{OAUTH_METADATA.meta.companyId}})/paymentTerms' \</w:t>
        <w:br/>
        <w:t xml:space="preserve"> -H 'Accept: application/json' \</w:t>
        <w:br/>
        <w:t xml:space="preserve"> -H 'Content-Type: application/json' \</w:t>
        <w:br/>
        <w:t xml:space="preserve"> -d '{</w:t>
        <w:br/>
        <w:t xml:space="preserve"> "code": "10 DAYS",</w:t>
        <w:br/>
        <w:t xml:space="preserve"> "displayName": "Net 10 days",</w:t>
        <w:br/>
        <w:t xml:space="preserve"> "dueDateCalculation": "10D",</w:t>
        <w:br/>
        <w:t xml:space="preserve"> "discountDateCalculation": "",</w:t>
        <w:br/>
        <w:t xml:space="preserve"> "discountPercent": 0,</w:t>
        <w:br/>
        <w:t xml:space="preserve"> "calculateDiscountOnCreditMemos": false</w:t>
        <w:br/>
        <w:t xml:space="preserve">  }'</w:t>
      </w:r>
    </w:p>
    <w:p>
      <w:pPr>
        <w:pStyle w:val="Heading3"/>
      </w:pPr>
      <w:r>
        <w:t>Example 2: Create a term with a discount percent</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'https://api.businesscentral.dynamics.com/v2.0/{{OAUTH_REQUEST_PAYLOAD.formData.ENVIRONMENT_NAME}}/api/v2.0/companies({{OAUTH_METADATA.meta.companyId}})/paymentTerms' \</w:t>
        <w:br/>
        <w:t xml:space="preserve"> -H 'Accept: application/json' \</w:t>
        <w:br/>
        <w:t xml:space="preserve"> -H 'Content-Type: application/json' \</w:t>
        <w:br/>
        <w:t xml:space="preserve"> -d '{</w:t>
        <w:br/>
        <w:t xml:space="preserve"> "code": "14 DAYS 2%",</w:t>
        <w:br/>
        <w:t xml:space="preserve"> "displayName": "Net 14 days (2% discount)",</w:t>
        <w:br/>
        <w:t xml:space="preserve"> "dueDateCalculation": "14D",</w:t>
        <w:br/>
        <w:t xml:space="preserve"> "discountDateCalculation": "14D",</w:t>
        <w:br/>
        <w:t xml:space="preserve"> "discountPercent": 2,</w:t>
        <w:br/>
        <w:t xml:space="preserve"> "calculateDiscountOnCreditMemos": true</w:t>
        <w:br/>
        <w:t xml:space="preserve">  }'</w:t>
      </w:r>
    </w:p>
    <w:p>
      <w:pPr>
        <w:pStyle w:val="Heading3"/>
      </w:pPr>
      <w:r>
        <w:t>Behavior</w:t>
      </w:r>
    </w:p>
    <w:p>
      <w:pPr>
        <w:pStyle w:val="ListBullet"/>
      </w:pPr>
      <w:r>
        <w:t>Accepts a JSON payload representing a paymentTerm.</w:t>
      </w:r>
    </w:p>
    <w:p>
      <w:pPr>
        <w:pStyle w:val="ListBullet"/>
      </w:pPr>
      <w:r>
        <w:t>Creates the payment term within the specified company.</w:t>
      </w:r>
    </w:p>
    <w:p>
      <w:pPr>
        <w:pStyle w:val="ListBullet"/>
      </w:pPr>
      <w:r>
        <w:t>Returns 201 Created with the created payment term object in the response body (may include additional properties beyond the example).</w:t>
      </w:r>
    </w:p>
    <w:p>
      <w:pPr>
        <w:pStyle w:val="Heading3"/>
      </w:pPr>
      <w:r>
        <w:t>Notes</w:t>
      </w:r>
    </w:p>
    <w:p>
      <w:pPr>
        <w:pStyle w:val="ListBullet"/>
      </w:pPr>
      <w:r>
        <w:t>The documentation notes the response example may be truncated; an actual call returns all properties.</w:t>
      </w:r>
    </w:p>
    <w:p>
      <w:pPr>
        <w:pStyle w:val="ListBullet"/>
      </w:pPr>
      <w:r>
        <w:t>The id is non-editable and lastModifiedDateTime is read-only.</w:t>
      </w:r>
    </w:p>
    <w:p>
      <w:pPr>
        <w:pStyle w:val="Heading3"/>
      </w:pPr>
      <w:r>
        <w:t>Error Handling</w:t>
      </w:r>
    </w:p>
    <w:p>
      <w:r>
        <w:t>Error responses are not provided in the scraped content.</w:t>
      </w:r>
    </w:p>
    <w:p>
      <w:pPr>
        <w:pStyle w:val="Heading3"/>
      </w:pPr>
      <w:r>
        <w:t>Related paymentTerms actions</w:t>
      </w:r>
    </w:p>
    <w:p>
      <w:pPr>
        <w:pStyle w:val="ListBullet"/>
      </w:pPr>
      <w:r>
        <w:t>[PATCH] Update a Company's Payment Term — /paymentTerms({{paymentTermId}})</w:t>
      </w:r>
    </w:p>
    <w:p>
      <w:pPr>
        <w:pStyle w:val="ListBullet"/>
      </w:pPr>
      <w:r>
        <w:t>[GET] Get a Company's Payment Term — /paymentTerms({{paymentTermId}})</w:t>
      </w:r>
    </w:p>
    <w:p>
      <w:pPr>
        <w:pStyle w:val="ListBullet"/>
      </w:pPr>
      <w:r>
        <w:t>[DELETE] Delete a Company's Payment Term — /paymentTerms({{paymentTermId}})</w:t>
      </w:r>
    </w:p>
    <w:p>
      <w:r>
        <w:br w:type="page"/>
      </w:r>
    </w:p>
    <w:p>
      <w:pPr>
        <w:pStyle w:val="Heading2"/>
      </w:pPr>
      <w:r>
        <w:t>119. [GET] Get a Company's Document PDF</w:t>
      </w:r>
    </w:p>
    <w:p>
      <w:r>
        <w:rPr>
          <w:b/>
        </w:rPr>
        <w:t xml:space="preserve">Endpoint: </w:t>
      </w:r>
      <w:r>
        <w:rPr>
          <w:rFonts w:ascii="Courier New" w:hAnsi="Courier New"/>
          <w:sz w:val="18"/>
        </w:rPr>
        <w:t>/salesInvoices({{salesInvoiceId}})/pdfDocument</w:t>
      </w:r>
    </w:p>
    <w:p>
      <w:pPr>
        <w:pStyle w:val="Heading3"/>
      </w:pPr>
      <w:r>
        <w:t>Get a Company's Document PDF (pdfDocument)</w:t>
      </w:r>
    </w:p>
    <w:p>
      <w:pPr>
        <w:pStyle w:val="Heading3"/>
      </w:pPr>
      <w:r>
        <w:t>Prerequisites</w:t>
      </w:r>
    </w:p>
    <w:p>
      <w:pPr>
        <w:pStyle w:val="ListBullet"/>
      </w:pPr>
      <w:r>
        <w:t>The target company must exist.</w:t>
      </w:r>
    </w:p>
    <w:p>
      <w:pPr>
        <w:pStyle w:val="ListBullet"/>
      </w:pPr>
      <w:r>
        <w:t>The target document (sales invoice, sales quote, sales credit memo, or purchase invoice) must exist in the specified company.</w:t>
      </w:r>
    </w:p>
    <w:p>
      <w:pPr>
        <w:pStyle w:val="ListBullet"/>
      </w:pPr>
      <w:r>
        <w:t>APIs must be enabled for Dynamics 365 Business Central (per the product guidance).</w:t>
      </w:r>
    </w:p>
    <w:p>
      <w:pPr>
        <w:pStyle w:val="Heading3"/>
      </w:pPr>
      <w:r>
        <w:t>Method</w:t>
      </w:r>
    </w:p>
    <w:p>
      <w:r>
        <w:t>GET</w:t>
      </w:r>
    </w:p>
    <w:p>
      <w:pPr>
        <w:pStyle w:val="Heading3"/>
      </w:pPr>
      <w:r>
        <w:t>URL</w:t>
      </w:r>
    </w:p>
    <w:p>
      <w:r>
        <w:t>Use one of the following resource paths under the provided base URL:</w:t>
      </w:r>
    </w:p>
    <w:p>
      <w:pPr>
        <w:pStyle w:val="ListBullet"/>
      </w:pPr>
      <w:r>
        <w:t>Sales invoice PDF:</w:t>
        <w:br/>
        <w:t>https://api.businesscentral.dynamics.com/v2.0/{{OAUTH_REQUEST_PAYLOAD.formData.ENVIRONMENT_NAME}}/api/v2.0/companies({{OAUTH_METADATA.meta.companyId}})/salesInvoices({{salesInvoiceId}})/pdfDocument</w:t>
      </w:r>
    </w:p>
    <w:p>
      <w:pPr>
        <w:pStyle w:val="ListBullet"/>
      </w:pPr>
      <w:r>
        <w:t>Sales quote PDF:</w:t>
        <w:br/>
        <w:t>https://api.businesscentral.dynamics.com/v2.0/{{OAUTH_REQUEST_PAYLOAD.formData.ENVIRONMENT_NAME}}/api/v2.0/companies({{OAUTH_METADATA.meta.companyId}})/salesQuotes({{salesQuoteId}})/pdfDocument</w:t>
      </w:r>
    </w:p>
    <w:p>
      <w:pPr>
        <w:pStyle w:val="ListBullet"/>
      </w:pPr>
      <w:r>
        <w:t>Sales credit memo PDF:</w:t>
        <w:br/>
        <w:t>https://api.businesscentral.dynamics.com/v2.0/{{OAUTH_REQUEST_PAYLOAD.formData.ENVIRONMENT_NAME}}/api/v2.0/companies({{OAUTH_METADATA.meta.companyId}})/salesCreditMemos({{salesCreditMemoId}})/pdfDocument</w:t>
      </w:r>
    </w:p>
    <w:p>
      <w:pPr>
        <w:pStyle w:val="ListBullet"/>
      </w:pPr>
      <w:r>
        <w:t>Purchase invoice PDF:</w:t>
        <w:br/>
        <w:t>https://api.businesscentral.dynamics.com/v2.0/{{OAUTH_REQUEST_PAYLOAD.formData.ENVIRONMENT_NAME}}/api/v2.0/companies({{OAUTH_METADATA.meta.companyId}})/purchaseInvoices({{purchaseInvoiceId}})/pdfDocument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pdfDocument resource associated with a specific Business Central document (such as a sales invoice or purchase invoice). The response includes a media read link you can use to download the actual PDF stream content.</w:t>
      </w:r>
    </w:p>
    <w:p>
      <w:pPr>
        <w:pStyle w:val="Heading3"/>
      </w:pPr>
      <w:r>
        <w:t>Enforcement Rules</w:t>
      </w:r>
    </w:p>
    <w:p>
      <w:pPr>
        <w:pStyle w:val="ListBullet"/>
      </w:pPr>
      <w:r>
        <w:t>Do not send a request body with this method.</w:t>
      </w:r>
    </w:p>
    <w:p>
      <w:pPr>
        <w:pStyle w:val="ListBullet"/>
      </w:pPr>
      <w:r>
        <w:t>When executing the action, ensure to send Path Parameters in the URL and not in the body.</w:t>
      </w:r>
    </w:p>
    <w:p>
      <w:pPr>
        <w:pStyle w:val="ListBullet"/>
      </w:pPr>
      <w:r>
        <w:t xml:space="preserve">This endpoint is scoped to a specific company via the base URL segment: </w:t>
        <w:br/>
        <w:br/>
        <w:t>.../companies({{OAUTH_METADATA.meta.companyId}})/...</w:t>
      </w:r>
    </w:p>
    <w:p>
      <w:pPr>
        <w:pStyle w:val="ListBullet"/>
      </w:pPr>
      <w:r>
        <w:t xml:space="preserve">For document-specific retrieval, the relevant document ID in parentheses must always be present: </w:t>
        <w:br/>
        <w:br/>
        <w:t>Valid shapes include: /salesInvoices({{salesInvoiceId}})/pdfDocument, /salesQuotes({{salesQuoteId}})/pdfDocument, etc.</w:t>
      </w:r>
    </w:p>
    <w:p>
      <w:pPr>
        <w:pStyle w:val="ListBullet"/>
      </w:pPr>
      <w:r>
        <w:t>Do not call the API with missing or empty IDs (avoid salesInvoices()/pdfDocument).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/companies({{OAUTH_METADATA.meta.companyId}})/salesInvoices({{salesInvoiceId}})/pdfDocument</w:t>
        <w:br/>
        <w:t>/companies({{OAUTH_METADATA.meta.companyId}})/salesQuotes({{salesQuoteId}})/pdfDocument</w:t>
        <w:br/>
        <w:t>/companies({{OAUTH_METADATA.meta.companyId}})/salesCreditMemos({{salesCreditMemoId}})/pdfDocument</w:t>
        <w:br/>
        <w:t>/companies({{OAUTH_METADATA.meta.companyId}})/purchaseInvoices({{purchaseInvoiceId}})/pdfDocument</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/companies({{OAUTH_METADATA.meta.companyId}})/salesInvoices()/pdfDocument</w:t>
        <w:br/>
        <w:t>/companies({{OAUTH_METADATA.meta.companyId}})/salesInvoices/pdfDocument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salesInvoiceId</w:t>
            </w:r>
          </w:p>
        </w:tc>
        <w:tc>
          <w:tcPr>
            <w:tcW w:type="dxa" w:w="2880"/>
          </w:tcPr>
          <w:p>
            <w:r>
              <w:t>string</w:t>
            </w:r>
          </w:p>
        </w:tc>
        <w:tc>
          <w:tcPr>
            <w:tcW w:type="dxa" w:w="2880"/>
          </w:tcPr>
          <w:p>
            <w:r>
              <w:t>Required when using the /salesInvoices({{salesInvoiceId}})/pdfDocument path. The ID of the sales invoice (GUID format in examples).</w:t>
            </w:r>
          </w:p>
        </w:tc>
      </w:tr>
      <w:tr>
        <w:tc>
          <w:tcPr>
            <w:tcW w:type="dxa" w:w="2880"/>
          </w:tcPr>
          <w:p>
            <w:r>
              <w:t>salesQuoteId</w:t>
            </w:r>
          </w:p>
        </w:tc>
        <w:tc>
          <w:tcPr>
            <w:tcW w:type="dxa" w:w="2880"/>
          </w:tcPr>
          <w:p>
            <w:r>
              <w:t>string</w:t>
            </w:r>
          </w:p>
        </w:tc>
        <w:tc>
          <w:tcPr>
            <w:tcW w:type="dxa" w:w="2880"/>
          </w:tcPr>
          <w:p>
            <w:r>
              <w:t>Required when using the /salesQuotes({{salesQuoteId}})/pdfDocument path. The ID of the sales quote (GUID format in examples).</w:t>
            </w:r>
          </w:p>
        </w:tc>
      </w:tr>
      <w:tr>
        <w:tc>
          <w:tcPr>
            <w:tcW w:type="dxa" w:w="2880"/>
          </w:tcPr>
          <w:p>
            <w:r>
              <w:t>salesCreditMemoId</w:t>
            </w:r>
          </w:p>
        </w:tc>
        <w:tc>
          <w:tcPr>
            <w:tcW w:type="dxa" w:w="2880"/>
          </w:tcPr>
          <w:p>
            <w:r>
              <w:t>string</w:t>
            </w:r>
          </w:p>
        </w:tc>
        <w:tc>
          <w:tcPr>
            <w:tcW w:type="dxa" w:w="2880"/>
          </w:tcPr>
          <w:p>
            <w:r>
              <w:t>Required when using the /salesCreditMemos({{salesCreditMemoId}})/pdfDocument path. The ID of the sales credit memo (GUID format in examples).</w:t>
            </w:r>
          </w:p>
        </w:tc>
      </w:tr>
      <w:tr>
        <w:tc>
          <w:tcPr>
            <w:tcW w:type="dxa" w:w="2880"/>
          </w:tcPr>
          <w:p>
            <w:r>
              <w:t>purchaseInvoiceId</w:t>
            </w:r>
          </w:p>
        </w:tc>
        <w:tc>
          <w:tcPr>
            <w:tcW w:type="dxa" w:w="2880"/>
          </w:tcPr>
          <w:p>
            <w:r>
              <w:t>string</w:t>
            </w:r>
          </w:p>
        </w:tc>
        <w:tc>
          <w:tcPr>
            <w:tcW w:type="dxa" w:w="2880"/>
          </w:tcPr>
          <w:p>
            <w:r>
              <w:t>Required when using the /purchaseInvoices({{purchaseInvoiceId}})/pdfDocument path. The ID of the purchase invoice (GUID format in examples).</w:t>
            </w:r>
          </w:p>
        </w:tc>
      </w:tr>
    </w:tbl>
    <w:p/>
    <w:p>
      <w:r>
        <w:rPr>
          <w:b/>
        </w:rPr>
        <w:t>Note: Note: The company scope is provided by the base URL: companies({{OAUTH_METADATA.meta.companyId}}).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"5fd8a1c5-bde4-ea11-bbf2-00155df3a615",</w:t>
        <w:br/>
        <w:t xml:space="preserve"> "parentId": "5fd8a1c5-bde4-ea11-bbf2-00155df3a615",</w:t>
        <w:br/>
        <w:t xml:space="preserve"> "parentType": "Sales Invoice",</w:t>
        <w:br/>
        <w:t xml:space="preserve"> "pdfDocumentContent@odata.mediaReadLink": "http://onbuyuka-azvm1.europe.corp.microsoft.com:7047/Navision_NAV/api/v2.0/companies(52e03390-bde4-ea11-bbf2-00155df3a615)/salesInvoices(5fd8a1c5-bde4-ea11-bbf2-00155df3a615)/pdfDocument/pdfDocumentContent"</w:t>
        <w:br/>
        <w:t>}</w:t>
      </w:r>
    </w:p>
    <w:p>
      <w:pPr>
        <w:pStyle w:val="Heading3"/>
      </w:pPr>
      <w:r>
        <w:t>Error Responses</w:t>
      </w:r>
    </w:p>
    <w:p>
      <w:r>
        <w:t>The scraped content does not provide explicit error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PDF document. Non-editable.</w:t>
            </w:r>
          </w:p>
        </w:tc>
      </w:tr>
      <w:tr>
        <w:tc>
          <w:tcPr>
            <w:tcW w:type="dxa" w:w="2880"/>
          </w:tcPr>
          <w:p>
            <w:r>
              <w:t>parentId</w:t>
            </w:r>
          </w:p>
        </w:tc>
        <w:tc>
          <w:tcPr>
            <w:tcW w:type="dxa" w:w="2880"/>
          </w:tcPr>
          <w:p>
            <w:r>
              <w:t>GUID</w:t>
            </w:r>
          </w:p>
        </w:tc>
        <w:tc>
          <w:tcPr>
            <w:tcW w:type="dxa" w:w="2880"/>
          </w:tcPr>
          <w:p>
            <w:r>
              <w:t>The ID of the parent entity.</w:t>
            </w:r>
          </w:p>
        </w:tc>
      </w:tr>
      <w:tr>
        <w:tc>
          <w:tcPr>
            <w:tcW w:type="dxa" w:w="2880"/>
          </w:tcPr>
          <w:p>
            <w:r>
              <w:t>parentType</w:t>
            </w:r>
          </w:p>
        </w:tc>
        <w:tc>
          <w:tcPr>
            <w:tcW w:type="dxa" w:w="2880"/>
          </w:tcPr>
          <w:p>
            <w:r>
              <w:t>string</w:t>
            </w:r>
          </w:p>
        </w:tc>
        <w:tc>
          <w:tcPr>
            <w:tcW w:type="dxa" w:w="2880"/>
          </w:tcPr>
          <w:p>
            <w:r>
              <w:t>The type of the parent document. Possible values mentioned: "Journal", "Sales Order", "Sales Quote", "Sales Credit Memo", "Sales Invoice", "Purchase Invoice" (and other/blank values as shown in the source).</w:t>
            </w:r>
          </w:p>
        </w:tc>
      </w:tr>
      <w:tr>
        <w:tc>
          <w:tcPr>
            <w:tcW w:type="dxa" w:w="2880"/>
          </w:tcPr>
          <w:p>
            <w:r>
              <w:t>pdfDocumentContent@odata.mediaReadLink</w:t>
            </w:r>
          </w:p>
        </w:tc>
        <w:tc>
          <w:tcPr>
            <w:tcW w:type="dxa" w:w="2880"/>
          </w:tcPr>
          <w:p>
            <w:r>
              <w:t>string (URL)</w:t>
            </w:r>
          </w:p>
        </w:tc>
        <w:tc>
          <w:tcPr>
            <w:tcW w:type="dxa" w:w="2880"/>
          </w:tcPr>
          <w:p>
            <w:r>
              <w:t>OData media read link to retrieve the PDF stream content (pdfDocumentContent).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'https://api.businesscentral.dynamics.com/v2.0/{{OAUTH_REQUEST_PAYLOAD.formData.ENVIRONMENT_NAME}}/api/v2.0/companies({{OAUTH_METADATA.meta.companyId}})/salesInvoices(5fd8a1c5-bde4-ea11-bbf2-00155df3a615)/pdfDocument' \</w:t>
        <w:br/>
        <w:t xml:space="preserve"> --header 'Accept: application/json'</w:t>
      </w:r>
    </w:p>
    <w:p>
      <w:pPr>
        <w:pStyle w:val="Heading3"/>
      </w:pPr>
      <w:r>
        <w:t>Example Usage</w:t>
      </w:r>
    </w:p>
    <w:p>
      <w:pPr>
        <w:pStyle w:val="Heading3"/>
      </w:pPr>
      <w:r>
        <w:t>Example 1: Get PDF metadata for a Sales Invoice</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'https://api.businesscentral.dynamics.com/v2.0/{{OAUTH_REQUEST_PAYLOAD.formData.ENVIRONMENT_NAME}}/api/v2.0/companies({{OAUTH_METADATA.meta.companyId}})/salesInvoices(5fd8a1c5-bde4-ea11-bbf2-00155df3a615)/pdfDocument' \</w:t>
        <w:br/>
        <w:t xml:space="preserve"> -H 'Accept: application/json'</w:t>
      </w:r>
    </w:p>
    <w:p>
      <w:pPr>
        <w:pStyle w:val="Heading3"/>
      </w:pPr>
      <w:r>
        <w:t>Example 2: Get PDF metadata for a Purchase Invoice</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'https://api.businesscentral.dynamics.com/v2.0/{{OAUTH_REQUEST_PAYLOAD.formData.ENVIRONMENT_NAME}}/api/v2.0/companies({{OAUTH_METADATA.meta.companyId}})/purchaseInvoices(5fd8a1c5-bde4-ea11-bbf2-00155df3a615)/pdfDocument' \</w:t>
        <w:br/>
        <w:t xml:space="preserve"> -H 'Accept: application/json'</w:t>
      </w:r>
    </w:p>
    <w:p>
      <w:pPr>
        <w:pStyle w:val="Heading3"/>
      </w:pPr>
      <w:r>
        <w:t>Behavior</w:t>
      </w:r>
    </w:p>
    <w:p>
      <w:pPr>
        <w:pStyle w:val="ListBullet"/>
      </w:pPr>
      <w:r>
        <w:t>Locates the specified document (e.g., sales invoice) within the specified company.</w:t>
      </w:r>
    </w:p>
    <w:p>
      <w:pPr>
        <w:pStyle w:val="ListBullet"/>
      </w:pPr>
      <w:r>
        <w:t>Returns a pdfDocument object describing the PDF and its relationship to the parent document.</w:t>
      </w:r>
    </w:p>
    <w:p>
      <w:pPr>
        <w:pStyle w:val="ListBullet"/>
      </w:pPr>
      <w:r>
        <w:t>Provides an OData media read link (pdfDocumentContent@odata.mediaReadLink) to retrieve the actual PDF stream.</w:t>
      </w:r>
    </w:p>
    <w:p>
      <w:pPr>
        <w:pStyle w:val="Heading3"/>
      </w:pPr>
      <w:r>
        <w:t>Notes</w:t>
      </w:r>
    </w:p>
    <w:p>
      <w:pPr>
        <w:pStyle w:val="ListBullet"/>
      </w:pPr>
      <w:r>
        <w:t>This method returns the pdfDocument object; the actual PDF bytes are accessed via the pdfDocumentContent stream using the provided media read link.</w:t>
      </w:r>
    </w:p>
    <w:p>
      <w:pPr>
        <w:pStyle w:val="ListBullet"/>
      </w:pPr>
      <w:r>
        <w:t>Request body is not supported for this method.</w:t>
      </w:r>
    </w:p>
    <w:p>
      <w:pPr>
        <w:pStyle w:val="Heading3"/>
      </w:pPr>
      <w:r>
        <w:t>Related Navigation (from pdfDocument)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Navigation</w:t>
            </w:r>
          </w:p>
        </w:tc>
        <w:tc>
          <w:tcPr>
            <w:tcW w:type="dxa" w:w="2880"/>
          </w:tcPr>
          <w:p>
            <w:r>
              <w:rPr>
                <w:b/>
              </w:rPr>
              <w:t>Return Type</w:t>
            </w:r>
          </w:p>
        </w:tc>
        <w:tc>
          <w:tcPr>
            <w:tcW w:type="dxa" w:w="2880"/>
          </w:tcPr>
          <w:p>
            <w:r>
              <w:rPr>
                <w:b/>
              </w:rPr>
              <w:t>Description</w:t>
            </w:r>
          </w:p>
        </w:tc>
      </w:tr>
      <w:tr>
        <w:tc>
          <w:tcPr>
            <w:tcW w:type="dxa" w:w="2880"/>
          </w:tcPr>
          <w:p>
            <w:r>
              <w:t>salesInvoice</w:t>
            </w:r>
          </w:p>
        </w:tc>
        <w:tc>
          <w:tcPr>
            <w:tcW w:type="dxa" w:w="2880"/>
          </w:tcPr>
          <w:p>
            <w:r>
              <w:t>salesInvoice</w:t>
            </w:r>
          </w:p>
        </w:tc>
        <w:tc>
          <w:tcPr>
            <w:tcW w:type="dxa" w:w="2880"/>
          </w:tcPr>
          <w:p>
            <w:r>
              <w:t>Gets the sales invoice of the pdfDocument.</w:t>
            </w:r>
          </w:p>
        </w:tc>
      </w:tr>
      <w:tr>
        <w:tc>
          <w:tcPr>
            <w:tcW w:type="dxa" w:w="2880"/>
          </w:tcPr>
          <w:p>
            <w:r>
              <w:t>salesOrder</w:t>
            </w:r>
          </w:p>
        </w:tc>
        <w:tc>
          <w:tcPr>
            <w:tcW w:type="dxa" w:w="2880"/>
          </w:tcPr>
          <w:p>
            <w:r>
              <w:t>salesOrder</w:t>
            </w:r>
          </w:p>
        </w:tc>
        <w:tc>
          <w:tcPr>
            <w:tcW w:type="dxa" w:w="2880"/>
          </w:tcPr>
          <w:p>
            <w:r>
              <w:t>Gets the sales order of the pdfDocument.</w:t>
            </w:r>
          </w:p>
        </w:tc>
      </w:tr>
      <w:tr>
        <w:tc>
          <w:tcPr>
            <w:tcW w:type="dxa" w:w="2880"/>
          </w:tcPr>
          <w:p>
            <w:r>
              <w:t>salesQuote</w:t>
            </w:r>
          </w:p>
        </w:tc>
        <w:tc>
          <w:tcPr>
            <w:tcW w:type="dxa" w:w="2880"/>
          </w:tcPr>
          <w:p>
            <w:r>
              <w:t>salesQuote</w:t>
            </w:r>
          </w:p>
        </w:tc>
        <w:tc>
          <w:tcPr>
            <w:tcW w:type="dxa" w:w="2880"/>
          </w:tcPr>
          <w:p>
            <w:r>
              <w:t>Gets the sales quote of the pdfDocument.</w:t>
            </w:r>
          </w:p>
        </w:tc>
      </w:tr>
      <w:tr>
        <w:tc>
          <w:tcPr>
            <w:tcW w:type="dxa" w:w="2880"/>
          </w:tcPr>
          <w:p>
            <w:r>
              <w:t>salesCreditMemo</w:t>
            </w:r>
          </w:p>
        </w:tc>
        <w:tc>
          <w:tcPr>
            <w:tcW w:type="dxa" w:w="2880"/>
          </w:tcPr>
          <w:p>
            <w:r>
              <w:t>salesCreditMemo</w:t>
            </w:r>
          </w:p>
        </w:tc>
        <w:tc>
          <w:tcPr>
            <w:tcW w:type="dxa" w:w="2880"/>
          </w:tcPr>
          <w:p>
            <w:r>
              <w:t>Gets the sales credit memo of the pdfDocument.</w:t>
            </w:r>
          </w:p>
        </w:tc>
      </w:tr>
      <w:tr>
        <w:tc>
          <w:tcPr>
            <w:tcW w:type="dxa" w:w="2880"/>
          </w:tcPr>
          <w:p>
            <w:r>
              <w:t>purchaseInvoice</w:t>
            </w:r>
          </w:p>
        </w:tc>
        <w:tc>
          <w:tcPr>
            <w:tcW w:type="dxa" w:w="2880"/>
          </w:tcPr>
          <w:p>
            <w:r>
              <w:t>purchaseInvoice</w:t>
            </w:r>
          </w:p>
        </w:tc>
        <w:tc>
          <w:tcPr>
            <w:tcW w:type="dxa" w:w="2880"/>
          </w:tcPr>
          <w:p>
            <w:r>
              <w:t>Gets the purchase invoice of the pdfDocument.</w:t>
            </w:r>
          </w:p>
        </w:tc>
      </w:tr>
      <w:tr>
        <w:tc>
          <w:tcPr>
            <w:tcW w:type="dxa" w:w="2880"/>
          </w:tcPr>
          <w:p>
            <w:r>
              <w:t>purchaseCreditMemo</w:t>
            </w:r>
          </w:p>
        </w:tc>
        <w:tc>
          <w:tcPr>
            <w:tcW w:type="dxa" w:w="2880"/>
          </w:tcPr>
          <w:p>
            <w:r>
              <w:t>purchaseCreditMemo</w:t>
            </w:r>
          </w:p>
        </w:tc>
        <w:tc>
          <w:tcPr>
            <w:tcW w:type="dxa" w:w="2880"/>
          </w:tcPr>
          <w:p>
            <w:r>
              <w:t>Gets the purchase credit memo of the pdfDocument.</w:t>
            </w:r>
          </w:p>
        </w:tc>
      </w:tr>
      <w:tr>
        <w:tc>
          <w:tcPr>
            <w:tcW w:type="dxa" w:w="2880"/>
          </w:tcPr>
          <w:p>
            <w:r>
              <w:t>customerContact</w:t>
            </w:r>
          </w:p>
        </w:tc>
        <w:tc>
          <w:tcPr>
            <w:tcW w:type="dxa" w:w="2880"/>
          </w:tcPr>
          <w:p>
            <w:r>
              <w:t>customerContact</w:t>
            </w:r>
          </w:p>
        </w:tc>
        <w:tc>
          <w:tcPr>
            <w:tcW w:type="dxa" w:w="2880"/>
          </w:tcPr>
          <w:p>
            <w:r>
              <w:t>Gets the customer contact of the pdfDocument.</w:t>
            </w:r>
          </w:p>
        </w:tc>
      </w:tr>
    </w:tbl>
    <w:p/>
    <w:p>
      <w:pPr>
        <w:pStyle w:val="Heading3"/>
      </w:pPr>
      <w:r>
        <w:t>Gotchas</w:t>
      </w:r>
    </w:p>
    <w:p>
      <w:pPr>
        <w:pStyle w:val="ListBullet"/>
      </w:pPr>
      <w:r>
        <w:t>The documentation shows multiple parent resources; be sure you choose the correct one (sales invoice vs quote vs credit memo vs purchase invoice) because the URL path differs.</w:t>
      </w:r>
    </w:p>
    <w:p>
      <w:pPr>
        <w:pStyle w:val="ListBullet"/>
      </w:pPr>
      <w:r>
        <w:t>The pdfDocumentContent itself is a stream; you typically fetch it via the @odata.mediaReadLink, not from the JSON payload directly.</w:t>
      </w:r>
    </w:p>
    <w:p>
      <w:r>
        <w:br w:type="page"/>
      </w:r>
    </w:p>
    <w:p>
      <w:pPr>
        <w:pStyle w:val="Heading2"/>
      </w:pPr>
      <w:r>
        <w:t>120. [PATCH] Update Company Picture Content</w:t>
      </w:r>
    </w:p>
    <w:p>
      <w:r>
        <w:rPr>
          <w:b/>
        </w:rPr>
        <w:t xml:space="preserve">Endpoint: </w:t>
      </w:r>
      <w:r>
        <w:rPr>
          <w:rFonts w:ascii="Courier New" w:hAnsi="Courier New"/>
          <w:sz w:val="18"/>
        </w:rPr>
        <w:t>/items({{itemId}})/picture/pictureContent</w:t>
      </w:r>
    </w:p>
    <w:p>
      <w:pPr>
        <w:pStyle w:val="Heading3"/>
      </w:pPr>
      <w:r>
        <w:t>Update a Company Item/Vendor/Employee/Customer Picture Content</w:t>
      </w:r>
    </w:p>
    <w:p>
      <w:pPr>
        <w:pStyle w:val="Heading3"/>
      </w:pPr>
      <w:r>
        <w:t>Prerequisites</w:t>
      </w:r>
    </w:p>
    <w:p>
      <w:pPr>
        <w:pStyle w:val="ListBullet"/>
      </w:pPr>
      <w:r>
        <w:t>You must have access to the target Business Central environment and company.</w:t>
      </w:r>
    </w:p>
    <w:p>
      <w:pPr>
        <w:pStyle w:val="ListBullet"/>
      </w:pPr>
      <w:r>
        <w:t>You must know the relevant parent entity ID (itemId, vendorId, employeeId, or customerId).</w:t>
      </w:r>
    </w:p>
    <w:p>
      <w:pPr>
        <w:pStyle w:val="ListBullet"/>
      </w:pPr>
      <w:r>
        <w:t>You must have the current ETag for the existing picture resource to use in the If-Match header (required).</w:t>
      </w:r>
    </w:p>
    <w:p>
      <w:pPr>
        <w:pStyle w:val="Heading3"/>
      </w:pPr>
      <w:r>
        <w:t>Method</w:t>
      </w:r>
    </w:p>
    <w:p>
      <w:r>
        <w:t>PATCH</w:t>
      </w:r>
    </w:p>
    <w:p>
      <w:pPr>
        <w:pStyle w:val="Heading3"/>
      </w:pPr>
      <w:r>
        <w:t>URL</w:t>
      </w:r>
    </w:p>
    <w:p>
      <w:r>
        <w:rPr>
          <w:b/>
        </w:rPr>
        <w:t>Note: Base URL provided by user:</w:t>
        <w:br/>
        <w:t>https://api.businesscentral.dynamics.com/v2.0/{{OAUTH_REQUEST_PAYLOAD.formData.ENVIRONMENT_NAME}}/api/v2.0/companies({{OAUTH_METADATA.meta.companyId}})</w:t>
      </w:r>
    </w:p>
    <w:p>
      <w:r>
        <w:t>This action appends one of the following resource paths (choose the one that matches the parent type):</w:t>
      </w:r>
    </w:p>
    <w:p>
      <w:pPr>
        <w:pStyle w:val="ListBullet"/>
      </w:pPr>
      <w:r>
        <w:t>.../items({{itemId}})/picture/pictureContent</w:t>
      </w:r>
    </w:p>
    <w:p>
      <w:pPr>
        <w:pStyle w:val="ListBullet"/>
      </w:pPr>
      <w:r>
        <w:t>.../vendors({{vendorId}})/picture/pictureContent</w:t>
      </w:r>
    </w:p>
    <w:p>
      <w:pPr>
        <w:pStyle w:val="ListBullet"/>
      </w:pPr>
      <w:r>
        <w:t>.../employees({{employeeId}})/picture/pictureContent</w:t>
      </w:r>
    </w:p>
    <w:p>
      <w:pPr>
        <w:pStyle w:val="ListBullet"/>
      </w:pPr>
      <w:r>
        <w:t>.../customers({{customerId}})/picture/pictureContent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pictureContent stream for a picture associated with an item, vendor, employee, or customer in the specified company. If the If-Match ETag does not match the current picture’s ETag, the picture will not be updated.</w:t>
      </w:r>
    </w:p>
    <w:p>
      <w:pPr>
        <w:pStyle w:val="Heading3"/>
      </w:pPr>
      <w:r>
        <w:t>Enforcement Rules</w:t>
      </w:r>
    </w:p>
    <w:p>
      <w:pPr>
        <w:pStyle w:val="ListBullet"/>
      </w:pPr>
      <w:r>
        <w:t>Exactly one of these parent IDs must be used in the URL path: itemId, vendorId, employeeId, or customerId.</w:t>
      </w:r>
    </w:p>
    <w:p>
      <w:pPr>
        <w:pStyle w:val="ListBullet"/>
      </w:pPr>
      <w:r>
        <w:t>Do not put path parameters in the request body.</w:t>
      </w:r>
    </w:p>
    <w:p>
      <w:pPr>
        <w:pStyle w:val="ListBullet"/>
      </w:pPr>
      <w:r>
        <w:t>When executing the action, ensure to send Path Parameters in the URL, not in the body.</w:t>
      </w:r>
    </w:p>
    <w:p>
      <w:pPr>
        <w:pStyle w:val="ListBullet"/>
      </w:pPr>
      <w:r>
        <w:t>This endpoint has no documented query parameters; do not send body fields as query parameters.</w:t>
      </w:r>
    </w:p>
    <w:p>
      <w:pPr>
        <w:pStyle w:val="ListBullet"/>
      </w:pPr>
      <w:r>
        <w:t>The If-Match header is required; if the provided ETag doesn’t match the current tag on the picture, the update won’t be applied.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/companies({{OAUTH_METADATA.meta.companyId}})/items({{itemId}})/picture/pictureContent</w:t>
        <w:br/>
        <w:t>/companies({{OAUTH_METADATA.meta.companyId}})/vendors({{vendorId}})/picture/pictureContent</w:t>
        <w:br/>
        <w:t>/companies({{OAUTH_METADATA.meta.companyId}})/employees({{employeeId}})/picture/pictureContent</w:t>
        <w:br/>
        <w:t>/companies({{OAUTH_METADATA.meta.companyId}})/customers({{customerId}})/picture/pictureContent</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/companies({{OAUTH_METADATA.meta.companyId}})/picture/pictureContent</w:t>
        <w:br/>
        <w:t>/companies({{OAUTH_METADATA.meta.companyId}})/items()/picture/pictureContent</w:t>
        <w:br/>
        <w:t>/companies({{OAUTH_METADATA.meta.companyId}})/items({{itemId}})/vendors({{vendorId}})/picture/pictureContent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whose picture content is updated. Required only for the /items({{itemId}}) variant. Sent in URL path.</w:t>
            </w:r>
          </w:p>
        </w:tc>
      </w:tr>
      <w:tr>
        <w:tc>
          <w:tcPr>
            <w:tcW w:type="dxa" w:w="2880"/>
          </w:tcPr>
          <w:p>
            <w:r>
              <w:t>vendorId</w:t>
            </w:r>
          </w:p>
        </w:tc>
        <w:tc>
          <w:tcPr>
            <w:tcW w:type="dxa" w:w="2880"/>
          </w:tcPr>
          <w:p>
            <w:r>
              <w:t>string</w:t>
            </w:r>
          </w:p>
        </w:tc>
        <w:tc>
          <w:tcPr>
            <w:tcW w:type="dxa" w:w="2880"/>
          </w:tcPr>
          <w:p>
            <w:r>
              <w:t>Vendor ID whose picture content is updated. Required only for the /vendors({{vendorId}}) variant. Sent in URL path.</w:t>
            </w:r>
          </w:p>
        </w:tc>
      </w:tr>
      <w:tr>
        <w:tc>
          <w:tcPr>
            <w:tcW w:type="dxa" w:w="2880"/>
          </w:tcPr>
          <w:p>
            <w:r>
              <w:t>employeeId</w:t>
            </w:r>
          </w:p>
        </w:tc>
        <w:tc>
          <w:tcPr>
            <w:tcW w:type="dxa" w:w="2880"/>
          </w:tcPr>
          <w:p>
            <w:r>
              <w:t>string</w:t>
            </w:r>
          </w:p>
        </w:tc>
        <w:tc>
          <w:tcPr>
            <w:tcW w:type="dxa" w:w="2880"/>
          </w:tcPr>
          <w:p>
            <w:r>
              <w:t>Employee ID whose picture content is updated. Required only for the /employees({{employeeId}}) variant. Sent in URL path.</w:t>
            </w:r>
          </w:p>
        </w:tc>
      </w:tr>
      <w:tr>
        <w:tc>
          <w:tcPr>
            <w:tcW w:type="dxa" w:w="2880"/>
          </w:tcPr>
          <w:p>
            <w:r>
              <w:t>customerId</w:t>
            </w:r>
          </w:p>
        </w:tc>
        <w:tc>
          <w:tcPr>
            <w:tcW w:type="dxa" w:w="2880"/>
          </w:tcPr>
          <w:p>
            <w:r>
              <w:t>string</w:t>
            </w:r>
          </w:p>
        </w:tc>
        <w:tc>
          <w:tcPr>
            <w:tcW w:type="dxa" w:w="2880"/>
          </w:tcPr>
          <w:p>
            <w:r>
              <w:t>Customer ID whose picture content is updated. Required only for the /customers({{customerId}}) variant. Sent in URL path.</w:t>
            </w:r>
          </w:p>
        </w:tc>
      </w:tr>
    </w:tbl>
    <w:p/>
    <w:p>
      <w:pPr>
        <w:pStyle w:val="Heading3"/>
      </w:pPr>
      <w:r>
        <w:t>Required Request Body Fields</w:t>
      </w:r>
    </w:p>
    <w:p>
      <w:r>
        <w:t>The documentation states: “In the request body, supply the values for relevant fields that should be updated,” but it does not explicitly list required fields for this pictureContent PATCH. (No concrete schema was provided.)</w:t>
      </w:r>
    </w:p>
    <w:p>
      <w:pPr>
        <w:pStyle w:val="Heading3"/>
      </w:pPr>
      <w:r>
        <w:t>Optional Request Body Fields</w:t>
      </w:r>
    </w:p>
    <w:p>
      <w:r>
        <w:t>The documentation does not specify the exact JSON fields for updating pictureContent in this PATCH request. (It only describes the general PATCH semantics.)</w:t>
      </w:r>
    </w:p>
    <w:p>
      <w:pPr>
        <w:pStyle w:val="Heading3"/>
      </w:pPr>
      <w:r>
        <w:t>Response</w:t>
      </w:r>
    </w:p>
    <w:p>
      <w:pPr>
        <w:pStyle w:val="Heading3"/>
      </w:pPr>
      <w:r>
        <w:t>Success Response (204 No Content)</w:t>
      </w:r>
    </w:p>
    <w:p>
      <w:r>
        <w:t>No response body is returned.</w:t>
      </w:r>
    </w:p>
    <w:p>
      <w:pPr>
        <w:pStyle w:val="Heading3"/>
      </w:pPr>
      <w:r>
        <w:t>Error Behavior (ETag mismatch)</w:t>
      </w:r>
    </w:p>
    <w:p>
      <w:r>
        <w:t>The documentation states the picture won’t be updated if If-Match doesn’t match the current ETag, but it does not provide the status code or error body example.</w:t>
      </w:r>
    </w:p>
    <w:p>
      <w:pPr>
        <w:pStyle w:val="Heading3"/>
      </w:pPr>
      <w:r>
        <w:t>Response Fields</w:t>
      </w:r>
    </w:p>
    <w:p>
      <w:r>
        <w:t>No response body for 204 No Content.</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'https://api.businesscentral.dynamics.com/v2.0/{{OAUTH_REQUEST_PAYLOAD.formData.ENVIRONMENT_NAME}}/api/v2.0/companies({{OAUTH_METADATA.meta.companyId}})/items({{itemId}})/picture/pictureContent' \</w:t>
        <w:br/>
        <w:t xml:space="preserve"> --header 'Accept: application/json' \</w:t>
        <w:br/>
        <w:t xml:space="preserve"> --header 'Content-Type: application/json' \</w:t>
        <w:br/>
        <w:t xml:space="preserve"> --header 'If-Match: "&lt;etag&gt;"' \</w:t>
        <w:br/>
        <w:t xml:space="preserve"> --data '{}'</w:t>
      </w:r>
    </w:p>
    <w:p>
      <w:pPr>
        <w:pStyle w:val="Heading3"/>
      </w:pPr>
      <w:r>
        <w:t>Example Usage</w:t>
      </w:r>
    </w:p>
    <w:p>
      <w:pPr>
        <w:pStyle w:val="Heading3"/>
      </w:pPr>
      <w:r>
        <w:t>Example 1: Update an Item’s Picture Content (path selection example)</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'https://api.businesscentral.dynamics.com/v2.0/{{OAUTH_REQUEST_PAYLOAD.formData.ENVIRONMENT_NAME}}/api/v2.0/companies({{OAUTH_METADATA.meta.companyId}})/items({{itemId}})/picture/pictureContent' \</w:t>
        <w:br/>
        <w:t xml:space="preserve"> -H 'Accept: application/json' \</w:t>
        <w:br/>
        <w:t xml:space="preserve"> -H 'Content-Type: application/json' \</w:t>
        <w:br/>
        <w:t xml:space="preserve"> -H 'If-Match: "&lt;etag&gt;"' \</w:t>
        <w:br/>
        <w:t xml:space="preserve"> -d '{}'</w:t>
      </w:r>
    </w:p>
    <w:p>
      <w:pPr>
        <w:pStyle w:val="Heading3"/>
      </w:pPr>
      <w:r>
        <w:t>Example 2: Update a Vendor’s Picture Content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'https://api.businesscentral.dynamics.com/v2.0/{{OAUTH_REQUEST_PAYLOAD.formData.ENVIRONMENT_NAME}}/api/v2.0/companies({{OAUTH_METADATA.meta.companyId}})/vendors({{vendorId}})/picture/pictureContent' \</w:t>
        <w:br/>
        <w:t xml:space="preserve"> -H 'Accept: application/json' \</w:t>
        <w:br/>
        <w:t xml:space="preserve"> -H 'Content-Type: application/json' \</w:t>
        <w:br/>
        <w:t xml:space="preserve"> -H 'If-Match: "&lt;etag&gt;"' \</w:t>
        <w:br/>
        <w:t xml:space="preserve"> -d '{}'</w:t>
      </w:r>
    </w:p>
    <w:p>
      <w:pPr>
        <w:pStyle w:val="Heading3"/>
      </w:pPr>
      <w:r>
        <w:t>Example 3: Update an Employee’s Picture Content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'https://api.businesscentral.dynamics.com/v2.0/{{OAUTH_REQUEST_PAYLOAD.formData.ENVIRONMENT_NAME}}/api/v2.0/companies({{OAUTH_METADATA.meta.companyId}})/employees({{employeeId}})/picture/pictureContent' \</w:t>
        <w:br/>
        <w:t xml:space="preserve"> -H 'Accept: application/json' \</w:t>
        <w:br/>
        <w:t xml:space="preserve"> -H 'Content-Type: application/json' \</w:t>
        <w:br/>
        <w:t xml:space="preserve"> -H 'If-Match: "&lt;etag&gt;"' \</w:t>
        <w:br/>
        <w:t xml:space="preserve"> -d '{}'</w:t>
      </w:r>
    </w:p>
    <w:p>
      <w:pPr>
        <w:pStyle w:val="Heading3"/>
      </w:pPr>
      <w:r>
        <w:t>Behavior</w:t>
      </w:r>
    </w:p>
    <w:p>
      <w:pPr>
        <w:pStyle w:val="ListBullet"/>
      </w:pPr>
      <w:r>
        <w:t>Validates request headers (notably If-Match) and the target picture resource under the specified parent (item/vendor/employee/customer).</w:t>
      </w:r>
    </w:p>
    <w:p>
      <w:pPr>
        <w:pStyle w:val="ListBullet"/>
      </w:pPr>
      <w:r>
        <w:t>Applies provided changes to the picture content.</w:t>
      </w:r>
    </w:p>
    <w:p>
      <w:pPr>
        <w:pStyle w:val="ListBullet"/>
      </w:pPr>
      <w:r>
        <w:t>If successful, returns 204 No Content.</w:t>
      </w:r>
    </w:p>
    <w:p>
      <w:pPr>
        <w:pStyle w:val="Heading3"/>
      </w:pPr>
      <w:r>
        <w:t>Notes</w:t>
      </w:r>
    </w:p>
    <w:p>
      <w:pPr>
        <w:pStyle w:val="ListBullet"/>
      </w:pPr>
      <w:r>
        <w:t>The picture resource includes: id, parentType, width, height, contentType, pictureContent (stream).</w:t>
      </w:r>
    </w:p>
    <w:p>
      <w:pPr>
        <w:pStyle w:val="ListBullet"/>
      </w:pPr>
      <w:r>
        <w:t>parentType can be "Customer", "Item", "Vendor", or "Employee".</w:t>
      </w:r>
    </w:p>
    <w:p>
      <w:pPr>
        <w:pStyle w:val="ListBullet"/>
      </w:pPr>
      <w:r>
        <w:t>The documentation emphasizes PATCH best practice: only send changed values for best performance.</w:t>
      </w:r>
    </w:p>
    <w:p>
      <w:pPr>
        <w:pStyle w:val="Heading3"/>
      </w:pPr>
      <w:r>
        <w:t>Gotchas</w:t>
      </w:r>
    </w:p>
    <w:p>
      <w:pPr>
        <w:pStyle w:val="ListBullet"/>
      </w:pPr>
      <w:r>
        <w:t>If-Match is required; if the ETag is stale or incorrect, the update will not be applied.</w:t>
      </w:r>
    </w:p>
    <w:p>
      <w:pPr>
        <w:pStyle w:val="ListBullet"/>
      </w:pPr>
      <w:r>
        <w:t>This endpoint returns no body on success (204), so you must GET the picture to verify the updated metadata if needed.</w:t>
      </w:r>
    </w:p>
    <w:p>
      <w:pPr>
        <w:pStyle w:val="Heading3"/>
      </w:pPr>
      <w:r>
        <w:t>Error Handling</w:t>
      </w:r>
    </w:p>
    <w:p>
      <w:pPr>
        <w:pStyle w:val="ListBullet"/>
      </w:pPr>
      <w:r>
        <w:t>The documentation does not provide explicit error status codes/bodies for this endpoint beyond noting that an ETag mismatch prevents the update.</w:t>
      </w:r>
    </w:p>
    <w:p>
      <w:pPr>
        <w:pStyle w:val="Heading3"/>
      </w:pPr>
      <w:r>
        <w:t>Related pictureContent actions</w:t>
      </w:r>
    </w:p>
    <w:p>
      <w:pPr>
        <w:pStyle w:val="ListBullet"/>
      </w:pPr>
      <w:r>
        <w:t>[PATCH] Update Picture Content — /items({{itemId}})/picture/pictureContent</w:t>
      </w:r>
    </w:p>
    <w:p>
      <w:r>
        <w:br w:type="page"/>
      </w:r>
    </w:p>
    <w:p>
      <w:pPr>
        <w:pStyle w:val="Heading2"/>
      </w:pPr>
      <w:r>
        <w:t>121. [PATCH] Update Picture Content</w:t>
      </w:r>
    </w:p>
    <w:p>
      <w:r>
        <w:rPr>
          <w:b/>
        </w:rPr>
        <w:t xml:space="preserve">Endpoint: </w:t>
      </w:r>
      <w:r>
        <w:rPr>
          <w:rFonts w:ascii="Courier New" w:hAnsi="Courier New"/>
          <w:sz w:val="18"/>
        </w:rPr>
        <w:t>/items({{itemId}})/picture/pictureContent</w:t>
      </w:r>
    </w:p>
    <w:p>
      <w:pPr>
        <w:pStyle w:val="Heading3"/>
      </w:pPr>
      <w:r>
        <w:t>Update a Picture’s Content for an Item/Vendor/Employee/Customer (PictureContent)</w:t>
      </w:r>
    </w:p>
    <w:p>
      <w:pPr>
        <w:pStyle w:val="Heading3"/>
      </w:pPr>
      <w:r>
        <w:t>Prerequisites</w:t>
      </w:r>
    </w:p>
    <w:p>
      <w:pPr>
        <w:pStyle w:val="ListBullet"/>
      </w:pPr>
      <w:r>
        <w:t>The target record (item/vendor/employee/customer) must already exist in the specified company.</w:t>
      </w:r>
    </w:p>
    <w:p>
      <w:pPr>
        <w:pStyle w:val="ListBullet"/>
      </w:pPr>
      <w:r>
        <w:t>The record must support the picture navigation property.</w:t>
      </w:r>
    </w:p>
    <w:p>
      <w:pPr>
        <w:pStyle w:val="Heading3"/>
      </w:pPr>
      <w:r>
        <w:t>Method</w:t>
      </w:r>
    </w:p>
    <w:p>
      <w:r>
        <w:t>PATCH</w:t>
      </w:r>
    </w:p>
    <w:p>
      <w:pPr>
        <w:pStyle w:val="Heading3"/>
      </w:pPr>
      <w:r>
        <w:t>URL</w:t>
      </w:r>
    </w:p>
    <w:p>
      <w:r>
        <w:t>Use the provided base URL and append the entity-specific path:</w:t>
      </w:r>
    </w:p>
    <w:p>
      <w:pPr>
        <w:pStyle w:val="ListBullet"/>
      </w:pPr>
      <w:r>
        <w:t>Item picture content</w:t>
        <w:br/>
        <w:t>https://api.businesscentral.dynamics.com/v2.0/{{OAUTH_REQUEST_PAYLOAD.formData.ENVIRONMENT_NAME}}/api/v2.0/companies({{OAUTH_METADATA.meta.companyId}})/items({{itemId}})/picture/pictureContent</w:t>
      </w:r>
    </w:p>
    <w:p>
      <w:pPr>
        <w:pStyle w:val="ListBullet"/>
      </w:pPr>
      <w:r>
        <w:t>Vendor picture content</w:t>
        <w:br/>
        <w:t>https://api.businesscentral.dynamics.com/v2.0/{{OAUTH_REQUEST_PAYLOAD.formData.ENVIRONMENT_NAME}}/api/v2.0/companies({{OAUTH_METADATA.meta.companyId}})/vendors({{vendorId}})/picture/pictureContent</w:t>
      </w:r>
    </w:p>
    <w:p>
      <w:pPr>
        <w:pStyle w:val="ListBullet"/>
      </w:pPr>
      <w:r>
        <w:t>Employee picture content</w:t>
        <w:br/>
        <w:t>https://api.businesscentral.dynamics.com/v2.0/{{OAUTH_REQUEST_PAYLOAD.formData.ENVIRONMENT_NAME}}/api/v2.0/companies({{OAUTH_METADATA.meta.companyId}})/employees({{employeeId}})/picture/pictureContent</w:t>
      </w:r>
    </w:p>
    <w:p>
      <w:pPr>
        <w:pStyle w:val="ListBullet"/>
      </w:pPr>
      <w:r>
        <w:t>Customer picture content</w:t>
        <w:br/>
        <w:t>https://api.businesscentral.dynamics.com/v2.0/{{OAUTH_REQUEST_PAYLOAD.formData.ENVIRONMENT_NAME}}/api/v2.0/companies({{OAUTH_METADATA.meta.companyId}})/customers({{customerId}})/picture/pictureContent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pictureContent stream for an existing picture associated with an item, vendor, employee, or customer in Dynamics 365 Business Central. On success, the API returns 204 No Content and no response body.</w:t>
      </w:r>
    </w:p>
    <w:p>
      <w:pPr>
        <w:pStyle w:val="Heading3"/>
      </w:pPr>
      <w:r>
        <w:t>Enforcement Rules</w:t>
      </w:r>
    </w:p>
    <w:p>
      <w:pPr>
        <w:pStyle w:val="ListBullet"/>
      </w:pPr>
      <w:r>
        <w:t xml:space="preserve">Path parameters must always be present in the URL (not in the body): </w:t>
        <w:br/>
        <w:br/>
        <w:t>{{OAUTH_REQUEST_PAYLOAD.formData.ENVIRONMENT_NAME}} and {{OAUTH_METADATA.meta.companyId}} are required as part of the base URL.</w:t>
        <w:br/>
        <w:t>One of {{itemId}}, {{vendorId}}, {{employeeId}}, or {{customerId}} must be provided depending on which URL you call.</w:t>
      </w:r>
    </w:p>
    <w:p>
      <w:pPr>
        <w:pStyle w:val="ListBullet"/>
      </w:pPr>
      <w:r>
        <w:t>Do not call the API with missing or empty IDs (avoid items()/picture/..., vendors()/picture/..., etc.).</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.../companies({{OAUTH_METADATA.meta.companyId}})/items({{itemId}})/picture/pictureContent</w:t>
        <w:br/>
        <w:t>.../companies({{OAUTH_METADATA.meta.companyId}})/customers({{customerId}})/picture/pictureContent</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.../companies({{OAUTH_METADATA.meta.companyId}})/items()/picture/pictureContent</w:t>
        <w:br/>
        <w:t>.../companies()/vendors({{vendorId}})/picture/pictureContent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Business Central base URL. Sent in the URL path.</w:t>
            </w:r>
          </w:p>
        </w:tc>
      </w:tr>
      <w:tr>
        <w:tc>
          <w:tcPr>
            <w:tcW w:type="dxa" w:w="2880"/>
          </w:tcPr>
          <w:p>
            <w:r>
              <w:t>OAUTH_METADATA.meta.companyId</w:t>
            </w:r>
          </w:p>
        </w:tc>
        <w:tc>
          <w:tcPr>
            <w:tcW w:type="dxa" w:w="2880"/>
          </w:tcPr>
          <w:p>
            <w:r>
              <w:t>string</w:t>
            </w:r>
          </w:p>
        </w:tc>
        <w:tc>
          <w:tcPr>
            <w:tcW w:type="dxa" w:w="2880"/>
          </w:tcPr>
          <w:p>
            <w:r>
              <w:t>Company ID used inside companies({{...}}). Sent in the URL path.</w:t>
            </w:r>
          </w:p>
        </w:tc>
      </w:tr>
      <w:tr>
        <w:tc>
          <w:tcPr>
            <w:tcW w:type="dxa" w:w="2880"/>
          </w:tcPr>
          <w:p>
            <w:r>
              <w:t>itemId</w:t>
            </w:r>
          </w:p>
        </w:tc>
        <w:tc>
          <w:tcPr>
            <w:tcW w:type="dxa" w:w="2880"/>
          </w:tcPr>
          <w:p>
            <w:r>
              <w:t>string</w:t>
            </w:r>
          </w:p>
        </w:tc>
        <w:tc>
          <w:tcPr>
            <w:tcW w:type="dxa" w:w="2880"/>
          </w:tcPr>
          <w:p>
            <w:r>
              <w:t>Required only when updating an item picture. Sent in the URL path as items({{itemId}}).</w:t>
            </w:r>
          </w:p>
        </w:tc>
      </w:tr>
      <w:tr>
        <w:tc>
          <w:tcPr>
            <w:tcW w:type="dxa" w:w="2880"/>
          </w:tcPr>
          <w:p>
            <w:r>
              <w:t>vendorId</w:t>
            </w:r>
          </w:p>
        </w:tc>
        <w:tc>
          <w:tcPr>
            <w:tcW w:type="dxa" w:w="2880"/>
          </w:tcPr>
          <w:p>
            <w:r>
              <w:t>string</w:t>
            </w:r>
          </w:p>
        </w:tc>
        <w:tc>
          <w:tcPr>
            <w:tcW w:type="dxa" w:w="2880"/>
          </w:tcPr>
          <w:p>
            <w:r>
              <w:t>Required only when updating a vendor picture. Sent in the URL path as vendors({{vendorId}}).</w:t>
            </w:r>
          </w:p>
        </w:tc>
      </w:tr>
      <w:tr>
        <w:tc>
          <w:tcPr>
            <w:tcW w:type="dxa" w:w="2880"/>
          </w:tcPr>
          <w:p>
            <w:r>
              <w:t>employeeId</w:t>
            </w:r>
          </w:p>
        </w:tc>
        <w:tc>
          <w:tcPr>
            <w:tcW w:type="dxa" w:w="2880"/>
          </w:tcPr>
          <w:p>
            <w:r>
              <w:t>string</w:t>
            </w:r>
          </w:p>
        </w:tc>
        <w:tc>
          <w:tcPr>
            <w:tcW w:type="dxa" w:w="2880"/>
          </w:tcPr>
          <w:p>
            <w:r>
              <w:t>Required only when updating an employee picture. Sent in the URL path as employees({{employeeId}}).</w:t>
            </w:r>
          </w:p>
        </w:tc>
      </w:tr>
      <w:tr>
        <w:tc>
          <w:tcPr>
            <w:tcW w:type="dxa" w:w="2880"/>
          </w:tcPr>
          <w:p>
            <w:r>
              <w:t>customerId</w:t>
            </w:r>
          </w:p>
        </w:tc>
        <w:tc>
          <w:tcPr>
            <w:tcW w:type="dxa" w:w="2880"/>
          </w:tcPr>
          <w:p>
            <w:r>
              <w:t>string</w:t>
            </w:r>
          </w:p>
        </w:tc>
        <w:tc>
          <w:tcPr>
            <w:tcW w:type="dxa" w:w="2880"/>
          </w:tcPr>
          <w:p>
            <w:r>
              <w:t>Required only when updating a customer picture. Sent in the URL path as customers({{customerId}}).</w:t>
            </w:r>
          </w:p>
        </w:tc>
      </w:tr>
    </w:tbl>
    <w:p/>
    <w:p>
      <w:pPr>
        <w:pStyle w:val="Heading3"/>
      </w:pPr>
      <w:r>
        <w:t>Request Body</w:t>
      </w:r>
    </w:p>
    <w:p>
      <w:r>
        <w:t>The scraped documentation states: “In the request body, supply a JSON representation of a project object.” (No further schema details were provided in the scraped content.)</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'https://api.businesscentral.dynamics.com/v2.0/{{OAUTH_REQUEST_PAYLOAD.formData.ENVIRONMENT_NAME}}/api/v2.0/companies({{OAUTH_METADATA.meta.companyId}})/items({{itemId}})/picture/pictureContent' \</w:t>
        <w:br/>
        <w:t xml:space="preserve"> -H 'Accept: application/json' \</w:t>
        <w:br/>
        <w:t xml:space="preserve"> -H 'Content-Type: application/json' \</w:t>
        <w:br/>
        <w:t xml:space="preserve"> --data '{}'</w:t>
      </w:r>
    </w:p>
    <w:p>
      <w:pPr>
        <w:pStyle w:val="Heading3"/>
      </w:pPr>
      <w:r>
        <w:t>Notes</w:t>
      </w:r>
    </w:p>
    <w:p>
      <w:pPr>
        <w:pStyle w:val="ListBullet"/>
      </w:pPr>
      <w:r>
        <w:t>This endpoint updates pictureContent (a stream) on the picture resource associated with the parent entity.</w:t>
      </w:r>
    </w:p>
    <w:p>
      <w:pPr>
        <w:pStyle w:val="ListBullet"/>
      </w:pPr>
      <w:r>
        <w:t>The picture resource includes (as documented): id, parentType, width, height, contentType, pictureContent.</w:t>
      </w:r>
    </w:p>
    <w:p>
      <w:pPr>
        <w:pStyle w:val="Heading3"/>
      </w:pPr>
      <w:r>
        <w:t>Resource: Picture (Reference)</w:t>
      </w:r>
    </w:p>
    <w:p>
      <w:pPr>
        <w:pStyle w:val="Heading3"/>
      </w:pPr>
      <w:r>
        <w:t>Resource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picture. Non-editable.</w:t>
            </w:r>
          </w:p>
        </w:tc>
      </w:tr>
      <w:tr>
        <w:tc>
          <w:tcPr>
            <w:tcW w:type="dxa" w:w="2880"/>
          </w:tcPr>
          <w:p>
            <w:r>
              <w:t>parentType</w:t>
            </w:r>
          </w:p>
        </w:tc>
        <w:tc>
          <w:tcPr>
            <w:tcW w:type="dxa" w:w="2880"/>
          </w:tcPr>
          <w:p>
            <w:r>
              <w:t>NAV.pictureEntityParentType</w:t>
            </w:r>
          </w:p>
        </w:tc>
        <w:tc>
          <w:tcPr>
            <w:tcW w:type="dxa" w:w="2880"/>
          </w:tcPr>
          <w:p>
            <w:r>
              <w:t>Type of parent document. Possible values: "Customer", "Item", "Vendor", "Employee".</w:t>
            </w:r>
          </w:p>
        </w:tc>
      </w:tr>
      <w:tr>
        <w:tc>
          <w:tcPr>
            <w:tcW w:type="dxa" w:w="2880"/>
          </w:tcPr>
          <w:p>
            <w:r>
              <w:t>width</w:t>
            </w:r>
          </w:p>
        </w:tc>
        <w:tc>
          <w:tcPr>
            <w:tcW w:type="dxa" w:w="2880"/>
          </w:tcPr>
          <w:p>
            <w:r>
              <w:t>integer</w:t>
            </w:r>
          </w:p>
        </w:tc>
        <w:tc>
          <w:tcPr>
            <w:tcW w:type="dxa" w:w="2880"/>
          </w:tcPr>
          <w:p>
            <w:r>
              <w:t>Width of the picture.</w:t>
            </w:r>
          </w:p>
        </w:tc>
      </w:tr>
      <w:tr>
        <w:tc>
          <w:tcPr>
            <w:tcW w:type="dxa" w:w="2880"/>
          </w:tcPr>
          <w:p>
            <w:r>
              <w:t>height</w:t>
            </w:r>
          </w:p>
        </w:tc>
        <w:tc>
          <w:tcPr>
            <w:tcW w:type="dxa" w:w="2880"/>
          </w:tcPr>
          <w:p>
            <w:r>
              <w:t>integer</w:t>
            </w:r>
          </w:p>
        </w:tc>
        <w:tc>
          <w:tcPr>
            <w:tcW w:type="dxa" w:w="2880"/>
          </w:tcPr>
          <w:p>
            <w:r>
              <w:t>Height of the picture.</w:t>
            </w:r>
          </w:p>
        </w:tc>
      </w:tr>
      <w:tr>
        <w:tc>
          <w:tcPr>
            <w:tcW w:type="dxa" w:w="2880"/>
          </w:tcPr>
          <w:p>
            <w:r>
              <w:t>contentType</w:t>
            </w:r>
          </w:p>
        </w:tc>
        <w:tc>
          <w:tcPr>
            <w:tcW w:type="dxa" w:w="2880"/>
          </w:tcPr>
          <w:p>
            <w:r>
              <w:t>string</w:t>
            </w:r>
          </w:p>
        </w:tc>
        <w:tc>
          <w:tcPr>
            <w:tcW w:type="dxa" w:w="2880"/>
          </w:tcPr>
          <w:p>
            <w:r>
              <w:t>Media type of the picture.</w:t>
            </w:r>
          </w:p>
        </w:tc>
      </w:tr>
      <w:tr>
        <w:tc>
          <w:tcPr>
            <w:tcW w:type="dxa" w:w="2880"/>
          </w:tcPr>
          <w:p>
            <w:r>
              <w:t>pictureContent</w:t>
            </w:r>
          </w:p>
        </w:tc>
        <w:tc>
          <w:tcPr>
            <w:tcW w:type="dxa" w:w="2880"/>
          </w:tcPr>
          <w:p>
            <w:r>
              <w:t>stream</w:t>
            </w:r>
          </w:p>
        </w:tc>
        <w:tc>
          <w:tcPr>
            <w:tcW w:type="dxa" w:w="2880"/>
          </w:tcPr>
          <w:p>
            <w:r>
              <w:t>The picture’s content.</w:t>
            </w:r>
          </w:p>
        </w:tc>
      </w:tr>
    </w:tbl>
    <w:p/>
    <w:p>
      <w:pPr>
        <w:pStyle w:val="Heading3"/>
      </w:pPr>
      <w:r>
        <w:t>JSON Representation</w:t>
      </w:r>
    </w:p>
    <w:p>
      <w:r>
        <w:rPr>
          <w:b/>
          <w:color w:val="666666"/>
          <w:sz w:val="16"/>
        </w:rPr>
        <w:t>[json]</w:t>
      </w:r>
    </w:p>
    <w:p>
      <w:pPr>
        <w:shd w:fill="F2F2F2" w:val="clear"/>
      </w:pPr>
      <w:r>
        <w:rPr>
          <w:rFonts w:ascii="Courier New" w:hAnsi="Courier New"/>
          <w:sz w:val="17"/>
        </w:rPr>
        <w:t>{</w:t>
        <w:br/>
        <w:t xml:space="preserve"> "id": "GUID",</w:t>
        <w:br/>
        <w:t xml:space="preserve"> "parentType": "NAV.pictureEntityParentType",</w:t>
        <w:br/>
        <w:t xml:space="preserve"> "width": "integer",</w:t>
        <w:br/>
        <w:t xml:space="preserve"> "height": "integer",</w:t>
        <w:br/>
        <w:t xml:space="preserve"> "contentType": "string",</w:t>
        <w:br/>
        <w:t xml:space="preserve"> "pictureContent": "stream"</w:t>
        <w:br/>
        <w:t>}</w:t>
      </w:r>
    </w:p>
    <w:p>
      <w:pPr>
        <w:pStyle w:val="Heading3"/>
      </w:pPr>
      <w:r>
        <w:t>Error Handling</w:t>
      </w:r>
    </w:p>
    <w:p>
      <w:r>
        <w:t>No error response examples were provided in the scraped content.</w:t>
      </w:r>
    </w:p>
    <w:p>
      <w:pPr>
        <w:pStyle w:val="Heading3"/>
      </w:pPr>
      <w:r>
        <w:t>Related pictureContent actions</w:t>
      </w:r>
    </w:p>
    <w:p>
      <w:pPr>
        <w:pStyle w:val="ListBullet"/>
      </w:pPr>
      <w:r>
        <w:t>[PATCH] Update Company Picture Content — /items({{itemId}})/picture/pictureContent</w:t>
      </w:r>
    </w:p>
    <w:p>
      <w:r>
        <w:br w:type="page"/>
      </w:r>
    </w:p>
    <w:p>
      <w:pPr>
        <w:pStyle w:val="Heading2"/>
      </w:pPr>
      <w:r>
        <w:t>122. [GET] Get a Company's Entity Picture</w:t>
      </w:r>
    </w:p>
    <w:p>
      <w:r>
        <w:rPr>
          <w:b/>
        </w:rPr>
        <w:t xml:space="preserve">Endpoint: </w:t>
      </w:r>
      <w:r>
        <w:rPr>
          <w:rFonts w:ascii="Courier New" w:hAnsi="Courier New"/>
          <w:sz w:val="18"/>
        </w:rPr>
        <w:t>/{{parentResource}}({{parentId}})/picture</w:t>
      </w:r>
    </w:p>
    <w:p>
      <w:pPr>
        <w:pStyle w:val="Heading3"/>
      </w:pPr>
      <w:r>
        <w:t>Get a Company's Entity Picture (Business Central)</w:t>
      </w:r>
    </w:p>
    <w:p>
      <w:pPr>
        <w:pStyle w:val="Heading3"/>
      </w:pPr>
      <w:r>
        <w:t>Prerequisites</w:t>
      </w:r>
    </w:p>
    <w:p>
      <w:pPr>
        <w:pStyle w:val="ListBullet"/>
      </w:pPr>
      <w:r>
        <w:t>You must know the target entity ID (one of: itemId, employeeId, vendorId, customerId, contactId) within the specified company.</w:t>
      </w:r>
    </w:p>
    <w:p>
      <w:pPr>
        <w:pStyle w:val="Heading3"/>
      </w:pPr>
      <w:r>
        <w:t>Method</w:t>
      </w:r>
    </w:p>
    <w:p>
      <w:r>
        <w:t>GET</w:t>
      </w:r>
    </w:p>
    <w:p>
      <w:pPr>
        <w:pStyle w:val="Heading3"/>
      </w:pPr>
      <w:r>
        <w:t>URL</w:t>
      </w:r>
    </w:p>
    <w:p>
      <w:r>
        <w:rPr>
          <w:b/>
        </w:rPr>
        <w:t>Note: Base URL provided:</w:t>
        <w:br/>
        <w:t>https://api.businesscentral.dynamics.com/v2.0/{{OAUTH_REQUEST_PAYLOAD.formData.ENVIRONMENT_NAME}}/api/v2.0/companies({{OAUTH_METADATA.meta.companyId}})</w:t>
      </w:r>
    </w:p>
    <w:p>
      <w:r>
        <w:t>This action’s endpoint (generalized across supported parent entity types):</w:t>
      </w:r>
    </w:p>
    <w:p>
      <w:r>
        <w:t>https://api.businesscentral.dynamics.com/v2.0/{{OAUTH_REQUEST_PAYLOAD.formData.ENVIRONMENT_NAME}}/api/v2.0/companies({{OAUTH_METADATA.meta.companyId}})/{{parentResource}}({{parentId}})/picture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picture object associated with a specific parent entity (item, employee, vendor, customer, or contact) in a given company.</w:t>
      </w:r>
    </w:p>
    <w:p>
      <w:pPr>
        <w:pStyle w:val="Heading3"/>
      </w:pPr>
      <w:r>
        <w:t>Enforcement Rules</w:t>
      </w:r>
    </w:p>
    <w:p>
      <w:pPr>
        <w:pStyle w:val="ListBullet"/>
      </w:pPr>
      <w:r>
        <w:t xml:space="preserve">The parentResource path segment must always be present and must be one of: </w:t>
        <w:br/>
        <w:br/>
        <w:t>items, employees, vendors, customers, contacts</w:t>
      </w:r>
    </w:p>
    <w:p>
      <w:pPr>
        <w:pStyle w:val="ListBullet"/>
      </w:pPr>
      <w:r>
        <w:t>The parentId path parameter must always be present and must be a non-empty string.</w:t>
      </w:r>
    </w:p>
    <w:p>
      <w:pPr>
        <w:pStyle w:val="ListBullet"/>
      </w:pPr>
      <w:r>
        <w:t>Do not call the API with missing or empty parameters (avoid paths like ...//picture or .../items()/picture).</w:t>
      </w:r>
    </w:p>
    <w:p>
      <w:pPr>
        <w:pStyle w:val="ListBullet"/>
      </w:pPr>
      <w:r>
        <w:t>Always construct the path as: /{{parentResource}}({{parentId}})/picture.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/companies({{OAUTH_METADATA.meta.companyId}})/items({{itemId}})/picture</w:t>
        <w:br/>
        <w:t>/companies({{OAUTH_METADATA.meta.companyId}})/customers({{customerId}})/picture</w:t>
        <w:br/>
        <w:t>/companies({{OAUTH_METADATA.meta.companyId}})/vendors({{vendorId}})/picture</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/companies({{OAUTH_METADATA.meta.companyId}})/items()/picture</w:t>
        <w:br/>
        <w:t>/companies({{OAUTH_METADATA.meta.companyId}})//picture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parentResource</w:t>
            </w:r>
          </w:p>
        </w:tc>
        <w:tc>
          <w:tcPr>
            <w:tcW w:type="dxa" w:w="2880"/>
          </w:tcPr>
          <w:p>
            <w:r>
              <w:t>string</w:t>
            </w:r>
          </w:p>
        </w:tc>
        <w:tc>
          <w:tcPr>
            <w:tcW w:type="dxa" w:w="2880"/>
          </w:tcPr>
          <w:p>
            <w:r>
              <w:t>Parent collection name. Must be one of: items, employees, vendors, customers, contacts.</w:t>
            </w:r>
          </w:p>
        </w:tc>
      </w:tr>
      <w:tr>
        <w:tc>
          <w:tcPr>
            <w:tcW w:type="dxa" w:w="2880"/>
          </w:tcPr>
          <w:p>
            <w:r>
              <w:t>parentId</w:t>
            </w:r>
          </w:p>
        </w:tc>
        <w:tc>
          <w:tcPr>
            <w:tcW w:type="dxa" w:w="2880"/>
          </w:tcPr>
          <w:p>
            <w:r>
              <w:t>string</w:t>
            </w:r>
          </w:p>
        </w:tc>
        <w:tc>
          <w:tcPr>
            <w:tcW w:type="dxa" w:w="2880"/>
          </w:tcPr>
          <w:p>
            <w:r>
              <w:t>The ID of the parent entity whose picture you want to retrieve (e.g., itemId, customerId).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"53049aad-bde4-ea11-bbf2-00155df3a615",</w:t>
        <w:br/>
        <w:t xml:space="preserve"> "parentType": "Item",</w:t>
        <w:br/>
        <w:t xml:space="preserve"> "width": 400,</w:t>
        <w:br/>
        <w:t xml:space="preserve"> "height": 400,</w:t>
        <w:br/>
        <w:t xml:space="preserve"> "contentType": "image/jpeg",</w:t>
        <w:br/>
        <w:t xml:space="preserve"> "pictureContent@odata.mediaEditLink": "http://bcserver:7048/BC/api/v2.0/companies(52e03390-bde4-ea11-bbf2-00155df3a615)/customers(53049aad-bde4-ea11-bbf2-00155df3a615)/picture(3ba68d90-3a48-ed11-bbb0-000d3a398903)/content",</w:t>
        <w:br/>
        <w:t xml:space="preserve"> "pictureContent@odata.mediaReadLink": "http://bcserver:7048/BC/api/v2.0/companies(52e03390-bde4-ea11-bbf2-00155df3a615)/customers(53049aad-bde4-ea11-bbf2-00155df3a615)/picture(3ba68d90-3a48-ed11-bbb0-000d3a398903)/content"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picture. Non-editable.</w:t>
            </w:r>
          </w:p>
        </w:tc>
      </w:tr>
      <w:tr>
        <w:tc>
          <w:tcPr>
            <w:tcW w:type="dxa" w:w="2880"/>
          </w:tcPr>
          <w:p>
            <w:r>
              <w:t>parentType</w:t>
            </w:r>
          </w:p>
        </w:tc>
        <w:tc>
          <w:tcPr>
            <w:tcW w:type="dxa" w:w="2880"/>
          </w:tcPr>
          <w:p>
            <w:r>
              <w:t>string</w:t>
            </w:r>
          </w:p>
        </w:tc>
        <w:tc>
          <w:tcPr>
            <w:tcW w:type="dxa" w:w="2880"/>
          </w:tcPr>
          <w:p>
            <w:r>
              <w:t>Type of the parent document/entity. Documented values include: "Customer", "Item", "Vendor", "Employee".</w:t>
            </w:r>
          </w:p>
        </w:tc>
      </w:tr>
      <w:tr>
        <w:tc>
          <w:tcPr>
            <w:tcW w:type="dxa" w:w="2880"/>
          </w:tcPr>
          <w:p>
            <w:r>
              <w:t>width</w:t>
            </w:r>
          </w:p>
        </w:tc>
        <w:tc>
          <w:tcPr>
            <w:tcW w:type="dxa" w:w="2880"/>
          </w:tcPr>
          <w:p>
            <w:r>
              <w:t>integer</w:t>
            </w:r>
          </w:p>
        </w:tc>
        <w:tc>
          <w:tcPr>
            <w:tcW w:type="dxa" w:w="2880"/>
          </w:tcPr>
          <w:p>
            <w:r>
              <w:t>Width of the picture.</w:t>
            </w:r>
          </w:p>
        </w:tc>
      </w:tr>
      <w:tr>
        <w:tc>
          <w:tcPr>
            <w:tcW w:type="dxa" w:w="2880"/>
          </w:tcPr>
          <w:p>
            <w:r>
              <w:t>height</w:t>
            </w:r>
          </w:p>
        </w:tc>
        <w:tc>
          <w:tcPr>
            <w:tcW w:type="dxa" w:w="2880"/>
          </w:tcPr>
          <w:p>
            <w:r>
              <w:t>integer</w:t>
            </w:r>
          </w:p>
        </w:tc>
        <w:tc>
          <w:tcPr>
            <w:tcW w:type="dxa" w:w="2880"/>
          </w:tcPr>
          <w:p>
            <w:r>
              <w:t>Height of the picture.</w:t>
            </w:r>
          </w:p>
        </w:tc>
      </w:tr>
      <w:tr>
        <w:tc>
          <w:tcPr>
            <w:tcW w:type="dxa" w:w="2880"/>
          </w:tcPr>
          <w:p>
            <w:r>
              <w:t>contentType</w:t>
            </w:r>
          </w:p>
        </w:tc>
        <w:tc>
          <w:tcPr>
            <w:tcW w:type="dxa" w:w="2880"/>
          </w:tcPr>
          <w:p>
            <w:r>
              <w:t>string</w:t>
            </w:r>
          </w:p>
        </w:tc>
        <w:tc>
          <w:tcPr>
            <w:tcW w:type="dxa" w:w="2880"/>
          </w:tcPr>
          <w:p>
            <w:r>
              <w:t>Media type of the picture (e.g., image/jpeg).</w:t>
            </w:r>
          </w:p>
        </w:tc>
      </w:tr>
      <w:tr>
        <w:tc>
          <w:tcPr>
            <w:tcW w:type="dxa" w:w="2880"/>
          </w:tcPr>
          <w:p>
            <w:r>
              <w:t>pictureContent@odata.mediaEditLink</w:t>
            </w:r>
          </w:p>
        </w:tc>
        <w:tc>
          <w:tcPr>
            <w:tcW w:type="dxa" w:w="2880"/>
          </w:tcPr>
          <w:p>
            <w:r>
              <w:t>string</w:t>
            </w:r>
          </w:p>
        </w:tc>
        <w:tc>
          <w:tcPr>
            <w:tcW w:type="dxa" w:w="2880"/>
          </w:tcPr>
          <w:p>
            <w:r>
              <w:t>OData link for editing the media stream content.</w:t>
            </w:r>
          </w:p>
        </w:tc>
      </w:tr>
      <w:tr>
        <w:tc>
          <w:tcPr>
            <w:tcW w:type="dxa" w:w="2880"/>
          </w:tcPr>
          <w:p>
            <w:r>
              <w:t>pictureContent@odata.mediaReadLink</w:t>
            </w:r>
          </w:p>
        </w:tc>
        <w:tc>
          <w:tcPr>
            <w:tcW w:type="dxa" w:w="2880"/>
          </w:tcPr>
          <w:p>
            <w:r>
              <w:t>string</w:t>
            </w:r>
          </w:p>
        </w:tc>
        <w:tc>
          <w:tcPr>
            <w:tcW w:type="dxa" w:w="2880"/>
          </w:tcPr>
          <w:p>
            <w:r>
              <w:t>OData link for reading/downloading the media stream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--header "Accept: application/json" \</w:t>
        <w:br/>
        <w:t xml:space="preserve"> "https://api.businesscentral.dynamics.com/v2.0/{{OAUTH_REQUEST_PAYLOAD.formData.ENVIRONMENT_NAME}}/api/v2.0/companies({{OAUTH_METADATA.meta.companyId}})/items({{itemId}})/picture"</w:t>
      </w:r>
    </w:p>
    <w:p>
      <w:pPr>
        <w:pStyle w:val="Heading3"/>
      </w:pPr>
      <w:r>
        <w:t>Example Usage</w:t>
      </w:r>
    </w:p>
    <w:p>
      <w:pPr>
        <w:pStyle w:val="Heading3"/>
      </w:pPr>
      <w:r>
        <w:t>Example 1: Get an Item’s picture metadata</w:t>
      </w:r>
    </w:p>
    <w:p>
      <w:pPr>
        <w:pStyle w:val="Heading3"/>
      </w:pPr>
      <w:r>
        <w:t>Example 2: Get a Customer’s picture metadata</w:t>
      </w:r>
    </w:p>
    <w:p>
      <w:r>
        <w:rPr>
          <w:b/>
          <w:color w:val="666666"/>
          <w:sz w:val="16"/>
        </w:rPr>
        <w:t>[bash]</w:t>
      </w:r>
    </w:p>
    <w:p>
      <w:pPr>
        <w:shd w:fill="F2F2F2" w:val="clear"/>
      </w:pPr>
      <w:r>
        <w:rPr>
          <w:rFonts w:ascii="Courier New" w:hAnsi="Courier New"/>
          <w:sz w:val="17"/>
        </w:rPr>
        <w:t>curl --location \</w:t>
        <w:br/>
        <w:t xml:space="preserve"> --request GET \</w:t>
        <w:br/>
        <w:t xml:space="preserve"> --header "Accept: application/json" \</w:t>
        <w:br/>
        <w:t xml:space="preserve"> "https://api.businesscentral.dynamics.com/v2.0/{{OAUTH_REQUEST_PAYLOAD.formData.ENVIRONMENT_NAME}}/api/v2.0/companies({{OAUTH_METADATA.meta.companyId}})/customers({{customerId}})/picture"</w:t>
      </w:r>
    </w:p>
    <w:p>
      <w:pPr>
        <w:pStyle w:val="Heading3"/>
      </w:pPr>
      <w:r>
        <w:t>Example 3: Download the raw picture content (binary)</w:t>
      </w:r>
    </w:p>
    <w:p>
      <w:r>
        <w:t>The documentation shows that the raw image bytes are retrieved from the .../picture({pictureId})/content URL (often via pictureContent@odata.mediaReadLink):</w:t>
      </w:r>
    </w:p>
    <w:p>
      <w:r>
        <w:rPr>
          <w:b/>
          <w:color w:val="666666"/>
          <w:sz w:val="16"/>
        </w:rPr>
        <w:t>[bash]</w:t>
      </w:r>
    </w:p>
    <w:p>
      <w:pPr>
        <w:shd w:fill="F2F2F2" w:val="clear"/>
      </w:pPr>
      <w:r>
        <w:rPr>
          <w:rFonts w:ascii="Courier New" w:hAnsi="Courier New"/>
          <w:sz w:val="17"/>
        </w:rPr>
        <w:t>curl --location \</w:t>
        <w:br/>
        <w:t xml:space="preserve"> --request GET \</w:t>
        <w:br/>
        <w:t xml:space="preserve"> "https://api.businesscentral.dynamics.com/v2.0/{{OAUTH_REQUEST_PAYLOAD.formData.ENVIRONMENT_NAME}}/api/v2.0/companies({{OAUTH_METADATA.meta.companyId}})/items({{itemId}})/picture({{pictureId}})/content" \</w:t>
        <w:br/>
        <w:t xml:space="preserve"> --output picture.bin</w:t>
      </w:r>
    </w:p>
    <w:p>
      <w:pPr>
        <w:pStyle w:val="Heading3"/>
      </w:pPr>
      <w:r>
        <w:t>Notes</w:t>
      </w:r>
    </w:p>
    <w:p>
      <w:pPr>
        <w:pStyle w:val="ListBullet"/>
      </w:pPr>
      <w:r>
        <w:t>This method returns the picture metadata as JSON. To fetch the image bytes, call the .../content URL (for example, from pictureContent@odata.mediaReadLink).</w:t>
      </w:r>
    </w:p>
    <w:p>
      <w:pPr>
        <w:pStyle w:val="ListBullet"/>
      </w:pPr>
      <w:r>
        <w:t>No request body is supported for this GET operation.</w:t>
      </w:r>
    </w:p>
    <w:p>
      <w:r>
        <w:br w:type="page"/>
      </w:r>
    </w:p>
    <w:p>
      <w:pPr>
        <w:pStyle w:val="Heading2"/>
      </w:pPr>
      <w:r>
        <w:t>123. [DELETE] Delete a Customer’s Picture</w:t>
      </w:r>
    </w:p>
    <w:p>
      <w:r>
        <w:rPr>
          <w:b/>
        </w:rPr>
        <w:t xml:space="preserve">Endpoint: </w:t>
      </w:r>
      <w:r>
        <w:rPr>
          <w:rFonts w:ascii="Courier New" w:hAnsi="Courier New"/>
          <w:sz w:val="18"/>
        </w:rPr>
        <w:t>/customers({{customerId}})/picture({{pictureId}})</w:t>
      </w:r>
    </w:p>
    <w:p>
      <w:pPr>
        <w:pStyle w:val="Heading3"/>
      </w:pPr>
      <w:r>
        <w:t>Prerequisites</w:t>
      </w:r>
    </w:p>
    <w:p>
      <w:pPr>
        <w:pStyle w:val="ListBullet"/>
      </w:pPr>
      <w:r>
        <w:t>You must have the company ID and the parent record ID (for example, customerId)</w:t>
      </w:r>
    </w:p>
    <w:p>
      <w:pPr>
        <w:pStyle w:val="ListBullet"/>
      </w:pPr>
      <w:r>
        <w:t>You must have the picture ID (pictureId)</w:t>
      </w:r>
    </w:p>
    <w:p>
      <w:pPr>
        <w:pStyle w:val="Heading3"/>
      </w:pPr>
      <w:r>
        <w:t>Method</w:t>
      </w:r>
    </w:p>
    <w:p>
      <w:r>
        <w:t>DELETE</w:t>
      </w:r>
    </w:p>
    <w:p>
      <w:pPr>
        <w:pStyle w:val="Heading3"/>
      </w:pPr>
      <w:r>
        <w:t>URL</w:t>
      </w:r>
    </w:p>
    <w:p>
      <w:r>
        <w:t>https://api.businesscentral.dynamics.com/v2.0/{{OAUTH_REQUEST_PAYLOAD.formData.ENVIRONMENT_NAME}}/api/v2.0/companies({{OAUTH_METADATA.meta.companyId}})/customers({{customerId}})/picture({{pictureId}})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w:t>
        <w:br/>
        <w:t>}</w:t>
      </w:r>
    </w:p>
    <w:p>
      <w:pPr>
        <w:pStyle w:val="Heading3"/>
      </w:pPr>
      <w:r>
        <w:t>Description</w:t>
      </w:r>
    </w:p>
    <w:p>
      <w:r>
        <w:t>Deletes the properties and relationships of a picture object. If successful, the API returns 204 No Content and does not return a response body.</w:t>
      </w:r>
    </w:p>
    <w:p>
      <w:pPr>
        <w:pStyle w:val="Heading3"/>
      </w:pPr>
      <w:r>
        <w:t>Enforcement Rules</w:t>
      </w:r>
    </w:p>
    <w:p>
      <w:pPr>
        <w:pStyle w:val="ListBullet"/>
      </w:pPr>
      <w:r>
        <w:t>The customerId path parameter must always be present.</w:t>
      </w:r>
    </w:p>
    <w:p>
      <w:pPr>
        <w:pStyle w:val="ListBullet"/>
      </w:pPr>
      <w:r>
        <w:t>The pictureId path parameter must always be present.</w:t>
      </w:r>
    </w:p>
    <w:p>
      <w:pPr>
        <w:pStyle w:val="ListBullet"/>
      </w:pPr>
      <w:r>
        <w:t>Always construct the path as /customers({{customerId}})/picture({{pictureId}}) where both path parameters are non-empty strings.</w:t>
      </w:r>
    </w:p>
    <w:p>
      <w:pPr>
        <w:pStyle w:val="ListBullet"/>
      </w:pPr>
      <w:r>
        <w:t>Do not call the API with missing or empty IDs (avoid /customers()/picture()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/customers({{customerId}})/picture({{pictureId}})</w:t>
      </w:r>
    </w:p>
    <w:p>
      <w:pPr>
        <w:pStyle w:val="Heading3"/>
      </w:pPr>
      <w:r>
        <w:t>Invalid Examples</w:t>
      </w:r>
    </w:p>
    <w:p>
      <w:r>
        <w:rPr>
          <w:b/>
          <w:color w:val="666666"/>
          <w:sz w:val="16"/>
        </w:rPr>
        <w:t>[http]</w:t>
      </w:r>
    </w:p>
    <w:p>
      <w:pPr>
        <w:shd w:fill="F2F2F2" w:val="clear"/>
      </w:pPr>
      <w:r>
        <w:rPr>
          <w:rFonts w:ascii="Courier New" w:hAnsi="Courier New"/>
          <w:sz w:val="17"/>
        </w:rPr>
        <w:t>/customers()/picture({{pictureId}})</w:t>
        <w:br/>
        <w:t xml:space="preserve"> /customers({{customerId}})/picture()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 of the customer that the picture belongs to. Sent in the URL path as customers({customerId}).</w:t>
            </w:r>
          </w:p>
        </w:tc>
      </w:tr>
      <w:tr>
        <w:tc>
          <w:tcPr>
            <w:tcW w:type="dxa" w:w="2880"/>
          </w:tcPr>
          <w:p>
            <w:r>
              <w:t>pictureId</w:t>
            </w:r>
          </w:p>
        </w:tc>
        <w:tc>
          <w:tcPr>
            <w:tcW w:type="dxa" w:w="2880"/>
          </w:tcPr>
          <w:p>
            <w:r>
              <w:t>string</w:t>
            </w:r>
          </w:p>
        </w:tc>
        <w:tc>
          <w:tcPr>
            <w:tcW w:type="dxa" w:w="2880"/>
          </w:tcPr>
          <w:p>
            <w:r>
              <w:t>The ID of the picture to delete. Sent in the URL path as picture({pictureId}).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When included and the eTag provided doesn’t match the current tag on the picture, the picture won’t be updated (delete will not be applied).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'https://api.businesscentral.dynamics.com/v2.0/{{OAUTH_REQUEST_PAYLOAD.formData.ENVIRONMENT_NAME}}/api/v2.0/companies({{OAUTH_METADATA.meta.companyId}})/customers(0f8fad5b-d9cb-469f-a165-70867728950e)/picture(3fa85f64-5717-4562-b3fc-2c963f66afa6)' \</w:t>
        <w:br/>
        <w:t xml:space="preserve"> --header 'Accept: application/json' \</w:t>
        <w:br/>
        <w:t xml:space="preserve"> --header 'If-Match: W/"JzQ0O2RkYjY0Y2E0LTQwYjQtNGM0NS1iMzA1LWQ0M2Q0NGY3Y2Q3ODsn"'</w:t>
      </w:r>
    </w:p>
    <w:p>
      <w:pPr>
        <w:pStyle w:val="Heading3"/>
      </w:pPr>
      <w:r>
        <w:t>Notes</w:t>
      </w:r>
    </w:p>
    <w:p>
      <w:pPr>
        <w:pStyle w:val="ListBullet"/>
      </w:pPr>
      <w:r>
        <w:t xml:space="preserve">The documentation also shows equivalent delete patterns for other parent types: </w:t>
        <w:br/>
        <w:br/>
        <w:t>.../items({itemId})/picture({pictureId})</w:t>
        <w:br/>
        <w:t>.../vendors({vendorId})/picture({pictureId})</w:t>
        <w:br/>
        <w:t>.../employees({employeeId})/picture({pictureId})</w:t>
      </w:r>
    </w:p>
    <w:p>
      <w:pPr>
        <w:pStyle w:val="ListBullet"/>
      </w:pPr>
      <w:r>
        <w:t>This endpoint returns no content on success; metadata is updated on the same link.</w:t>
      </w:r>
    </w:p>
    <w:p>
      <w:r>
        <w:br w:type="page"/>
      </w:r>
    </w:p>
    <w:p>
      <w:pPr>
        <w:pStyle w:val="Heading2"/>
      </w:pPr>
      <w:r>
        <w:t>124. [GET] Retrieve a Company's Project</w:t>
      </w:r>
    </w:p>
    <w:p>
      <w:r>
        <w:rPr>
          <w:b/>
        </w:rPr>
        <w:t xml:space="preserve">Endpoint: </w:t>
      </w:r>
      <w:r>
        <w:rPr>
          <w:rFonts w:ascii="Courier New" w:hAnsi="Courier New"/>
          <w:sz w:val="18"/>
        </w:rPr>
        <w:t>/projects({{projectId}})</w:t>
      </w:r>
    </w:p>
    <w:p>
      <w:pPr>
        <w:pStyle w:val="Heading3"/>
      </w:pPr>
      <w:r>
        <w:t>Prerequisites</w:t>
      </w:r>
    </w:p>
    <w:p>
      <w:pPr>
        <w:pStyle w:val="ListBullet"/>
      </w:pPr>
      <w:r>
        <w:t>You must have access to the target Business Central environment.</w:t>
      </w:r>
    </w:p>
    <w:p>
      <w:pPr>
        <w:pStyle w:val="ListBullet"/>
      </w:pPr>
      <w:r>
        <w:t>You must have access to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single project resource for a specific company in Dynamics 365 Business Central.</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t>
      </w:r>
    </w:p>
    <w:p>
      <w:pPr>
        <w:pStyle w:val="ListBullet"/>
      </w:pPr>
      <w:r>
        <w:t>Always construct the path as /projects({{projectId}}), where {{projectId}}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/projects(22d7a1c5-bde4-ea11-bbf2-00155df3a615)</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 (GUID) to retrieve. Sent in the URL as projects({projectId}).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"22d7a1c5-bde4-ea11-bbf2-00155df3a615",</w:t>
        <w:br/>
        <w:t xml:space="preserve"> "number": "DEERFIELD, 8 WP",</w:t>
        <w:br/>
        <w:t xml:space="preserve"> "displayName": "Setting up Eight Work Areas"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project. Non-editable.</w:t>
            </w:r>
          </w:p>
        </w:tc>
      </w:tr>
      <w:tr>
        <w:tc>
          <w:tcPr>
            <w:tcW w:type="dxa" w:w="2880"/>
          </w:tcPr>
          <w:p>
            <w:r>
              <w:t>number</w:t>
            </w:r>
          </w:p>
        </w:tc>
        <w:tc>
          <w:tcPr>
            <w:tcW w:type="dxa" w:w="2880"/>
          </w:tcPr>
          <w:p>
            <w:r>
              <w:t>string</w:t>
            </w:r>
          </w:p>
        </w:tc>
        <w:tc>
          <w:tcPr>
            <w:tcW w:type="dxa" w:w="2880"/>
          </w:tcPr>
          <w:p>
            <w:r>
              <w:t>Specifies the number of the project.</w:t>
            </w:r>
          </w:p>
        </w:tc>
      </w:tr>
      <w:tr>
        <w:tc>
          <w:tcPr>
            <w:tcW w:type="dxa" w:w="2880"/>
          </w:tcPr>
          <w:p>
            <w:r>
              <w:t>displayName</w:t>
            </w:r>
          </w:p>
        </w:tc>
        <w:tc>
          <w:tcPr>
            <w:tcW w:type="dxa" w:w="2880"/>
          </w:tcPr>
          <w:p>
            <w:r>
              <w:t>string</w:t>
            </w:r>
          </w:p>
        </w:tc>
        <w:tc>
          <w:tcPr>
            <w:tcW w:type="dxa" w:w="2880"/>
          </w:tcPr>
          <w:p>
            <w:r>
              <w:t>Specifies the project's name. This name will appear on all sales documents for the project.</w:t>
            </w:r>
          </w:p>
        </w:tc>
      </w:tr>
      <w:tr>
        <w:tc>
          <w:tcPr>
            <w:tcW w:type="dxa" w:w="2880"/>
          </w:tcPr>
          <w:p>
            <w:r>
              <w:t>lastModifiedDateTime</w:t>
            </w:r>
          </w:p>
        </w:tc>
        <w:tc>
          <w:tcPr>
            <w:tcW w:type="dxa" w:w="2880"/>
          </w:tcPr>
          <w:p>
            <w:r>
              <w:t>datetime</w:t>
            </w:r>
          </w:p>
        </w:tc>
        <w:tc>
          <w:tcPr>
            <w:tcW w:type="dxa" w:w="2880"/>
          </w:tcPr>
          <w:p>
            <w:r>
              <w:t>The last datetime the project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'https://api.businesscentral.dynamics.com/v2.0/{{OAUTH_REQUEST_PAYLOAD.formData.ENVIRONMENT_NAME}}/api/v2.0/companies({{OAUTH_METADATA.meta.companyId}})/projects(22d7a1c5-bde4-ea11-bbf2-00155df3a615)' \</w:t>
        <w:br/>
        <w:t xml:space="preserve"> --header 'Accept: application/json'</w:t>
      </w:r>
    </w:p>
    <w:p>
      <w:pPr>
        <w:pStyle w:val="Heading3"/>
      </w:pPr>
      <w:r>
        <w:t>Notes</w:t>
      </w:r>
    </w:p>
    <w:p>
      <w:pPr>
        <w:pStyle w:val="ListBullet"/>
      </w:pPr>
      <w:r>
        <w:t>The scraped documentation indicates no request body for this method.</w:t>
      </w:r>
    </w:p>
    <w:p>
      <w:pPr>
        <w:pStyle w:val="ListBullet"/>
      </w:pPr>
      <w:r>
        <w:t>The documentation shows the generic pattern companies({id})/projects({id}); in this knowledge file, the company portion is already provided by your base URL, and the remaining required identifier is projectId.</w:t>
      </w:r>
    </w:p>
    <w:p>
      <w:pPr>
        <w:pStyle w:val="Heading3"/>
      </w:pPr>
      <w:r>
        <w:t>Related projects actions</w:t>
      </w:r>
    </w:p>
    <w:p>
      <w:pPr>
        <w:pStyle w:val="ListBullet"/>
      </w:pPr>
      <w:r>
        <w:t>[POST] Create a Company's Project — /projects</w:t>
      </w:r>
    </w:p>
    <w:p>
      <w:pPr>
        <w:pStyle w:val="ListBullet"/>
      </w:pPr>
      <w:r>
        <w:t>[PATCH] Update a Company’s Project — /projects({{projectId}})</w:t>
      </w:r>
    </w:p>
    <w:p>
      <w:pPr>
        <w:pStyle w:val="ListBullet"/>
      </w:pPr>
      <w:r>
        <w:t>[DELETE] Delete a Company Project — /projects({{projectId}})</w:t>
      </w:r>
    </w:p>
    <w:p>
      <w:r>
        <w:br w:type="page"/>
      </w:r>
    </w:p>
    <w:p>
      <w:pPr>
        <w:pStyle w:val="Heading2"/>
      </w:pPr>
      <w:r>
        <w:t>125. [POST] Create a Company's Purchase Credit Memo</w:t>
      </w:r>
    </w:p>
    <w:p>
      <w:r>
        <w:rPr>
          <w:b/>
        </w:rPr>
        <w:t xml:space="preserve">Endpoint: </w:t>
      </w:r>
      <w:r>
        <w:rPr>
          <w:rFonts w:ascii="Courier New" w:hAnsi="Courier New"/>
          <w:sz w:val="18"/>
        </w:rPr>
        <w:t>/purchaseCreditMemos</w:t>
      </w:r>
    </w:p>
    <w:p>
      <w:pPr>
        <w:pStyle w:val="Heading3"/>
      </w:pPr>
      <w:r>
        <w:t>Prerequisites</w:t>
      </w:r>
    </w:p>
    <w:p>
      <w:pPr>
        <w:pStyle w:val="ListBullet"/>
      </w:pPr>
      <w:r>
        <w:t>A valid Business Central company ID ({{OAUTH_METADATA.meta.companyId}})</w:t>
      </w:r>
    </w:p>
    <w:p>
      <w:pPr>
        <w:pStyle w:val="ListBullet"/>
      </w:pPr>
      <w:r>
        <w:t>Ability to create purchase credit memos in the target company</w:t>
      </w:r>
    </w:p>
    <w:p>
      <w:pPr>
        <w:pStyle w:val="Heading3"/>
      </w:pPr>
      <w:r>
        <w:t>Method</w:t>
      </w:r>
    </w:p>
    <w:p>
      <w:r>
        <w:t>POST</w:t>
      </w:r>
    </w:p>
    <w:p>
      <w:pPr>
        <w:pStyle w:val="Heading3"/>
      </w:pPr>
      <w:r>
        <w:t>URL</w:t>
      </w:r>
    </w:p>
    <w:p>
      <w:r>
        <w:t>https://api.businesscentral.dynamics.com/v2.0/{{OAUTH_REQUEST_PAYLOAD.formData.ENVIRONMENT_NAME}}/api/v2.0/companies({{OAUTH_METADATA.meta.companyId}})/purchaseCreditMemos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purchaseCreditMemo in the specified company and returns the created purchase credit memo object when successful.</w:t>
      </w:r>
    </w:p>
    <w:p>
      <w:pPr>
        <w:pStyle w:val="Heading3"/>
      </w:pPr>
      <w:r>
        <w:t>Enforcement Rules</w:t>
      </w:r>
    </w:p>
    <w:p>
      <w:pPr>
        <w:pStyle w:val="ListBullet"/>
      </w:pPr>
      <w:r>
        <w:t>The {{OAUTH_REQUEST_PAYLOAD.formData.ENVIRONMENT_NAME}} path segment must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/v2.0/{{OAUTH_REQUEST_PAYLOAD.formData.ENVIRONMENT_NAME}}/api/v2.0/companies({{OAUTH_METADATA.meta.companyId}})/purchaseCreditMemos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/v2.0/Production/api/v2.0/companies(3c6f2a5b-8e7d-4b1f-9f5c-1d2e3f4a5b6c)/purchaseCreditMemos</w:t>
        <w:br/>
        <w:t>/v2.0/Sandbox/api/v2.0/companies(3c6f2a5b-8e7d-4b1f-9f5c-1d2e3f4a5b6c)/purchaseCreditMemos</w:t>
      </w:r>
    </w:p>
    <w:p>
      <w:pPr>
        <w:pStyle w:val="Heading3"/>
      </w:pPr>
      <w:r>
        <w:t>Invalid Examples</w:t>
      </w:r>
    </w:p>
    <w:p>
      <w:r>
        <w:rPr>
          <w:b/>
          <w:color w:val="666666"/>
          <w:sz w:val="16"/>
        </w:rPr>
        <w:t>[http]</w:t>
      </w:r>
    </w:p>
    <w:p>
      <w:pPr>
        <w:shd w:fill="F2F2F2" w:val="clear"/>
      </w:pPr>
      <w:r>
        <w:rPr>
          <w:rFonts w:ascii="Courier New" w:hAnsi="Courier New"/>
          <w:sz w:val="17"/>
        </w:rPr>
        <w:t>/v2.0//api/v2.0/companies(3c6f2a5b-8e7d-4b1f-9f5c-1d2e3f4a5b6c)/purchaseCreditMemos</w:t>
        <w:br/>
        <w:t>/v2.0/Production/api/v2.0/companies()/purchaseCreditMemos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(for example, Production, Sandbox). Sent in the URL path as .../v2.0/{{OAUTH_REQUEST_PAYLOAD.formData.ENVIRONMENT_NAME}}/....</w:t>
            </w:r>
          </w:p>
        </w:tc>
      </w:tr>
      <w:tr>
        <w:tc>
          <w:tcPr>
            <w:tcW w:type="dxa" w:w="2880"/>
          </w:tcPr>
          <w:p>
            <w:r>
              <w:t>companyId</w:t>
            </w:r>
          </w:p>
        </w:tc>
        <w:tc>
          <w:tcPr>
            <w:tcW w:type="dxa" w:w="2880"/>
          </w:tcPr>
          <w:p>
            <w:r>
              <w:t>string</w:t>
            </w:r>
          </w:p>
        </w:tc>
        <w:tc>
          <w:tcPr>
            <w:tcW w:type="dxa" w:w="2880"/>
          </w:tcPr>
          <w:p>
            <w:r>
              <w:t>The company ID wrapped in companies({{...}}). Sent in the URL path as companies({{OAUTH_METADATA.meta.companyId}}).</w:t>
            </w:r>
          </w:p>
        </w:tc>
      </w:tr>
    </w:tbl>
    <w:p/>
    <w:p>
      <w:pPr>
        <w:pStyle w:val="Heading3"/>
      </w:pPr>
      <w:r>
        <w:t>Request Body</w:t>
      </w:r>
    </w:p>
    <w:p>
      <w:r>
        <w:t>In the request body, supply a JSON representation of a purchaseCreditMemo object.</w:t>
      </w:r>
    </w:p>
    <w:p>
      <w:pPr>
        <w:pStyle w:val="Heading3"/>
      </w:pPr>
      <w:r>
        <w:t>Request Body Fields</w:t>
      </w:r>
    </w:p>
    <w:p>
      <w:r>
        <w:rPr>
          <w:b/>
        </w:rPr>
        <w:t>Note: The scraped documentation does not explicitly mark which fields are required vs optional for creation. Fields below are documented resource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Non-editable.</w:t>
            </w:r>
          </w:p>
        </w:tc>
      </w:tr>
      <w:tr>
        <w:tc>
          <w:tcPr>
            <w:tcW w:type="dxa" w:w="2880"/>
          </w:tcPr>
          <w:p>
            <w:r>
              <w:t>number</w:t>
            </w:r>
          </w:p>
        </w:tc>
        <w:tc>
          <w:tcPr>
            <w:tcW w:type="dxa" w:w="2880"/>
          </w:tcPr>
          <w:p>
            <w:r>
              <w:t>string</w:t>
            </w:r>
          </w:p>
        </w:tc>
        <w:tc>
          <w:tcPr>
            <w:tcW w:type="dxa" w:w="2880"/>
          </w:tcPr>
          <w:p>
            <w:r>
              <w:t>Specifies the number of the purchase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purchase credit memo is posted.</w:t>
            </w:r>
          </w:p>
        </w:tc>
      </w:tr>
      <w:tr>
        <w:tc>
          <w:tcPr>
            <w:tcW w:type="dxa" w:w="2880"/>
          </w:tcPr>
          <w:p>
            <w:r>
              <w:t>dueDate</w:t>
            </w:r>
          </w:p>
        </w:tc>
        <w:tc>
          <w:tcPr>
            <w:tcW w:type="dxa" w:w="2880"/>
          </w:tcPr>
          <w:p>
            <w:r>
              <w:t>date</w:t>
            </w:r>
          </w:p>
        </w:tc>
        <w:tc>
          <w:tcPr>
            <w:tcW w:type="dxa" w:w="2880"/>
          </w:tcPr>
          <w:p>
            <w:r>
              <w:t>The date the purchase credit memo is due.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vendorCreditMemoNumber</w:t>
            </w:r>
          </w:p>
        </w:tc>
        <w:tc>
          <w:tcPr>
            <w:tcW w:type="dxa" w:w="2880"/>
          </w:tcPr>
          <w:p>
            <w:r>
              <w:t>string</w:t>
            </w:r>
          </w:p>
        </w:tc>
        <w:tc>
          <w:tcPr>
            <w:tcW w:type="dxa" w:w="2880"/>
          </w:tcPr>
          <w:p>
            <w:r>
              <w:t>(No description provided in scraped content.)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payToName</w:t>
            </w:r>
          </w:p>
        </w:tc>
        <w:tc>
          <w:tcPr>
            <w:tcW w:type="dxa" w:w="2880"/>
          </w:tcPr>
          <w:p>
            <w:r>
              <w:t>string</w:t>
            </w:r>
          </w:p>
        </w:tc>
        <w:tc>
          <w:tcPr>
            <w:tcW w:type="dxa" w:w="2880"/>
          </w:tcPr>
          <w:p>
            <w:r>
              <w:t>Pay to name of the purchase credit memo.</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 in scraped content.)</w:t>
            </w:r>
          </w:p>
        </w:tc>
      </w:tr>
      <w:tr>
        <w:tc>
          <w:tcPr>
            <w:tcW w:type="dxa" w:w="2880"/>
          </w:tcPr>
          <w:p>
            <w:r>
              <w:t>shortcutDimension2Code</w:t>
            </w:r>
          </w:p>
        </w:tc>
        <w:tc>
          <w:tcPr>
            <w:tcW w:type="dxa" w:w="2880"/>
          </w:tcPr>
          <w:p>
            <w:r>
              <w:t>string</w:t>
            </w:r>
          </w:p>
        </w:tc>
        <w:tc>
          <w:tcPr>
            <w:tcW w:type="dxa" w:w="2880"/>
          </w:tcPr>
          <w:p>
            <w:r>
              <w:t>(No description provided in scraped content.)</w:t>
            </w:r>
          </w:p>
        </w:tc>
      </w:tr>
      <w:tr>
        <w:tc>
          <w:tcPr>
            <w:tcW w:type="dxa" w:w="2880"/>
          </w:tcPr>
          <w:p>
            <w:r>
              <w:t>currencyId</w:t>
            </w:r>
          </w:p>
        </w:tc>
        <w:tc>
          <w:tcPr>
            <w:tcW w:type="dxa" w:w="2880"/>
          </w:tcPr>
          <w:p>
            <w:r>
              <w:t>GUID</w:t>
            </w:r>
          </w:p>
        </w:tc>
        <w:tc>
          <w:tcPr>
            <w:tcW w:type="dxa" w:w="2880"/>
          </w:tcPr>
          <w:p>
            <w:r>
              <w:t>Specifies which currency the purchase credit memo uses.</w:t>
            </w:r>
          </w:p>
        </w:tc>
      </w:tr>
      <w:tr>
        <w:tc>
          <w:tcPr>
            <w:tcW w:type="dxa" w:w="2880"/>
          </w:tcPr>
          <w:p>
            <w:r>
              <w:t>currencyCode</w:t>
            </w:r>
          </w:p>
        </w:tc>
        <w:tc>
          <w:tcPr>
            <w:tcW w:type="dxa" w:w="2880"/>
          </w:tcPr>
          <w:p>
            <w:r>
              <w:t>string</w:t>
            </w:r>
          </w:p>
        </w:tc>
        <w:tc>
          <w:tcPr>
            <w:tcW w:type="dxa" w:w="2880"/>
          </w:tcPr>
          <w:p>
            <w:r>
              <w:t>The default currency code for the purchase credit memo.</w:t>
            </w:r>
          </w:p>
        </w:tc>
      </w:tr>
      <w:tr>
        <w:tc>
          <w:tcPr>
            <w:tcW w:type="dxa" w:w="2880"/>
          </w:tcPr>
          <w:p>
            <w:r>
              <w:t>paymentTermsId</w:t>
            </w:r>
          </w:p>
        </w:tc>
        <w:tc>
          <w:tcPr>
            <w:tcW w:type="dxa" w:w="2880"/>
          </w:tcPr>
          <w:p>
            <w:r>
              <w:t>GUID</w:t>
            </w:r>
          </w:p>
        </w:tc>
        <w:tc>
          <w:tcPr>
            <w:tcW w:type="dxa" w:w="2880"/>
          </w:tcPr>
          <w:p>
            <w:r>
              <w:t>Specifies which payment term the purchase credit memo uses.</w:t>
            </w:r>
          </w:p>
        </w:tc>
      </w:tr>
      <w:tr>
        <w:tc>
          <w:tcPr>
            <w:tcW w:type="dxa" w:w="2880"/>
          </w:tcPr>
          <w:p>
            <w:r>
              <w:t>shipmentMethodId</w:t>
            </w:r>
          </w:p>
        </w:tc>
        <w:tc>
          <w:tcPr>
            <w:tcW w:type="dxa" w:w="2880"/>
          </w:tcPr>
          <w:p>
            <w:r>
              <w:t>GUID</w:t>
            </w:r>
          </w:p>
        </w:tc>
        <w:tc>
          <w:tcPr>
            <w:tcW w:type="dxa" w:w="2880"/>
          </w:tcPr>
          <w:p>
            <w:r>
              <w:t>Specifies which shipment method the purchase credit memo uses.</w:t>
            </w:r>
          </w:p>
        </w:tc>
      </w:tr>
      <w:tr>
        <w:tc>
          <w:tcPr>
            <w:tcW w:type="dxa" w:w="2880"/>
          </w:tcPr>
          <w:p>
            <w:r>
              <w:t>purchaser</w:t>
            </w:r>
          </w:p>
        </w:tc>
        <w:tc>
          <w:tcPr>
            <w:tcW w:type="dxa" w:w="2880"/>
          </w:tcPr>
          <w:p>
            <w:r>
              <w:t>string</w:t>
            </w:r>
          </w:p>
        </w:tc>
        <w:tc>
          <w:tcPr>
            <w:tcW w:type="dxa" w:w="2880"/>
          </w:tcPr>
          <w:p>
            <w:r>
              <w:t>The purchaser in the purchase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NAV.purchCrMemoEntityStatus</w:t>
            </w:r>
          </w:p>
        </w:tc>
        <w:tc>
          <w:tcPr>
            <w:tcW w:type="dxa" w:w="2880"/>
          </w:tcPr>
          <w:p>
            <w:r>
              <w:t>(No description provided in scraped content.)</w:t>
            </w:r>
          </w:p>
        </w:tc>
      </w:tr>
      <w:tr>
        <w:tc>
          <w:tcPr>
            <w:tcW w:type="dxa" w:w="2880"/>
          </w:tcPr>
          <w:p>
            <w:r>
              <w:t>lastModifiedDateTime</w:t>
            </w:r>
          </w:p>
        </w:tc>
        <w:tc>
          <w:tcPr>
            <w:tcW w:type="dxa" w:w="2880"/>
          </w:tcPr>
          <w:p>
            <w:r>
              <w:t>datetime</w:t>
            </w:r>
          </w:p>
        </w:tc>
        <w:tc>
          <w:tcPr>
            <w:tcW w:type="dxa" w:w="2880"/>
          </w:tcPr>
          <w:p>
            <w:r>
              <w:t>The last datetime the purchase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purchase credit memo is linked to.</w:t>
            </w:r>
          </w:p>
        </w:tc>
      </w:tr>
      <w:tr>
        <w:tc>
          <w:tcPr>
            <w:tcW w:type="dxa" w:w="2880"/>
          </w:tcPr>
          <w:p>
            <w:r>
              <w:t>vendorReturnReasonId</w:t>
            </w:r>
          </w:p>
        </w:tc>
        <w:tc>
          <w:tcPr>
            <w:tcW w:type="dxa" w:w="2880"/>
          </w:tcPr>
          <w:p>
            <w:r>
              <w:t>GUID</w:t>
            </w:r>
          </w:p>
        </w:tc>
        <w:tc>
          <w:tcPr>
            <w:tcW w:type="dxa" w:w="2880"/>
          </w:tcPr>
          <w:p>
            <w:r>
              <w:t>(No description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"PC1001-ID",</w:t>
        <w:br/>
        <w:t xml:space="preserve"> "number": "PC1001",</w:t>
        <w:br/>
        <w:t xml:space="preserve"> "creditMemoDate": "2025-04-01",</w:t>
        <w:br/>
        <w:t xml:space="preserve"> "postingDate": "2025-04-01",</w:t>
        <w:br/>
        <w:t xml:space="preserve"> "dueDate": "2025-04-15",</w:t>
        <w:br/>
        <w:t xml:space="preserve"> "vendorId": "12345",</w:t>
        <w:br/>
        <w:t xml:space="preserve"> "vendorNumber": "V001",</w:t>
        <w:br/>
        <w:t xml:space="preserve"> "vendorName": "Contoso Supplies",</w:t>
        <w:br/>
        <w:t xml:space="preserve"> "payToVendorId": "67890",</w:t>
        <w:br/>
        <w:t xml:space="preserve"> "payToVendorNumber": "V002",</w:t>
        <w:br/>
        <w:t xml:space="preserve"> "payToName": "Contoso Payables",</w:t>
        <w:br/>
        <w:t xml:space="preserve"> "buyFromAddressLine1": "123 Elm Street",</w:t>
        <w:br/>
        <w:t xml:space="preserve"> "buyFromAddressLine2": "Suite 100",</w:t>
        <w:br/>
        <w:t xml:space="preserve"> "buyFromCity": "Redmond",</w:t>
        <w:br/>
        <w:t xml:space="preserve"> "buyFromCountry": "US",</w:t>
        <w:br/>
        <w:t xml:space="preserve"> "buyFromState": "WA",</w:t>
        <w:br/>
        <w:t xml:space="preserve"> "buyFromPostCode": "98052",</w:t>
        <w:br/>
        <w:t xml:space="preserve"> "payToAddressLine1": "456 Oak Avenue",</w:t>
        <w:br/>
        <w:t xml:space="preserve"> "payToAddressLine2": "Building A",</w:t>
        <w:br/>
        <w:t xml:space="preserve"> "payToCity": "Seattle",</w:t>
        <w:br/>
        <w:t xml:space="preserve"> "payToCountry": "US",</w:t>
        <w:br/>
        <w:t xml:space="preserve"> "payToState": "WA",</w:t>
        <w:br/>
        <w:t xml:space="preserve"> "payToPostCode": "98101",</w:t>
        <w:br/>
        <w:t xml:space="preserve"> "shortcutDimension1Code": "SALES",</w:t>
        <w:br/>
        <w:t xml:space="preserve"> "shortcutDimension2Code": "REGION1",</w:t>
        <w:br/>
        <w:t xml:space="preserve"> "currencyId": "USD",</w:t>
        <w:br/>
        <w:t xml:space="preserve"> "currencyCode": "USD",</w:t>
        <w:br/>
        <w:t xml:space="preserve"> "paymentTermsId": "NET30",</w:t>
        <w:br/>
        <w:t xml:space="preserve"> "shipmentMethodId": "GROUND",</w:t>
        <w:br/>
        <w:t xml:space="preserve"> "purchaser": "John Doe",</w:t>
        <w:br/>
        <w:t xml:space="preserve"> "pricesIncludeTax": true,</w:t>
        <w:br/>
        <w:t xml:space="preserve"> "discountAmount": 50.0,</w:t>
        <w:br/>
        <w:t xml:space="preserve"> "discountAppliedBeforeTax": true,</w:t>
        <w:br/>
        <w:t xml:space="preserve"> "totalAmountExcludingTax": 950.0,</w:t>
        <w:br/>
        <w:t xml:space="preserve"> "totalTaxAmount": 95.0,</w:t>
        <w:br/>
        <w:t xml:space="preserve"> "totalAmountIncludingTax": 1045.0,</w:t>
        <w:br/>
        <w:t xml:space="preserve"> "status": "Open",</w:t>
        <w:br/>
        <w:t xml:space="preserve"> "lastModifiedDateTime": "2025-04-01T10:00:00Z",</w:t>
        <w:br/>
        <w:t xml:space="preserve"> "invoiceId": "INV12345",</w:t>
        <w:br/>
        <w:t xml:space="preserve"> "invoiceNumber": "INV-2025-001",</w:t>
        <w:br/>
        <w:t xml:space="preserve"> "vendorReturnReasonId": "DAMAGED"</w:t>
        <w:br/>
        <w:t>}</w:t>
      </w:r>
    </w:p>
    <w:p>
      <w:pPr>
        <w:pStyle w:val="Heading3"/>
      </w:pPr>
      <w:r>
        <w:t>Error Responses</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Non-editable.</w:t>
            </w:r>
          </w:p>
        </w:tc>
      </w:tr>
      <w:tr>
        <w:tc>
          <w:tcPr>
            <w:tcW w:type="dxa" w:w="2880"/>
          </w:tcPr>
          <w:p>
            <w:r>
              <w:t>number</w:t>
            </w:r>
          </w:p>
        </w:tc>
        <w:tc>
          <w:tcPr>
            <w:tcW w:type="dxa" w:w="2880"/>
          </w:tcPr>
          <w:p>
            <w:r>
              <w:t>string</w:t>
            </w:r>
          </w:p>
        </w:tc>
        <w:tc>
          <w:tcPr>
            <w:tcW w:type="dxa" w:w="2880"/>
          </w:tcPr>
          <w:p>
            <w:r>
              <w:t>Specifies the number of the purchase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purchase credit memo is posted.</w:t>
            </w:r>
          </w:p>
        </w:tc>
      </w:tr>
      <w:tr>
        <w:tc>
          <w:tcPr>
            <w:tcW w:type="dxa" w:w="2880"/>
          </w:tcPr>
          <w:p>
            <w:r>
              <w:t>dueDate</w:t>
            </w:r>
          </w:p>
        </w:tc>
        <w:tc>
          <w:tcPr>
            <w:tcW w:type="dxa" w:w="2880"/>
          </w:tcPr>
          <w:p>
            <w:r>
              <w:t>date</w:t>
            </w:r>
          </w:p>
        </w:tc>
        <w:tc>
          <w:tcPr>
            <w:tcW w:type="dxa" w:w="2880"/>
          </w:tcPr>
          <w:p>
            <w:r>
              <w:t>The date the purchase credit memo is due.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vendorCreditMemoNumber</w:t>
            </w:r>
          </w:p>
        </w:tc>
        <w:tc>
          <w:tcPr>
            <w:tcW w:type="dxa" w:w="2880"/>
          </w:tcPr>
          <w:p>
            <w:r>
              <w:t>string</w:t>
            </w:r>
          </w:p>
        </w:tc>
        <w:tc>
          <w:tcPr>
            <w:tcW w:type="dxa" w:w="2880"/>
          </w:tcPr>
          <w:p>
            <w:r>
              <w:t>(No description provided in scraped content.)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payToName</w:t>
            </w:r>
          </w:p>
        </w:tc>
        <w:tc>
          <w:tcPr>
            <w:tcW w:type="dxa" w:w="2880"/>
          </w:tcPr>
          <w:p>
            <w:r>
              <w:t>string</w:t>
            </w:r>
          </w:p>
        </w:tc>
        <w:tc>
          <w:tcPr>
            <w:tcW w:type="dxa" w:w="2880"/>
          </w:tcPr>
          <w:p>
            <w:r>
              <w:t>Pay to name of the purchase credit memo.</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 in scraped content.)</w:t>
            </w:r>
          </w:p>
        </w:tc>
      </w:tr>
      <w:tr>
        <w:tc>
          <w:tcPr>
            <w:tcW w:type="dxa" w:w="2880"/>
          </w:tcPr>
          <w:p>
            <w:r>
              <w:t>shortcutDimension2Code</w:t>
            </w:r>
          </w:p>
        </w:tc>
        <w:tc>
          <w:tcPr>
            <w:tcW w:type="dxa" w:w="2880"/>
          </w:tcPr>
          <w:p>
            <w:r>
              <w:t>string</w:t>
            </w:r>
          </w:p>
        </w:tc>
        <w:tc>
          <w:tcPr>
            <w:tcW w:type="dxa" w:w="2880"/>
          </w:tcPr>
          <w:p>
            <w:r>
              <w:t>(No description provided in scraped content.)</w:t>
            </w:r>
          </w:p>
        </w:tc>
      </w:tr>
      <w:tr>
        <w:tc>
          <w:tcPr>
            <w:tcW w:type="dxa" w:w="2880"/>
          </w:tcPr>
          <w:p>
            <w:r>
              <w:t>currencyId</w:t>
            </w:r>
          </w:p>
        </w:tc>
        <w:tc>
          <w:tcPr>
            <w:tcW w:type="dxa" w:w="2880"/>
          </w:tcPr>
          <w:p>
            <w:r>
              <w:t>GUID</w:t>
            </w:r>
          </w:p>
        </w:tc>
        <w:tc>
          <w:tcPr>
            <w:tcW w:type="dxa" w:w="2880"/>
          </w:tcPr>
          <w:p>
            <w:r>
              <w:t>Specifies which currency the purchase credit memo uses.</w:t>
            </w:r>
          </w:p>
        </w:tc>
      </w:tr>
      <w:tr>
        <w:tc>
          <w:tcPr>
            <w:tcW w:type="dxa" w:w="2880"/>
          </w:tcPr>
          <w:p>
            <w:r>
              <w:t>currencyCode</w:t>
            </w:r>
          </w:p>
        </w:tc>
        <w:tc>
          <w:tcPr>
            <w:tcW w:type="dxa" w:w="2880"/>
          </w:tcPr>
          <w:p>
            <w:r>
              <w:t>string</w:t>
            </w:r>
          </w:p>
        </w:tc>
        <w:tc>
          <w:tcPr>
            <w:tcW w:type="dxa" w:w="2880"/>
          </w:tcPr>
          <w:p>
            <w:r>
              <w:t>The default currency code for the purchase credit memo.</w:t>
            </w:r>
          </w:p>
        </w:tc>
      </w:tr>
      <w:tr>
        <w:tc>
          <w:tcPr>
            <w:tcW w:type="dxa" w:w="2880"/>
          </w:tcPr>
          <w:p>
            <w:r>
              <w:t>paymentTermsId</w:t>
            </w:r>
          </w:p>
        </w:tc>
        <w:tc>
          <w:tcPr>
            <w:tcW w:type="dxa" w:w="2880"/>
          </w:tcPr>
          <w:p>
            <w:r>
              <w:t>GUID</w:t>
            </w:r>
          </w:p>
        </w:tc>
        <w:tc>
          <w:tcPr>
            <w:tcW w:type="dxa" w:w="2880"/>
          </w:tcPr>
          <w:p>
            <w:r>
              <w:t>Specifies which payment term the purchase credit memo uses.</w:t>
            </w:r>
          </w:p>
        </w:tc>
      </w:tr>
      <w:tr>
        <w:tc>
          <w:tcPr>
            <w:tcW w:type="dxa" w:w="2880"/>
          </w:tcPr>
          <w:p>
            <w:r>
              <w:t>shipmentMethodId</w:t>
            </w:r>
          </w:p>
        </w:tc>
        <w:tc>
          <w:tcPr>
            <w:tcW w:type="dxa" w:w="2880"/>
          </w:tcPr>
          <w:p>
            <w:r>
              <w:t>GUID</w:t>
            </w:r>
          </w:p>
        </w:tc>
        <w:tc>
          <w:tcPr>
            <w:tcW w:type="dxa" w:w="2880"/>
          </w:tcPr>
          <w:p>
            <w:r>
              <w:t>Specifies which shipment method the purchase credit memo uses.</w:t>
            </w:r>
          </w:p>
        </w:tc>
      </w:tr>
      <w:tr>
        <w:tc>
          <w:tcPr>
            <w:tcW w:type="dxa" w:w="2880"/>
          </w:tcPr>
          <w:p>
            <w:r>
              <w:t>purchaser</w:t>
            </w:r>
          </w:p>
        </w:tc>
        <w:tc>
          <w:tcPr>
            <w:tcW w:type="dxa" w:w="2880"/>
          </w:tcPr>
          <w:p>
            <w:r>
              <w:t>string</w:t>
            </w:r>
          </w:p>
        </w:tc>
        <w:tc>
          <w:tcPr>
            <w:tcW w:type="dxa" w:w="2880"/>
          </w:tcPr>
          <w:p>
            <w:r>
              <w:t>The purchaser in the purchase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NAV.purchCrMemoEntityStatus</w:t>
            </w:r>
          </w:p>
        </w:tc>
        <w:tc>
          <w:tcPr>
            <w:tcW w:type="dxa" w:w="2880"/>
          </w:tcPr>
          <w:p>
            <w:r>
              <w:t>(No description provided in scraped content.)</w:t>
            </w:r>
          </w:p>
        </w:tc>
      </w:tr>
      <w:tr>
        <w:tc>
          <w:tcPr>
            <w:tcW w:type="dxa" w:w="2880"/>
          </w:tcPr>
          <w:p>
            <w:r>
              <w:t>lastModifiedDateTime</w:t>
            </w:r>
          </w:p>
        </w:tc>
        <w:tc>
          <w:tcPr>
            <w:tcW w:type="dxa" w:w="2880"/>
          </w:tcPr>
          <w:p>
            <w:r>
              <w:t>datetime</w:t>
            </w:r>
          </w:p>
        </w:tc>
        <w:tc>
          <w:tcPr>
            <w:tcW w:type="dxa" w:w="2880"/>
          </w:tcPr>
          <w:p>
            <w:r>
              <w:t>The last datetime the purchase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purchase credit memo is linked to.</w:t>
            </w:r>
          </w:p>
        </w:tc>
      </w:tr>
      <w:tr>
        <w:tc>
          <w:tcPr>
            <w:tcW w:type="dxa" w:w="2880"/>
          </w:tcPr>
          <w:p>
            <w:r>
              <w:t>vendorReturnReasonId</w:t>
            </w:r>
          </w:p>
        </w:tc>
        <w:tc>
          <w:tcPr>
            <w:tcW w:type="dxa" w:w="2880"/>
          </w:tcPr>
          <w:p>
            <w:r>
              <w:t>GUID</w:t>
            </w:r>
          </w:p>
        </w:tc>
        <w:tc>
          <w:tcPr>
            <w:tcW w:type="dxa" w:w="2880"/>
          </w:tcPr>
          <w:p>
            <w:r>
              <w:t>(No description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'https://api.businesscentral.dynamics.com/v2.0/{{OAUTH_REQUEST_PAYLOAD.formData.ENVIRONMENT_NAME}}/api/v2.0/companies({{OAUTH_METADATA.meta.companyId}})/purchaseCreditMemos' \</w:t>
        <w:br/>
        <w:t xml:space="preserve"> --header 'Accept: application/json' \</w:t>
        <w:br/>
        <w:t xml:space="preserve"> --header 'Content-Type: application/json' \</w:t>
        <w:br/>
        <w:t xml:space="preserve"> --data '{</w:t>
        <w:br/>
        <w:t xml:space="preserve"> "number": "PC1001",</w:t>
        <w:br/>
        <w:t xml:space="preserve"> "creditMemoDate": "2025-04-01",</w:t>
        <w:br/>
        <w:t xml:space="preserve"> "postingDate": "2025-04-01",</w:t>
        <w:br/>
        <w:t xml:space="preserve"> "dueDate": "2025-04-15",</w:t>
        <w:br/>
        <w:t xml:space="preserve"> "vendorId": "12345",</w:t>
        <w:br/>
        <w:t xml:space="preserve"> "vendorNumber": "V001",</w:t>
        <w:br/>
        <w:t xml:space="preserve"> "vendorName": "Contoso Supplies",</w:t>
        <w:br/>
        <w:t xml:space="preserve"> "payToVendorId": "67890",</w:t>
        <w:br/>
        <w:t xml:space="preserve"> "payToVendorNumber": "V002",</w:t>
        <w:br/>
        <w:t xml:space="preserve"> "payToName": "Contoso Payables",</w:t>
        <w:br/>
        <w:t xml:space="preserve"> "buyFromAddressLine1": "123 Elm Street",</w:t>
        <w:br/>
        <w:t xml:space="preserve"> "buyFromAddressLine2": "Suite 100",</w:t>
        <w:br/>
        <w:t xml:space="preserve"> "buyFromCity": "Redmond",</w:t>
        <w:br/>
        <w:t xml:space="preserve"> "buyFromCountry": "US",</w:t>
        <w:br/>
        <w:t xml:space="preserve"> "buyFromState": "WA",</w:t>
        <w:br/>
        <w:t xml:space="preserve"> "buyFromPostCode": "98052",</w:t>
        <w:br/>
        <w:t xml:space="preserve"> "payToAddressLine1": "456 Oak Avenue",</w:t>
        <w:br/>
        <w:t xml:space="preserve"> "payToAddressLine2": "Building A",</w:t>
        <w:br/>
        <w:t xml:space="preserve"> "payToCity": "Seattle",</w:t>
        <w:br/>
        <w:t xml:space="preserve"> "payToCountry": "US",</w:t>
        <w:br/>
        <w:t xml:space="preserve"> "payToState": "WA",</w:t>
        <w:br/>
        <w:t xml:space="preserve"> "payToPostCode": "98101",</w:t>
        <w:br/>
        <w:t xml:space="preserve"> "shortcutDimension1Code": "SALES",</w:t>
        <w:br/>
        <w:t xml:space="preserve"> "shortcutDimension2Code": "REGION1",</w:t>
        <w:br/>
        <w:t xml:space="preserve"> "currencyId": "USD",</w:t>
        <w:br/>
        <w:t xml:space="preserve"> "currencyCode": "USD",</w:t>
        <w:br/>
        <w:t xml:space="preserve"> "paymentTermsId": "NET30",</w:t>
        <w:br/>
        <w:t xml:space="preserve"> "shipmentMethodId": "GROUND",</w:t>
        <w:br/>
        <w:t xml:space="preserve"> "purchaser": "John Doe",</w:t>
        <w:br/>
        <w:t xml:space="preserve"> "pricesIncludeTax": true,</w:t>
        <w:br/>
        <w:t xml:space="preserve"> "discountAmount": 50.0,</w:t>
        <w:br/>
        <w:t xml:space="preserve"> "discountAppliedBeforeTax": true,</w:t>
        <w:br/>
        <w:t xml:space="preserve"> "totalAmountExcludingTax": 950.0,</w:t>
        <w:br/>
        <w:t xml:space="preserve"> "totalTaxAmount": 95.0,</w:t>
        <w:br/>
        <w:t xml:space="preserve"> "totalAmountIncludingTax": 1045.0,</w:t>
        <w:br/>
        <w:t xml:space="preserve"> "status": "Open",</w:t>
        <w:br/>
        <w:t xml:space="preserve"> "lastModifiedDateTime": "2025-04-01T10:00:00Z",</w:t>
        <w:br/>
        <w:t xml:space="preserve"> "invoiceId": "INV12345",</w:t>
        <w:br/>
        <w:t xml:space="preserve"> "invoiceNumber": "INV-2025-001",</w:t>
        <w:br/>
        <w:t xml:space="preserve"> "vendorReturnReasonId": "DAMAGED"</w:t>
        <w:br/>
        <w:t xml:space="preserve">  }'</w:t>
      </w:r>
    </w:p>
    <w:p>
      <w:pPr>
        <w:pStyle w:val="Heading3"/>
      </w:pPr>
      <w:r>
        <w:t>Example Usage</w:t>
      </w:r>
    </w:p>
    <w:p>
      <w:pPr>
        <w:pStyle w:val="Heading3"/>
      </w:pPr>
      <w:r>
        <w:t>Example 1: Create a purchase credit memo with basic header fields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'https://api.businesscentral.dynamics.com/v2.0/{{OAUTH_REQUEST_PAYLOAD.formData.ENVIRONMENT_NAME}}/api/v2.0/companies({{OAUTH_METADATA.meta.companyId}})/purchaseCreditMemos' \</w:t>
        <w:br/>
        <w:t xml:space="preserve"> -H 'Accept: application/json' \</w:t>
        <w:br/>
        <w:t xml:space="preserve"> -H 'Content-Type: application/json' \</w:t>
        <w:br/>
        <w:t xml:space="preserve"> -d '{</w:t>
        <w:br/>
        <w:t xml:space="preserve"> "number": "PC1002",</w:t>
        <w:br/>
        <w:t xml:space="preserve"> "creditMemoDate": "2025-04-02",</w:t>
        <w:br/>
        <w:t xml:space="preserve"> "postingDate": "2025-04-02",</w:t>
        <w:br/>
        <w:t xml:space="preserve"> "vendorNumber": "V001"</w:t>
        <w:br/>
        <w:t xml:space="preserve">  }'</w:t>
      </w:r>
    </w:p>
    <w:p>
      <w:pPr>
        <w:pStyle w:val="Heading3"/>
      </w:pPr>
      <w:r>
        <w:t>Example 2: Create a purchase credit memo including dimensions and discount</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'https://api.businesscentral.dynamics.com/v2.0/{{OAUTH_REQUEST_PAYLOAD.formData.ENVIRONMENT_NAME}}/api/v2.0/companies({{OAUTH_METADATA.meta.companyId}})/purchaseCreditMemos' \</w:t>
        <w:br/>
        <w:t xml:space="preserve"> -H 'Accept: application/json' \</w:t>
        <w:br/>
        <w:t xml:space="preserve"> -H 'Content-Type: application/json' \</w:t>
        <w:br/>
        <w:t xml:space="preserve"> -d '{</w:t>
        <w:br/>
        <w:t xml:space="preserve"> "number": "PC1003",</w:t>
        <w:br/>
        <w:t xml:space="preserve"> "creditMemoDate": "2025-04-03",</w:t>
        <w:br/>
        <w:t xml:space="preserve"> "postingDate": "2025-04-03",</w:t>
        <w:br/>
        <w:t xml:space="preserve"> "vendorNumber": "V001",</w:t>
        <w:br/>
        <w:t xml:space="preserve"> "shortcutDimension1Code": "SALES",</w:t>
        <w:br/>
        <w:t xml:space="preserve"> "shortcutDimension2Code": "REGION1",</w:t>
        <w:br/>
        <w:t xml:space="preserve"> "discountAmount": 25.0,</w:t>
        <w:br/>
        <w:t xml:space="preserve"> "discountAppliedBeforeTax": true</w:t>
        <w:br/>
        <w:t xml:space="preserve">  }'</w:t>
      </w:r>
    </w:p>
    <w:p>
      <w:pPr>
        <w:pStyle w:val="Heading3"/>
      </w:pPr>
      <w:r>
        <w:t>Notes</w:t>
      </w:r>
    </w:p>
    <w:p>
      <w:pPr>
        <w:pStyle w:val="ListBullet"/>
      </w:pPr>
      <w:r>
        <w:t>This endpoint returns 201 Created with a purchaseCreditMemo object in the response body when successful.</w:t>
      </w:r>
    </w:p>
    <w:p>
      <w:pPr>
        <w:pStyle w:val="ListBullet"/>
      </w:pPr>
      <w:r>
        <w:t>Some properties in the resource are documented as Read-Only (for example, pricesIncludeTax, totals, lastModifiedDateTime) and may be ignored if provided in the request.</w:t>
      </w:r>
    </w:p>
    <w:p>
      <w:pPr>
        <w:pStyle w:val="Heading3"/>
      </w:pPr>
      <w:r>
        <w:t>Gotchas</w:t>
      </w:r>
    </w:p>
    <w:p>
      <w:pPr>
        <w:pStyle w:val="ListBullet"/>
      </w:pPr>
      <w:r>
        <w:t>The scraped content shows POST businesscentralPrefix/companies({id})/purchaseCreditMemos({id}) in one place, but the concrete example request uses the collection endpoint .../purchaseCreditMemos (no {id} in the path). For create, use the collection endpoint shown in the example: .../purchaseCreditMemos.</w:t>
      </w:r>
    </w:p>
    <w:p>
      <w:pPr>
        <w:pStyle w:val="Heading3"/>
      </w:pPr>
      <w:r>
        <w:t>Error Handling</w:t>
      </w:r>
    </w:p>
    <w:p>
      <w:pPr>
        <w:pStyle w:val="ListBullet"/>
      </w:pPr>
      <w:r>
        <w:t>The scraped content only documents the success status code (201 Created). Other error codes and bodies are not provided.</w:t>
      </w:r>
    </w:p>
    <w:p>
      <w:pPr>
        <w:pStyle w:val="Heading3"/>
      </w:pPr>
      <w:r>
        <w:t>Related purchaseCreditMemos actions</w:t>
      </w:r>
    </w:p>
    <w:p>
      <w:pPr>
        <w:pStyle w:val="ListBullet"/>
      </w:pPr>
      <w:r>
        <w:t>[PATCH] Update a Company’s Purchase Credit Memo — /purchaseCreditMemos({{purchaseCreditMemoId}})</w:t>
      </w:r>
    </w:p>
    <w:p>
      <w:pPr>
        <w:pStyle w:val="ListBullet"/>
      </w:pPr>
      <w:r>
        <w:t>[DELETE] Delete a Company's Purchase Credit Memo — /purchaseCreditMemos({{purchaseCreditMemoId}})</w:t>
      </w:r>
    </w:p>
    <w:p>
      <w:pPr>
        <w:pStyle w:val="ListBullet"/>
      </w:pPr>
      <w:r>
        <w:t>[GET] Get a Company’s Purchase Credit Memo — /purchaseCreditMemos({{purchaseCreditMemoId}})</w:t>
      </w:r>
    </w:p>
    <w:p>
      <w:r>
        <w:br w:type="page"/>
      </w:r>
    </w:p>
    <w:p>
      <w:pPr>
        <w:pStyle w:val="Heading2"/>
      </w:pPr>
      <w:r>
        <w:t>126. [POST] Create a Company's Project</w:t>
      </w:r>
    </w:p>
    <w:p>
      <w:r>
        <w:rPr>
          <w:b/>
        </w:rPr>
        <w:t xml:space="preserve">Endpoint: </w:t>
      </w:r>
      <w:r>
        <w:rPr>
          <w:rFonts w:ascii="Courier New" w:hAnsi="Courier New"/>
          <w:sz w:val="18"/>
        </w:rPr>
        <w:t>/projects</w:t>
      </w:r>
    </w:p>
    <w:p>
      <w:pPr>
        <w:pStyle w:val="Heading3"/>
      </w:pPr>
      <w:r>
        <w:t>Prerequisites</w:t>
      </w:r>
    </w:p>
    <w:p>
      <w:pPr>
        <w:pStyle w:val="ListBullet"/>
      </w:pPr>
      <w:r>
        <w:t>A valid Business Central companyId (GUID) to create the project in</w:t>
      </w:r>
    </w:p>
    <w:p>
      <w:pPr>
        <w:pStyle w:val="ListBullet"/>
      </w:pPr>
      <w:r>
        <w:t>The environment name must be set in OAUTH_REQUEST_PAYLOAD.formData.ENVIRONMENT_NAME</w:t>
      </w:r>
    </w:p>
    <w:p>
      <w:pPr>
        <w:pStyle w:val="Heading3"/>
      </w:pPr>
      <w:r>
        <w:t>Method</w:t>
      </w:r>
    </w:p>
    <w:p>
      <w:r>
        <w:t>POST</w:t>
      </w:r>
    </w:p>
    <w:p>
      <w:pPr>
        <w:pStyle w:val="Heading3"/>
      </w:pPr>
      <w:r>
        <w:t>URL</w:t>
      </w:r>
    </w:p>
    <w:p>
      <w:r>
        <w:t>https://api.businesscentral.dynamics.com/v2.0/{{OAUTH_REQUEST_PAYLOAD.formData.ENVIRONMENT_NAME}}/api/v2.0/companies({{OAUTH_METADATA.meta.companyId}})/projects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in the specified company. On success, returns 201 Created and the created project object.</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Always construct the path as /companies({{OAUTH_METADATA.meta.companyId}})/projects.</w:t>
      </w:r>
    </w:p>
    <w:p>
      <w:pPr>
        <w:pStyle w:val="ListBullet"/>
      </w:pPr>
      <w:r>
        <w:t>Do not call the API with a missing or empty environment name or companyId.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/v2.0/Production/api/v2.0/companies(22d7a1c5-bde4-ea11-bbf2-00155df3a615)/projects</w:t>
        <w:br/>
        <w:t>/v2.0/Sandbox/api/v2.0/companies(00000000-0000-0000-0000-000000000001)/projects</w:t>
      </w:r>
    </w:p>
    <w:p>
      <w:pPr>
        <w:pStyle w:val="Heading3"/>
      </w:pPr>
      <w:r>
        <w:t>Invalid Examples</w:t>
      </w:r>
    </w:p>
    <w:p>
      <w:r>
        <w:rPr>
          <w:b/>
          <w:color w:val="666666"/>
          <w:sz w:val="16"/>
        </w:rPr>
        <w:t>[http]</w:t>
      </w:r>
    </w:p>
    <w:p>
      <w:pPr>
        <w:shd w:fill="F2F2F2" w:val="clear"/>
      </w:pPr>
      <w:r>
        <w:rPr>
          <w:rFonts w:ascii="Courier New" w:hAnsi="Courier New"/>
          <w:sz w:val="17"/>
        </w:rPr>
        <w:t>/v2.0//api/v2.0/companies(22d7a1c5-bde4-ea11-bbf2-00155df3a615)/projects</w:t>
        <w:br/>
        <w:t>/v2.0/Production/api/v2.0/companies()/projects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 (GUID)</w:t>
            </w:r>
          </w:p>
        </w:tc>
        <w:tc>
          <w:tcPr>
            <w:tcW w:type="dxa" w:w="2880"/>
          </w:tcPr>
          <w:p>
            <w:r>
              <w:t>The company ID (GUID) in companies({id}) to create the project in.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project.</w:t>
            </w:r>
          </w:p>
        </w:tc>
      </w:tr>
      <w:tr>
        <w:tc>
          <w:tcPr>
            <w:tcW w:type="dxa" w:w="2880"/>
          </w:tcPr>
          <w:p>
            <w:r>
              <w:t>displayName</w:t>
            </w:r>
          </w:p>
        </w:tc>
        <w:tc>
          <w:tcPr>
            <w:tcW w:type="dxa" w:w="2880"/>
          </w:tcPr>
          <w:p>
            <w:r>
              <w:t>string</w:t>
            </w:r>
          </w:p>
        </w:tc>
        <w:tc>
          <w:tcPr>
            <w:tcW w:type="dxa" w:w="2880"/>
          </w:tcPr>
          <w:p>
            <w:r>
              <w:t>Specifies the project's name. This name will appear on all sales documents for the project.</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"22d7a1c5-bde4-ea11-bbf2-00155df3a615",</w:t>
        <w:br/>
        <w:t xml:space="preserve"> "number": "DEERFIELD, 8 WP",</w:t>
        <w:br/>
        <w:t xml:space="preserve"> "displayName": "Setting up Eight Work Areas"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project. Non-editable.</w:t>
            </w:r>
          </w:p>
        </w:tc>
      </w:tr>
      <w:tr>
        <w:tc>
          <w:tcPr>
            <w:tcW w:type="dxa" w:w="2880"/>
          </w:tcPr>
          <w:p>
            <w:r>
              <w:t>number</w:t>
            </w:r>
          </w:p>
        </w:tc>
        <w:tc>
          <w:tcPr>
            <w:tcW w:type="dxa" w:w="2880"/>
          </w:tcPr>
          <w:p>
            <w:r>
              <w:t>string</w:t>
            </w:r>
          </w:p>
        </w:tc>
        <w:tc>
          <w:tcPr>
            <w:tcW w:type="dxa" w:w="2880"/>
          </w:tcPr>
          <w:p>
            <w:r>
              <w:t>Specifies the number of the project.</w:t>
            </w:r>
          </w:p>
        </w:tc>
      </w:tr>
      <w:tr>
        <w:tc>
          <w:tcPr>
            <w:tcW w:type="dxa" w:w="2880"/>
          </w:tcPr>
          <w:p>
            <w:r>
              <w:t>displayName</w:t>
            </w:r>
          </w:p>
        </w:tc>
        <w:tc>
          <w:tcPr>
            <w:tcW w:type="dxa" w:w="2880"/>
          </w:tcPr>
          <w:p>
            <w:r>
              <w:t>string</w:t>
            </w:r>
          </w:p>
        </w:tc>
        <w:tc>
          <w:tcPr>
            <w:tcW w:type="dxa" w:w="2880"/>
          </w:tcPr>
          <w:p>
            <w:r>
              <w:t>Specifies the project's name. This name will appear on all sales documents for the project.</w:t>
            </w:r>
          </w:p>
        </w:tc>
      </w:tr>
      <w:tr>
        <w:tc>
          <w:tcPr>
            <w:tcW w:type="dxa" w:w="2880"/>
          </w:tcPr>
          <w:p>
            <w:r>
              <w:t>lastModifiedDateTime</w:t>
            </w:r>
          </w:p>
        </w:tc>
        <w:tc>
          <w:tcPr>
            <w:tcW w:type="dxa" w:w="2880"/>
          </w:tcPr>
          <w:p>
            <w:r>
              <w:t>datetime</w:t>
            </w:r>
          </w:p>
        </w:tc>
        <w:tc>
          <w:tcPr>
            <w:tcW w:type="dxa" w:w="2880"/>
          </w:tcPr>
          <w:p>
            <w:r>
              <w:t>The last datetime the project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'https://api.businesscentral.dynamics.com/v2.0/Production/api/v2.0/companies(22d7a1c5-bde4-ea11-bbf2-00155df3a615)/projects' \</w:t>
        <w:br/>
        <w:t xml:space="preserve"> --header 'Accept: application/json' \</w:t>
        <w:br/>
        <w:t xml:space="preserve"> --header 'Content-Type: application/json' \</w:t>
        <w:br/>
        <w:t xml:space="preserve"> --data '{</w:t>
        <w:br/>
        <w:t xml:space="preserve"> "number": "DEERFIELD, 8 WP",</w:t>
        <w:br/>
        <w:t xml:space="preserve"> "displayName": "Setting up Eight Work Areas"</w:t>
        <w:br/>
        <w:t xml:space="preserve">  }'</w:t>
      </w:r>
    </w:p>
    <w:p>
      <w:pPr>
        <w:pStyle w:val="Heading3"/>
      </w:pPr>
      <w:r>
        <w:t>Example Usage</w:t>
      </w:r>
    </w:p>
    <w:p>
      <w:pPr>
        <w:pStyle w:val="Heading3"/>
      </w:pPr>
      <w:r>
        <w:t>Example 1: Create a Project</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'https://api.businesscentral.dynamics.com/v2.0/Production/api/v2.0/companies(22d7a1c5-bde4-ea11-bbf2-00155df3a615)/projects' \</w:t>
        <w:br/>
        <w:t xml:space="preserve"> -H 'Accept: application/json' \</w:t>
        <w:br/>
        <w:t xml:space="preserve"> -H 'Content-Type: application/json' \</w:t>
        <w:br/>
        <w:t xml:space="preserve"> -d '{</w:t>
        <w:br/>
        <w:t xml:space="preserve"> "number": "DEERFIELD, 8 WP",</w:t>
        <w:br/>
        <w:t xml:space="preserve"> "displayName": "Setting up Eight Work Areas"</w:t>
        <w:br/>
        <w:t xml:space="preserve">  }'</w:t>
      </w:r>
    </w:p>
    <w:p>
      <w:pPr>
        <w:pStyle w:val="Heading3"/>
      </w:pPr>
      <w:r>
        <w:t>Example 2: Create a Project in a Different Environment</w:t>
      </w:r>
    </w:p>
    <w:p>
      <w:r>
        <w:rPr>
          <w:b/>
          <w:color w:val="666666"/>
          <w:sz w:val="16"/>
        </w:rPr>
        <w:t>[bash]</w:t>
      </w:r>
    </w:p>
    <w:p>
      <w:pPr>
        <w:shd w:fill="F2F2F2" w:val="clear"/>
      </w:pPr>
      <w:r>
        <w:rPr>
          <w:rFonts w:ascii="Courier New" w:hAnsi="Courier New"/>
          <w:sz w:val="17"/>
        </w:rPr>
        <w:t>curl -X POST \</w:t>
        <w:br/>
        <w:t xml:space="preserve"> 'https://api.businesscentral.dynamics.com/v2.0/Sandbox/api/v2.0/companies(00000000-0000-0000-0000-000000000001)/projects' \</w:t>
        <w:br/>
        <w:t xml:space="preserve"> -H 'Accept: application/json' \</w:t>
        <w:br/>
        <w:t xml:space="preserve"> -H 'Content-Type: application/json' \</w:t>
        <w:br/>
        <w:t xml:space="preserve"> -d '{</w:t>
        <w:br/>
        <w:t xml:space="preserve"> "number": "PROJ-1001",</w:t>
        <w:br/>
        <w:t xml:space="preserve"> "displayName": "New Implementation Project"</w:t>
        <w:br/>
        <w:t xml:space="preserve">  }'</w:t>
      </w:r>
    </w:p>
    <w:p>
      <w:pPr>
        <w:pStyle w:val="Heading3"/>
      </w:pPr>
      <w:r>
        <w:t>Notes</w:t>
      </w:r>
    </w:p>
    <w:p>
      <w:pPr>
        <w:pStyle w:val="ListBullet"/>
      </w:pPr>
      <w:r>
        <w:t>The documentation indicates the URL prefix varies by environment; this is captured by {{OAUTH_REQUEST_PAYLOAD.formData.ENVIRONMENT_NAME}} in the base URL.</w:t>
      </w:r>
    </w:p>
    <w:p>
      <w:pPr>
        <w:pStyle w:val="ListBullet"/>
      </w:pPr>
      <w:r>
        <w:t>The request body must be a JSON representation of a project object.</w:t>
      </w:r>
    </w:p>
    <w:p>
      <w:pPr>
        <w:pStyle w:val="Heading3"/>
      </w:pPr>
      <w:r>
        <w:t>Error Handling</w:t>
      </w:r>
    </w:p>
    <w:p>
      <w:r>
        <w:t>Error responses were not provided in the scraped content. The documentation only specifies a 201 Created success response.</w:t>
      </w:r>
    </w:p>
    <w:p>
      <w:pPr>
        <w:pStyle w:val="Heading3"/>
      </w:pPr>
      <w:r>
        <w:t>Related projects actions</w:t>
      </w:r>
    </w:p>
    <w:p>
      <w:pPr>
        <w:pStyle w:val="ListBullet"/>
      </w:pPr>
      <w:r>
        <w:t>[GET] Retrieve a Company's Project — /projects({{projectId}})</w:t>
      </w:r>
    </w:p>
    <w:p>
      <w:pPr>
        <w:pStyle w:val="ListBullet"/>
      </w:pPr>
      <w:r>
        <w:t>[PATCH] Update a Company’s Project — /projects({{projectId}})</w:t>
      </w:r>
    </w:p>
    <w:p>
      <w:pPr>
        <w:pStyle w:val="ListBullet"/>
      </w:pPr>
      <w:r>
        <w:t>[DELETE] Delete a Company Project — /projects({{projectId}})</w:t>
      </w:r>
    </w:p>
    <w:p>
      <w:r>
        <w:br w:type="page"/>
      </w:r>
    </w:p>
    <w:p>
      <w:pPr>
        <w:pStyle w:val="Heading2"/>
      </w:pPr>
      <w:r>
        <w:t>127. [PATCH] Update a Company’s Project</w:t>
      </w:r>
    </w:p>
    <w:p>
      <w:r>
        <w:rPr>
          <w:b/>
        </w:rPr>
        <w:t xml:space="preserve">Endpoint: </w:t>
      </w:r>
      <w:r>
        <w:rPr>
          <w:rFonts w:ascii="Courier New" w:hAnsi="Courier New"/>
          <w:sz w:val="18"/>
        </w:rPr>
        <w:t>/projects({{projectId}})</w:t>
      </w:r>
    </w:p>
    <w:p>
      <w:pPr>
        <w:pStyle w:val="Heading3"/>
      </w:pPr>
      <w:r>
        <w:t>Prerequisites</w:t>
      </w:r>
    </w:p>
    <w:p>
      <w:pPr>
        <w:pStyle w:val="ListBullet"/>
      </w:pPr>
      <w:r>
        <w:t>You must have access to the target company in the specified Business Central environment.</w:t>
      </w:r>
    </w:p>
    <w:p>
      <w:pPr>
        <w:pStyle w:val="ListBullet"/>
      </w:pPr>
      <w:r>
        <w:t>You must know the project id to update.</w:t>
      </w:r>
    </w:p>
    <w:p>
      <w:pPr>
        <w:pStyle w:val="ListBullet"/>
      </w:pPr>
      <w:r>
        <w:t>You must have the current ETag for the project to use with If-Match (required).</w:t>
      </w:r>
    </w:p>
    <w:p>
      <w:pPr>
        <w:pStyle w:val="Heading3"/>
      </w:pPr>
      <w:r>
        <w:t>Method</w:t>
      </w:r>
    </w:p>
    <w:p>
      <w:r>
        <w:t>PATCH</w:t>
      </w:r>
    </w:p>
    <w:p>
      <w:pPr>
        <w:pStyle w:val="Heading3"/>
      </w:pPr>
      <w:r>
        <w:t>URL</w:t>
      </w:r>
    </w:p>
    <w:p>
      <w:r>
        <w:t>https://api.businesscentral.dynamics.com/v2.0/{{OAUTH_REQUEST_PAYLOAD.formData.ENVIRONMENT_NAME}}/api/v2.0/companies({{OAUTH_METADATA.meta.companyId}})/projects({{projectId}})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"W/\"JzQ0O2J...\""</w:t>
        <w:br/>
        <w:t>}</w:t>
      </w:r>
    </w:p>
    <w:p>
      <w:pPr>
        <w:pStyle w:val="Heading3"/>
      </w:pPr>
      <w:r>
        <w:t>Description</w:t>
      </w:r>
    </w:p>
    <w:p>
      <w:r>
        <w:t>Updates one or more properties of an existing project. Only include fields you want to change; properties not included remain unchanged (or may be recalculated based on other changes).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t>
      </w:r>
    </w:p>
    <w:p>
      <w:pPr>
        <w:pStyle w:val="ListBullet"/>
      </w:pPr>
      <w:r>
        <w:t>Always construct the path as /projects({{projectId}}), where {{projectId}} is a non-empty string.</w:t>
      </w:r>
    </w:p>
    <w:p>
      <w:pPr>
        <w:pStyle w:val="ListBullet"/>
      </w:pPr>
      <w:r>
        <w:t>If-Match header is required. If the provided ETag doesn’t match the current tag on the project, the project won’t be updated.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/companies({{OAUTH_METADATA.meta.companyId}})/projects(22d7a1c5-bde4-ea11-bbf2-00155df3a615)</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/companies({{OAUTH_METADATA.meta.companyId}})/projects()</w:t>
        <w:br/>
        <w:t>/companies({{OAUTH_METADATA.meta.companyId}})/projects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 (GUID) to update. Sent in the URL as projects({{projectId}}).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optimistic concurrency. If it doesn’t match the project’s current ETag, the update won’t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project.</w:t>
            </w:r>
          </w:p>
        </w:tc>
      </w:tr>
      <w:tr>
        <w:tc>
          <w:tcPr>
            <w:tcW w:type="dxa" w:w="2880"/>
          </w:tcPr>
          <w:p>
            <w:r>
              <w:t>displayName</w:t>
            </w:r>
          </w:p>
        </w:tc>
        <w:tc>
          <w:tcPr>
            <w:tcW w:type="dxa" w:w="2880"/>
          </w:tcPr>
          <w:p>
            <w:r>
              <w:t>string</w:t>
            </w:r>
          </w:p>
        </w:tc>
        <w:tc>
          <w:tcPr>
            <w:tcW w:type="dxa" w:w="2880"/>
          </w:tcPr>
          <w:p>
            <w:r>
              <w:t>Specifies the project’s name (appears on all sales documents for the project).</w:t>
            </w:r>
          </w:p>
        </w:tc>
      </w:tr>
    </w:tbl>
    <w:p/>
    <w:p>
      <w:pPr>
        <w:pStyle w:val="Heading3"/>
      </w:pPr>
      <w:r>
        <w:t>Response</w:t>
      </w:r>
    </w:p>
    <w:p>
      <w:pPr>
        <w:pStyle w:val="Heading3"/>
      </w:pPr>
      <w:r>
        <w:t>Success Response (200 OK)</w:t>
      </w:r>
    </w:p>
    <w:p>
      <w:r>
        <w:t>Returns the updated project object.</w:t>
      </w:r>
    </w:p>
    <w:p>
      <w:r>
        <w:rPr>
          <w:b/>
          <w:color w:val="666666"/>
          <w:sz w:val="16"/>
        </w:rPr>
        <w:t>[json]</w:t>
      </w:r>
    </w:p>
    <w:p>
      <w:pPr>
        <w:shd w:fill="F2F2F2" w:val="clear"/>
      </w:pPr>
      <w:r>
        <w:rPr>
          <w:rFonts w:ascii="Courier New" w:hAnsi="Courier New"/>
          <w:sz w:val="17"/>
        </w:rPr>
        <w:t>{</w:t>
        <w:br/>
        <w:t xml:space="preserve"> "id": "22d7a1c5-bde4-ea11-bbf2-00155df3a615",</w:t>
        <w:br/>
        <w:t xml:space="preserve"> "number": "DEERFIELD, 8 WP",</w:t>
        <w:br/>
        <w:t xml:space="preserve"> "displayName": "Setting up Eight Work Areas"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project. Non-editable.</w:t>
            </w:r>
          </w:p>
        </w:tc>
      </w:tr>
      <w:tr>
        <w:tc>
          <w:tcPr>
            <w:tcW w:type="dxa" w:w="2880"/>
          </w:tcPr>
          <w:p>
            <w:r>
              <w:t>number</w:t>
            </w:r>
          </w:p>
        </w:tc>
        <w:tc>
          <w:tcPr>
            <w:tcW w:type="dxa" w:w="2880"/>
          </w:tcPr>
          <w:p>
            <w:r>
              <w:t>string</w:t>
            </w:r>
          </w:p>
        </w:tc>
        <w:tc>
          <w:tcPr>
            <w:tcW w:type="dxa" w:w="2880"/>
          </w:tcPr>
          <w:p>
            <w:r>
              <w:t>Specifies the number of the project.</w:t>
            </w:r>
          </w:p>
        </w:tc>
      </w:tr>
      <w:tr>
        <w:tc>
          <w:tcPr>
            <w:tcW w:type="dxa" w:w="2880"/>
          </w:tcPr>
          <w:p>
            <w:r>
              <w:t>displayName</w:t>
            </w:r>
          </w:p>
        </w:tc>
        <w:tc>
          <w:tcPr>
            <w:tcW w:type="dxa" w:w="2880"/>
          </w:tcPr>
          <w:p>
            <w:r>
              <w:t>string</w:t>
            </w:r>
          </w:p>
        </w:tc>
        <w:tc>
          <w:tcPr>
            <w:tcW w:type="dxa" w:w="2880"/>
          </w:tcPr>
          <w:p>
            <w:r>
              <w:t>Specifies the project’s name.</w:t>
            </w:r>
          </w:p>
        </w:tc>
      </w:tr>
      <w:tr>
        <w:tc>
          <w:tcPr>
            <w:tcW w:type="dxa" w:w="2880"/>
          </w:tcPr>
          <w:p>
            <w:r>
              <w:t>lastModifiedDateTime</w:t>
            </w:r>
          </w:p>
        </w:tc>
        <w:tc>
          <w:tcPr>
            <w:tcW w:type="dxa" w:w="2880"/>
          </w:tcPr>
          <w:p>
            <w:r>
              <w:t>datetime</w:t>
            </w:r>
          </w:p>
        </w:tc>
        <w:tc>
          <w:tcPr>
            <w:tcW w:type="dxa" w:w="2880"/>
          </w:tcPr>
          <w:p>
            <w:r>
              <w:t>The last datetime the project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'https://api.businesscentral.dynamics.com/v2.0/{{OAUTH_REQUEST_PAYLOAD.formData.ENVIRONMENT_NAME}}/api/v2.0/companies({{OAUTH_METADATA.meta.companyId}})/projects(22d7a1c5-bde4-ea11-bbf2-00155df3a615)' \</w:t>
        <w:br/>
        <w:t xml:space="preserve"> --header 'Accept: application/json' \</w:t>
        <w:br/>
        <w:t xml:space="preserve"> --header 'Content-Type: application/json' \</w:t>
        <w:br/>
        <w:t xml:space="preserve"> --header 'If-Match: W/"JzQ0O2J...\"' \</w:t>
        <w:br/>
        <w:t xml:space="preserve"> --data '{</w:t>
        <w:br/>
        <w:t xml:space="preserve"> "number": "DEERFIELD, 8 WP"</w:t>
        <w:br/>
        <w:t xml:space="preserve">  }'</w:t>
      </w:r>
    </w:p>
    <w:p>
      <w:pPr>
        <w:pStyle w:val="Heading3"/>
      </w:pPr>
      <w:r>
        <w:t>Example Usage</w:t>
      </w:r>
    </w:p>
    <w:p>
      <w:pPr>
        <w:pStyle w:val="Heading3"/>
      </w:pPr>
      <w:r>
        <w:t>Example 1: Update the project number</w:t>
      </w:r>
    </w:p>
    <w:p>
      <w:pPr>
        <w:pStyle w:val="Heading3"/>
      </w:pPr>
      <w:r>
        <w:t>Example 2: Update the project display name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'https://api.businesscentral.dynamics.com/v2.0/{{OAUTH_REQUEST_PAYLOAD.formData.ENVIRONMENT_NAME}}/api/v2.0/companies({{OAUTH_METADATA.meta.companyId}})/projects(22d7a1c5-bde4-ea11-bbf2-00155df3a615)' \</w:t>
        <w:br/>
        <w:t xml:space="preserve"> --header 'Accept: application/json' \</w:t>
        <w:br/>
        <w:t xml:space="preserve"> --header 'Content-Type: application/json' \</w:t>
        <w:br/>
        <w:t xml:space="preserve"> --header 'If-Match: W/"JzQ0O2J...\"' \</w:t>
        <w:br/>
        <w:t xml:space="preserve"> --data '{</w:t>
        <w:br/>
        <w:t xml:space="preserve"> "displayName": "Setting up Eight Work Areas"</w:t>
        <w:br/>
        <w:t xml:space="preserve">  }'</w:t>
      </w:r>
    </w:p>
    <w:p>
      <w:pPr>
        <w:pStyle w:val="Heading3"/>
      </w:pPr>
      <w:r>
        <w:t>Behavior</w:t>
      </w:r>
    </w:p>
    <w:p>
      <w:pPr>
        <w:pStyle w:val="ListBullet"/>
      </w:pPr>
      <w:r>
        <w:t>Validates the If-Match ETag against the project’s current tag.</w:t>
      </w:r>
    </w:p>
    <w:p>
      <w:pPr>
        <w:pStyle w:val="ListBullet"/>
      </w:pPr>
      <w:r>
        <w:t>Updates only the provided fields in the request body.</w:t>
      </w:r>
    </w:p>
    <w:p>
      <w:pPr>
        <w:pStyle w:val="ListBullet"/>
      </w:pPr>
      <w:r>
        <w:t>Leaves unspecified properties unchanged (or recalculates them if dependent on changed values).</w:t>
      </w:r>
    </w:p>
    <w:p>
      <w:pPr>
        <w:pStyle w:val="ListBullet"/>
      </w:pPr>
      <w:r>
        <w:t>Returns 200 OK with the updated project object.</w:t>
      </w:r>
    </w:p>
    <w:p>
      <w:pPr>
        <w:pStyle w:val="Heading3"/>
      </w:pPr>
      <w:r>
        <w:t>Notes</w:t>
      </w:r>
    </w:p>
    <w:p>
      <w:pPr>
        <w:pStyle w:val="ListBullet"/>
      </w:pPr>
      <w:r>
        <w:t>For best performance, don’t include existing values that haven’t changed.</w:t>
      </w:r>
    </w:p>
    <w:p>
      <w:pPr>
        <w:pStyle w:val="ListBullet"/>
      </w:pPr>
      <w:r>
        <w:t>The documentation indicates the response returns all properties, though examples may be truncated.</w:t>
      </w:r>
    </w:p>
    <w:p>
      <w:pPr>
        <w:pStyle w:val="Heading3"/>
      </w:pPr>
      <w:r>
        <w:t>Error Handling</w:t>
      </w:r>
    </w:p>
    <w:p>
      <w:pPr>
        <w:pStyle w:val="ListBullet"/>
      </w:pPr>
      <w:r>
        <w:t>The documentation only explicitly specifies the 200 OK success behavior.</w:t>
      </w:r>
    </w:p>
    <w:p>
      <w:pPr>
        <w:pStyle w:val="ListBullet"/>
      </w:pPr>
      <w:r>
        <w:t>Concurrency behavior is explicitly described: if If-Match is provided and does not match the current ETag, the project will not be updated (the exact status code/response body is not specified in the scraped content).</w:t>
      </w:r>
    </w:p>
    <w:p>
      <w:pPr>
        <w:pStyle w:val="Heading3"/>
      </w:pPr>
      <w:r>
        <w:t>Related projects actions</w:t>
      </w:r>
    </w:p>
    <w:p>
      <w:pPr>
        <w:pStyle w:val="ListBullet"/>
      </w:pPr>
      <w:r>
        <w:t>[GET] Retrieve a Company's Project — /projects({{projectId}})</w:t>
      </w:r>
    </w:p>
    <w:p>
      <w:pPr>
        <w:pStyle w:val="ListBullet"/>
      </w:pPr>
      <w:r>
        <w:t>[POST] Create a Company's Project — /projects</w:t>
      </w:r>
    </w:p>
    <w:p>
      <w:pPr>
        <w:pStyle w:val="ListBullet"/>
      </w:pPr>
      <w:r>
        <w:t>[DELETE] Delete a Company Project — /projects({{projectId}})</w:t>
      </w:r>
    </w:p>
    <w:p>
      <w:r>
        <w:br w:type="page"/>
      </w:r>
    </w:p>
    <w:p>
      <w:pPr>
        <w:pStyle w:val="Heading2"/>
      </w:pPr>
      <w:r>
        <w:t>128. [PATCH] Update a Company’s Purchase Credit Memo</w:t>
      </w:r>
    </w:p>
    <w:p>
      <w:r>
        <w:rPr>
          <w:b/>
        </w:rPr>
        <w:t xml:space="preserve">Endpoint: </w:t>
      </w:r>
      <w:r>
        <w:rPr>
          <w:rFonts w:ascii="Courier New" w:hAnsi="Courier New"/>
          <w:sz w:val="18"/>
        </w:rPr>
        <w:t>/purchaseCreditMemos({{purchaseCreditMemoId}})</w:t>
      </w:r>
    </w:p>
    <w:p>
      <w:pPr>
        <w:pStyle w:val="Heading3"/>
      </w:pPr>
      <w:r>
        <w:t>Prerequisites</w:t>
      </w:r>
    </w:p>
    <w:p>
      <w:pPr>
        <w:pStyle w:val="ListBullet"/>
      </w:pPr>
      <w:r>
        <w:t>You must have access to the target Business Central environment and company.</w:t>
      </w:r>
    </w:p>
    <w:p>
      <w:pPr>
        <w:pStyle w:val="ListBullet"/>
      </w:pPr>
      <w:r>
        <w:t>You must have an existing purchase credit memo ID to update.</w:t>
      </w:r>
    </w:p>
    <w:p>
      <w:pPr>
        <w:pStyle w:val="ListBullet"/>
      </w:pPr>
      <w:r>
        <w:t>You must have the current ETag for the purchase credit memo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https://api.businesscentral.dynamics.com/v2.0/{{OAUTH_REQUEST_PAYLOAD.formData.ENVIRONMENT_NAME}}/api/v2.0/companies({{OAUTH_METADATA.meta.companyId}})/purchaseCreditMemos({{purchaseCreditMemoId}})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(partially) the properties of an existing purchase credit memo. Only fields included in the request body are updated; omitted fields keep their prior values or may be recalculated based on other changes.</w:t>
      </w:r>
    </w:p>
    <w:p>
      <w:pPr>
        <w:pStyle w:val="Heading3"/>
      </w:pPr>
      <w:r>
        <w:t>Enforcement Rules</w:t>
      </w:r>
    </w:p>
    <w:p>
      <w:pPr>
        <w:pStyle w:val="ListBullet"/>
      </w:pPr>
      <w:r>
        <w:t>The purchaseCreditMemoId path parameter must always be present.</w:t>
      </w:r>
    </w:p>
    <w:p>
      <w:pPr>
        <w:pStyle w:val="ListBullet"/>
      </w:pPr>
      <w:r>
        <w:t>If the user provides a purchaseCreditMemoId, use that value directly.</w:t>
      </w:r>
    </w:p>
    <w:p>
      <w:pPr>
        <w:pStyle w:val="ListBullet"/>
      </w:pPr>
      <w:r>
        <w:t>Do not call the API with a missing or empty purchaseCreditMemoId (e.g., avoid /purchaseCreditMemos()).</w:t>
      </w:r>
    </w:p>
    <w:p>
      <w:pPr>
        <w:pStyle w:val="ListBullet"/>
      </w:pPr>
      <w:r>
        <w:t>Always construct the final segment as /purchaseCreditMemos({{purchaseCreditMemoId}}) where {{purchaseCreditMemoId}} is a non-empty string.</w:t>
      </w:r>
    </w:p>
    <w:p>
      <w:pPr>
        <w:pStyle w:val="ListBullet"/>
      </w:pPr>
      <w:r>
        <w:t>If-Match is required. If the provided ETag does not match the current ETag on the purchase credit memo, the resource will not be updated.</w:t>
      </w:r>
    </w:p>
    <w:p>
      <w:pPr>
        <w:pStyle w:val="ListBullet"/>
      </w:pPr>
      <w:r>
        <w:t>When executing the action, ensure to send Path Parameters in the URL and not in the body.</w:t>
      </w:r>
    </w:p>
    <w:p>
      <w:pPr>
        <w:pStyle w:val="ListBullet"/>
      </w:pPr>
      <w:r>
        <w:t>This endpoint has no query parameters documented;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/purchaseCreditMemos(5d863f66-7de2-4d80-95a6-c2ec47e7b8b2)</w:t>
      </w:r>
    </w:p>
    <w:p>
      <w:pPr>
        <w:pStyle w:val="Heading3"/>
      </w:pPr>
      <w:r>
        <w:t>Invalid Examples</w:t>
      </w:r>
    </w:p>
    <w:p>
      <w:r>
        <w:rPr>
          <w:b/>
          <w:color w:val="666666"/>
          <w:sz w:val="16"/>
        </w:rPr>
        <w:t>[http]</w:t>
      </w:r>
    </w:p>
    <w:p>
      <w:pPr>
        <w:shd w:fill="F2F2F2" w:val="clear"/>
      </w:pPr>
      <w:r>
        <w:rPr>
          <w:rFonts w:ascii="Courier New" w:hAnsi="Courier New"/>
          <w:sz w:val="17"/>
        </w:rPr>
        <w:t>/purchaseCreditMemos()</w:t>
        <w:br/>
        <w:t>/purchaseCreditMemos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purchaseCreditMemoId</w:t>
            </w:r>
          </w:p>
        </w:tc>
        <w:tc>
          <w:tcPr>
            <w:tcW w:type="dxa" w:w="2880"/>
          </w:tcPr>
          <w:p>
            <w:r>
              <w:t>string</w:t>
            </w:r>
          </w:p>
        </w:tc>
        <w:tc>
          <w:tcPr>
            <w:tcW w:type="dxa" w:w="2880"/>
          </w:tcPr>
          <w:p>
            <w:r>
              <w:t>The ID (GUID) of the purchase credit memo to update. Sent in the URL as purchaseCreditMemos({id}).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Non-editable.</w:t>
            </w:r>
          </w:p>
        </w:tc>
      </w:tr>
      <w:tr>
        <w:tc>
          <w:tcPr>
            <w:tcW w:type="dxa" w:w="2880"/>
          </w:tcPr>
          <w:p>
            <w:r>
              <w:t>number</w:t>
            </w:r>
          </w:p>
        </w:tc>
        <w:tc>
          <w:tcPr>
            <w:tcW w:type="dxa" w:w="2880"/>
          </w:tcPr>
          <w:p>
            <w:r>
              <w:t>string</w:t>
            </w:r>
          </w:p>
        </w:tc>
        <w:tc>
          <w:tcPr>
            <w:tcW w:type="dxa" w:w="2880"/>
          </w:tcPr>
          <w:p>
            <w:r>
              <w:t>Specifies the number of the purchase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purchase credit memo is posted.</w:t>
            </w:r>
          </w:p>
        </w:tc>
      </w:tr>
      <w:tr>
        <w:tc>
          <w:tcPr>
            <w:tcW w:type="dxa" w:w="2880"/>
          </w:tcPr>
          <w:p>
            <w:r>
              <w:t>dueDate</w:t>
            </w:r>
          </w:p>
        </w:tc>
        <w:tc>
          <w:tcPr>
            <w:tcW w:type="dxa" w:w="2880"/>
          </w:tcPr>
          <w:p>
            <w:r>
              <w:t>date</w:t>
            </w:r>
          </w:p>
        </w:tc>
        <w:tc>
          <w:tcPr>
            <w:tcW w:type="dxa" w:w="2880"/>
          </w:tcPr>
          <w:p>
            <w:r>
              <w:t>The date the purchase credit memo is due.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vendorCreditMemoNumber</w:t>
            </w:r>
          </w:p>
        </w:tc>
        <w:tc>
          <w:tcPr>
            <w:tcW w:type="dxa" w:w="2880"/>
          </w:tcPr>
          <w:p>
            <w:r>
              <w:t>string</w:t>
            </w:r>
          </w:p>
        </w:tc>
        <w:tc>
          <w:tcPr>
            <w:tcW w:type="dxa" w:w="2880"/>
          </w:tcPr>
          <w:p>
            <w:r>
              <w:t>(No description provided.)</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payToName</w:t>
            </w:r>
          </w:p>
        </w:tc>
        <w:tc>
          <w:tcPr>
            <w:tcW w:type="dxa" w:w="2880"/>
          </w:tcPr>
          <w:p>
            <w:r>
              <w:t>string</w:t>
            </w:r>
          </w:p>
        </w:tc>
        <w:tc>
          <w:tcPr>
            <w:tcW w:type="dxa" w:w="2880"/>
          </w:tcPr>
          <w:p>
            <w:r>
              <w:t>Pay to name of the purchase credit memo.</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credit memo uses.</w:t>
            </w:r>
          </w:p>
        </w:tc>
      </w:tr>
      <w:tr>
        <w:tc>
          <w:tcPr>
            <w:tcW w:type="dxa" w:w="2880"/>
          </w:tcPr>
          <w:p>
            <w:r>
              <w:t>currencyCode</w:t>
            </w:r>
          </w:p>
        </w:tc>
        <w:tc>
          <w:tcPr>
            <w:tcW w:type="dxa" w:w="2880"/>
          </w:tcPr>
          <w:p>
            <w:r>
              <w:t>string</w:t>
            </w:r>
          </w:p>
        </w:tc>
        <w:tc>
          <w:tcPr>
            <w:tcW w:type="dxa" w:w="2880"/>
          </w:tcPr>
          <w:p>
            <w:r>
              <w:t>The default currency code for the purchase credit memo.</w:t>
            </w:r>
          </w:p>
        </w:tc>
      </w:tr>
      <w:tr>
        <w:tc>
          <w:tcPr>
            <w:tcW w:type="dxa" w:w="2880"/>
          </w:tcPr>
          <w:p>
            <w:r>
              <w:t>paymentTermsId</w:t>
            </w:r>
          </w:p>
        </w:tc>
        <w:tc>
          <w:tcPr>
            <w:tcW w:type="dxa" w:w="2880"/>
          </w:tcPr>
          <w:p>
            <w:r>
              <w:t>GUID</w:t>
            </w:r>
          </w:p>
        </w:tc>
        <w:tc>
          <w:tcPr>
            <w:tcW w:type="dxa" w:w="2880"/>
          </w:tcPr>
          <w:p>
            <w:r>
              <w:t>Specifies which payment term the purchase credit memo uses.</w:t>
            </w:r>
          </w:p>
        </w:tc>
      </w:tr>
      <w:tr>
        <w:tc>
          <w:tcPr>
            <w:tcW w:type="dxa" w:w="2880"/>
          </w:tcPr>
          <w:p>
            <w:r>
              <w:t>shipmentMethodId</w:t>
            </w:r>
          </w:p>
        </w:tc>
        <w:tc>
          <w:tcPr>
            <w:tcW w:type="dxa" w:w="2880"/>
          </w:tcPr>
          <w:p>
            <w:r>
              <w:t>GUID</w:t>
            </w:r>
          </w:p>
        </w:tc>
        <w:tc>
          <w:tcPr>
            <w:tcW w:type="dxa" w:w="2880"/>
          </w:tcPr>
          <w:p>
            <w:r>
              <w:t>Specifies which shipment method the purchase credit memo uses.</w:t>
            </w:r>
          </w:p>
        </w:tc>
      </w:tr>
      <w:tr>
        <w:tc>
          <w:tcPr>
            <w:tcW w:type="dxa" w:w="2880"/>
          </w:tcPr>
          <w:p>
            <w:r>
              <w:t>purchaser</w:t>
            </w:r>
          </w:p>
        </w:tc>
        <w:tc>
          <w:tcPr>
            <w:tcW w:type="dxa" w:w="2880"/>
          </w:tcPr>
          <w:p>
            <w:r>
              <w:t>string</w:t>
            </w:r>
          </w:p>
        </w:tc>
        <w:tc>
          <w:tcPr>
            <w:tcW w:type="dxa" w:w="2880"/>
          </w:tcPr>
          <w:p>
            <w:r>
              <w:t>The purchaser in the purchase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NAV.purchCrMemoEntityStatus</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purchase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purchase credit memo is linked to.</w:t>
            </w:r>
          </w:p>
        </w:tc>
      </w:tr>
      <w:tr>
        <w:tc>
          <w:tcPr>
            <w:tcW w:type="dxa" w:w="2880"/>
          </w:tcPr>
          <w:p>
            <w:r>
              <w:t>vendorReturnReasonId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t>Returns the updated purchaseCreditMemo object.</w:t>
      </w:r>
    </w:p>
    <w:p>
      <w:r>
        <w:rPr>
          <w:b/>
          <w:color w:val="666666"/>
          <w:sz w:val="16"/>
        </w:rPr>
        <w:t>[json]</w:t>
      </w:r>
    </w:p>
    <w:p>
      <w:pPr>
        <w:shd w:fill="F2F2F2" w:val="clear"/>
      </w:pPr>
      <w:r>
        <w:rPr>
          <w:rFonts w:ascii="Courier New" w:hAnsi="Courier New"/>
          <w:sz w:val="17"/>
        </w:rPr>
        <w:t>{</w:t>
        <w:br/>
        <w:t xml:space="preserve"> "id": "5d863f66-7de2-4d80-95a6-c2ec47e7b8b2",</w:t>
        <w:br/>
        <w:t xml:space="preserve"> "number": "PCM-00103",</w:t>
        <w:br/>
        <w:t xml:space="preserve"> "creditMemoDate": "2023-08-15",</w:t>
        <w:br/>
        <w:t xml:space="preserve"> "postingDate": "2023-08-15",</w:t>
        <w:br/>
        <w:t xml:space="preserve"> "dueDate": "2023-09-14",</w:t>
        <w:br/>
        <w:t xml:space="preserve"> "vendorId": "b3f1f2ac-5af6-40e5-b9ec-0155873d2768",</w:t>
        <w:br/>
        <w:t xml:space="preserve"> "vendorNumber": "V00010",</w:t>
        <w:br/>
        <w:t xml:space="preserve"> "vendorName": "Contoso Office Supplies",</w:t>
        <w:br/>
        <w:t xml:space="preserve"> "payToVendorId": "b3f1f2ac-5af6-40e5-b9ec-0155873d2768",</w:t>
        <w:br/>
        <w:t xml:space="preserve"> "payToVendorNumber": "V00010",</w:t>
        <w:br/>
        <w:t xml:space="preserve"> "payToName": "Contoso Office Supplies",</w:t>
        <w:br/>
        <w:t xml:space="preserve"> "buyFromAddressLine1": "123 Vendor Street",</w:t>
        <w:br/>
        <w:t xml:space="preserve"> "buyFromAddressLine2": "Suite 400",</w:t>
        <w:br/>
        <w:t xml:space="preserve"> "buyFromCity": "Seattle",</w:t>
        <w:br/>
        <w:t xml:space="preserve"> "buyFromCountry": "US",</w:t>
        <w:br/>
        <w:t xml:space="preserve"> "buyFromState": "WA",</w:t>
        <w:br/>
        <w:t xml:space="preserve"> "buyFromPostCode": "98052",</w:t>
        <w:br/>
        <w:t xml:space="preserve"> "payToAddressLine1": "123 Vendor Street",</w:t>
        <w:br/>
        <w:t xml:space="preserve"> "payToAddressLine2": "Suite 400",</w:t>
        <w:br/>
        <w:t xml:space="preserve"> "payToCity": "Seattle",</w:t>
        <w:br/>
        <w:t xml:space="preserve"> "payToCountry": "US",</w:t>
        <w:br/>
        <w:t xml:space="preserve"> "payToState": "WA",</w:t>
        <w:br/>
        <w:t xml:space="preserve"> "payToPostCode": "98052",</w:t>
        <w:br/>
        <w:t xml:space="preserve"> "shortcutDimension1Code": "SALES",</w:t>
        <w:br/>
        <w:t xml:space="preserve"> "shortcutDimension2Code": "WEST",</w:t>
        <w:br/>
        <w:t xml:space="preserve"> "currencyId": "1f71830e-a4ea-47d5-992a-33535c05c773",</w:t>
        <w:br/>
        <w:t xml:space="preserve"> "currencyCode": "USD",</w:t>
        <w:br/>
        <w:t xml:space="preserve"> "paymentTermsId": "3ae2e784-5af7-49e1-a753-6912b14c3f44",</w:t>
        <w:br/>
        <w:t xml:space="preserve"> "shipmentMethodId": "7121d5f5-b64a-4d69-a598-1db41aeef722",</w:t>
        <w:br/>
        <w:t xml:space="preserve"> "purchaser": "John Doe",</w:t>
        <w:br/>
        <w:t xml:space="preserve"> "pricesIncludeTax": false,</w:t>
        <w:br/>
        <w:t xml:space="preserve"> "discountAmount": 25.0,</w:t>
        <w:br/>
        <w:t xml:space="preserve"> "discountAppliedBeforeTax": true,</w:t>
        <w:br/>
        <w:t xml:space="preserve"> "totalAmountExcludingTax": 475.0,</w:t>
        <w:br/>
        <w:t xml:space="preserve"> "totalTaxAmount": 38.0,</w:t>
        <w:br/>
        <w:t xml:space="preserve"> "totalAmountIncludingTax": 513.0,</w:t>
        <w:br/>
        <w:t xml:space="preserve"> "status": "Draft",</w:t>
        <w:br/>
        <w:t xml:space="preserve"> "lastModifiedDateTime": "2023-08-15T14:22:30Z",</w:t>
        <w:br/>
        <w:t xml:space="preserve"> "invoiceId": "a9d7ce3f-7b6e-4a8c-8c25-3daadbf6fc5d",</w:t>
        <w:br/>
        <w:t xml:space="preserve"> "invoiceNumber": "INV-00251",</w:t>
        <w:br/>
        <w:t xml:space="preserve"> "vendorReturnReasonId": "d8f4d778-8e9b-4c21-8af5-1b79f47fa261"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w:t>
            </w:r>
          </w:p>
        </w:tc>
      </w:tr>
      <w:tr>
        <w:tc>
          <w:tcPr>
            <w:tcW w:type="dxa" w:w="2880"/>
          </w:tcPr>
          <w:p>
            <w:r>
              <w:t>number</w:t>
            </w:r>
          </w:p>
        </w:tc>
        <w:tc>
          <w:tcPr>
            <w:tcW w:type="dxa" w:w="2880"/>
          </w:tcPr>
          <w:p>
            <w:r>
              <w:t>string</w:t>
            </w:r>
          </w:p>
        </w:tc>
        <w:tc>
          <w:tcPr>
            <w:tcW w:type="dxa" w:w="2880"/>
          </w:tcPr>
          <w:p>
            <w:r>
              <w:t>Specifies the number of the purchase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purchase credit memo is posted.</w:t>
            </w:r>
          </w:p>
        </w:tc>
      </w:tr>
      <w:tr>
        <w:tc>
          <w:tcPr>
            <w:tcW w:type="dxa" w:w="2880"/>
          </w:tcPr>
          <w:p>
            <w:r>
              <w:t>dueDate</w:t>
            </w:r>
          </w:p>
        </w:tc>
        <w:tc>
          <w:tcPr>
            <w:tcW w:type="dxa" w:w="2880"/>
          </w:tcPr>
          <w:p>
            <w:r>
              <w:t>date</w:t>
            </w:r>
          </w:p>
        </w:tc>
        <w:tc>
          <w:tcPr>
            <w:tcW w:type="dxa" w:w="2880"/>
          </w:tcPr>
          <w:p>
            <w:r>
              <w:t>The date the purchase credit memo is due.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vendorCreditMemoNumber</w:t>
            </w:r>
          </w:p>
        </w:tc>
        <w:tc>
          <w:tcPr>
            <w:tcW w:type="dxa" w:w="2880"/>
          </w:tcPr>
          <w:p>
            <w:r>
              <w:t>string</w:t>
            </w:r>
          </w:p>
        </w:tc>
        <w:tc>
          <w:tcPr>
            <w:tcW w:type="dxa" w:w="2880"/>
          </w:tcPr>
          <w:p>
            <w:r>
              <w:t>(No description provided.)</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payToName</w:t>
            </w:r>
          </w:p>
        </w:tc>
        <w:tc>
          <w:tcPr>
            <w:tcW w:type="dxa" w:w="2880"/>
          </w:tcPr>
          <w:p>
            <w:r>
              <w:t>string</w:t>
            </w:r>
          </w:p>
        </w:tc>
        <w:tc>
          <w:tcPr>
            <w:tcW w:type="dxa" w:w="2880"/>
          </w:tcPr>
          <w:p>
            <w:r>
              <w:t>Pay to name of the purchase credit memo.</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credit memo uses.</w:t>
            </w:r>
          </w:p>
        </w:tc>
      </w:tr>
      <w:tr>
        <w:tc>
          <w:tcPr>
            <w:tcW w:type="dxa" w:w="2880"/>
          </w:tcPr>
          <w:p>
            <w:r>
              <w:t>currencyCode</w:t>
            </w:r>
          </w:p>
        </w:tc>
        <w:tc>
          <w:tcPr>
            <w:tcW w:type="dxa" w:w="2880"/>
          </w:tcPr>
          <w:p>
            <w:r>
              <w:t>string</w:t>
            </w:r>
          </w:p>
        </w:tc>
        <w:tc>
          <w:tcPr>
            <w:tcW w:type="dxa" w:w="2880"/>
          </w:tcPr>
          <w:p>
            <w:r>
              <w:t>The default currency code for the purchase credit memo.</w:t>
            </w:r>
          </w:p>
        </w:tc>
      </w:tr>
      <w:tr>
        <w:tc>
          <w:tcPr>
            <w:tcW w:type="dxa" w:w="2880"/>
          </w:tcPr>
          <w:p>
            <w:r>
              <w:t>paymentTermsId</w:t>
            </w:r>
          </w:p>
        </w:tc>
        <w:tc>
          <w:tcPr>
            <w:tcW w:type="dxa" w:w="2880"/>
          </w:tcPr>
          <w:p>
            <w:r>
              <w:t>GUID</w:t>
            </w:r>
          </w:p>
        </w:tc>
        <w:tc>
          <w:tcPr>
            <w:tcW w:type="dxa" w:w="2880"/>
          </w:tcPr>
          <w:p>
            <w:r>
              <w:t>Specifies which payment term the purchase credit memo uses.</w:t>
            </w:r>
          </w:p>
        </w:tc>
      </w:tr>
      <w:tr>
        <w:tc>
          <w:tcPr>
            <w:tcW w:type="dxa" w:w="2880"/>
          </w:tcPr>
          <w:p>
            <w:r>
              <w:t>shipmentMethodId</w:t>
            </w:r>
          </w:p>
        </w:tc>
        <w:tc>
          <w:tcPr>
            <w:tcW w:type="dxa" w:w="2880"/>
          </w:tcPr>
          <w:p>
            <w:r>
              <w:t>GUID</w:t>
            </w:r>
          </w:p>
        </w:tc>
        <w:tc>
          <w:tcPr>
            <w:tcW w:type="dxa" w:w="2880"/>
          </w:tcPr>
          <w:p>
            <w:r>
              <w:t>Specifies which shipment method the purchase credit memo uses.</w:t>
            </w:r>
          </w:p>
        </w:tc>
      </w:tr>
      <w:tr>
        <w:tc>
          <w:tcPr>
            <w:tcW w:type="dxa" w:w="2880"/>
          </w:tcPr>
          <w:p>
            <w:r>
              <w:t>purchaser</w:t>
            </w:r>
          </w:p>
        </w:tc>
        <w:tc>
          <w:tcPr>
            <w:tcW w:type="dxa" w:w="2880"/>
          </w:tcPr>
          <w:p>
            <w:r>
              <w:t>string</w:t>
            </w:r>
          </w:p>
        </w:tc>
        <w:tc>
          <w:tcPr>
            <w:tcW w:type="dxa" w:w="2880"/>
          </w:tcPr>
          <w:p>
            <w:r>
              <w:t>The purchaser in the purchase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NAV.purchCrMemoEntityStatus</w:t>
            </w:r>
          </w:p>
        </w:tc>
        <w:tc>
          <w:tcPr>
            <w:tcW w:type="dxa" w:w="2880"/>
          </w:tcPr>
          <w:p>
            <w:r>
              <w:t>(No description provided.)</w:t>
            </w:r>
          </w:p>
        </w:tc>
      </w:tr>
      <w:tr>
        <w:tc>
          <w:tcPr>
            <w:tcW w:type="dxa" w:w="2880"/>
          </w:tcPr>
          <w:p>
            <w:r>
              <w:t>lastModifiedDateTime</w:t>
            </w:r>
          </w:p>
        </w:tc>
        <w:tc>
          <w:tcPr>
            <w:tcW w:type="dxa" w:w="2880"/>
          </w:tcPr>
          <w:p>
            <w:r>
              <w:t>datetime</w:t>
            </w:r>
          </w:p>
        </w:tc>
        <w:tc>
          <w:tcPr>
            <w:tcW w:type="dxa" w:w="2880"/>
          </w:tcPr>
          <w:p>
            <w:r>
              <w:t>The last datetime the purchase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purchase credit memo is linked to.</w:t>
            </w:r>
          </w:p>
        </w:tc>
      </w:tr>
      <w:tr>
        <w:tc>
          <w:tcPr>
            <w:tcW w:type="dxa" w:w="2880"/>
          </w:tcPr>
          <w:p>
            <w:r>
              <w:t>vendorReturnReasonId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'https://api.businesscentral.dynamics.com/v2.0/{{OAUTH_REQUEST_PAYLOAD.formData.ENVIRONMENT_NAME}}/api/v2.0/companies({{OAUTH_METADATA.meta.companyId}})/purchaseCreditMemos(5d863f66-7de2-4d80-95a6-c2ec47e7b8b2)' \</w:t>
        <w:br/>
        <w:t xml:space="preserve"> --header 'Accept: application/json' \</w:t>
        <w:br/>
        <w:t xml:space="preserve"> --header 'Content-Type: application/json' \</w:t>
        <w:br/>
        <w:t xml:space="preserve"> --header 'If-Match: *' \</w:t>
        <w:br/>
        <w:t xml:space="preserve"> --data '{</w:t>
        <w:br/>
        <w:t xml:space="preserve"> "id": "5d863f66-7de2-4d80-95a6-c2ec47e7b8b2",</w:t>
        <w:br/>
        <w:t xml:space="preserve"> "number": "PCM-00103"</w:t>
        <w:br/>
        <w:t xml:space="preserve">  }'</w:t>
      </w:r>
    </w:p>
    <w:p>
      <w:pPr>
        <w:pStyle w:val="Heading3"/>
      </w:pPr>
      <w:r>
        <w:t>Example Usage</w:t>
      </w:r>
    </w:p>
    <w:p>
      <w:pPr>
        <w:pStyle w:val="Heading3"/>
      </w:pPr>
      <w:r>
        <w:t>Example 1: Update the Purchase Credit Memo Number</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'https://api.businesscentral.dynamics.com/v2.0/{{OAUTH_REQUEST_PAYLOAD.formData.ENVIRONMENT_NAME}}/api/v2.0/companies({{OAUTH_METADATA.meta.companyId}})/purchaseCreditMemos(5d863f66-7de2-4d80-95a6-c2ec47e7b8b2)' \</w:t>
        <w:br/>
        <w:t xml:space="preserve"> -H 'Accept: application/json' \</w:t>
        <w:br/>
        <w:t xml:space="preserve"> -H 'Content-Type: application/json' \</w:t>
        <w:br/>
        <w:t xml:space="preserve"> -H 'If-Match: *' \</w:t>
        <w:br/>
        <w:t xml:space="preserve"> -d '{</w:t>
        <w:br/>
        <w:t xml:space="preserve"> "number": "PCM-00103"</w:t>
        <w:br/>
        <w:t xml:space="preserve">  }'</w:t>
      </w:r>
    </w:p>
    <w:p>
      <w:pPr>
        <w:pStyle w:val="Heading3"/>
      </w:pPr>
      <w:r>
        <w:t>Example 2: Update Dates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'https://api.businesscentral.dynamics.com/v2.0/{{OAUTH_REQUEST_PAYLOAD.formData.ENVIRONMENT_NAME}}/api/v2.0/companies({{OAUTH_METADATA.meta.companyId}})/purchaseCreditMemos(5d863f66-7de2-4d80-95a6-c2ec47e7b8b2)' \</w:t>
        <w:br/>
        <w:t xml:space="preserve"> -H 'Accept: application/json' \</w:t>
        <w:br/>
        <w:t xml:space="preserve"> -H 'Content-Type: application/json' \</w:t>
        <w:br/>
        <w:t xml:space="preserve"> -H 'If-Match: *' \</w:t>
        <w:br/>
        <w:t xml:space="preserve"> -d '{</w:t>
        <w:br/>
        <w:t xml:space="preserve"> "creditMemoDate": "2023-08-15",</w:t>
        <w:br/>
        <w:t xml:space="preserve"> "postingDate": "2023-08-15",</w:t>
        <w:br/>
        <w:t xml:space="preserve"> "dueDate": "2023-09-14"</w:t>
        <w:br/>
        <w:t xml:space="preserve">  }'</w:t>
      </w:r>
    </w:p>
    <w:p>
      <w:pPr>
        <w:pStyle w:val="Heading3"/>
      </w:pPr>
      <w:r>
        <w:t>Behavior</w:t>
      </w:r>
    </w:p>
    <w:p>
      <w:pPr>
        <w:pStyle w:val="ListBullet"/>
      </w:pPr>
      <w:r>
        <w:t>Validates the request and checks the If-Match ETag against the current purchase credit memo.</w:t>
      </w:r>
    </w:p>
    <w:p>
      <w:pPr>
        <w:pStyle w:val="ListBullet"/>
      </w:pPr>
      <w:r>
        <w:t>Updates only the provided fields.</w:t>
      </w:r>
    </w:p>
    <w:p>
      <w:pPr>
        <w:pStyle w:val="ListBullet"/>
      </w:pPr>
      <w:r>
        <w:t>Leaves unspecified fields unchanged or recalculates them when applicable.</w:t>
      </w:r>
    </w:p>
    <w:p>
      <w:pPr>
        <w:pStyle w:val="ListBullet"/>
      </w:pPr>
      <w:r>
        <w:t>Returns 200 OK with the updated purchase credit memo in the response body.</w:t>
      </w:r>
    </w:p>
    <w:p>
      <w:pPr>
        <w:pStyle w:val="Heading3"/>
      </w:pPr>
      <w:r>
        <w:t>Notes</w:t>
      </w:r>
    </w:p>
    <w:p>
      <w:pPr>
        <w:pStyle w:val="ListBullet"/>
      </w:pPr>
      <w:r>
        <w:t>For best performance, do not include existing values that have not changed.</w:t>
      </w:r>
    </w:p>
    <w:p>
      <w:pPr>
        <w:pStyle w:val="ListBullet"/>
      </w:pPr>
      <w:r>
        <w:t>Several properties are documented as Read-Only; attempting to update them may be ignored or rejected (behavior not specified in the scraped content).</w:t>
      </w:r>
    </w:p>
    <w:p>
      <w:pPr>
        <w:pStyle w:val="Heading3"/>
      </w:pPr>
      <w:r>
        <w:t>Error Handling</w:t>
      </w:r>
    </w:p>
    <w:p>
      <w:pPr>
        <w:pStyle w:val="ListBullet"/>
      </w:pPr>
      <w:r>
        <w:t>200 OK: Update succeeded; response includes the updated purchase credit memo.</w:t>
      </w:r>
    </w:p>
    <w:p>
      <w:pPr>
        <w:pStyle w:val="ListBullet"/>
      </w:pPr>
      <w:r>
        <w:t>ETag mismatch behavior is described: if If-Match is included and the ETag doesn’t match, the purchase credit memo won’t be updated (specific status code/response body not provided in the scraped content).</w:t>
      </w:r>
    </w:p>
    <w:p>
      <w:pPr>
        <w:pStyle w:val="Heading3"/>
      </w:pPr>
      <w:r>
        <w:t>Related purchaseCreditMemos actions</w:t>
      </w:r>
    </w:p>
    <w:p>
      <w:pPr>
        <w:pStyle w:val="ListBullet"/>
      </w:pPr>
      <w:r>
        <w:t>[POST] Create a Company's Purchase Credit Memo — /purchaseCreditMemos</w:t>
      </w:r>
    </w:p>
    <w:p>
      <w:pPr>
        <w:pStyle w:val="ListBullet"/>
      </w:pPr>
      <w:r>
        <w:t>[DELETE] Delete a Company's Purchase Credit Memo — /purchaseCreditMemos({{purchaseCreditMemoId}})</w:t>
      </w:r>
    </w:p>
    <w:p>
      <w:pPr>
        <w:pStyle w:val="ListBullet"/>
      </w:pPr>
      <w:r>
        <w:t>[GET] Get a Company’s Purchase Credit Memo — /purchaseCreditMemos({{purchaseCreditMemoId}})</w:t>
      </w:r>
    </w:p>
    <w:p>
      <w:r>
        <w:br w:type="page"/>
      </w:r>
    </w:p>
    <w:p>
      <w:pPr>
        <w:pStyle w:val="Heading2"/>
      </w:pPr>
      <w:r>
        <w:t>129. [DELETE] Delete a Company's Purchase Credit Memo</w:t>
      </w:r>
    </w:p>
    <w:p>
      <w:r>
        <w:rPr>
          <w:b/>
        </w:rPr>
        <w:t xml:space="preserve">Endpoint: </w:t>
      </w:r>
      <w:r>
        <w:rPr>
          <w:rFonts w:ascii="Courier New" w:hAnsi="Courier New"/>
          <w:sz w:val="18"/>
        </w:rPr>
        <w:t>/purchaseCreditMemos({{purchaseCreditMemoId}})</w:t>
      </w:r>
    </w:p>
    <w:p>
      <w:pPr>
        <w:pStyle w:val="Heading3"/>
      </w:pPr>
      <w:r>
        <w:t>Prerequisites</w:t>
      </w:r>
    </w:p>
    <w:p>
      <w:pPr>
        <w:pStyle w:val="ListBullet"/>
      </w:pPr>
      <w:r>
        <w:t>You must have access to the target Business Central environment and company.</w:t>
      </w:r>
    </w:p>
    <w:p>
      <w:pPr>
        <w:pStyle w:val="ListBullet"/>
      </w:pPr>
      <w:r>
        <w:t>You must know the purchase credit memo 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https://api.businesscentral.dynamics.com/v2.0/{{OAUTH_REQUEST_PAYLOAD.formData.ENVIRONMENT_NAME}}/api/v2.0/companies({{OAUTH_METADATA.meta.companyId}})/purchaseCreditMemos({{purchaseCreditMemoId}})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purchase credit memo from the specified company. If successful, the API returns 204 No Content and no response body.</w:t>
      </w:r>
    </w:p>
    <w:p>
      <w:pPr>
        <w:pStyle w:val="Heading3"/>
      </w:pPr>
      <w:r>
        <w:t>Enforcement Rules</w:t>
      </w:r>
    </w:p>
    <w:p>
      <w:pPr>
        <w:pStyle w:val="ListBullet"/>
      </w:pPr>
      <w:r>
        <w:t>The purchaseCreditMemoId path parameter must always be present and must be a non-empty string.</w:t>
      </w:r>
    </w:p>
    <w:p>
      <w:pPr>
        <w:pStyle w:val="ListBullet"/>
      </w:pPr>
      <w:r>
        <w:t>Always construct the path as /purchaseCreditMemos({{purchaseCreditMemoId}}).</w:t>
      </w:r>
    </w:p>
    <w:p>
      <w:pPr>
        <w:pStyle w:val="ListBullet"/>
      </w:pPr>
      <w:r>
        <w:t>Do not call the API with a missing or empty purchaseCreditMemoId (e.g., avoid /purchaseCreditMemos()).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The If-Match header is required. If the provided ETag does not match the current ETag on the purchaseCreditMemo, the delete will not be applied.</w:t>
      </w:r>
    </w:p>
    <w:p>
      <w:pPr>
        <w:pStyle w:val="Heading3"/>
      </w:pPr>
      <w:r>
        <w:t>Valid Examples</w:t>
      </w:r>
    </w:p>
    <w:p>
      <w:r>
        <w:rPr>
          <w:b/>
          <w:color w:val="666666"/>
          <w:sz w:val="16"/>
        </w:rPr>
        <w:t>[http]</w:t>
      </w:r>
    </w:p>
    <w:p>
      <w:pPr>
        <w:shd w:fill="F2F2F2" w:val="clear"/>
      </w:pPr>
      <w:r>
        <w:rPr>
          <w:rFonts w:ascii="Courier New" w:hAnsi="Courier New"/>
          <w:sz w:val="17"/>
        </w:rPr>
        <w:t>/purchaseCreditMemos(6c6a6f3a-2a7b-4d1d-9c67-0d3e7f2b9c11)</w:t>
      </w:r>
    </w:p>
    <w:p>
      <w:pPr>
        <w:pStyle w:val="Heading3"/>
      </w:pPr>
      <w:r>
        <w:t>Invalid Examples</w:t>
      </w:r>
    </w:p>
    <w:p>
      <w:r>
        <w:rPr>
          <w:b/>
          <w:color w:val="666666"/>
          <w:sz w:val="16"/>
        </w:rPr>
        <w:t>[http]</w:t>
      </w:r>
    </w:p>
    <w:p>
      <w:pPr>
        <w:shd w:fill="F2F2F2" w:val="clear"/>
      </w:pPr>
      <w:r>
        <w:rPr>
          <w:rFonts w:ascii="Courier New" w:hAnsi="Courier New"/>
          <w:sz w:val="17"/>
        </w:rPr>
        <w:t>/purchaseCreditMemos()</w:t>
        <w:br/>
        <w:t>/purchaseCreditMemos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purchaseCreditMemoId</w:t>
            </w:r>
          </w:p>
        </w:tc>
        <w:tc>
          <w:tcPr>
            <w:tcW w:type="dxa" w:w="2880"/>
          </w:tcPr>
          <w:p>
            <w:r>
              <w:t>string</w:t>
            </w:r>
          </w:p>
        </w:tc>
        <w:tc>
          <w:tcPr>
            <w:tcW w:type="dxa" w:w="2880"/>
          </w:tcPr>
          <w:p>
            <w:r>
              <w:t>The ID (GUID) of the purchase credit memo to delete. Sent in the URL inside parentheses: purchaseCreditMemos({id}).</w:t>
            </w:r>
          </w:p>
        </w:tc>
      </w:tr>
    </w:tbl>
    <w:p/>
    <w:p>
      <w:pPr>
        <w:pStyle w:val="Heading3"/>
      </w:pPr>
      <w:r>
        <w:t>Optional Query Parameters</w:t>
      </w:r>
    </w:p>
    <w:p>
      <w:r>
        <w:t>None documented.</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Response Fields</w:t>
      </w:r>
    </w:p>
    <w:p>
      <w:r>
        <w:t>None (empty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'https://api.businesscentral.dynamics.com/v2.0/{{OAUTH_REQUEST_PAYLOAD.formData.ENVIRONMENT_NAME}}/api/v2.0/companies({{OAUTH_METADATA.meta.companyId}})/purchaseCreditMemos(6c6a6f3a-2a7b-4d1d-9c67-0d3e7f2b9c11)' \</w:t>
        <w:br/>
        <w:t xml:space="preserve"> --header 'Accept: application/json' \</w:t>
        <w:br/>
        <w:t xml:space="preserve"> --header 'If-Match: *'</w:t>
      </w:r>
    </w:p>
    <w:p>
      <w:pPr>
        <w:pStyle w:val="Heading3"/>
      </w:pPr>
      <w:r>
        <w:t>Notes</w:t>
      </w:r>
    </w:p>
    <w:p>
      <w:pPr>
        <w:pStyle w:val="ListBullet"/>
      </w:pPr>
      <w:r>
        <w:t>The documentation states If-Match is required; you may use * to indicate unconditional delete (commonly supported), but if your workflow uses ETags, pass the specific ETag value instead.</w:t>
      </w:r>
    </w:p>
    <w:p>
      <w:pPr>
        <w:pStyle w:val="ListBullet"/>
      </w:pPr>
      <w:r>
        <w:t>A mismatch between the supplied ETag and the server’s current ETag prevents the delete.</w:t>
      </w:r>
    </w:p>
    <w:p>
      <w:pPr>
        <w:pStyle w:val="Heading3"/>
      </w:pPr>
      <w:r>
        <w:t>Error Handling</w:t>
      </w:r>
    </w:p>
    <w:p>
      <w:r>
        <w:t>Error responses are not explicitly documented in the provided text. Common cases for this type of endpoint typically include authorization errors or concurrency (ETag) conflicts, but only 204 No Content success behavior is explicitly specified here.</w:t>
      </w:r>
    </w:p>
    <w:p>
      <w:pPr>
        <w:pStyle w:val="Heading3"/>
      </w:pPr>
      <w:r>
        <w:t>Related purchaseCreditMemos actions</w:t>
      </w:r>
    </w:p>
    <w:p>
      <w:pPr>
        <w:pStyle w:val="ListBullet"/>
      </w:pPr>
      <w:r>
        <w:t>[POST] Create a Company's Purchase Credit Memo — /purchaseCreditMemos</w:t>
      </w:r>
    </w:p>
    <w:p>
      <w:pPr>
        <w:pStyle w:val="ListBullet"/>
      </w:pPr>
      <w:r>
        <w:t>[PATCH] Update a Company’s Purchase Credit Memo — /purchaseCreditMemos({{purchaseCreditMemoId}})</w:t>
      </w:r>
    </w:p>
    <w:p>
      <w:pPr>
        <w:pStyle w:val="ListBullet"/>
      </w:pPr>
      <w:r>
        <w:t>[GET] Get a Company’s Purchase Credit Memo — /purchaseCreditMemos({{purchaseCreditMemoId}})</w:t>
      </w:r>
    </w:p>
    <w:p>
      <w:r>
        <w:br w:type="page"/>
      </w:r>
    </w:p>
    <w:p>
      <w:pPr>
        <w:pStyle w:val="Heading2"/>
      </w:pPr>
      <w:r>
        <w:t>130. [POST] Create a Company’s Purchase Credit Memo Line</w:t>
      </w:r>
    </w:p>
    <w:p>
      <w:r>
        <w:rPr>
          <w:b/>
        </w:rPr>
        <w:t xml:space="preserve">Endpoint: </w:t>
      </w:r>
      <w:r>
        <w:rPr>
          <w:rFonts w:ascii="Courier New" w:hAnsi="Courier New"/>
          <w:sz w:val="18"/>
        </w:rPr>
        <w:t>/purchaseCreditMemoLines({{id}})</w:t>
      </w:r>
    </w:p>
    <w:p>
      <w:pPr>
        <w:pStyle w:val="Heading3"/>
      </w:pPr>
      <w:r>
        <w:t>Prerequisites</w:t>
      </w:r>
    </w:p>
    <w:p>
      <w:pPr>
        <w:pStyle w:val="ListBullet"/>
      </w:pPr>
      <w:r>
        <w:t>A valid Business Central environment name and company ID</w:t>
      </w:r>
    </w:p>
    <w:p>
      <w:pPr>
        <w:pStyle w:val="ListBullet"/>
      </w:pPr>
      <w:r>
        <w:t>A parent purchase credit memo to attach the line to (via documentId)</w:t>
      </w:r>
    </w:p>
    <w:p>
      <w:pPr>
        <w:pStyle w:val="Heading3"/>
      </w:pPr>
      <w:r>
        <w:t>Method</w:t>
      </w:r>
    </w:p>
    <w:p>
      <w:r>
        <w:t>POST</w:t>
      </w:r>
    </w:p>
    <w:p>
      <w:pPr>
        <w:pStyle w:val="Heading3"/>
      </w:pPr>
      <w:r>
        <w:t>URL</w:t>
      </w:r>
    </w:p>
    <w:p>
      <w:r>
        <w:t>https://api.businesscentral.dynamics.com/v2.0/{{OAUTH_REQUEST_PAYLOAD.formData.ENVIRONMENT_NAME}}/api/v2.0/companies({{OAUTH_METADATA.meta.companyId}})/purchaseCreditMemoLines({{id}})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purchaseCreditMemoLine in Dynamics 365 Business Central and returns the created line object when successful.</w:t>
      </w:r>
    </w:p>
    <w:p>
      <w:pPr>
        <w:pStyle w:val="Heading3"/>
      </w:pPr>
      <w:r>
        <w:t>Enforcement Rules</w:t>
      </w:r>
    </w:p>
    <w:p>
      <w:pPr>
        <w:pStyle w:val="ListBullet"/>
      </w:pPr>
      <w:r>
        <w:t>The id path parameter must always be present.</w:t>
      </w:r>
    </w:p>
    <w:p>
      <w:pPr>
        <w:pStyle w:val="ListBullet"/>
      </w:pPr>
      <w:r>
        <w:t>Always construct the path as /purchaseCreditMemoLines({{id}}), where {{id}} is a non-empty string.</w:t>
      </w:r>
    </w:p>
    <w:p>
      <w:pPr>
        <w:pStyle w:val="ListBullet"/>
      </w:pPr>
      <w:r>
        <w:t>Do not call the API with a missing or empty id (e.g., avoid /purchaseCreditMemoLines()).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/purchaseCreditMemoLines(01234567-89ab-cdef-0123-456789abcdef)</w:t>
      </w:r>
    </w:p>
    <w:p>
      <w:pPr>
        <w:pStyle w:val="Heading3"/>
      </w:pPr>
      <w:r>
        <w:t>Invalid Examples</w:t>
      </w:r>
    </w:p>
    <w:p>
      <w:r>
        <w:rPr>
          <w:b/>
          <w:color w:val="666666"/>
          <w:sz w:val="16"/>
        </w:rPr>
        <w:t>[http]</w:t>
      </w:r>
    </w:p>
    <w:p>
      <w:pPr>
        <w:shd w:fill="F2F2F2" w:val="clear"/>
      </w:pPr>
      <w:r>
        <w:rPr>
          <w:rFonts w:ascii="Courier New" w:hAnsi="Courier New"/>
          <w:sz w:val="17"/>
        </w:rPr>
        <w:t>/purchaseCreditMemoLines()</w:t>
        <w:br/>
        <w:t>/purchaseCreditMemoLines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purchase credit memo line identifier segment used in the URL: purchaseCreditMemoLines({id}). Must be non-empty.</w:t>
            </w:r>
          </w:p>
        </w:tc>
      </w:tr>
    </w:tbl>
    <w:p/>
    <w:p>
      <w:pPr>
        <w:pStyle w:val="Heading3"/>
      </w:pPr>
      <w:r>
        <w:t>Request Body</w:t>
      </w:r>
    </w:p>
    <w:p>
      <w:r>
        <w:t>In the request body, supply a JSON representation of a purchaseCreditMemoLine object.</w:t>
      </w:r>
    </w:p>
    <w:p>
      <w:pPr>
        <w:pStyle w:val="Heading3"/>
      </w:pPr>
      <w:r>
        <w:t>Request Body Fields</w:t>
      </w:r>
    </w:p>
    <w:p>
      <w:r>
        <w:rPr>
          <w:b/>
        </w:rPr>
        <w:t>Note: The documentation does not explicitly mark which fields are required; everything below is documented as part of the resource and/or shown in examples.</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GUID</w:t>
            </w:r>
          </w:p>
        </w:tc>
        <w:tc>
          <w:tcPr>
            <w:tcW w:type="dxa" w:w="2880"/>
          </w:tcPr>
          <w:p>
            <w:r>
              <w:t>The ID of the parent purchase credit memo line.</w:t>
            </w:r>
          </w:p>
        </w:tc>
      </w:tr>
      <w:tr>
        <w:tc>
          <w:tcPr>
            <w:tcW w:type="dxa" w:w="2880"/>
          </w:tcPr>
          <w:p>
            <w:r>
              <w:t>lineType</w:t>
            </w:r>
          </w:p>
        </w:tc>
        <w:tc>
          <w:tcPr>
            <w:tcW w:type="dxa" w:w="2880"/>
          </w:tcPr>
          <w:p>
            <w:r>
              <w:t>NAV.invoiceLineAggLineType</w:t>
            </w:r>
          </w:p>
        </w:tc>
        <w:tc>
          <w:tcPr>
            <w:tcW w:type="dxa" w:w="2880"/>
          </w:tcPr>
          <w:p>
            <w:r>
              <w:t>The type of the purchase credit memo line.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credit memo line.</w:t>
            </w:r>
          </w:p>
        </w:tc>
      </w:tr>
      <w:tr>
        <w:tc>
          <w:tcPr>
            <w:tcW w:type="dxa" w:w="2880"/>
          </w:tcPr>
          <w:p>
            <w:r>
              <w:t>description</w:t>
            </w:r>
          </w:p>
        </w:tc>
        <w:tc>
          <w:tcPr>
            <w:tcW w:type="dxa" w:w="2880"/>
          </w:tcPr>
          <w:p>
            <w:r>
              <w:t>string</w:t>
            </w:r>
          </w:p>
        </w:tc>
        <w:tc>
          <w:tcPr>
            <w:tcW w:type="dxa" w:w="2880"/>
          </w:tcPr>
          <w:p>
            <w:r>
              <w:t>Specifies the description of the purchase credit memo line.</w:t>
            </w:r>
          </w:p>
        </w:tc>
      </w:tr>
      <w:tr>
        <w:tc>
          <w:tcPr>
            <w:tcW w:type="dxa" w:w="2880"/>
          </w:tcPr>
          <w:p>
            <w:r>
              <w:t>unitOfMeasureId</w:t>
            </w:r>
          </w:p>
        </w:tc>
        <w:tc>
          <w:tcPr>
            <w:tcW w:type="dxa" w:w="2880"/>
          </w:tcPr>
          <w:p>
            <w:r>
              <w:t>GUID</w:t>
            </w:r>
          </w:p>
        </w:tc>
        <w:tc>
          <w:tcPr>
            <w:tcW w:type="dxa" w:w="2880"/>
          </w:tcPr>
          <w:p>
            <w:r>
              <w:t>The ID of unit of measure for the purchase credit memo line.</w:t>
            </w:r>
          </w:p>
        </w:tc>
      </w:tr>
      <w:tr>
        <w:tc>
          <w:tcPr>
            <w:tcW w:type="dxa" w:w="2880"/>
          </w:tcPr>
          <w:p>
            <w:r>
              <w:t>unitOfMeasureCode</w:t>
            </w:r>
          </w:p>
        </w:tc>
        <w:tc>
          <w:tcPr>
            <w:tcW w:type="dxa" w:w="2880"/>
          </w:tcPr>
          <w:p>
            <w:r>
              <w:t>string</w:t>
            </w:r>
          </w:p>
        </w:tc>
        <w:tc>
          <w:tcPr>
            <w:tcW w:type="dxa" w:w="2880"/>
          </w:tcPr>
          <w:p>
            <w:r>
              <w:t>The code of unit of measure for the purchase credit memo line.</w:t>
            </w:r>
          </w:p>
        </w:tc>
      </w:tr>
      <w:tr>
        <w:tc>
          <w:tcPr>
            <w:tcW w:type="dxa" w:w="2880"/>
          </w:tcPr>
          <w:p>
            <w:r>
              <w:t>unitCost</w:t>
            </w:r>
          </w:p>
        </w:tc>
        <w:tc>
          <w:tcPr>
            <w:tcW w:type="dxa" w:w="2880"/>
          </w:tcPr>
          <w:p>
            <w:r>
              <w:t>decimal</w:t>
            </w:r>
          </w:p>
        </w:tc>
        <w:tc>
          <w:tcPr>
            <w:tcW w:type="dxa" w:w="2880"/>
          </w:tcPr>
          <w:p>
            <w:r>
              <w:t>The unit cost of each individual item in the purchase credit memo line.</w:t>
            </w:r>
          </w:p>
        </w:tc>
      </w:tr>
      <w:tr>
        <w:tc>
          <w:tcPr>
            <w:tcW w:type="dxa" w:w="2880"/>
          </w:tcPr>
          <w:p>
            <w:r>
              <w:t>quantity</w:t>
            </w:r>
          </w:p>
        </w:tc>
        <w:tc>
          <w:tcPr>
            <w:tcW w:type="dxa" w:w="2880"/>
          </w:tcPr>
          <w:p>
            <w:r>
              <w:t>decimal</w:t>
            </w:r>
          </w:p>
        </w:tc>
        <w:tc>
          <w:tcPr>
            <w:tcW w:type="dxa" w:w="2880"/>
          </w:tcPr>
          <w:p>
            <w:r>
              <w:t>The quantity of the item in the purchase credit memo line.</w:t>
            </w:r>
          </w:p>
        </w:tc>
      </w:tr>
      <w:tr>
        <w:tc>
          <w:tcPr>
            <w:tcW w:type="dxa" w:w="2880"/>
          </w:tcPr>
          <w:p>
            <w:r>
              <w:t>discountAmount</w:t>
            </w:r>
          </w:p>
        </w:tc>
        <w:tc>
          <w:tcPr>
            <w:tcW w:type="dxa" w:w="2880"/>
          </w:tcPr>
          <w:p>
            <w:r>
              <w:t>decimal</w:t>
            </w:r>
          </w:p>
        </w:tc>
        <w:tc>
          <w:tcPr>
            <w:tcW w:type="dxa" w:w="2880"/>
          </w:tcPr>
          <w:p>
            <w:r>
              <w:t>The purchase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itemVariantId</w:t>
            </w:r>
          </w:p>
        </w:tc>
        <w:tc>
          <w:tcPr>
            <w:tcW w:type="dxa" w:w="2880"/>
          </w:tcPr>
          <w:p>
            <w:r>
              <w:t>GUID</w:t>
            </w:r>
          </w:p>
        </w:tc>
        <w:tc>
          <w:tcPr>
            <w:tcW w:type="dxa" w:w="2880"/>
          </w:tcPr>
          <w:p>
            <w:r>
              <w:t>The ID of the item variant in the purchase credit memo line.</w:t>
            </w:r>
          </w:p>
        </w:tc>
      </w:tr>
      <w:tr>
        <w:tc>
          <w:tcPr>
            <w:tcW w:type="dxa" w:w="2880"/>
          </w:tcPr>
          <w:p>
            <w:r>
              <w:t>locationId</w:t>
            </w:r>
          </w:p>
        </w:tc>
        <w:tc>
          <w:tcPr>
            <w:tcW w:type="dxa" w:w="2880"/>
          </w:tcPr>
          <w:p>
            <w:r>
              <w:t>GUID</w:t>
            </w:r>
          </w:p>
        </w:tc>
        <w:tc>
          <w:tcPr>
            <w:tcW w:type="dxa" w:w="2880"/>
          </w:tcPr>
          <w:p>
            <w:r>
              <w:t>(No description provided.)</w:t>
            </w:r>
          </w:p>
        </w:tc>
      </w:tr>
      <w:tr>
        <w:tc>
          <w:tcPr>
            <w:tcW w:type="dxa" w:w="2880"/>
          </w:tcPr>
          <w:p>
            <w:r>
              <w:t>itemId</w:t>
            </w:r>
          </w:p>
        </w:tc>
        <w:tc>
          <w:tcPr>
            <w:tcW w:type="dxa" w:w="2880"/>
          </w:tcPr>
          <w:p>
            <w:r>
              <w:t>GUID</w:t>
            </w:r>
          </w:p>
        </w:tc>
        <w:tc>
          <w:tcPr>
            <w:tcW w:type="dxa" w:w="2880"/>
          </w:tcPr>
          <w:p>
            <w:r>
              <w:t>The ID of the item in the purchase credit memo line.</w:t>
            </w:r>
          </w:p>
        </w:tc>
      </w:tr>
      <w:tr>
        <w:tc>
          <w:tcPr>
            <w:tcW w:type="dxa" w:w="2880"/>
          </w:tcPr>
          <w:p>
            <w:r>
              <w:t>accountId</w:t>
            </w:r>
          </w:p>
        </w:tc>
        <w:tc>
          <w:tcPr>
            <w:tcW w:type="dxa" w:w="2880"/>
          </w:tcPr>
          <w:p>
            <w:r>
              <w:t>GUID</w:t>
            </w:r>
          </w:p>
        </w:tc>
        <w:tc>
          <w:tcPr>
            <w:tcW w:type="dxa" w:w="2880"/>
          </w:tcPr>
          <w:p>
            <w:r>
              <w:t>The id of the account that the purchase credit memo line is related to.</w:t>
            </w:r>
          </w:p>
        </w:tc>
      </w:tr>
      <w:tr>
        <w:tc>
          <w:tcPr>
            <w:tcW w:type="dxa" w:w="2880"/>
          </w:tcPr>
          <w:p>
            <w:r>
              <w:t>sequence</w:t>
            </w:r>
          </w:p>
        </w:tc>
        <w:tc>
          <w:tcPr>
            <w:tcW w:type="dxa" w:w="2880"/>
          </w:tcPr>
          <w:p>
            <w:r>
              <w:t>integer</w:t>
            </w:r>
          </w:p>
        </w:tc>
        <w:tc>
          <w:tcPr>
            <w:tcW w:type="dxa" w:w="2880"/>
          </w:tcPr>
          <w:p>
            <w:r>
              <w:t>The line sequence number.</w:t>
            </w:r>
          </w:p>
        </w:tc>
      </w:tr>
    </w:tbl>
    <w:p/>
    <w:p>
      <w:pPr>
        <w:pStyle w:val="Heading3"/>
      </w:pPr>
      <w:r>
        <w:t>Response</w:t>
      </w:r>
    </w:p>
    <w:p>
      <w:pPr>
        <w:pStyle w:val="Heading3"/>
      </w:pPr>
      <w:r>
        <w:t>Success Response (201 Created)</w:t>
      </w:r>
    </w:p>
    <w:p>
      <w:r>
        <w:t>Returns a purchaseCreditMemoLine object.</w:t>
      </w:r>
    </w:p>
    <w:p>
      <w:r>
        <w:rPr>
          <w:b/>
          <w:color w:val="666666"/>
          <w:sz w:val="16"/>
        </w:rPr>
        <w:t>[json]</w:t>
      </w:r>
    </w:p>
    <w:p>
      <w:pPr>
        <w:shd w:fill="F2F2F2" w:val="clear"/>
      </w:pPr>
      <w:r>
        <w:rPr>
          <w:rFonts w:ascii="Courier New" w:hAnsi="Courier New"/>
          <w:sz w:val="17"/>
        </w:rPr>
        <w:t>{</w:t>
        <w:br/>
        <w:t xml:space="preserve"> "id": "c2810c4d-678e-45d1-b140-f84c2a20f420",</w:t>
        <w:br/>
        <w:t xml:space="preserve"> "documentId": "5d863f66-7de2-4d80-95a6-c2ec47e7b8b2",</w:t>
        <w:br/>
        <w:t xml:space="preserve"> "sequence": 10000,</w:t>
        <w:br/>
        <w:t xml:space="preserve"> "itemId": "8b26f7d5-0178-4d80-9a62-f5136b2e0f47",</w:t>
        <w:br/>
        <w:t xml:space="preserve"> "accountId": "",</w:t>
        <w:br/>
        <w:t xml:space="preserve"> "lineType": "Item",</w:t>
        <w:br/>
        <w:t xml:space="preserve"> "lineObjectNumber": "1896-S",</w:t>
        <w:br/>
        <w:t xml:space="preserve"> "description": "Athens Desk",</w:t>
        <w:br/>
        <w:t xml:space="preserve"> "unitOfMeasureId": "58ca7f64-a5c0-42e0-b5b2-a17c7a59cd6c",</w:t>
        <w:br/>
        <w:t xml:space="preserve"> "unitOfMeasureCode": "PCS",</w:t>
        <w:br/>
        <w:t xml:space="preserve"> "unitCost": 250.0,</w:t>
        <w:br/>
        <w:t xml:space="preserve"> "quantity": 2,</w:t>
        <w:br/>
        <w:t xml:space="preserve"> "discountAmount": 25.0,</w:t>
        <w:br/>
        <w:t xml:space="preserve"> "discountPercent": 5,</w:t>
        <w:br/>
        <w:t xml:space="preserve"> "discountAppliedBeforeTax": true,</w:t>
        <w:br/>
        <w:t xml:space="preserve"> "amountExcludingTax": 475.0,</w:t>
        <w:br/>
        <w:t xml:space="preserve"> "taxCode": "VAT10",</w:t>
        <w:br/>
        <w:t xml:space="preserve"> "taxPercent": 10,</w:t>
        <w:br/>
        <w:t xml:space="preserve"> "totalTaxAmount": 47.5,</w:t>
        <w:br/>
        <w:t xml:space="preserve"> "amountIncludingTax": 522.5,</w:t>
        <w:br/>
        <w:t xml:space="preserve"> "invoiceDiscountAllocation": 0.0,</w:t>
        <w:br/>
        <w:t xml:space="preserve"> "netAmount": 475.0,</w:t>
        <w:br/>
        <w:t xml:space="preserve"> "netTaxAmount": 47.5,</w:t>
        <w:br/>
        <w:t xml:space="preserve"> "netAmountIncludingTax": 522.5,</w:t>
        <w:br/>
        <w:t xml:space="preserve"> "itemVariantId": "",</w:t>
        <w:br/>
        <w:t xml:space="preserve"> "locationId": "14f6f3a9-3528-47a1-b13e-46d43f5c6239"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line. Non-editable.</w:t>
            </w:r>
          </w:p>
        </w:tc>
      </w:tr>
      <w:tr>
        <w:tc>
          <w:tcPr>
            <w:tcW w:type="dxa" w:w="2880"/>
          </w:tcPr>
          <w:p>
            <w:r>
              <w:t>documentId</w:t>
            </w:r>
          </w:p>
        </w:tc>
        <w:tc>
          <w:tcPr>
            <w:tcW w:type="dxa" w:w="2880"/>
          </w:tcPr>
          <w:p>
            <w:r>
              <w:t>GUID</w:t>
            </w:r>
          </w:p>
        </w:tc>
        <w:tc>
          <w:tcPr>
            <w:tcW w:type="dxa" w:w="2880"/>
          </w:tcPr>
          <w:p>
            <w:r>
              <w:t>The ID of the parent purchase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credit memo line.</w:t>
            </w:r>
          </w:p>
        </w:tc>
      </w:tr>
      <w:tr>
        <w:tc>
          <w:tcPr>
            <w:tcW w:type="dxa" w:w="2880"/>
          </w:tcPr>
          <w:p>
            <w:r>
              <w:t>accountId</w:t>
            </w:r>
          </w:p>
        </w:tc>
        <w:tc>
          <w:tcPr>
            <w:tcW w:type="dxa" w:w="2880"/>
          </w:tcPr>
          <w:p>
            <w:r>
              <w:t>GUID</w:t>
            </w:r>
          </w:p>
        </w:tc>
        <w:tc>
          <w:tcPr>
            <w:tcW w:type="dxa" w:w="2880"/>
          </w:tcPr>
          <w:p>
            <w:r>
              <w:t>The id of the account that the purchase credit memo line is related to.</w:t>
            </w:r>
          </w:p>
        </w:tc>
      </w:tr>
      <w:tr>
        <w:tc>
          <w:tcPr>
            <w:tcW w:type="dxa" w:w="2880"/>
          </w:tcPr>
          <w:p>
            <w:r>
              <w:t>lineType</w:t>
            </w:r>
          </w:p>
        </w:tc>
        <w:tc>
          <w:tcPr>
            <w:tcW w:type="dxa" w:w="2880"/>
          </w:tcPr>
          <w:p>
            <w:r>
              <w:t>NAV.invoiceLineAggLineType</w:t>
            </w:r>
          </w:p>
        </w:tc>
        <w:tc>
          <w:tcPr>
            <w:tcW w:type="dxa" w:w="2880"/>
          </w:tcPr>
          <w:p>
            <w:r>
              <w:t>The type of the purchase credit memo line.</w:t>
            </w:r>
          </w:p>
        </w:tc>
      </w:tr>
      <w:tr>
        <w:tc>
          <w:tcPr>
            <w:tcW w:type="dxa" w:w="2880"/>
          </w:tcPr>
          <w:p>
            <w:r>
              <w:t>lineObjectNumber</w:t>
            </w:r>
          </w:p>
        </w:tc>
        <w:tc>
          <w:tcPr>
            <w:tcW w:type="dxa" w:w="2880"/>
          </w:tcPr>
          <w:p>
            <w:r>
              <w:t>string</w:t>
            </w:r>
          </w:p>
        </w:tc>
        <w:tc>
          <w:tcPr>
            <w:tcW w:type="dxa" w:w="2880"/>
          </w:tcPr>
          <w:p>
            <w:r>
              <w:t>The number of the object (account or item) of the purchase credit memo line.</w:t>
            </w:r>
          </w:p>
        </w:tc>
      </w:tr>
      <w:tr>
        <w:tc>
          <w:tcPr>
            <w:tcW w:type="dxa" w:w="2880"/>
          </w:tcPr>
          <w:p>
            <w:r>
              <w:t>description</w:t>
            </w:r>
          </w:p>
        </w:tc>
        <w:tc>
          <w:tcPr>
            <w:tcW w:type="dxa" w:w="2880"/>
          </w:tcPr>
          <w:p>
            <w:r>
              <w:t>string</w:t>
            </w:r>
          </w:p>
        </w:tc>
        <w:tc>
          <w:tcPr>
            <w:tcW w:type="dxa" w:w="2880"/>
          </w:tcPr>
          <w:p>
            <w:r>
              <w:t>Specifies the description of the purchase credit memo line.</w:t>
            </w:r>
          </w:p>
        </w:tc>
      </w:tr>
      <w:tr>
        <w:tc>
          <w:tcPr>
            <w:tcW w:type="dxa" w:w="2880"/>
          </w:tcPr>
          <w:p>
            <w:r>
              <w:t>unitOfMeasureId</w:t>
            </w:r>
          </w:p>
        </w:tc>
        <w:tc>
          <w:tcPr>
            <w:tcW w:type="dxa" w:w="2880"/>
          </w:tcPr>
          <w:p>
            <w:r>
              <w:t>GUID</w:t>
            </w:r>
          </w:p>
        </w:tc>
        <w:tc>
          <w:tcPr>
            <w:tcW w:type="dxa" w:w="2880"/>
          </w:tcPr>
          <w:p>
            <w:r>
              <w:t>The ID of unit of measure for the purchase credit memo line.</w:t>
            </w:r>
          </w:p>
        </w:tc>
      </w:tr>
      <w:tr>
        <w:tc>
          <w:tcPr>
            <w:tcW w:type="dxa" w:w="2880"/>
          </w:tcPr>
          <w:p>
            <w:r>
              <w:t>unitOfMeasureCode</w:t>
            </w:r>
          </w:p>
        </w:tc>
        <w:tc>
          <w:tcPr>
            <w:tcW w:type="dxa" w:w="2880"/>
          </w:tcPr>
          <w:p>
            <w:r>
              <w:t>string</w:t>
            </w:r>
          </w:p>
        </w:tc>
        <w:tc>
          <w:tcPr>
            <w:tcW w:type="dxa" w:w="2880"/>
          </w:tcPr>
          <w:p>
            <w:r>
              <w:t>The code of unit of measure for the purchase credit memo line.</w:t>
            </w:r>
          </w:p>
        </w:tc>
      </w:tr>
      <w:tr>
        <w:tc>
          <w:tcPr>
            <w:tcW w:type="dxa" w:w="2880"/>
          </w:tcPr>
          <w:p>
            <w:r>
              <w:t>unitCost</w:t>
            </w:r>
          </w:p>
        </w:tc>
        <w:tc>
          <w:tcPr>
            <w:tcW w:type="dxa" w:w="2880"/>
          </w:tcPr>
          <w:p>
            <w:r>
              <w:t>decimal</w:t>
            </w:r>
          </w:p>
        </w:tc>
        <w:tc>
          <w:tcPr>
            <w:tcW w:type="dxa" w:w="2880"/>
          </w:tcPr>
          <w:p>
            <w:r>
              <w:t>The unit cost of each individual item in the purchase credit memo line.</w:t>
            </w:r>
          </w:p>
        </w:tc>
      </w:tr>
      <w:tr>
        <w:tc>
          <w:tcPr>
            <w:tcW w:type="dxa" w:w="2880"/>
          </w:tcPr>
          <w:p>
            <w:r>
              <w:t>quantity</w:t>
            </w:r>
          </w:p>
        </w:tc>
        <w:tc>
          <w:tcPr>
            <w:tcW w:type="dxa" w:w="2880"/>
          </w:tcPr>
          <w:p>
            <w:r>
              <w:t>decimal</w:t>
            </w:r>
          </w:p>
        </w:tc>
        <w:tc>
          <w:tcPr>
            <w:tcW w:type="dxa" w:w="2880"/>
          </w:tcPr>
          <w:p>
            <w:r>
              <w:t>The quantity of the item in the purchase credit memo line.</w:t>
            </w:r>
          </w:p>
        </w:tc>
      </w:tr>
      <w:tr>
        <w:tc>
          <w:tcPr>
            <w:tcW w:type="dxa" w:w="2880"/>
          </w:tcPr>
          <w:p>
            <w:r>
              <w:t>discountAmount</w:t>
            </w:r>
          </w:p>
        </w:tc>
        <w:tc>
          <w:tcPr>
            <w:tcW w:type="dxa" w:w="2880"/>
          </w:tcPr>
          <w:p>
            <w:r>
              <w:t>decimal</w:t>
            </w:r>
          </w:p>
        </w:tc>
        <w:tc>
          <w:tcPr>
            <w:tcW w:type="dxa" w:w="2880"/>
          </w:tcPr>
          <w:p>
            <w:r>
              <w:t>The purchase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purchase credit memo line discount allocation distributed on the total amount. Read-Only.</w:t>
            </w:r>
          </w:p>
        </w:tc>
      </w:tr>
      <w:tr>
        <w:tc>
          <w:tcPr>
            <w:tcW w:type="dxa" w:w="2880"/>
          </w:tcPr>
          <w:p>
            <w:r>
              <w:t>netAmount</w:t>
            </w:r>
          </w:p>
        </w:tc>
        <w:tc>
          <w:tcPr>
            <w:tcW w:type="dxa" w:w="2880"/>
          </w:tcPr>
          <w:p>
            <w:r>
              <w:t>decimal</w:t>
            </w:r>
          </w:p>
        </w:tc>
        <w:tc>
          <w:tcPr>
            <w:tcW w:type="dxa" w:w="2880"/>
          </w:tcPr>
          <w:p>
            <w:r>
              <w:t>The amount including all discounts. Read-Only.</w:t>
            </w:r>
          </w:p>
        </w:tc>
      </w:tr>
      <w:tr>
        <w:tc>
          <w:tcPr>
            <w:tcW w:type="dxa" w:w="2880"/>
          </w:tcPr>
          <w:p>
            <w:r>
              <w:t>netTaxAmount</w:t>
            </w:r>
          </w:p>
        </w:tc>
        <w:tc>
          <w:tcPr>
            <w:tcW w:type="dxa" w:w="2880"/>
          </w:tcPr>
          <w:p>
            <w:r>
              <w:t>decimal</w:t>
            </w:r>
          </w:p>
        </w:tc>
        <w:tc>
          <w:tcPr>
            <w:tcW w:type="dxa" w:w="2880"/>
          </w:tcPr>
          <w:p>
            <w:r>
              <w:t>The tax amount calculated from net amount. Read-Only.</w:t>
            </w:r>
          </w:p>
        </w:tc>
      </w:tr>
      <w:tr>
        <w:tc>
          <w:tcPr>
            <w:tcW w:type="dxa" w:w="2880"/>
          </w:tcPr>
          <w:p>
            <w:r>
              <w:t>netAmountIncludingTax</w:t>
            </w:r>
          </w:p>
        </w:tc>
        <w:tc>
          <w:tcPr>
            <w:tcW w:type="dxa" w:w="2880"/>
          </w:tcPr>
          <w:p>
            <w:r>
              <w:t>decimal</w:t>
            </w:r>
          </w:p>
        </w:tc>
        <w:tc>
          <w:tcPr>
            <w:tcW w:type="dxa" w:w="2880"/>
          </w:tcPr>
          <w:p>
            <w:r>
              <w:t>The total net amount including tax. Read-Only.</w:t>
            </w:r>
          </w:p>
        </w:tc>
      </w:tr>
      <w:tr>
        <w:tc>
          <w:tcPr>
            <w:tcW w:type="dxa" w:w="2880"/>
          </w:tcPr>
          <w:p>
            <w:r>
              <w:t>itemVariantId</w:t>
            </w:r>
          </w:p>
        </w:tc>
        <w:tc>
          <w:tcPr>
            <w:tcW w:type="dxa" w:w="2880"/>
          </w:tcPr>
          <w:p>
            <w:r>
              <w:t>GUID</w:t>
            </w:r>
          </w:p>
        </w:tc>
        <w:tc>
          <w:tcPr>
            <w:tcW w:type="dxa" w:w="2880"/>
          </w:tcPr>
          <w:p>
            <w:r>
              <w:t>The ID of the item variant in the purchase credit memo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'https://api.businesscentral.dynamics.com/v2.0/{{OAUTH_REQUEST_PAYLOAD.formData.ENVIRONMENT_NAME}}/api/v2.0/companies({{OAUTH_METADATA.meta.companyId}})/purchaseCreditMemoLines({{id}})' \</w:t>
        <w:br/>
        <w:t xml:space="preserve"> --header 'Accept: application/json' \</w:t>
        <w:br/>
        <w:t xml:space="preserve"> --header 'Content-Type: application/json' \</w:t>
        <w:br/>
        <w:t xml:space="preserve"> --data '{</w:t>
        <w:br/>
        <w:t xml:space="preserve"> "documentId": "5d863f66-7de2-4d80-95a6-c2ec47e7b8b2",</w:t>
        <w:br/>
        <w:t xml:space="preserve"> "lineType": "Item",</w:t>
        <w:br/>
        <w:t xml:space="preserve"> "lineObjectNumber": "1896-S",</w:t>
        <w:br/>
        <w:t xml:space="preserve"> "description": "Athens Desk",</w:t>
        <w:br/>
        <w:t xml:space="preserve"> "unitOfMeasureCode": "PCS",</w:t>
        <w:br/>
        <w:t xml:space="preserve"> "unitCost": 250.00,</w:t>
        <w:br/>
        <w:t xml:space="preserve"> "quantity": 2,</w:t>
        <w:br/>
        <w:t xml:space="preserve"> "discountPercent": 5,</w:t>
        <w:br/>
        <w:t xml:space="preserve"> "discountAppliedBeforeTax": true</w:t>
        <w:br/>
        <w:t xml:space="preserve">  }'</w:t>
      </w:r>
    </w:p>
    <w:p>
      <w:pPr>
        <w:pStyle w:val="Heading3"/>
      </w:pPr>
      <w:r>
        <w:t>Example Usage</w:t>
      </w:r>
    </w:p>
    <w:p>
      <w:pPr>
        <w:pStyle w:val="Heading3"/>
      </w:pPr>
      <w:r>
        <w:t>Example 1: Create an Item line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'https://api.businesscentral.dynamics.com/v2.0/{{OAUTH_REQUEST_PAYLOAD.formData.ENVIRONMENT_NAME}}/api/v2.0/companies({{OAUTH_METADATA.meta.companyId}})/purchaseCreditMemoLines({{id}})' \</w:t>
        <w:br/>
        <w:t xml:space="preserve"> -H 'Accept: application/json' \</w:t>
        <w:br/>
        <w:t xml:space="preserve"> -H 'Content-Type: application/json' \</w:t>
        <w:br/>
        <w:t xml:space="preserve"> -d '{</w:t>
        <w:br/>
        <w:t xml:space="preserve"> "documentId": "5d863f66-7de2-4d80-95a6-c2ec47e7b8b2",</w:t>
        <w:br/>
        <w:t xml:space="preserve"> "lineType": "Item",</w:t>
        <w:br/>
        <w:t xml:space="preserve"> "lineObjectNumber": "1896-S",</w:t>
        <w:br/>
        <w:t xml:space="preserve"> "description": "Athens Desk",</w:t>
        <w:br/>
        <w:t xml:space="preserve"> "unitOfMeasureCode": "PCS",</w:t>
        <w:br/>
        <w:t xml:space="preserve"> "unitCost": 250.00,</w:t>
        <w:br/>
        <w:t xml:space="preserve"> "quantity": 2</w:t>
        <w:br/>
        <w:t xml:space="preserve">  }'</w:t>
      </w:r>
    </w:p>
    <w:p>
      <w:pPr>
        <w:pStyle w:val="Heading3"/>
      </w:pPr>
      <w:r>
        <w:t>Example 2: Create a discounted line (discount before tax)</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'https://api.businesscentral.dynamics.com/v2.0/{{OAUTH_REQUEST_PAYLOAD.formData.ENVIRONMENT_NAME}}/api/v2.0/companies({{OAUTH_METADATA.meta.companyId}})/purchaseCreditMemoLines({{id}})' \</w:t>
        <w:br/>
        <w:t xml:space="preserve"> -H 'Accept: application/json' \</w:t>
        <w:br/>
        <w:t xml:space="preserve"> -H 'Content-Type: application/json' \</w:t>
        <w:br/>
        <w:t xml:space="preserve"> -d '{</w:t>
        <w:br/>
        <w:t xml:space="preserve"> "documentId": "5d863f66-7de2-4d80-95a6-c2ec47e7b8b2",</w:t>
        <w:br/>
        <w:t xml:space="preserve"> "lineType": "Item",</w:t>
        <w:br/>
        <w:t xml:space="preserve"> "lineObjectNumber": "1896-S",</w:t>
        <w:br/>
        <w:t xml:space="preserve"> "unitCost": 250.00,</w:t>
        <w:br/>
        <w:t xml:space="preserve"> "quantity": 2,</w:t>
        <w:br/>
        <w:t xml:space="preserve"> "discountPercent": 5,</w:t>
        <w:br/>
        <w:t xml:space="preserve"> "discountAppliedBeforeTax": true</w:t>
        <w:br/>
        <w:t xml:space="preserve">  }'</w:t>
      </w:r>
    </w:p>
    <w:p>
      <w:pPr>
        <w:pStyle w:val="Heading3"/>
      </w:pPr>
      <w:r>
        <w:t>Notes</w:t>
      </w:r>
    </w:p>
    <w:p>
      <w:pPr>
        <w:pStyle w:val="ListBullet"/>
      </w:pPr>
      <w:r>
        <w:t>This endpoint returns 201 Created with the created purchaseCreditMemoLine in the response body.</w:t>
      </w:r>
    </w:p>
    <w:p>
      <w:pPr>
        <w:pStyle w:val="ListBullet"/>
      </w:pPr>
      <w:r>
        <w:t>The documentation lists additional related operations for this resource: GET, DELETE, PATCH.</w:t>
      </w:r>
    </w:p>
    <w:p>
      <w:pPr>
        <w:pStyle w:val="Heading3"/>
      </w:pPr>
      <w:r>
        <w:t>Gotchas</w:t>
      </w:r>
    </w:p>
    <w:p>
      <w:pPr>
        <w:pStyle w:val="ListBullet"/>
      </w:pPr>
      <w:r>
        <w:t>The scraped URL pattern shows purchaseCreditMemoLines({id}) for POST; ensure the ({id}) segment is not omitted or left empty.</w:t>
      </w:r>
    </w:p>
    <w:p>
      <w:r>
        <w:br w:type="page"/>
      </w:r>
    </w:p>
    <w:p>
      <w:pPr>
        <w:pStyle w:val="Heading2"/>
      </w:pPr>
      <w:r>
        <w:t>131. [GET] Get a Company’s Purchase Credit Memo</w:t>
      </w:r>
    </w:p>
    <w:p>
      <w:r>
        <w:rPr>
          <w:b/>
        </w:rPr>
        <w:t xml:space="preserve">Endpoint: </w:t>
      </w:r>
      <w:r>
        <w:rPr>
          <w:rFonts w:ascii="Courier New" w:hAnsi="Courier New"/>
          <w:sz w:val="18"/>
        </w:rPr>
        <w:t>/purchaseCreditMemos({{purchaseCreditMemoId}})</w:t>
      </w:r>
    </w:p>
    <w:p>
      <w:pPr>
        <w:pStyle w:val="Heading3"/>
      </w:pPr>
      <w:r>
        <w:t>Prerequisites</w:t>
      </w:r>
    </w:p>
    <w:p>
      <w:pPr>
        <w:pStyle w:val="ListBullet"/>
      </w:pPr>
      <w:r>
        <w:t>You must have access to the target Business Central environment.</w:t>
      </w:r>
    </w:p>
    <w:p>
      <w:pPr>
        <w:pStyle w:val="ListBullet"/>
      </w:pPr>
      <w:r>
        <w:t>You must have access to the target company (company ID).</w:t>
      </w:r>
    </w:p>
    <w:p>
      <w:pPr>
        <w:pStyle w:val="ListBullet"/>
      </w:pPr>
      <w:r>
        <w:t>You must know the purchase credit memo ID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https://api.businesscentral.dynamics.com/v2.0/{{OAUTH_REQUEST_PAYLOAD.formData.ENVIRONMENT_NAME}}/api/v2.0/companies({{OAUTH_METADATA.meta.companyId}})/purchaseCreditMemos({{purchaseCreditMemoId}})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purchaseCreditMemo for a specific company in Dynamics 365 Business Central.</w:t>
      </w:r>
    </w:p>
    <w:p>
      <w:pPr>
        <w:pStyle w:val="Heading3"/>
      </w:pPr>
      <w:r>
        <w:t>Enforcement Rules</w:t>
      </w:r>
    </w:p>
    <w:p>
      <w:pPr>
        <w:pStyle w:val="ListBullet"/>
      </w:pPr>
      <w:r>
        <w:t>The companyId path parameter must always be present and must be sent in the URL (inside companies(...)), not in the body.</w:t>
      </w:r>
    </w:p>
    <w:p>
      <w:pPr>
        <w:pStyle w:val="ListBullet"/>
      </w:pPr>
      <w:r>
        <w:t>The purchaseCreditMemoId path parameter must always be present and must be sent in the URL (inside purchaseCreditMemos(...)), not in the body.</w:t>
      </w:r>
    </w:p>
    <w:p>
      <w:pPr>
        <w:pStyle w:val="ListBullet"/>
      </w:pPr>
      <w:r>
        <w:t>Do not call the API with missing or empty IDs (avoid companies() or purchaseCreditMemos()).</w:t>
      </w:r>
    </w:p>
    <w:p>
      <w:pPr>
        <w:pStyle w:val="ListBullet"/>
      </w:pPr>
      <w:r>
        <w:t xml:space="preserve">Always construct the path as: </w:t>
        <w:br/>
        <w:br/>
        <w:t>/companies({{OAUTH_METADATA.meta.companyId}})/purchaseCreditMemos({{purchaseCreditMemoId}})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/companies({{OAUTH_METADATA.meta.companyId}})/purchaseCreditMemos({{purchaseCreditMemoId}})</w:t>
      </w:r>
    </w:p>
    <w:p>
      <w:pPr>
        <w:pStyle w:val="Heading3"/>
      </w:pPr>
      <w:r>
        <w:t>Invalid Examples</w:t>
      </w:r>
    </w:p>
    <w:p>
      <w:r>
        <w:rPr>
          <w:b/>
          <w:color w:val="666666"/>
          <w:sz w:val="16"/>
        </w:rPr>
        <w:t>[http]</w:t>
      </w:r>
    </w:p>
    <w:p>
      <w:pPr>
        <w:shd w:fill="F2F2F2" w:val="clear"/>
      </w:pPr>
      <w:r>
        <w:rPr>
          <w:rFonts w:ascii="Courier New" w:hAnsi="Courier New"/>
          <w:sz w:val="17"/>
        </w:rPr>
        <w:t>/companies()/purchaseCreditMemos({{purchaseCreditMemoId}})</w:t>
        <w:br/>
        <w:t xml:space="preserve"> /companies({{OAUTH_METADATA.meta.companyId}})/purchaseCreditMemos()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w:t>
            </w:r>
          </w:p>
        </w:tc>
      </w:tr>
      <w:tr>
        <w:tc>
          <w:tcPr>
            <w:tcW w:type="dxa" w:w="2880"/>
          </w:tcPr>
          <w:p>
            <w:r>
              <w:t>OAUTH_METADATA.meta.companyId</w:t>
            </w:r>
          </w:p>
        </w:tc>
        <w:tc>
          <w:tcPr>
            <w:tcW w:type="dxa" w:w="2880"/>
          </w:tcPr>
          <w:p>
            <w:r>
              <w:t>string</w:t>
            </w:r>
          </w:p>
        </w:tc>
        <w:tc>
          <w:tcPr>
            <w:tcW w:type="dxa" w:w="2880"/>
          </w:tcPr>
          <w:p>
            <w:r>
              <w:t>The company ID (GUID) wrapped by companies({id}).</w:t>
            </w:r>
          </w:p>
        </w:tc>
      </w:tr>
      <w:tr>
        <w:tc>
          <w:tcPr>
            <w:tcW w:type="dxa" w:w="2880"/>
          </w:tcPr>
          <w:p>
            <w:r>
              <w:t>purchaseCreditMemoId</w:t>
            </w:r>
          </w:p>
        </w:tc>
        <w:tc>
          <w:tcPr>
            <w:tcW w:type="dxa" w:w="2880"/>
          </w:tcPr>
          <w:p>
            <w:r>
              <w:t>string</w:t>
            </w:r>
          </w:p>
        </w:tc>
        <w:tc>
          <w:tcPr>
            <w:tcW w:type="dxa" w:w="2880"/>
          </w:tcPr>
          <w:p>
            <w:r>
              <w:t>The purchase credit memo ID (GUID) wrapped by purchaseCreditMemos({id}).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"a6c93b42-89a1-ed11-94cc-000d3a2feca1",</w:t>
        <w:br/>
        <w:t xml:space="preserve"> "number": "PCM-00428",</w:t>
        <w:br/>
        <w:t xml:space="preserve"> "creditMemoDate": "2025-04-15",</w:t>
        <w:br/>
        <w:t xml:space="preserve"> "postingDate": "2025-04-15",</w:t>
        <w:br/>
        <w:t xml:space="preserve"> "dueDate": "2025-05-15",</w:t>
        <w:br/>
        <w:t xml:space="preserve"> "vendorId": "e8d93b42-89a1-ed11-94cc-000d3a2feca1",</w:t>
        <w:br/>
        <w:t xml:space="preserve"> "vendorNumber": "V-0452",</w:t>
        <w:br/>
        <w:t xml:space="preserve"> "vendorName": "Woodgrove Distribution",</w:t>
        <w:br/>
        <w:t xml:space="preserve"> "payToVendorId": "e8d93b42-89a1-ed11-94cc-000d3a2feca1",</w:t>
        <w:br/>
        <w:t xml:space="preserve"> "payToVendorNumber": "V-0452",</w:t>
        <w:br/>
        <w:t xml:space="preserve"> "payToName": "Woodgrove Distribution",</w:t>
        <w:br/>
        <w:t xml:space="preserve"> "buyFromAddressLine1": "7890 Commercial Way",</w:t>
        <w:br/>
        <w:t xml:space="preserve"> "buyFromAddressLine2": "Building 3",</w:t>
        <w:br/>
        <w:t xml:space="preserve"> "buyFromCity": "Seattle",</w:t>
        <w:br/>
        <w:t xml:space="preserve"> "buyFromCountry": "US",</w:t>
        <w:br/>
        <w:t xml:space="preserve"> "buyFromState": "WA",</w:t>
        <w:br/>
        <w:t xml:space="preserve"> "buyFromPostCode": "98052",</w:t>
        <w:br/>
        <w:t xml:space="preserve"> "payToAddressLine1": "PO Box 1234",</w:t>
        <w:br/>
        <w:t xml:space="preserve"> "payToAddressLine2": "",</w:t>
        <w:br/>
        <w:t xml:space="preserve"> "payToCity": "Seattle",</w:t>
        <w:br/>
        <w:t xml:space="preserve"> "payToCountry": "US",</w:t>
        <w:br/>
        <w:t xml:space="preserve"> "payToState": "WA",</w:t>
        <w:br/>
        <w:t xml:space="preserve"> "payToPostCode": "98055",</w:t>
        <w:br/>
        <w:t xml:space="preserve"> "shortcutDimension1Code": "SALES",</w:t>
        <w:br/>
        <w:t xml:space="preserve"> "shortcutDimension2Code": "WEST",</w:t>
        <w:br/>
        <w:t xml:space="preserve"> "currencyId": "d8d93b42-89a1-ed11-94cc-000d3a2feca1",</w:t>
        <w:br/>
        <w:t xml:space="preserve"> "currencyCode": "USD",</w:t>
        <w:br/>
        <w:t xml:space="preserve"> "paymentTermsId": "c8d93b42-89a1-ed11-94cc-000d3a2feca1",</w:t>
        <w:br/>
        <w:t xml:space="preserve"> "shipmentMethodId": "b8d93b42-89a1-ed11-94cc-000d3a2feca1",</w:t>
        <w:br/>
        <w:t xml:space="preserve"> "purchaser": "JS",</w:t>
        <w:br/>
        <w:t xml:space="preserve"> "pricesIncludeTax": false,</w:t>
        <w:br/>
        <w:t xml:space="preserve"> "discountAmount": 50.0,</w:t>
        <w:br/>
        <w:t xml:space="preserve"> "discountAppliedBeforeTax": true,</w:t>
        <w:br/>
        <w:t xml:space="preserve"> "totalAmountExcludingTax": 950.0,</w:t>
        <w:br/>
        <w:t xml:space="preserve"> "totalTaxAmount": 76.0,</w:t>
        <w:br/>
        <w:t xml:space="preserve"> "totalAmountIncludingTax": 1026.0,</w:t>
        <w:br/>
        <w:t xml:space="preserve"> "status": "Open",</w:t>
        <w:br/>
        <w:t xml:space="preserve"> "lastModifiedDateTime": "2025-04-15T14:22:18Z",</w:t>
        <w:br/>
        <w:t xml:space="preserve"> "invoiceId": "b6c93b42-89a1-ed11-94cc-000d3a2feca1",</w:t>
        <w:br/>
        <w:t xml:space="preserve"> "invoiceNumber": "INV-00892",</w:t>
        <w:br/>
        <w:t xml:space="preserve"> "vendorReturnReasonId": "a8d93b42-89a1-ed11-94cc-000d3a2feca1"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Non-editable.</w:t>
            </w:r>
          </w:p>
        </w:tc>
      </w:tr>
      <w:tr>
        <w:tc>
          <w:tcPr>
            <w:tcW w:type="dxa" w:w="2880"/>
          </w:tcPr>
          <w:p>
            <w:r>
              <w:t>number</w:t>
            </w:r>
          </w:p>
        </w:tc>
        <w:tc>
          <w:tcPr>
            <w:tcW w:type="dxa" w:w="2880"/>
          </w:tcPr>
          <w:p>
            <w:r>
              <w:t>string</w:t>
            </w:r>
          </w:p>
        </w:tc>
        <w:tc>
          <w:tcPr>
            <w:tcW w:type="dxa" w:w="2880"/>
          </w:tcPr>
          <w:p>
            <w:r>
              <w:t>Specifies the number of the purchase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purchase credit memo is posted.</w:t>
            </w:r>
          </w:p>
        </w:tc>
      </w:tr>
      <w:tr>
        <w:tc>
          <w:tcPr>
            <w:tcW w:type="dxa" w:w="2880"/>
          </w:tcPr>
          <w:p>
            <w:r>
              <w:t>dueDate</w:t>
            </w:r>
          </w:p>
        </w:tc>
        <w:tc>
          <w:tcPr>
            <w:tcW w:type="dxa" w:w="2880"/>
          </w:tcPr>
          <w:p>
            <w:r>
              <w:t>date</w:t>
            </w:r>
          </w:p>
        </w:tc>
        <w:tc>
          <w:tcPr>
            <w:tcW w:type="dxa" w:w="2880"/>
          </w:tcPr>
          <w:p>
            <w:r>
              <w:t>The date the purchase credit memo is due.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vendorCreditMemoNumber</w:t>
            </w:r>
          </w:p>
        </w:tc>
        <w:tc>
          <w:tcPr>
            <w:tcW w:type="dxa" w:w="2880"/>
          </w:tcPr>
          <w:p>
            <w:r>
              <w:t>string</w:t>
            </w:r>
          </w:p>
        </w:tc>
        <w:tc>
          <w:tcPr>
            <w:tcW w:type="dxa" w:w="2880"/>
          </w:tcPr>
          <w:p>
            <w:r>
              <w:t>(Documented property; may be empty/not returned in all examples.)</w:t>
            </w:r>
          </w:p>
        </w:tc>
      </w:tr>
      <w:tr>
        <w:tc>
          <w:tcPr>
            <w:tcW w:type="dxa" w:w="2880"/>
          </w:tcPr>
          <w:p>
            <w:r>
              <w:t>payToVendorId</w:t>
            </w:r>
          </w:p>
        </w:tc>
        <w:tc>
          <w:tcPr>
            <w:tcW w:type="dxa" w:w="2880"/>
          </w:tcPr>
          <w:p>
            <w:r>
              <w:t>GUID</w:t>
            </w:r>
          </w:p>
        </w:tc>
        <w:tc>
          <w:tcPr>
            <w:tcW w:type="dxa" w:w="2880"/>
          </w:tcPr>
          <w:p>
            <w:r>
              <w:t>Pay-to vendor ID.</w:t>
            </w:r>
          </w:p>
        </w:tc>
      </w:tr>
      <w:tr>
        <w:tc>
          <w:tcPr>
            <w:tcW w:type="dxa" w:w="2880"/>
          </w:tcPr>
          <w:p>
            <w:r>
              <w:t>payToVendorNumber</w:t>
            </w:r>
          </w:p>
        </w:tc>
        <w:tc>
          <w:tcPr>
            <w:tcW w:type="dxa" w:w="2880"/>
          </w:tcPr>
          <w:p>
            <w:r>
              <w:t>string</w:t>
            </w:r>
          </w:p>
        </w:tc>
        <w:tc>
          <w:tcPr>
            <w:tcW w:type="dxa" w:w="2880"/>
          </w:tcPr>
          <w:p>
            <w:r>
              <w:t>Pay-to vendor number.</w:t>
            </w:r>
          </w:p>
        </w:tc>
      </w:tr>
      <w:tr>
        <w:tc>
          <w:tcPr>
            <w:tcW w:type="dxa" w:w="2880"/>
          </w:tcPr>
          <w:p>
            <w:r>
              <w:t>payToName</w:t>
            </w:r>
          </w:p>
        </w:tc>
        <w:tc>
          <w:tcPr>
            <w:tcW w:type="dxa" w:w="2880"/>
          </w:tcPr>
          <w:p>
            <w:r>
              <w:t>string</w:t>
            </w:r>
          </w:p>
        </w:tc>
        <w:tc>
          <w:tcPr>
            <w:tcW w:type="dxa" w:w="2880"/>
          </w:tcPr>
          <w:p>
            <w:r>
              <w:t>Pay-to name of the purchase credit memo.</w:t>
            </w:r>
          </w:p>
        </w:tc>
      </w:tr>
      <w:tr>
        <w:tc>
          <w:tcPr>
            <w:tcW w:type="dxa" w:w="2880"/>
          </w:tcPr>
          <w:p>
            <w:r>
              <w:t>buyFromAddressLine1</w:t>
            </w:r>
          </w:p>
        </w:tc>
        <w:tc>
          <w:tcPr>
            <w:tcW w:type="dxa" w:w="2880"/>
          </w:tcPr>
          <w:p>
            <w:r>
              <w:t>string</w:t>
            </w:r>
          </w:p>
        </w:tc>
        <w:tc>
          <w:tcPr>
            <w:tcW w:type="dxa" w:w="2880"/>
          </w:tcPr>
          <w:p>
            <w:r>
              <w:t>Buy-from address line 1.</w:t>
            </w:r>
          </w:p>
        </w:tc>
      </w:tr>
      <w:tr>
        <w:tc>
          <w:tcPr>
            <w:tcW w:type="dxa" w:w="2880"/>
          </w:tcPr>
          <w:p>
            <w:r>
              <w:t>buyFromAddressLine2</w:t>
            </w:r>
          </w:p>
        </w:tc>
        <w:tc>
          <w:tcPr>
            <w:tcW w:type="dxa" w:w="2880"/>
          </w:tcPr>
          <w:p>
            <w:r>
              <w:t>string</w:t>
            </w:r>
          </w:p>
        </w:tc>
        <w:tc>
          <w:tcPr>
            <w:tcW w:type="dxa" w:w="2880"/>
          </w:tcPr>
          <w:p>
            <w:r>
              <w:t>Buy-from address line 2.</w:t>
            </w:r>
          </w:p>
        </w:tc>
      </w:tr>
      <w:tr>
        <w:tc>
          <w:tcPr>
            <w:tcW w:type="dxa" w:w="2880"/>
          </w:tcPr>
          <w:p>
            <w:r>
              <w:t>buyFromCity</w:t>
            </w:r>
          </w:p>
        </w:tc>
        <w:tc>
          <w:tcPr>
            <w:tcW w:type="dxa" w:w="2880"/>
          </w:tcPr>
          <w:p>
            <w:r>
              <w:t>string</w:t>
            </w:r>
          </w:p>
        </w:tc>
        <w:tc>
          <w:tcPr>
            <w:tcW w:type="dxa" w:w="2880"/>
          </w:tcPr>
          <w:p>
            <w:r>
              <w:t>Buy-from city.</w:t>
            </w:r>
          </w:p>
        </w:tc>
      </w:tr>
      <w:tr>
        <w:tc>
          <w:tcPr>
            <w:tcW w:type="dxa" w:w="2880"/>
          </w:tcPr>
          <w:p>
            <w:r>
              <w:t>buyFromCountry</w:t>
            </w:r>
          </w:p>
        </w:tc>
        <w:tc>
          <w:tcPr>
            <w:tcW w:type="dxa" w:w="2880"/>
          </w:tcPr>
          <w:p>
            <w:r>
              <w:t>string</w:t>
            </w:r>
          </w:p>
        </w:tc>
        <w:tc>
          <w:tcPr>
            <w:tcW w:type="dxa" w:w="2880"/>
          </w:tcPr>
          <w:p>
            <w:r>
              <w:t>Buy-from country.</w:t>
            </w:r>
          </w:p>
        </w:tc>
      </w:tr>
      <w:tr>
        <w:tc>
          <w:tcPr>
            <w:tcW w:type="dxa" w:w="2880"/>
          </w:tcPr>
          <w:p>
            <w:r>
              <w:t>buyFromState</w:t>
            </w:r>
          </w:p>
        </w:tc>
        <w:tc>
          <w:tcPr>
            <w:tcW w:type="dxa" w:w="2880"/>
          </w:tcPr>
          <w:p>
            <w:r>
              <w:t>string</w:t>
            </w:r>
          </w:p>
        </w:tc>
        <w:tc>
          <w:tcPr>
            <w:tcW w:type="dxa" w:w="2880"/>
          </w:tcPr>
          <w:p>
            <w:r>
              <w:t>Buy-from state.</w:t>
            </w:r>
          </w:p>
        </w:tc>
      </w:tr>
      <w:tr>
        <w:tc>
          <w:tcPr>
            <w:tcW w:type="dxa" w:w="2880"/>
          </w:tcPr>
          <w:p>
            <w:r>
              <w:t>buyFromPostCode</w:t>
            </w:r>
          </w:p>
        </w:tc>
        <w:tc>
          <w:tcPr>
            <w:tcW w:type="dxa" w:w="2880"/>
          </w:tcPr>
          <w:p>
            <w:r>
              <w:t>string</w:t>
            </w:r>
          </w:p>
        </w:tc>
        <w:tc>
          <w:tcPr>
            <w:tcW w:type="dxa" w:w="2880"/>
          </w:tcPr>
          <w:p>
            <w:r>
              <w:t>Buy-from post code.</w:t>
            </w:r>
          </w:p>
        </w:tc>
      </w:tr>
      <w:tr>
        <w:tc>
          <w:tcPr>
            <w:tcW w:type="dxa" w:w="2880"/>
          </w:tcPr>
          <w:p>
            <w:r>
              <w:t>payToAddressLine1</w:t>
            </w:r>
          </w:p>
        </w:tc>
        <w:tc>
          <w:tcPr>
            <w:tcW w:type="dxa" w:w="2880"/>
          </w:tcPr>
          <w:p>
            <w:r>
              <w:t>string</w:t>
            </w:r>
          </w:p>
        </w:tc>
        <w:tc>
          <w:tcPr>
            <w:tcW w:type="dxa" w:w="2880"/>
          </w:tcPr>
          <w:p>
            <w:r>
              <w:t>Pay-to address line 1.</w:t>
            </w:r>
          </w:p>
        </w:tc>
      </w:tr>
      <w:tr>
        <w:tc>
          <w:tcPr>
            <w:tcW w:type="dxa" w:w="2880"/>
          </w:tcPr>
          <w:p>
            <w:r>
              <w:t>payToAddressLine2</w:t>
            </w:r>
          </w:p>
        </w:tc>
        <w:tc>
          <w:tcPr>
            <w:tcW w:type="dxa" w:w="2880"/>
          </w:tcPr>
          <w:p>
            <w:r>
              <w:t>string</w:t>
            </w:r>
          </w:p>
        </w:tc>
        <w:tc>
          <w:tcPr>
            <w:tcW w:type="dxa" w:w="2880"/>
          </w:tcPr>
          <w:p>
            <w:r>
              <w:t>Pay-to address line 2.</w:t>
            </w:r>
          </w:p>
        </w:tc>
      </w:tr>
      <w:tr>
        <w:tc>
          <w:tcPr>
            <w:tcW w:type="dxa" w:w="2880"/>
          </w:tcPr>
          <w:p>
            <w:r>
              <w:t>payToCity</w:t>
            </w:r>
          </w:p>
        </w:tc>
        <w:tc>
          <w:tcPr>
            <w:tcW w:type="dxa" w:w="2880"/>
          </w:tcPr>
          <w:p>
            <w:r>
              <w:t>string</w:t>
            </w:r>
          </w:p>
        </w:tc>
        <w:tc>
          <w:tcPr>
            <w:tcW w:type="dxa" w:w="2880"/>
          </w:tcPr>
          <w:p>
            <w:r>
              <w:t>Pay-to city.</w:t>
            </w:r>
          </w:p>
        </w:tc>
      </w:tr>
      <w:tr>
        <w:tc>
          <w:tcPr>
            <w:tcW w:type="dxa" w:w="2880"/>
          </w:tcPr>
          <w:p>
            <w:r>
              <w:t>payToCountry</w:t>
            </w:r>
          </w:p>
        </w:tc>
        <w:tc>
          <w:tcPr>
            <w:tcW w:type="dxa" w:w="2880"/>
          </w:tcPr>
          <w:p>
            <w:r>
              <w:t>string</w:t>
            </w:r>
          </w:p>
        </w:tc>
        <w:tc>
          <w:tcPr>
            <w:tcW w:type="dxa" w:w="2880"/>
          </w:tcPr>
          <w:p>
            <w:r>
              <w:t>Pay-to country.</w:t>
            </w:r>
          </w:p>
        </w:tc>
      </w:tr>
      <w:tr>
        <w:tc>
          <w:tcPr>
            <w:tcW w:type="dxa" w:w="2880"/>
          </w:tcPr>
          <w:p>
            <w:r>
              <w:t>payToState</w:t>
            </w:r>
          </w:p>
        </w:tc>
        <w:tc>
          <w:tcPr>
            <w:tcW w:type="dxa" w:w="2880"/>
          </w:tcPr>
          <w:p>
            <w:r>
              <w:t>string</w:t>
            </w:r>
          </w:p>
        </w:tc>
        <w:tc>
          <w:tcPr>
            <w:tcW w:type="dxa" w:w="2880"/>
          </w:tcPr>
          <w:p>
            <w:r>
              <w:t>Pay-to state.</w:t>
            </w:r>
          </w:p>
        </w:tc>
      </w:tr>
      <w:tr>
        <w:tc>
          <w:tcPr>
            <w:tcW w:type="dxa" w:w="2880"/>
          </w:tcPr>
          <w:p>
            <w:r>
              <w:t>payToPostCode</w:t>
            </w:r>
          </w:p>
        </w:tc>
        <w:tc>
          <w:tcPr>
            <w:tcW w:type="dxa" w:w="2880"/>
          </w:tcPr>
          <w:p>
            <w:r>
              <w:t>string</w:t>
            </w:r>
          </w:p>
        </w:tc>
        <w:tc>
          <w:tcPr>
            <w:tcW w:type="dxa" w:w="2880"/>
          </w:tcPr>
          <w:p>
            <w:r>
              <w:t>Pay-to post code.</w:t>
            </w:r>
          </w:p>
        </w:tc>
      </w:tr>
      <w:tr>
        <w:tc>
          <w:tcPr>
            <w:tcW w:type="dxa" w:w="2880"/>
          </w:tcPr>
          <w:p>
            <w:r>
              <w:t>shortcutDimension1Code</w:t>
            </w:r>
          </w:p>
        </w:tc>
        <w:tc>
          <w:tcPr>
            <w:tcW w:type="dxa" w:w="2880"/>
          </w:tcPr>
          <w:p>
            <w:r>
              <w:t>string</w:t>
            </w:r>
          </w:p>
        </w:tc>
        <w:tc>
          <w:tcPr>
            <w:tcW w:type="dxa" w:w="2880"/>
          </w:tcPr>
          <w:p>
            <w:r>
              <w:t>Dimension 1 code.</w:t>
            </w:r>
          </w:p>
        </w:tc>
      </w:tr>
      <w:tr>
        <w:tc>
          <w:tcPr>
            <w:tcW w:type="dxa" w:w="2880"/>
          </w:tcPr>
          <w:p>
            <w:r>
              <w:t>shortcutDimension2Code</w:t>
            </w:r>
          </w:p>
        </w:tc>
        <w:tc>
          <w:tcPr>
            <w:tcW w:type="dxa" w:w="2880"/>
          </w:tcPr>
          <w:p>
            <w:r>
              <w:t>string</w:t>
            </w:r>
          </w:p>
        </w:tc>
        <w:tc>
          <w:tcPr>
            <w:tcW w:type="dxa" w:w="2880"/>
          </w:tcPr>
          <w:p>
            <w:r>
              <w:t>Dimension 2 code.</w:t>
            </w:r>
          </w:p>
        </w:tc>
      </w:tr>
      <w:tr>
        <w:tc>
          <w:tcPr>
            <w:tcW w:type="dxa" w:w="2880"/>
          </w:tcPr>
          <w:p>
            <w:r>
              <w:t>currencyId</w:t>
            </w:r>
          </w:p>
        </w:tc>
        <w:tc>
          <w:tcPr>
            <w:tcW w:type="dxa" w:w="2880"/>
          </w:tcPr>
          <w:p>
            <w:r>
              <w:t>GUID</w:t>
            </w:r>
          </w:p>
        </w:tc>
        <w:tc>
          <w:tcPr>
            <w:tcW w:type="dxa" w:w="2880"/>
          </w:tcPr>
          <w:p>
            <w:r>
              <w:t>Specifies which currency the purchase credit memo uses.</w:t>
            </w:r>
          </w:p>
        </w:tc>
      </w:tr>
      <w:tr>
        <w:tc>
          <w:tcPr>
            <w:tcW w:type="dxa" w:w="2880"/>
          </w:tcPr>
          <w:p>
            <w:r>
              <w:t>currencyCode</w:t>
            </w:r>
          </w:p>
        </w:tc>
        <w:tc>
          <w:tcPr>
            <w:tcW w:type="dxa" w:w="2880"/>
          </w:tcPr>
          <w:p>
            <w:r>
              <w:t>string</w:t>
            </w:r>
          </w:p>
        </w:tc>
        <w:tc>
          <w:tcPr>
            <w:tcW w:type="dxa" w:w="2880"/>
          </w:tcPr>
          <w:p>
            <w:r>
              <w:t>The default currency code for the purchase credit memo.</w:t>
            </w:r>
          </w:p>
        </w:tc>
      </w:tr>
      <w:tr>
        <w:tc>
          <w:tcPr>
            <w:tcW w:type="dxa" w:w="2880"/>
          </w:tcPr>
          <w:p>
            <w:r>
              <w:t>paymentTermsId</w:t>
            </w:r>
          </w:p>
        </w:tc>
        <w:tc>
          <w:tcPr>
            <w:tcW w:type="dxa" w:w="2880"/>
          </w:tcPr>
          <w:p>
            <w:r>
              <w:t>GUID</w:t>
            </w:r>
          </w:p>
        </w:tc>
        <w:tc>
          <w:tcPr>
            <w:tcW w:type="dxa" w:w="2880"/>
          </w:tcPr>
          <w:p>
            <w:r>
              <w:t>Specifies which payment term the purchase credit memo uses.</w:t>
            </w:r>
          </w:p>
        </w:tc>
      </w:tr>
      <w:tr>
        <w:tc>
          <w:tcPr>
            <w:tcW w:type="dxa" w:w="2880"/>
          </w:tcPr>
          <w:p>
            <w:r>
              <w:t>shipmentMethodId</w:t>
            </w:r>
          </w:p>
        </w:tc>
        <w:tc>
          <w:tcPr>
            <w:tcW w:type="dxa" w:w="2880"/>
          </w:tcPr>
          <w:p>
            <w:r>
              <w:t>GUID</w:t>
            </w:r>
          </w:p>
        </w:tc>
        <w:tc>
          <w:tcPr>
            <w:tcW w:type="dxa" w:w="2880"/>
          </w:tcPr>
          <w:p>
            <w:r>
              <w:t>Specifies which shipment method the purchase credit memo uses.</w:t>
            </w:r>
          </w:p>
        </w:tc>
      </w:tr>
      <w:tr>
        <w:tc>
          <w:tcPr>
            <w:tcW w:type="dxa" w:w="2880"/>
          </w:tcPr>
          <w:p>
            <w:r>
              <w:t>purchaser</w:t>
            </w:r>
          </w:p>
        </w:tc>
        <w:tc>
          <w:tcPr>
            <w:tcW w:type="dxa" w:w="2880"/>
          </w:tcPr>
          <w:p>
            <w:r>
              <w:t>string</w:t>
            </w:r>
          </w:p>
        </w:tc>
        <w:tc>
          <w:tcPr>
            <w:tcW w:type="dxa" w:w="2880"/>
          </w:tcPr>
          <w:p>
            <w:r>
              <w:t>The purchaser in the purchase credit memo.</w:t>
            </w:r>
          </w:p>
        </w:tc>
      </w:tr>
      <w:tr>
        <w:tc>
          <w:tcPr>
            <w:tcW w:type="dxa" w:w="2880"/>
          </w:tcPr>
          <w:p>
            <w:r>
              <w:t>pricesIncludeTax</w:t>
            </w:r>
          </w:p>
        </w:tc>
        <w:tc>
          <w:tcPr>
            <w:tcW w:type="dxa" w:w="2880"/>
          </w:tcPr>
          <w:p>
            <w:r>
              <w:t>boolean</w:t>
            </w:r>
          </w:p>
        </w:tc>
        <w:tc>
          <w:tcPr>
            <w:tcW w:type="dxa" w:w="2880"/>
          </w:tcPr>
          <w:p>
            <w:r>
              <w:t>Specifies whether the prices include tax. Read-only.</w:t>
            </w:r>
          </w:p>
        </w:tc>
      </w:tr>
      <w:tr>
        <w:tc>
          <w:tcPr>
            <w:tcW w:type="dxa" w:w="2880"/>
          </w:tcPr>
          <w:p>
            <w:r>
              <w:t>discountAmount</w:t>
            </w:r>
          </w:p>
        </w:tc>
        <w:tc>
          <w:tcPr>
            <w:tcW w:type="dxa" w:w="2880"/>
          </w:tcPr>
          <w:p>
            <w:r>
              <w:t>decimal</w:t>
            </w:r>
          </w:p>
        </w:tc>
        <w:tc>
          <w:tcPr>
            <w:tcW w:type="dxa" w:w="2880"/>
          </w:tcPr>
          <w:p>
            <w:r>
              <w:t>The purchase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NAV.purchCrMemoEntityStatus</w:t>
            </w:r>
          </w:p>
        </w:tc>
        <w:tc>
          <w:tcPr>
            <w:tcW w:type="dxa" w:w="2880"/>
          </w:tcPr>
          <w:p>
            <w:r>
              <w:t>Status enum value.</w:t>
            </w:r>
          </w:p>
        </w:tc>
      </w:tr>
      <w:tr>
        <w:tc>
          <w:tcPr>
            <w:tcW w:type="dxa" w:w="2880"/>
          </w:tcPr>
          <w:p>
            <w:r>
              <w:t>lastModifiedDateTime</w:t>
            </w:r>
          </w:p>
        </w:tc>
        <w:tc>
          <w:tcPr>
            <w:tcW w:type="dxa" w:w="2880"/>
          </w:tcPr>
          <w:p>
            <w:r>
              <w:t>datetime</w:t>
            </w:r>
          </w:p>
        </w:tc>
        <w:tc>
          <w:tcPr>
            <w:tcW w:type="dxa" w:w="2880"/>
          </w:tcPr>
          <w:p>
            <w:r>
              <w:t>The last datetime the purchase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invoice number that the purchase credit memo is linked to.</w:t>
            </w:r>
          </w:p>
        </w:tc>
      </w:tr>
      <w:tr>
        <w:tc>
          <w:tcPr>
            <w:tcW w:type="dxa" w:w="2880"/>
          </w:tcPr>
          <w:p>
            <w:r>
              <w:t>vendorReturnReasonId</w:t>
            </w:r>
          </w:p>
        </w:tc>
        <w:tc>
          <w:tcPr>
            <w:tcW w:type="dxa" w:w="2880"/>
          </w:tcPr>
          <w:p>
            <w:r>
              <w:t>GUID</w:t>
            </w:r>
          </w:p>
        </w:tc>
        <w:tc>
          <w:tcPr>
            <w:tcW w:type="dxa" w:w="2880"/>
          </w:tcPr>
          <w:p>
            <w:r>
              <w:t>Vendor return reason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'https://api.businesscentral.dynamics.com/v2.0/{{OAUTH_REQUEST_PAYLOAD.formData.ENVIRONMENT_NAME}}/api/v2.0/companies({{OAUTH_METADATA.meta.companyId}})/purchaseCreditMemos({{purchaseCreditMemoId}})' \</w:t>
        <w:br/>
        <w:t xml:space="preserve"> --header 'Accept: application/json'</w:t>
      </w:r>
    </w:p>
    <w:p>
      <w:pPr>
        <w:pStyle w:val="Heading3"/>
      </w:pPr>
      <w:r>
        <w:t>Notes</w:t>
      </w:r>
    </w:p>
    <w:p>
      <w:pPr>
        <w:pStyle w:val="ListBullet"/>
      </w:pPr>
      <w:r>
        <w:t>Do not supply a request body for this method.</w:t>
      </w:r>
    </w:p>
    <w:p>
      <w:pPr>
        <w:pStyle w:val="ListBullet"/>
      </w:pPr>
      <w:r>
        <w:t xml:space="preserve">The documentation also lists related/bound actions for this resource (not part of this GET endpoint): </w:t>
        <w:br/>
        <w:br/>
        <w:t>.../purchaseCreditMemos({id})/Microsoft.NAV.cancel (returns 204 No Content)</w:t>
        <w:br/>
        <w:t>.../purchaseCreditMemos({id})/Microsoft.NAV.post (returns 204 No Content)</w:t>
      </w:r>
    </w:p>
    <w:p>
      <w:pPr>
        <w:pStyle w:val="ListBullet"/>
      </w:pPr>
      <w:r>
        <w:t>Navigation properties mentioned for the resource include: vendor, dimensionValue, currency, paymentTerm, shipmentMethod, customerReturnReason, dimensionSetLines, purchaseCreditMemoLines, pdfDocument, attachments, documentAttachments.</w:t>
      </w:r>
    </w:p>
    <w:p>
      <w:pPr>
        <w:pStyle w:val="Heading3"/>
      </w:pPr>
      <w:r>
        <w:t>Related purchaseCreditMemos actions</w:t>
      </w:r>
    </w:p>
    <w:p>
      <w:pPr>
        <w:pStyle w:val="ListBullet"/>
      </w:pPr>
      <w:r>
        <w:t>[POST] Create a Company's Purchase Credit Memo — /purchaseCreditMemos</w:t>
      </w:r>
    </w:p>
    <w:p>
      <w:pPr>
        <w:pStyle w:val="ListBullet"/>
      </w:pPr>
      <w:r>
        <w:t>[PATCH] Update a Company’s Purchase Credit Memo — /purchaseCreditMemos({{purchaseCreditMemoId}})</w:t>
      </w:r>
    </w:p>
    <w:p>
      <w:pPr>
        <w:pStyle w:val="ListBullet"/>
      </w:pPr>
      <w:r>
        <w:t>[DELETE] Delete a Company's Purchase Credit Memo — /purchaseCreditMemos({{purchaseCreditMemoId}})</w:t>
      </w:r>
    </w:p>
    <w:p>
      <w:r>
        <w:br w:type="page"/>
      </w:r>
    </w:p>
    <w:p>
      <w:pPr>
        <w:pStyle w:val="Heading2"/>
      </w:pPr>
      <w:r>
        <w:t>132. [DELETE] Delete a Company's Purchase Credit Memo Line</w:t>
      </w:r>
    </w:p>
    <w:p>
      <w:r>
        <w:rPr>
          <w:b/>
        </w:rPr>
        <w:t xml:space="preserve">Endpoint: </w:t>
      </w:r>
      <w:r>
        <w:rPr>
          <w:rFonts w:ascii="Courier New" w:hAnsi="Courier New"/>
          <w:sz w:val="18"/>
        </w:rPr>
        <w:t>/purchaseCreditMemoLines({{purchaseCreditMemoLineId}})</w:t>
      </w:r>
    </w:p>
    <w:p>
      <w:pPr>
        <w:pStyle w:val="Heading3"/>
      </w:pPr>
      <w:r>
        <w:t>Prerequisites</w:t>
      </w:r>
    </w:p>
    <w:p>
      <w:pPr>
        <w:pStyle w:val="ListBullet"/>
      </w:pPr>
      <w:r>
        <w:t>You must have access to the target Dynamics 365 Business Central environment and company.</w:t>
      </w:r>
    </w:p>
    <w:p>
      <w:pPr>
        <w:pStyle w:val="ListBullet"/>
      </w:pPr>
      <w:r>
        <w:t>You must have permission to delete purchase credit memo lines in the specified company.</w:t>
      </w:r>
    </w:p>
    <w:p>
      <w:pPr>
        <w:pStyle w:val="Heading3"/>
      </w:pPr>
      <w:r>
        <w:t>Method</w:t>
      </w:r>
    </w:p>
    <w:p>
      <w:r>
        <w:t>DELETE</w:t>
      </w:r>
    </w:p>
    <w:p>
      <w:pPr>
        <w:pStyle w:val="Heading3"/>
      </w:pPr>
      <w:r>
        <w:t>URL</w:t>
      </w:r>
    </w:p>
    <w:p>
      <w:r>
        <w:t>https://api.businesscentral.dynamics.com/v2.0/{{OAUTH_REQUEST_PAYLOAD.formData.ENVIRONMENT_NAME}}/api/v2.0/companies({{OAUTH_METADATA.meta.companyId}})/purchaseCreditMemoLines({{purchaseCreditMemoLineId}})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purchase credit memo line from the specified company. If successful, the resource is removed and the API returns 204 No Content with no response body.</w:t>
      </w:r>
    </w:p>
    <w:p>
      <w:pPr>
        <w:pStyle w:val="Heading3"/>
      </w:pPr>
      <w:r>
        <w:t>Enforcement Rules</w:t>
      </w:r>
    </w:p>
    <w:p>
      <w:pPr>
        <w:pStyle w:val="ListBullet"/>
      </w:pPr>
      <w:r>
        <w:t>The purchaseCreditMemoLineId path parameter must always be present.</w:t>
      </w:r>
    </w:p>
    <w:p>
      <w:pPr>
        <w:pStyle w:val="ListBullet"/>
      </w:pPr>
      <w:r>
        <w:t>If the user provides a purchaseCreditMemoLineId, use that value directly.</w:t>
      </w:r>
    </w:p>
    <w:p>
      <w:pPr>
        <w:pStyle w:val="ListBullet"/>
      </w:pPr>
      <w:r>
        <w:t>Do not call the API with a missing or empty purchaseCreditMemoLineId (e.g., avoid /purchaseCreditMemoLines()).</w:t>
      </w:r>
    </w:p>
    <w:p>
      <w:pPr>
        <w:pStyle w:val="ListBullet"/>
      </w:pPr>
      <w:r>
        <w:t>Always construct the path as /purchaseCreditMemoLines({{purchaseCreditMemoLineId}}), where {{purchaseCreditMemoLineId}}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/purchaseCreditMemoLines(3f6d2f2a-7f2b-4c3f-9b2e-8f3a8d0c9e21)</w:t>
      </w:r>
    </w:p>
    <w:p>
      <w:pPr>
        <w:pStyle w:val="Heading3"/>
      </w:pPr>
      <w:r>
        <w:t>Invalid Examples</w:t>
      </w:r>
    </w:p>
    <w:p>
      <w:r>
        <w:rPr>
          <w:b/>
          <w:color w:val="666666"/>
          <w:sz w:val="16"/>
        </w:rPr>
        <w:t>[http]</w:t>
      </w:r>
    </w:p>
    <w:p>
      <w:pPr>
        <w:shd w:fill="F2F2F2" w:val="clear"/>
      </w:pPr>
      <w:r>
        <w:rPr>
          <w:rFonts w:ascii="Courier New" w:hAnsi="Courier New"/>
          <w:sz w:val="17"/>
        </w:rPr>
        <w:t>/purchaseCreditMemoLines()</w:t>
        <w:br/>
        <w:t>/purchaseCreditMemoLines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purchaseCreditMemoLineId</w:t>
            </w:r>
          </w:p>
        </w:tc>
        <w:tc>
          <w:tcPr>
            <w:tcW w:type="dxa" w:w="2880"/>
          </w:tcPr>
          <w:p>
            <w:r>
              <w:t>string (GUID)</w:t>
            </w:r>
          </w:p>
        </w:tc>
        <w:tc>
          <w:tcPr>
            <w:tcW w:type="dxa" w:w="2880"/>
          </w:tcPr>
          <w:p>
            <w:r>
              <w:t>The unique ID of the purchase credit memo line to delete. Sent in the URL path inside purchaseCreditMemoLines(...).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ETag value for concurrency control. If provided and it doesn’t match the current ETag of the purchaseCreditMemoLine, the line won’t be deleted.</w:t>
            </w:r>
          </w:p>
        </w:tc>
      </w:tr>
    </w:tbl>
    <w:p/>
    <w:p>
      <w:pPr>
        <w:pStyle w:val="Heading3"/>
      </w:pPr>
      <w:r>
        <w:t>Response</w:t>
      </w:r>
    </w:p>
    <w:p>
      <w:pPr>
        <w:pStyle w:val="Heading3"/>
      </w:pPr>
      <w:r>
        <w:t>Success Response (204 No Content)</w:t>
      </w:r>
    </w:p>
    <w:p>
      <w:pPr>
        <w:pStyle w:val="ListBullet"/>
      </w:pPr>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'https://api.businesscentral.dynamics.com/v2.0/{{OAUTH_REQUEST_PAYLOAD.formData.ENVIRONMENT_NAME}}/api/v2.0/companies({{OAUTH_METADATA.meta.companyId}})/purchaseCreditMemoLines(3f6d2f2a-7f2b-4c3f-9b2e-8f3a8d0c9e21)' \</w:t>
        <w:br/>
        <w:t xml:space="preserve"> -H 'Accept: application/json' \</w:t>
        <w:br/>
        <w:t xml:space="preserve"> -H 'If-Match: W/"JzQ0O2RjN2QxZ..."'</w:t>
      </w:r>
    </w:p>
    <w:p>
      <w:pPr>
        <w:pStyle w:val="Heading3"/>
      </w:pPr>
      <w:r>
        <w:t>Behavior</w:t>
      </w:r>
    </w:p>
    <w:p>
      <w:pPr>
        <w:pStyle w:val="ListBullet"/>
      </w:pPr>
      <w:r>
        <w:t>Validation: The service validates the target company and purchase credit memo line ID.</w:t>
      </w:r>
    </w:p>
    <w:p>
      <w:pPr>
        <w:pStyle w:val="ListBullet"/>
      </w:pPr>
      <w:r>
        <w:t>Concurrency check (If-Match): If If-Match is supplied, the ETag must match the current resource ETag.</w:t>
      </w:r>
    </w:p>
    <w:p>
      <w:pPr>
        <w:pStyle w:val="ListBullet"/>
      </w:pPr>
      <w:r>
        <w:t>Deletion: The purchase credit memo line is deleted.</w:t>
      </w:r>
    </w:p>
    <w:p>
      <w:pPr>
        <w:pStyle w:val="ListBullet"/>
      </w:pPr>
      <w:r>
        <w:t>Response: Returns 204 No Content with an empty body.</w:t>
      </w:r>
    </w:p>
    <w:p>
      <w:pPr>
        <w:pStyle w:val="Heading3"/>
      </w:pPr>
      <w:r>
        <w:t>Notes</w:t>
      </w:r>
    </w:p>
    <w:p>
      <w:pPr>
        <w:pStyle w:val="ListBullet"/>
      </w:pPr>
      <w:r>
        <w:t>The documentation states not to supply a request body for this method.</w:t>
      </w:r>
    </w:p>
    <w:p>
      <w:pPr>
        <w:pStyle w:val="ListBullet"/>
      </w:pPr>
      <w:r>
        <w:t>A successful delete returns no JSON payload—only HTTP status 204.</w:t>
      </w:r>
    </w:p>
    <w:p>
      <w:pPr>
        <w:pStyle w:val="Heading3"/>
      </w:pPr>
      <w:r>
        <w:t>Gotchas</w:t>
      </w:r>
    </w:p>
    <w:p>
      <w:pPr>
        <w:pStyle w:val="ListBullet"/>
      </w:pPr>
      <w:r>
        <w:t>If you send an incorrect or stale If-Match ETag, the delete will not be applied (per documentation).</w:t>
      </w:r>
    </w:p>
    <w:p>
      <w:pPr>
        <w:pStyle w:val="ListBullet"/>
      </w:pPr>
      <w:r>
        <w:t>Ensure the URL includes the ID in parentheses: purchaseCreditMemoLines({id}), not as a trailing path segment.</w:t>
      </w:r>
    </w:p>
    <w:p>
      <w:pPr>
        <w:pStyle w:val="Heading3"/>
      </w:pPr>
      <w:r>
        <w:t>Error Handling</w:t>
      </w:r>
    </w:p>
    <w:p>
      <w:pPr>
        <w:pStyle w:val="ListBullet"/>
      </w:pPr>
      <w:r>
        <w:t>The scraped content only explicitly documents the 204 No Content success case. Other error status codes and bodies are not provided in the source text.</w:t>
      </w:r>
    </w:p>
    <w:p>
      <w:pPr>
        <w:pStyle w:val="Heading3"/>
      </w:pPr>
      <w:r>
        <w:t>Related purchaseCreditMemoLines actions</w:t>
      </w:r>
    </w:p>
    <w:p>
      <w:pPr>
        <w:pStyle w:val="ListBullet"/>
      </w:pPr>
      <w:r>
        <w:t>[GET] Get a Company’s Purchase Credit Memo Line — /purchaseCreditMemoLines({{purchaseCreditMemoLineId}})</w:t>
      </w:r>
    </w:p>
    <w:p>
      <w:pPr>
        <w:pStyle w:val="ListBullet"/>
      </w:pPr>
      <w:r>
        <w:t>[PATCH] Update a Company’s Purchase Credit Memo Line — /purchaseCreditMemoLines({{purchaseCreditMemoLineId}})</w:t>
      </w:r>
    </w:p>
    <w:p>
      <w:r>
        <w:br w:type="page"/>
      </w:r>
    </w:p>
    <w:p>
      <w:pPr>
        <w:pStyle w:val="Heading2"/>
      </w:pPr>
      <w:r>
        <w:t>133. [DELETE] Delete a Company's Purchase Invoice</w:t>
      </w:r>
    </w:p>
    <w:p>
      <w:r>
        <w:rPr>
          <w:b/>
        </w:rPr>
        <w:t xml:space="preserve">Endpoint: </w:t>
      </w:r>
      <w:r>
        <w:rPr>
          <w:rFonts w:ascii="Courier New" w:hAnsi="Courier New"/>
          <w:sz w:val="18"/>
        </w:rPr>
        <w:t>/purchaseInvoices({{purchaseInvoiceId}})</w:t>
      </w:r>
    </w:p>
    <w:p>
      <w:pPr>
        <w:pStyle w:val="Heading3"/>
      </w:pPr>
      <w:r>
        <w:t>Prerequisites</w:t>
      </w:r>
    </w:p>
    <w:p>
      <w:pPr>
        <w:pStyle w:val="ListBullet"/>
      </w:pPr>
      <w:r>
        <w:t>You must have access to the target Business Central environment and company.</w:t>
      </w:r>
    </w:p>
    <w:p>
      <w:pPr>
        <w:pStyle w:val="ListBullet"/>
      </w:pPr>
      <w:r>
        <w:t>You must know the purchase invoice 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https://api.businesscentral.dynamics.com/v2.0/{{OAUTH_REQUEST_PAYLOAD.formData.ENVIRONMENT_NAME}}/api/v2.0/companies({{OAUTH_METADATA.meta.companyId}})/purchaseInvoices({{purchaseInvoiceId}})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specific purchase invoice from the specified company.</w:t>
      </w:r>
    </w:p>
    <w:p>
      <w:pPr>
        <w:pStyle w:val="Heading3"/>
      </w:pPr>
      <w:r>
        <w:t>Enforcement Rules</w:t>
      </w:r>
    </w:p>
    <w:p>
      <w:pPr>
        <w:pStyle w:val="ListBullet"/>
      </w:pPr>
      <w:r>
        <w:t>The purchaseInvoiceId path parameter must always be present.</w:t>
      </w:r>
    </w:p>
    <w:p>
      <w:pPr>
        <w:pStyle w:val="ListBullet"/>
      </w:pPr>
      <w:r>
        <w:t>If the user provides a purchaseInvoiceId, use that value directly.</w:t>
      </w:r>
    </w:p>
    <w:p>
      <w:pPr>
        <w:pStyle w:val="ListBullet"/>
      </w:pPr>
      <w:r>
        <w:t>Do not call the API with a missing or empty purchaseInvoiceId (e.g., avoid /purchaseInvoices() or /purchaseInvoices).</w:t>
      </w:r>
    </w:p>
    <w:p>
      <w:pPr>
        <w:pStyle w:val="ListBullet"/>
      </w:pPr>
      <w:r>
        <w:t>Always construct the final path segment as /purchaseInvoices({{purchaseInvoiceId}}) where {{purchaseInvoiceId}}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/companies({{OAUTH_METADATA.meta.companyId}})/purchaseInvoices(3fa85f64-5717-4562-b3fc-2c963f66afa6)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/companies({{OAUTH_METADATA.meta.companyId}})/purchaseInvoices()</w:t>
        <w:br/>
        <w:t>/companies({{OAUTH_METADATA.meta.companyId}})/purchaseInvoices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purchaseInvoiceId</w:t>
            </w:r>
          </w:p>
        </w:tc>
        <w:tc>
          <w:tcPr>
            <w:tcW w:type="dxa" w:w="2880"/>
          </w:tcPr>
          <w:p>
            <w:r>
              <w:t>string</w:t>
            </w:r>
          </w:p>
        </w:tc>
        <w:tc>
          <w:tcPr>
            <w:tcW w:type="dxa" w:w="2880"/>
          </w:tcPr>
          <w:p>
            <w:r>
              <w:t>The ID (GUID) of the purchase invoice to delete. Sent in the URL as purchaseInvoices({id}).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ETag value for concurrency control. If the provided ETag doesn’t match the current tag on the purchase invoice, the purchase invoice won’t be updated/deleted. Use * to match any ETag when you want to force the delete.</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'https://api.businesscentral.dynamics.com/v2.0/{{OAUTH_REQUEST_PAYLOAD.formData.ENVIRONMENT_NAME}}/api/v2.0/companies({{OAUTH_METADATA.meta.companyId}})/purchaseInvoices(3fa85f64-5717-4562-b3fc-2c963f66afa6)' \</w:t>
        <w:br/>
        <w:t xml:space="preserve"> -H 'Accept: application/json' \</w:t>
        <w:br/>
        <w:t xml:space="preserve"> -H 'If-Match: *'</w:t>
      </w:r>
    </w:p>
    <w:p>
      <w:pPr>
        <w:pStyle w:val="Heading3"/>
      </w:pPr>
      <w:r>
        <w:t>Notes</w:t>
      </w:r>
    </w:p>
    <w:p>
      <w:pPr>
        <w:pStyle w:val="ListBullet"/>
      </w:pPr>
      <w:r>
        <w:t>The documentation states If-Match is required; provide the current ETag for safe concurrency, or * if you do not have it.</w:t>
      </w:r>
    </w:p>
    <w:p>
      <w:pPr>
        <w:pStyle w:val="ListBullet"/>
      </w:pPr>
      <w:r>
        <w:t>A successful delete returns 204 and no content.</w:t>
      </w:r>
    </w:p>
    <w:p>
      <w:pPr>
        <w:pStyle w:val="Heading3"/>
      </w:pPr>
      <w:r>
        <w:t>Related purchaseInvoices actions</w:t>
      </w:r>
    </w:p>
    <w:p>
      <w:pPr>
        <w:pStyle w:val="ListBullet"/>
      </w:pPr>
      <w:r>
        <w:t>[POST] Create a Company's Purchase Invoice — /purchaseInvoices</w:t>
      </w:r>
    </w:p>
    <w:p>
      <w:pPr>
        <w:pStyle w:val="ListBullet"/>
      </w:pPr>
      <w:r>
        <w:t>[GET] Get a Company’s Purchase Invoice — /purchaseInvoices({{purchaseInvoiceId}})</w:t>
      </w:r>
    </w:p>
    <w:p>
      <w:pPr>
        <w:pStyle w:val="ListBullet"/>
      </w:pPr>
      <w:r>
        <w:t>[PATCH] Update a Company's Purchase Invoice — /purchaseInvoices({{purchaseInvoiceId}})</w:t>
      </w:r>
    </w:p>
    <w:p>
      <w:r>
        <w:br w:type="page"/>
      </w:r>
    </w:p>
    <w:p>
      <w:pPr>
        <w:pStyle w:val="Heading2"/>
      </w:pPr>
      <w:r>
        <w:t>134. [GET] Get a Company’s Purchase Credit Memo Line</w:t>
      </w:r>
    </w:p>
    <w:p>
      <w:r>
        <w:rPr>
          <w:b/>
        </w:rPr>
        <w:t xml:space="preserve">Endpoint: </w:t>
      </w:r>
      <w:r>
        <w:rPr>
          <w:rFonts w:ascii="Courier New" w:hAnsi="Courier New"/>
          <w:sz w:val="18"/>
        </w:rPr>
        <w:t>/purchaseCreditMemoLines({{purchaseCreditMemoLineId}})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ID of the purchase credit memo line to retrieve</w:t>
      </w:r>
    </w:p>
    <w:p>
      <w:pPr>
        <w:pStyle w:val="Heading3"/>
      </w:pPr>
      <w:r>
        <w:t>Method</w:t>
      </w:r>
    </w:p>
    <w:p>
      <w:r>
        <w:t>GET</w:t>
      </w:r>
    </w:p>
    <w:p>
      <w:pPr>
        <w:pStyle w:val="Heading3"/>
      </w:pPr>
      <w:r>
        <w:t>URL</w:t>
      </w:r>
    </w:p>
    <w:p>
      <w:r>
        <w:t>https://api.businesscentral.dynamics.com/v2.0/{{OAUTH_REQUEST_PAYLOAD.formData.ENVIRONMENT_NAME}}/api/v2.0/companies({{OAUTH_METADATA.meta.companyId}})/purchaseCreditMemoLines({{purchaseCreditMemoLineId}})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purchaseCreditMemoLine object for a specified company.</w:t>
      </w:r>
    </w:p>
    <w:p>
      <w:pPr>
        <w:pStyle w:val="Heading3"/>
      </w:pPr>
      <w:r>
        <w:t>Enforcement Rules</w:t>
      </w:r>
    </w:p>
    <w:p>
      <w:pPr>
        <w:pStyle w:val="ListBullet"/>
      </w:pPr>
      <w:r>
        <w:t>The companyId path parameter must always be present and must be sent in the URL (inside companies(...)), not in the body.</w:t>
      </w:r>
    </w:p>
    <w:p>
      <w:pPr>
        <w:pStyle w:val="ListBullet"/>
      </w:pPr>
      <w:r>
        <w:t>The purchaseCreditMemoLineId path parameter must always be present and must be sent in the URL (inside purchaseCreditMemoLines(...)), not in the body.</w:t>
      </w:r>
    </w:p>
    <w:p>
      <w:pPr>
        <w:pStyle w:val="ListBullet"/>
      </w:pPr>
      <w:r>
        <w:t>Do not call the API with missing or empty path parameters (avoid companies() or purchaseCreditMemoLines()).</w:t>
      </w:r>
    </w:p>
    <w:p>
      <w:pPr>
        <w:pStyle w:val="ListBullet"/>
      </w:pPr>
      <w:r>
        <w:t>When executing the action, ensure to send Path Parameters in the URL and not in the body.</w:t>
      </w:r>
    </w:p>
    <w:p>
      <w:pPr>
        <w:pStyle w:val="ListBullet"/>
      </w:pPr>
      <w:r>
        <w:t>This endpoint does not accept a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/companies({{OAUTH_METADATA.meta.companyId}})/purchaseCreditMemoLines({{purchaseCreditMemoLineId}})</w:t>
      </w:r>
    </w:p>
    <w:p>
      <w:pPr>
        <w:pStyle w:val="Heading3"/>
      </w:pPr>
      <w:r>
        <w:t>Invalid Examples</w:t>
      </w:r>
    </w:p>
    <w:p>
      <w:r>
        <w:rPr>
          <w:b/>
          <w:color w:val="666666"/>
          <w:sz w:val="16"/>
        </w:rPr>
        <w:t>[http]</w:t>
      </w:r>
    </w:p>
    <w:p>
      <w:pPr>
        <w:shd w:fill="F2F2F2" w:val="clear"/>
      </w:pPr>
      <w:r>
        <w:rPr>
          <w:rFonts w:ascii="Courier New" w:hAnsi="Courier New"/>
          <w:sz w:val="17"/>
        </w:rPr>
        <w:t>/companies()/purchaseCreditMemoLines({{purchaseCreditMemoLineId}})</w:t>
        <w:br/>
        <w:t>/companies({{OAUTH_METADATA.meta.companyId}})/purchaseCreditMemoLines()</w:t>
        <w:br/>
        <w:t>/companies({{OAUTH_METADATA.meta.companyId}})/purchaseCreditMemoLines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target company ID. Sent in the URL as companies({{companyId}}). In this base URL it is provided as {{OAUTH_METADATA.meta.companyId}}.</w:t>
            </w:r>
          </w:p>
        </w:tc>
      </w:tr>
      <w:tr>
        <w:tc>
          <w:tcPr>
            <w:tcW w:type="dxa" w:w="2880"/>
          </w:tcPr>
          <w:p>
            <w:r>
              <w:t>purchaseCreditMemoLineId</w:t>
            </w:r>
          </w:p>
        </w:tc>
        <w:tc>
          <w:tcPr>
            <w:tcW w:type="dxa" w:w="2880"/>
          </w:tcPr>
          <w:p>
            <w:r>
              <w:t>string</w:t>
            </w:r>
          </w:p>
        </w:tc>
        <w:tc>
          <w:tcPr>
            <w:tcW w:type="dxa" w:w="2880"/>
          </w:tcPr>
          <w:p>
            <w:r>
              <w:t>The unique ID (GUID) of the purchase credit memo line. Sent in the URL as purchaseCreditMemoLines({{purchaseCreditMemoLineId}}).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"c2810c4d-678e-45d1-b140-f84c2a20f420",</w:t>
        <w:br/>
        <w:t xml:space="preserve"> "documentId": "5d863f66-7de2-4d80-95a6-c2ec47e7b8b2",</w:t>
        <w:br/>
        <w:t xml:space="preserve"> "sequence": 10000,</w:t>
        <w:br/>
        <w:t xml:space="preserve"> "itemId": "8b26f7d5-0178-4d8c-9a62-f5136b2e0f47",</w:t>
        <w:br/>
        <w:t xml:space="preserve"> "accountId": "",</w:t>
        <w:br/>
        <w:t xml:space="preserve"> "lineType": "Item",</w:t>
        <w:br/>
        <w:t xml:space="preserve"> "lineObjectNumber": "1896-S",</w:t>
        <w:br/>
        <w:t xml:space="preserve"> "description": "Athens Desk",</w:t>
        <w:br/>
        <w:t xml:space="preserve"> "unitOfMeasureId": "58ca7f64-a5c0-42e0-b5b2-a17c7a59cd6c",</w:t>
        <w:br/>
        <w:t xml:space="preserve"> "unitOfMeasureCode": "PCS",</w:t>
        <w:br/>
        <w:t xml:space="preserve"> "unitCost": 250.0,</w:t>
        <w:br/>
        <w:t xml:space="preserve"> "quantity": 2,</w:t>
        <w:br/>
        <w:t xml:space="preserve"> "discountAmount": 25.0,</w:t>
        <w:br/>
        <w:t xml:space="preserve"> "discountPercent": 5,</w:t>
        <w:br/>
        <w:t xml:space="preserve"> "discountAppliedBeforeTax": true,</w:t>
        <w:br/>
        <w:t xml:space="preserve"> "amountExcludingTax": 475.0,</w:t>
        <w:br/>
        <w:t xml:space="preserve"> "taxCode": "VAT10",</w:t>
        <w:br/>
        <w:t xml:space="preserve"> "taxPercent": 10,</w:t>
        <w:br/>
        <w:t xml:space="preserve"> "totalTaxAmount": 47.5,</w:t>
        <w:br/>
        <w:t xml:space="preserve"> "amountIncludingTax": 522.5,</w:t>
        <w:br/>
        <w:t xml:space="preserve"> "invoiceDiscountAllocation": 0.0,</w:t>
        <w:br/>
        <w:t xml:space="preserve"> "netAmount": 475.0,</w:t>
        <w:br/>
        <w:t xml:space="preserve"> "netTaxAmount": 47.5,</w:t>
        <w:br/>
        <w:t xml:space="preserve"> "netAmountIncludingTax": 522.5,</w:t>
        <w:br/>
        <w:t xml:space="preserve"> "itemVariantId": "",</w:t>
        <w:br/>
        <w:t xml:space="preserve"> "locationId": "14f6f3a9-3528-47a1-b13e-46d43f5c6239"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line. Non-editable.</w:t>
            </w:r>
          </w:p>
        </w:tc>
      </w:tr>
      <w:tr>
        <w:tc>
          <w:tcPr>
            <w:tcW w:type="dxa" w:w="2880"/>
          </w:tcPr>
          <w:p>
            <w:r>
              <w:t>documentId</w:t>
            </w:r>
          </w:p>
        </w:tc>
        <w:tc>
          <w:tcPr>
            <w:tcW w:type="dxa" w:w="2880"/>
          </w:tcPr>
          <w:p>
            <w:r>
              <w:t>GUID</w:t>
            </w:r>
          </w:p>
        </w:tc>
        <w:tc>
          <w:tcPr>
            <w:tcW w:type="dxa" w:w="2880"/>
          </w:tcPr>
          <w:p>
            <w:r>
              <w:t>The ID of the parent purchase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credit memo line.</w:t>
            </w:r>
          </w:p>
        </w:tc>
      </w:tr>
      <w:tr>
        <w:tc>
          <w:tcPr>
            <w:tcW w:type="dxa" w:w="2880"/>
          </w:tcPr>
          <w:p>
            <w:r>
              <w:t>accountId</w:t>
            </w:r>
          </w:p>
        </w:tc>
        <w:tc>
          <w:tcPr>
            <w:tcW w:type="dxa" w:w="2880"/>
          </w:tcPr>
          <w:p>
            <w:r>
              <w:t>GUID</w:t>
            </w:r>
          </w:p>
        </w:tc>
        <w:tc>
          <w:tcPr>
            <w:tcW w:type="dxa" w:w="2880"/>
          </w:tcPr>
          <w:p>
            <w:r>
              <w:t>The id of the account that the purchase credit memo line is related to.</w:t>
            </w:r>
          </w:p>
        </w:tc>
      </w:tr>
      <w:tr>
        <w:tc>
          <w:tcPr>
            <w:tcW w:type="dxa" w:w="2880"/>
          </w:tcPr>
          <w:p>
            <w:r>
              <w:t>lineType</w:t>
            </w:r>
          </w:p>
        </w:tc>
        <w:tc>
          <w:tcPr>
            <w:tcW w:type="dxa" w:w="2880"/>
          </w:tcPr>
          <w:p>
            <w:r>
              <w:t>NAV.invoiceLineAggLineType</w:t>
            </w:r>
          </w:p>
        </w:tc>
        <w:tc>
          <w:tcPr>
            <w:tcW w:type="dxa" w:w="2880"/>
          </w:tcPr>
          <w:p>
            <w:r>
              <w:t>The type of the purchase credit memo line.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credit memo line.</w:t>
            </w:r>
          </w:p>
        </w:tc>
      </w:tr>
      <w:tr>
        <w:tc>
          <w:tcPr>
            <w:tcW w:type="dxa" w:w="2880"/>
          </w:tcPr>
          <w:p>
            <w:r>
              <w:t>description</w:t>
            </w:r>
          </w:p>
        </w:tc>
        <w:tc>
          <w:tcPr>
            <w:tcW w:type="dxa" w:w="2880"/>
          </w:tcPr>
          <w:p>
            <w:r>
              <w:t>string</w:t>
            </w:r>
          </w:p>
        </w:tc>
        <w:tc>
          <w:tcPr>
            <w:tcW w:type="dxa" w:w="2880"/>
          </w:tcPr>
          <w:p>
            <w:r>
              <w:t>Specifies the description of the purchase credit memo line.</w:t>
            </w:r>
          </w:p>
        </w:tc>
      </w:tr>
      <w:tr>
        <w:tc>
          <w:tcPr>
            <w:tcW w:type="dxa" w:w="2880"/>
          </w:tcPr>
          <w:p>
            <w:r>
              <w:t>unitOfMeasureId</w:t>
            </w:r>
          </w:p>
        </w:tc>
        <w:tc>
          <w:tcPr>
            <w:tcW w:type="dxa" w:w="2880"/>
          </w:tcPr>
          <w:p>
            <w:r>
              <w:t>GUID</w:t>
            </w:r>
          </w:p>
        </w:tc>
        <w:tc>
          <w:tcPr>
            <w:tcW w:type="dxa" w:w="2880"/>
          </w:tcPr>
          <w:p>
            <w:r>
              <w:t>The ID of unit of measure for the purchase credit memo line.</w:t>
            </w:r>
          </w:p>
        </w:tc>
      </w:tr>
      <w:tr>
        <w:tc>
          <w:tcPr>
            <w:tcW w:type="dxa" w:w="2880"/>
          </w:tcPr>
          <w:p>
            <w:r>
              <w:t>unitOfMeasureCode</w:t>
            </w:r>
          </w:p>
        </w:tc>
        <w:tc>
          <w:tcPr>
            <w:tcW w:type="dxa" w:w="2880"/>
          </w:tcPr>
          <w:p>
            <w:r>
              <w:t>string</w:t>
            </w:r>
          </w:p>
        </w:tc>
        <w:tc>
          <w:tcPr>
            <w:tcW w:type="dxa" w:w="2880"/>
          </w:tcPr>
          <w:p>
            <w:r>
              <w:t>The code of unit of measure for the purchase credit memo line.</w:t>
            </w:r>
          </w:p>
        </w:tc>
      </w:tr>
      <w:tr>
        <w:tc>
          <w:tcPr>
            <w:tcW w:type="dxa" w:w="2880"/>
          </w:tcPr>
          <w:p>
            <w:r>
              <w:t>unitCost</w:t>
            </w:r>
          </w:p>
        </w:tc>
        <w:tc>
          <w:tcPr>
            <w:tcW w:type="dxa" w:w="2880"/>
          </w:tcPr>
          <w:p>
            <w:r>
              <w:t>decimal</w:t>
            </w:r>
          </w:p>
        </w:tc>
        <w:tc>
          <w:tcPr>
            <w:tcW w:type="dxa" w:w="2880"/>
          </w:tcPr>
          <w:p>
            <w:r>
              <w:t>The unit cost of each individual item in the purchase credit memo line.</w:t>
            </w:r>
          </w:p>
        </w:tc>
      </w:tr>
      <w:tr>
        <w:tc>
          <w:tcPr>
            <w:tcW w:type="dxa" w:w="2880"/>
          </w:tcPr>
          <w:p>
            <w:r>
              <w:t>quantity</w:t>
            </w:r>
          </w:p>
        </w:tc>
        <w:tc>
          <w:tcPr>
            <w:tcW w:type="dxa" w:w="2880"/>
          </w:tcPr>
          <w:p>
            <w:r>
              <w:t>decimal</w:t>
            </w:r>
          </w:p>
        </w:tc>
        <w:tc>
          <w:tcPr>
            <w:tcW w:type="dxa" w:w="2880"/>
          </w:tcPr>
          <w:p>
            <w:r>
              <w:t>The quantity of the item in the purchase credit memo line.</w:t>
            </w:r>
          </w:p>
        </w:tc>
      </w:tr>
      <w:tr>
        <w:tc>
          <w:tcPr>
            <w:tcW w:type="dxa" w:w="2880"/>
          </w:tcPr>
          <w:p>
            <w:r>
              <w:t>discountAmount</w:t>
            </w:r>
          </w:p>
        </w:tc>
        <w:tc>
          <w:tcPr>
            <w:tcW w:type="dxa" w:w="2880"/>
          </w:tcPr>
          <w:p>
            <w:r>
              <w:t>decimal</w:t>
            </w:r>
          </w:p>
        </w:tc>
        <w:tc>
          <w:tcPr>
            <w:tcW w:type="dxa" w:w="2880"/>
          </w:tcPr>
          <w:p>
            <w:r>
              <w:t>The purchase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purchase credit memo line discount allocation distributed on the total amount. Read-Only.</w:t>
            </w:r>
          </w:p>
        </w:tc>
      </w:tr>
      <w:tr>
        <w:tc>
          <w:tcPr>
            <w:tcW w:type="dxa" w:w="2880"/>
          </w:tcPr>
          <w:p>
            <w:r>
              <w:t>netAmount</w:t>
            </w:r>
          </w:p>
        </w:tc>
        <w:tc>
          <w:tcPr>
            <w:tcW w:type="dxa" w:w="2880"/>
          </w:tcPr>
          <w:p>
            <w:r>
              <w:t>decimal</w:t>
            </w:r>
          </w:p>
        </w:tc>
        <w:tc>
          <w:tcPr>
            <w:tcW w:type="dxa" w:w="2880"/>
          </w:tcPr>
          <w:p>
            <w:r>
              <w:t>The amount including all discounts (taken from the purchase credit memo line). Read-Only.</w:t>
            </w:r>
          </w:p>
        </w:tc>
      </w:tr>
      <w:tr>
        <w:tc>
          <w:tcPr>
            <w:tcW w:type="dxa" w:w="2880"/>
          </w:tcPr>
          <w:p>
            <w:r>
              <w:t>netTaxAmount</w:t>
            </w:r>
          </w:p>
        </w:tc>
        <w:tc>
          <w:tcPr>
            <w:tcW w:type="dxa" w:w="2880"/>
          </w:tcPr>
          <w:p>
            <w:r>
              <w:t>decimal</w:t>
            </w:r>
          </w:p>
        </w:tc>
        <w:tc>
          <w:tcPr>
            <w:tcW w:type="dxa" w:w="2880"/>
          </w:tcPr>
          <w:p>
            <w:r>
              <w:t>The tax amount calculated from net amount. Read-Only.</w:t>
            </w:r>
          </w:p>
        </w:tc>
      </w:tr>
      <w:tr>
        <w:tc>
          <w:tcPr>
            <w:tcW w:type="dxa" w:w="2880"/>
          </w:tcPr>
          <w:p>
            <w:r>
              <w:t>netAmountIncludingTax</w:t>
            </w:r>
          </w:p>
        </w:tc>
        <w:tc>
          <w:tcPr>
            <w:tcW w:type="dxa" w:w="2880"/>
          </w:tcPr>
          <w:p>
            <w:r>
              <w:t>decimal</w:t>
            </w:r>
          </w:p>
        </w:tc>
        <w:tc>
          <w:tcPr>
            <w:tcW w:type="dxa" w:w="2880"/>
          </w:tcPr>
          <w:p>
            <w:r>
              <w:t>The total net amount including tax. Read-Only.</w:t>
            </w:r>
          </w:p>
        </w:tc>
      </w:tr>
      <w:tr>
        <w:tc>
          <w:tcPr>
            <w:tcW w:type="dxa" w:w="2880"/>
          </w:tcPr>
          <w:p>
            <w:r>
              <w:t>itemVariantId</w:t>
            </w:r>
          </w:p>
        </w:tc>
        <w:tc>
          <w:tcPr>
            <w:tcW w:type="dxa" w:w="2880"/>
          </w:tcPr>
          <w:p>
            <w:r>
              <w:t>GUID</w:t>
            </w:r>
          </w:p>
        </w:tc>
        <w:tc>
          <w:tcPr>
            <w:tcW w:type="dxa" w:w="2880"/>
          </w:tcPr>
          <w:p>
            <w:r>
              <w:t>The ID of the item variant in the purchase credit memo line.</w:t>
            </w:r>
          </w:p>
        </w:tc>
      </w:tr>
      <w:tr>
        <w:tc>
          <w:tcPr>
            <w:tcW w:type="dxa" w:w="2880"/>
          </w:tcPr>
          <w:p>
            <w:r>
              <w:t>locationId</w:t>
            </w:r>
          </w:p>
        </w:tc>
        <w:tc>
          <w:tcPr>
            <w:tcW w:type="dxa" w:w="2880"/>
          </w:tcPr>
          <w:p>
            <w:r>
              <w:t>GUID</w:t>
            </w:r>
          </w:p>
        </w:tc>
        <w:tc>
          <w:tcPr>
            <w:tcW w:type="dxa" w:w="2880"/>
          </w:tcPr>
          <w:p>
            <w:r>
              <w:t>(Not described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'https://api.businesscentral.dynamics.com/v2.0/{{OAUTH_REQUEST_PAYLOAD.formData.ENVIRONMENT_NAME}}/api/v2.0/companies({{OAUTH_METADATA.meta.companyId}})/purchaseCreditMemoLines(c2810c4d-678e-45d1-b140-f84c2a20f420)' \</w:t>
        <w:br/>
        <w:t xml:space="preserve"> --header 'Accept: application/json'</w:t>
      </w:r>
    </w:p>
    <w:p>
      <w:pPr>
        <w:pStyle w:val="Heading3"/>
      </w:pPr>
      <w:r>
        <w:t>Notes</w:t>
      </w:r>
    </w:p>
    <w:p>
      <w:pPr>
        <w:pStyle w:val="ListBullet"/>
      </w:pPr>
      <w:r>
        <w:t>The documentation specifies: Do not supply a request body for this method.</w:t>
      </w:r>
    </w:p>
    <w:p>
      <w:pPr>
        <w:pStyle w:val="ListBullet"/>
      </w:pPr>
      <w:r>
        <w:t>Related resource navigation mentioned in the source: purchaseCreditMemo, item, account, unitOfMeasure, itemVariant, dimensionSetLines, location.</w:t>
      </w:r>
    </w:p>
    <w:p>
      <w:pPr>
        <w:pStyle w:val="Heading3"/>
      </w:pPr>
      <w:r>
        <w:t>Related purchaseCreditMemoLines actions</w:t>
      </w:r>
    </w:p>
    <w:p>
      <w:pPr>
        <w:pStyle w:val="ListBullet"/>
      </w:pPr>
      <w:r>
        <w:t>[DELETE] Delete a Company's Purchase Credit Memo Line — /purchaseCreditMemoLines({{purchaseCreditMemoLineId}})</w:t>
      </w:r>
    </w:p>
    <w:p>
      <w:pPr>
        <w:pStyle w:val="ListBullet"/>
      </w:pPr>
      <w:r>
        <w:t>[PATCH] Update a Company’s Purchase Credit Memo Line — /purchaseCreditMemoLines({{purchaseCreditMemoLineId}})</w:t>
      </w:r>
    </w:p>
    <w:p>
      <w:r>
        <w:br w:type="page"/>
      </w:r>
    </w:p>
    <w:p>
      <w:pPr>
        <w:pStyle w:val="Heading2"/>
      </w:pPr>
      <w:r>
        <w:t>135. [POST] Create a Company's Purchase Invoice</w:t>
      </w:r>
    </w:p>
    <w:p>
      <w:r>
        <w:rPr>
          <w:b/>
        </w:rPr>
        <w:t xml:space="preserve">Endpoint: </w:t>
      </w:r>
      <w:r>
        <w:rPr>
          <w:rFonts w:ascii="Courier New" w:hAnsi="Courier New"/>
          <w:sz w:val="18"/>
        </w:rPr>
        <w:t>/purchaseInvoices</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Ability to create purchase invoices in the target company</w:t>
      </w:r>
    </w:p>
    <w:p>
      <w:pPr>
        <w:pStyle w:val="Heading3"/>
      </w:pPr>
      <w:r>
        <w:t>Method</w:t>
      </w:r>
    </w:p>
    <w:p>
      <w:r>
        <w:t>POST</w:t>
      </w:r>
    </w:p>
    <w:p>
      <w:pPr>
        <w:pStyle w:val="Heading3"/>
      </w:pPr>
      <w:r>
        <w:t>URL</w:t>
      </w:r>
    </w:p>
    <w:p>
      <w:r>
        <w:t>https://api.businesscentral.dynamics.com/v2.0/{{OAUTH_REQUEST_PAYLOAD.formData.ENVIRONMENT_NAME}}/api/v2.0/companies({{OAUTH_METADATA.meta.companyId}})/purchaseInvoices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 invoice in the specified company by sending a JSON representation of a purchaseInvoices object. On success, returns the created purchase invoice object.</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must always be present and must be a non-empty string.</w:t>
      </w:r>
    </w:p>
    <w:p>
      <w:pPr>
        <w:pStyle w:val="ListBullet"/>
      </w:pPr>
      <w:r>
        <w:t>Always construct the URL using the provided base URL and append /purchaseInvoices.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https://api.businesscentral.dynamics.com/v2.0/Production/api/v2.0/companies(12345678-1234-1234-1234-1234567890ab)/purchaseInvoices</w:t>
      </w:r>
    </w:p>
    <w:p>
      <w:pPr>
        <w:pStyle w:val="Heading3"/>
      </w:pPr>
      <w:r>
        <w:t>Invalid Examples</w:t>
      </w:r>
    </w:p>
    <w:p>
      <w:r>
        <w:rPr>
          <w:b/>
          <w:color w:val="666666"/>
          <w:sz w:val="16"/>
        </w:rPr>
        <w:t>[http]</w:t>
      </w:r>
    </w:p>
    <w:p>
      <w:pPr>
        <w:shd w:fill="F2F2F2" w:val="clear"/>
      </w:pPr>
      <w:r>
        <w:rPr>
          <w:rFonts w:ascii="Courier New" w:hAnsi="Courier New"/>
          <w:sz w:val="17"/>
        </w:rPr>
        <w:t>https://api.businesscentral.dynamics.com/v2.0//api/v2.0/companies()/purchaseInvoices</w:t>
        <w:br/>
        <w:t>https://api.businesscentral.dynamics.com/v2.0/Production/api/v2.0/companies/purchaseInvoices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inside companies({{...}}). Must be non-empty. Sent in the URL path.</w:t>
            </w:r>
          </w:p>
        </w:tc>
      </w:tr>
    </w:tbl>
    <w:p/>
    <w:p>
      <w:pPr>
        <w:pStyle w:val="Heading3"/>
      </w:pPr>
      <w:r>
        <w:t>Required Request Body Fields</w:t>
      </w:r>
    </w:p>
    <w:p>
      <w:r>
        <w:rPr>
          <w:b/>
        </w:rPr>
        <w:t>Note: The scraped documentation does not explicitly mark any request fields as required. It states only that the body must contain a JSON representation of a purchaseInvoices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purchase invoice is posted.</w:t>
            </w:r>
          </w:p>
        </w:tc>
      </w:tr>
      <w:tr>
        <w:tc>
          <w:tcPr>
            <w:tcW w:type="dxa" w:w="2880"/>
          </w:tcPr>
          <w:p>
            <w:r>
              <w:t>dueDate</w:t>
            </w:r>
          </w:p>
        </w:tc>
        <w:tc>
          <w:tcPr>
            <w:tcW w:type="dxa" w:w="2880"/>
          </w:tcPr>
          <w:p>
            <w:r>
              <w:t>date</w:t>
            </w:r>
          </w:p>
        </w:tc>
        <w:tc>
          <w:tcPr>
            <w:tcW w:type="dxa" w:w="2880"/>
          </w:tcPr>
          <w:p>
            <w:r>
              <w:t>The date the purchase invoice is due.</w:t>
            </w:r>
          </w:p>
        </w:tc>
      </w:tr>
      <w:tr>
        <w:tc>
          <w:tcPr>
            <w:tcW w:type="dxa" w:w="2880"/>
          </w:tcPr>
          <w:p>
            <w:r>
              <w:t>vendorInvoiceNumber</w:t>
            </w:r>
          </w:p>
        </w:tc>
        <w:tc>
          <w:tcPr>
            <w:tcW w:type="dxa" w:w="2880"/>
          </w:tcPr>
          <w:p>
            <w:r>
              <w:t>string</w:t>
            </w:r>
          </w:p>
        </w:tc>
        <w:tc>
          <w:tcPr>
            <w:tcW w:type="dxa" w:w="2880"/>
          </w:tcPr>
          <w:p>
            <w:r>
              <w:t>The vendor sales order reference for the purchase invoice.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country. (Note: scraped table contains some mismatched descriptions for country/state/post code.)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post code. (Note: scraped table contains some mismatched descriptions for country/state/post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currencyId</w:t>
            </w:r>
          </w:p>
        </w:tc>
        <w:tc>
          <w:tcPr>
            <w:tcW w:type="dxa" w:w="2880"/>
          </w:tcPr>
          <w:p>
            <w:r>
              <w:t>GUID</w:t>
            </w:r>
          </w:p>
        </w:tc>
        <w:tc>
          <w:tcPr>
            <w:tcW w:type="dxa" w:w="2880"/>
          </w:tcPr>
          <w:p>
            <w:r>
              <w:t>Specifies which currency the purchase invoice uses.</w:t>
            </w:r>
          </w:p>
        </w:tc>
      </w:tr>
      <w:tr>
        <w:tc>
          <w:tcPr>
            <w:tcW w:type="dxa" w:w="2880"/>
          </w:tcPr>
          <w:p>
            <w:r>
              <w:t>currencyCode</w:t>
            </w:r>
          </w:p>
        </w:tc>
        <w:tc>
          <w:tcPr>
            <w:tcW w:type="dxa" w:w="2880"/>
          </w:tcPr>
          <w:p>
            <w:r>
              <w:t>string</w:t>
            </w:r>
          </w:p>
        </w:tc>
        <w:tc>
          <w:tcPr>
            <w:tcW w:type="dxa" w:w="2880"/>
          </w:tcPr>
          <w:p>
            <w:r>
              <w:t>The default currency code for the purchase invoice.</w:t>
            </w:r>
          </w:p>
        </w:tc>
      </w:tr>
      <w:tr>
        <w:tc>
          <w:tcPr>
            <w:tcW w:type="dxa" w:w="2880"/>
          </w:tcPr>
          <w:p>
            <w:r>
              <w:t>pricesIncludeTax</w:t>
            </w:r>
          </w:p>
        </w:tc>
        <w:tc>
          <w:tcPr>
            <w:tcW w:type="dxa" w:w="2880"/>
          </w:tcPr>
          <w:p>
            <w:r>
              <w:t>boolean</w:t>
            </w:r>
          </w:p>
        </w:tc>
        <w:tc>
          <w:tcPr>
            <w:tcW w:type="dxa" w:w="2880"/>
          </w:tcPr>
          <w:p>
            <w:r>
              <w:t>Specifies whether the prices include tax or not. Read-Only (per properties table).</w:t>
            </w:r>
          </w:p>
        </w:tc>
      </w:tr>
      <w:tr>
        <w:tc>
          <w:tcPr>
            <w:tcW w:type="dxa" w:w="2880"/>
          </w:tcPr>
          <w:p>
            <w:r>
              <w:t>discountAmount</w:t>
            </w:r>
          </w:p>
        </w:tc>
        <w:tc>
          <w:tcPr>
            <w:tcW w:type="dxa" w:w="2880"/>
          </w:tcPr>
          <w:p>
            <w:r>
              <w:t>decimal</w:t>
            </w:r>
          </w:p>
        </w:tc>
        <w:tc>
          <w:tcPr>
            <w:tcW w:type="dxa" w:w="2880"/>
          </w:tcPr>
          <w:p>
            <w:r>
              <w:t>The purchase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totalAmountIncludingTax</w:t>
            </w:r>
          </w:p>
        </w:tc>
        <w:tc>
          <w:tcPr>
            <w:tcW w:type="dxa" w:w="2880"/>
          </w:tcPr>
          <w:p>
            <w:r>
              <w:t>decimal</w:t>
            </w:r>
          </w:p>
        </w:tc>
        <w:tc>
          <w:tcPr>
            <w:tcW w:type="dxa" w:w="2880"/>
          </w:tcPr>
          <w:p>
            <w:r>
              <w:t>The total amount including tax. Read-Only (per properties table).</w:t>
            </w:r>
          </w:p>
        </w:tc>
      </w:tr>
      <w:tr>
        <w:tc>
          <w:tcPr>
            <w:tcW w:type="dxa" w:w="2880"/>
          </w:tcPr>
          <w:p>
            <w:r>
              <w:t>shortcutDimension1Code</w:t>
            </w:r>
          </w:p>
        </w:tc>
        <w:tc>
          <w:tcPr>
            <w:tcW w:type="dxa" w:w="2880"/>
          </w:tcPr>
          <w:p>
            <w:r>
              <w:t>string</w:t>
            </w:r>
          </w:p>
        </w:tc>
        <w:tc>
          <w:tcPr>
            <w:tcW w:type="dxa" w:w="2880"/>
          </w:tcPr>
          <w:p>
            <w:r>
              <w:t>(No description provided in scraped content.)</w:t>
            </w:r>
          </w:p>
        </w:tc>
      </w:tr>
      <w:tr>
        <w:tc>
          <w:tcPr>
            <w:tcW w:type="dxa" w:w="2880"/>
          </w:tcPr>
          <w:p>
            <w:r>
              <w:t>shortcutDimension2Code</w:t>
            </w:r>
          </w:p>
        </w:tc>
        <w:tc>
          <w:tcPr>
            <w:tcW w:type="dxa" w:w="2880"/>
          </w:tcPr>
          <w:p>
            <w:r>
              <w:t>string</w:t>
            </w:r>
          </w:p>
        </w:tc>
        <w:tc>
          <w:tcPr>
            <w:tcW w:type="dxa" w:w="2880"/>
          </w:tcPr>
          <w:p>
            <w:r>
              <w:t>(No description provided in scraped content.)</w:t>
            </w:r>
          </w:p>
        </w:tc>
      </w:tr>
      <w:tr>
        <w:tc>
          <w:tcPr>
            <w:tcW w:type="dxa" w:w="2880"/>
          </w:tcPr>
          <w:p>
            <w:r>
              <w:t>purchaser</w:t>
            </w:r>
          </w:p>
        </w:tc>
        <w:tc>
          <w:tcPr>
            <w:tcW w:type="dxa" w:w="2880"/>
          </w:tcPr>
          <w:p>
            <w:r>
              <w:t>string</w:t>
            </w:r>
          </w:p>
        </w:tc>
        <w:tc>
          <w:tcPr>
            <w:tcW w:type="dxa" w:w="2880"/>
          </w:tcPr>
          <w:p>
            <w:r>
              <w:t>The purchaser in the purchase invoice.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"invoiceDate": "2019-01-01",</w:t>
        <w:br/>
        <w:t xml:space="preserve"> "postingDate": "2019-01-01",</w:t>
        <w:br/>
        <w:t xml:space="preserve"> "dueDate": "2019-01-01",</w:t>
        <w:br/>
        <w:t xml:space="preserve"> "vendorInvoiceNumber": "107001",</w:t>
        <w:br/>
        <w:t xml:space="preserve"> "vendorId": "f8a5738a-44e3-ea11-bb43-000d3a2feca1",</w:t>
        <w:br/>
        <w:t xml:space="preserve"> "vendorNumber": "20000",</w:t>
        <w:br/>
        <w:t xml:space="preserve"> "vendorName": "First Up Consultants",</w:t>
        <w:br/>
        <w:t xml:space="preserve"> "payToName": "First Up Consultants",</w:t>
        <w:br/>
        <w:t xml:space="preserve"> "payToContact": "Evan McIntosh",</w:t>
        <w:br/>
        <w:t xml:space="preserve"> "payToVendorId": "f8a5738a-44e3-ea11-bb43-000d3a2feca1",</w:t>
        <w:br/>
        <w:t xml:space="preserve"> "payToVendorNumber": "20000",</w:t>
        <w:br/>
        <w:t xml:space="preserve"> "shipToName": "CRONUS International Ltd.",</w:t>
        <w:br/>
        <w:t xml:space="preserve"> "shipToContact": "",</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"7122 South Ashford Street",</w:t>
        <w:br/>
        <w:t xml:space="preserve"> "shipToAddressLine2": "Westminster",</w:t>
        <w:br/>
        <w:t xml:space="preserve"> "shipToCity": "Atlanta",</w:t>
        <w:br/>
        <w:t xml:space="preserve"> "shipToCountry": "US",</w:t>
        <w:br/>
        <w:t xml:space="preserve"> "shipToState": "",</w:t>
        <w:br/>
        <w:t xml:space="preserve"> "shipToPostCode": "31772",</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"shortcutDimension1Code": "",</w:t>
        <w:br/>
        <w:t xml:space="preserve"> "shortcutDimension2Code": "",</w:t>
        <w:br/>
        <w:t xml:space="preserve"> "currencyId": "00000000-0000-0000-0000-000000000000",</w:t>
        <w:br/>
        <w:t xml:space="preserve"> "currencyCode": "USD",</w:t>
        <w:br/>
        <w:t xml:space="preserve"> "orderId": "00000000-0000-0000-0000-000000000000",</w:t>
        <w:br/>
        <w:t xml:space="preserve"> "orderNumber": "",</w:t>
        <w:br/>
        <w:t xml:space="preserve"> "pricesIncludeTax": false,</w:t>
        <w:br/>
        <w:t xml:space="preserve"> "discountAmount": 0,</w:t>
        <w:br/>
        <w:t xml:space="preserve"> "discountAppliedBeforeTax": false,</w:t>
        <w:br/>
        <w:t xml:space="preserve"> "totalAmountExcludingTax": 0,</w:t>
        <w:br/>
        <w:t xml:space="preserve"> "totalTaxAmount": 0,</w:t>
        <w:br/>
        <w:t xml:space="preserve"> "totalAmountIncludingTax": 0,</w:t>
        <w:br/>
        <w:t xml:space="preserve"> "status": "Draft",</w:t>
        <w:br/>
        <w:t xml:space="preserve"> "lastModifiedDateTime": "2020-08-21T00:26:53.793Z"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Non-editable.</w:t>
            </w:r>
          </w:p>
        </w:tc>
      </w:tr>
      <w:tr>
        <w:tc>
          <w:tcPr>
            <w:tcW w:type="dxa" w:w="2880"/>
          </w:tcPr>
          <w:p>
            <w:r>
              <w:t>number</w:t>
            </w:r>
          </w:p>
        </w:tc>
        <w:tc>
          <w:tcPr>
            <w:tcW w:type="dxa" w:w="2880"/>
          </w:tcPr>
          <w:p>
            <w:r>
              <w:t>string</w:t>
            </w:r>
          </w:p>
        </w:tc>
        <w:tc>
          <w:tcPr>
            <w:tcW w:type="dxa" w:w="2880"/>
          </w:tcPr>
          <w:p>
            <w:r>
              <w:t>Specifies the number of the purchase invoice.</w:t>
            </w:r>
          </w:p>
        </w:tc>
      </w:tr>
      <w:tr>
        <w:tc>
          <w:tcPr>
            <w:tcW w:type="dxa" w:w="2880"/>
          </w:tcPr>
          <w:p>
            <w:r>
              <w:t>postingDate</w:t>
            </w:r>
          </w:p>
        </w:tc>
        <w:tc>
          <w:tcPr>
            <w:tcW w:type="dxa" w:w="2880"/>
          </w:tcPr>
          <w:p>
            <w:r>
              <w:t>date</w:t>
            </w:r>
          </w:p>
        </w:tc>
        <w:tc>
          <w:tcPr>
            <w:tcW w:type="dxa" w:w="2880"/>
          </w:tcPr>
          <w:p>
            <w:r>
              <w:t>The date that the purchase invoice is posted.</w:t>
            </w:r>
          </w:p>
        </w:tc>
      </w:tr>
      <w:tr>
        <w:tc>
          <w:tcPr>
            <w:tcW w:type="dxa" w:w="2880"/>
          </w:tcPr>
          <w:p>
            <w:r>
              <w:t>invoiceDate</w:t>
            </w:r>
          </w:p>
        </w:tc>
        <w:tc>
          <w:tcPr>
            <w:tcW w:type="dxa" w:w="2880"/>
          </w:tcPr>
          <w:p>
            <w:r>
              <w:t>date</w:t>
            </w:r>
          </w:p>
        </w:tc>
        <w:tc>
          <w:tcPr>
            <w:tcW w:type="dxa" w:w="2880"/>
          </w:tcPr>
          <w:p>
            <w:r>
              <w:t>The invoice date.</w:t>
            </w:r>
          </w:p>
        </w:tc>
      </w:tr>
      <w:tr>
        <w:tc>
          <w:tcPr>
            <w:tcW w:type="dxa" w:w="2880"/>
          </w:tcPr>
          <w:p>
            <w:r>
              <w:t>dueDate</w:t>
            </w:r>
          </w:p>
        </w:tc>
        <w:tc>
          <w:tcPr>
            <w:tcW w:type="dxa" w:w="2880"/>
          </w:tcPr>
          <w:p>
            <w:r>
              <w:t>date</w:t>
            </w:r>
          </w:p>
        </w:tc>
        <w:tc>
          <w:tcPr>
            <w:tcW w:type="dxa" w:w="2880"/>
          </w:tcPr>
          <w:p>
            <w:r>
              <w:t>The date the purchase invoice is due.</w:t>
            </w:r>
          </w:p>
        </w:tc>
      </w:tr>
      <w:tr>
        <w:tc>
          <w:tcPr>
            <w:tcW w:type="dxa" w:w="2880"/>
          </w:tcPr>
          <w:p>
            <w:r>
              <w:t>vendorInvoiceNumber</w:t>
            </w:r>
          </w:p>
        </w:tc>
        <w:tc>
          <w:tcPr>
            <w:tcW w:type="dxa" w:w="2880"/>
          </w:tcPr>
          <w:p>
            <w:r>
              <w:t>string</w:t>
            </w:r>
          </w:p>
        </w:tc>
        <w:tc>
          <w:tcPr>
            <w:tcW w:type="dxa" w:w="2880"/>
          </w:tcPr>
          <w:p>
            <w:r>
              <w:t>The vendor sales order reference for the purchase invoice.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invoice.</w:t>
            </w:r>
          </w:p>
        </w:tc>
      </w:tr>
      <w:tr>
        <w:tc>
          <w:tcPr>
            <w:tcW w:type="dxa" w:w="2880"/>
          </w:tcPr>
          <w:p>
            <w:r>
              <w:t>payToContact</w:t>
            </w:r>
          </w:p>
        </w:tc>
        <w:tc>
          <w:tcPr>
            <w:tcW w:type="dxa" w:w="2880"/>
          </w:tcPr>
          <w:p>
            <w:r>
              <w:t>string</w:t>
            </w:r>
          </w:p>
        </w:tc>
        <w:tc>
          <w:tcPr>
            <w:tcW w:type="dxa" w:w="2880"/>
          </w:tcPr>
          <w:p>
            <w:r>
              <w:t>Pay to contact.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country. (Scraped table contains inconsistent description text.)</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post code. (Scraped table contains inconsistent description text.)</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city.</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 in scraped content.)</w:t>
            </w:r>
          </w:p>
        </w:tc>
      </w:tr>
      <w:tr>
        <w:tc>
          <w:tcPr>
            <w:tcW w:type="dxa" w:w="2880"/>
          </w:tcPr>
          <w:p>
            <w:r>
              <w:t>shortcutDimension2Code</w:t>
            </w:r>
          </w:p>
        </w:tc>
        <w:tc>
          <w:tcPr>
            <w:tcW w:type="dxa" w:w="2880"/>
          </w:tcPr>
          <w:p>
            <w:r>
              <w:t>string</w:t>
            </w:r>
          </w:p>
        </w:tc>
        <w:tc>
          <w:tcPr>
            <w:tcW w:type="dxa" w:w="2880"/>
          </w:tcPr>
          <w:p>
            <w:r>
              <w:t>(No description provided in scraped content.)</w:t>
            </w:r>
          </w:p>
        </w:tc>
      </w:tr>
      <w:tr>
        <w:tc>
          <w:tcPr>
            <w:tcW w:type="dxa" w:w="2880"/>
          </w:tcPr>
          <w:p>
            <w:r>
              <w:t>currencyId</w:t>
            </w:r>
          </w:p>
        </w:tc>
        <w:tc>
          <w:tcPr>
            <w:tcW w:type="dxa" w:w="2880"/>
          </w:tcPr>
          <w:p>
            <w:r>
              <w:t>GUID</w:t>
            </w:r>
          </w:p>
        </w:tc>
        <w:tc>
          <w:tcPr>
            <w:tcW w:type="dxa" w:w="2880"/>
          </w:tcPr>
          <w:p>
            <w:r>
              <w:t>Specifies which currency the purchase invoice uses.</w:t>
            </w:r>
          </w:p>
        </w:tc>
      </w:tr>
      <w:tr>
        <w:tc>
          <w:tcPr>
            <w:tcW w:type="dxa" w:w="2880"/>
          </w:tcPr>
          <w:p>
            <w:r>
              <w:t>currencyCode</w:t>
            </w:r>
          </w:p>
        </w:tc>
        <w:tc>
          <w:tcPr>
            <w:tcW w:type="dxa" w:w="2880"/>
          </w:tcPr>
          <w:p>
            <w:r>
              <w:t>string</w:t>
            </w:r>
          </w:p>
        </w:tc>
        <w:tc>
          <w:tcPr>
            <w:tcW w:type="dxa" w:w="2880"/>
          </w:tcPr>
          <w:p>
            <w:r>
              <w:t>The default currency code for the purchase invoice.</w:t>
            </w:r>
          </w:p>
        </w:tc>
      </w:tr>
      <w:tr>
        <w:tc>
          <w:tcPr>
            <w:tcW w:type="dxa" w:w="2880"/>
          </w:tcPr>
          <w:p>
            <w:r>
              <w:t>orderId</w:t>
            </w:r>
          </w:p>
        </w:tc>
        <w:tc>
          <w:tcPr>
            <w:tcW w:type="dxa" w:w="2880"/>
          </w:tcPr>
          <w:p>
            <w:r>
              <w:t>GUID</w:t>
            </w:r>
          </w:p>
        </w:tc>
        <w:tc>
          <w:tcPr>
            <w:tcW w:type="dxa" w:w="2880"/>
          </w:tcPr>
          <w:p>
            <w:r>
              <w:t>The id of the order to which the purchase invoice is associated to. Read-Only.</w:t>
            </w:r>
          </w:p>
        </w:tc>
      </w:tr>
      <w:tr>
        <w:tc>
          <w:tcPr>
            <w:tcW w:type="dxa" w:w="2880"/>
          </w:tcPr>
          <w:p>
            <w:r>
              <w:t>orderNumber</w:t>
            </w:r>
          </w:p>
        </w:tc>
        <w:tc>
          <w:tcPr>
            <w:tcW w:type="dxa" w:w="2880"/>
          </w:tcPr>
          <w:p>
            <w:r>
              <w:t>string</w:t>
            </w:r>
          </w:p>
        </w:tc>
        <w:tc>
          <w:tcPr>
            <w:tcW w:type="dxa" w:w="2880"/>
          </w:tcPr>
          <w:p>
            <w:r>
              <w:t>The number of the order to which the purchase invoice is associated to. Read-Only.</w:t>
            </w:r>
          </w:p>
        </w:tc>
      </w:tr>
      <w:tr>
        <w:tc>
          <w:tcPr>
            <w:tcW w:type="dxa" w:w="2880"/>
          </w:tcPr>
          <w:p>
            <w:r>
              <w:t>purchaser</w:t>
            </w:r>
          </w:p>
        </w:tc>
        <w:tc>
          <w:tcPr>
            <w:tcW w:type="dxa" w:w="2880"/>
          </w:tcPr>
          <w:p>
            <w:r>
              <w:t>string</w:t>
            </w:r>
          </w:p>
        </w:tc>
        <w:tc>
          <w:tcPr>
            <w:tcW w:type="dxa" w:w="2880"/>
          </w:tcPr>
          <w:p>
            <w:r>
              <w:t>The purchaser in the purchase invoice.</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The status of the purchase invoice. Possible values include: " ", "Draft", "In Review", "Open", "Paid", "Canceled", "Corrective".</w:t>
            </w:r>
          </w:p>
        </w:tc>
      </w:tr>
      <w:tr>
        <w:tc>
          <w:tcPr>
            <w:tcW w:type="dxa" w:w="2880"/>
          </w:tcPr>
          <w:p>
            <w:r>
              <w:t>lastModifiedDateTime</w:t>
            </w:r>
          </w:p>
        </w:tc>
        <w:tc>
          <w:tcPr>
            <w:tcW w:type="dxa" w:w="2880"/>
          </w:tcPr>
          <w:p>
            <w:r>
              <w:t>datetime</w:t>
            </w:r>
          </w:p>
        </w:tc>
        <w:tc>
          <w:tcPr>
            <w:tcW w:type="dxa" w:w="2880"/>
          </w:tcPr>
          <w:p>
            <w:r>
              <w:t>The last datetime the purchase invoice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'https://api.businesscentral.dynamics.com/v2.0/Production/api/v2.0/companies(12345678-1234-1234-1234-1234567890ab)/purchaseInvoices' \</w:t>
        <w:br/>
        <w:t xml:space="preserve"> --header 'Accept: application/json' \</w:t>
        <w:br/>
        <w:t xml:space="preserve"> --header 'Content-Type: application/json' \</w:t>
        <w:br/>
        <w:t xml:space="preserve"> --data '{</w:t>
        <w:br/>
        <w:t xml:space="preserve"> "invoiceDate": "2019-01-01",</w:t>
        <w:br/>
        <w:t xml:space="preserve"> "postingDate": "2019-01-01",</w:t>
        <w:br/>
        <w:t xml:space="preserve"> "dueDate": "2019-01-01",</w:t>
        <w:br/>
        <w:t xml:space="preserve"> "vendorInvoiceNumber": "107001",</w:t>
        <w:br/>
        <w:t xml:space="preserve"> "vendorId": "f8a5738a-44e3-ea11-bb43-000d3a2feca1",</w:t>
        <w:br/>
        <w:t xml:space="preserve"> "vendorNumber": "20000",</w:t>
        <w:br/>
        <w:t xml:space="preserve"> "payToVendorId": "f8a5738a-44e3-ea11-bb43-000d3a2feca1",</w:t>
        <w:br/>
        <w:t xml:space="preserve"> "payToVendorNumber": "20000",</w:t>
        <w:br/>
        <w:t xml:space="preserve"> "shipToName": "",</w:t>
        <w:br/>
        <w:t xml:space="preserve"> "shipToContact": "",</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"7122 South Ashford Street",</w:t>
        <w:br/>
        <w:t xml:space="preserve"> "shipToAddressLine2": "Westminster",</w:t>
        <w:br/>
        <w:t xml:space="preserve"> "shipToCity": "Atlanta",</w:t>
        <w:br/>
        <w:t xml:space="preserve"> "shipToCountry": "US",</w:t>
        <w:br/>
        <w:t xml:space="preserve"> "shipToState": "",</w:t>
        <w:br/>
        <w:t xml:space="preserve"> "shipToPostCode": "31772",</w:t>
        <w:br/>
        <w:t xml:space="preserve"> "currencyId": "00000000-0000-0000-0000-000000000000",</w:t>
        <w:br/>
        <w:t xml:space="preserve"> "currencyCode": "USD",</w:t>
        <w:br/>
        <w:t xml:space="preserve"> "pricesIncludeTax": false,</w:t>
        <w:br/>
        <w:t xml:space="preserve"> "discountAmount": 0,</w:t>
        <w:br/>
        <w:t xml:space="preserve"> "discountAppliedBeforeTax": true,</w:t>
        <w:br/>
        <w:t xml:space="preserve"> "totalAmountIncludingTax": 3310.17</w:t>
        <w:br/>
        <w:t xml:space="preserve">  }'</w:t>
      </w:r>
    </w:p>
    <w:p>
      <w:pPr>
        <w:pStyle w:val="Heading3"/>
      </w:pPr>
      <w:r>
        <w:t>Example Usage</w:t>
      </w:r>
    </w:p>
    <w:p>
      <w:pPr>
        <w:pStyle w:val="Heading3"/>
      </w:pPr>
      <w:r>
        <w:t>Example 1: Create a minimal purchase invoice (example fields)</w:t>
      </w:r>
    </w:p>
    <w:p>
      <w:r>
        <w:rPr>
          <w:b/>
          <w:color w:val="666666"/>
          <w:sz w:val="16"/>
        </w:rPr>
        <w:t>[bash]</w:t>
      </w:r>
    </w:p>
    <w:p>
      <w:pPr>
        <w:shd w:fill="F2F2F2" w:val="clear"/>
      </w:pPr>
      <w:r>
        <w:rPr>
          <w:rFonts w:ascii="Courier New" w:hAnsi="Courier New"/>
          <w:sz w:val="17"/>
        </w:rPr>
        <w:t>curl -i --location --request POST \</w:t>
        <w:br/>
        <w:t xml:space="preserve"> 'https://api.businesscentral.dynamics.com/v2.0/Production/api/v2.0/companies(12345678-1234-1234-1234-1234567890ab)/purchaseInvoices' \</w:t>
        <w:br/>
        <w:t xml:space="preserve"> --header 'Accept: application/json' \</w:t>
        <w:br/>
        <w:t xml:space="preserve"> --header 'Content-Type: application/json' \</w:t>
        <w:br/>
        <w:t xml:space="preserve"> --data '{</w:t>
        <w:br/>
        <w:t xml:space="preserve"> "invoiceDate": "2019-01-01",</w:t>
        <w:br/>
        <w:t xml:space="preserve"> "vendorInvoiceNumber": "107001",</w:t>
        <w:br/>
        <w:t xml:space="preserve"> "vendorId": "f8a5738a-44e3-ea11-bb43-000d3a2feca1"</w:t>
        <w:br/>
        <w:t xml:space="preserve">  }'</w:t>
      </w:r>
    </w:p>
    <w:p>
      <w:pPr>
        <w:pStyle w:val="Heading3"/>
      </w:pPr>
      <w:r>
        <w:t>Example 2: Create a purchase invoice with shipping and currency details</w:t>
      </w:r>
    </w:p>
    <w:p>
      <w:r>
        <w:rPr>
          <w:b/>
          <w:color w:val="666666"/>
          <w:sz w:val="16"/>
        </w:rPr>
        <w:t>[bash]</w:t>
      </w:r>
    </w:p>
    <w:p>
      <w:pPr>
        <w:shd w:fill="F2F2F2" w:val="clear"/>
      </w:pPr>
      <w:r>
        <w:rPr>
          <w:rFonts w:ascii="Courier New" w:hAnsi="Courier New"/>
          <w:sz w:val="17"/>
        </w:rPr>
        <w:t>curl -i --location --request POST \</w:t>
        <w:br/>
        <w:t xml:space="preserve"> 'https://api.businesscentral.dynamics.com/v2.0/Production/api/v2.0/companies(12345678-1234-1234-1234-1234567890ab)/purchaseInvoices' \</w:t>
        <w:br/>
        <w:t xml:space="preserve"> --header 'Accept: application/json' \</w:t>
        <w:br/>
        <w:t xml:space="preserve"> --header 'Content-Type: application/json' \</w:t>
        <w:br/>
        <w:t xml:space="preserve"> --data '{</w:t>
        <w:br/>
        <w:t xml:space="preserve"> "invoiceDate": "2019-01-01",</w:t>
        <w:br/>
        <w:t xml:space="preserve"> "postingDate": "2019-01-01",</w:t>
        <w:br/>
        <w:t xml:space="preserve"> "dueDate": "2019-01-01",</w:t>
        <w:br/>
        <w:t xml:space="preserve"> "vendorInvoiceNumber": "107001",</w:t>
        <w:br/>
        <w:t xml:space="preserve"> "vendorNumber": "20000",</w:t>
        <w:br/>
        <w:t xml:space="preserve"> "payToVendorNumber": "20000",</w:t>
        <w:br/>
        <w:t xml:space="preserve"> "buyFromAddressLine1": "100 Day Drive",</w:t>
        <w:br/>
        <w:t xml:space="preserve"> "buyFromCity": "Chicago",</w:t>
        <w:br/>
        <w:t xml:space="preserve"> "buyFromCountry": "US",</w:t>
        <w:br/>
        <w:t xml:space="preserve"> "shipToAddressLine1": "7122 South Ashford Street",</w:t>
        <w:br/>
        <w:t xml:space="preserve"> "shipToCity": "Atlanta",</w:t>
        <w:br/>
        <w:t xml:space="preserve"> "shipToCountry": "US",</w:t>
        <w:br/>
        <w:t xml:space="preserve"> "currencyCode": "USD",</w:t>
        <w:br/>
        <w:t xml:space="preserve"> "discountAppliedBeforeTax": true</w:t>
        <w:br/>
        <w:t xml:space="preserve">  }'</w:t>
      </w:r>
    </w:p>
    <w:p>
      <w:pPr>
        <w:pStyle w:val="Heading3"/>
      </w:pPr>
      <w:r>
        <w:t>Notes</w:t>
      </w:r>
    </w:p>
    <w:p>
      <w:pPr>
        <w:pStyle w:val="ListBullet"/>
      </w:pPr>
      <w:r>
        <w:t>The documentation states the API id value might differ from the systemId of the corresponding record for posted purchase invoices; it suggests using the .../postedPurchaseInvoices({systemId}) route and extracting apiId to map between identifiers.</w:t>
      </w:r>
    </w:p>
    <w:p>
      <w:pPr>
        <w:pStyle w:val="ListBullet"/>
      </w:pPr>
      <w:r>
        <w:t>Several fields are documented as Read-Only in the properties table (e.g., orderId, orderNumber, pricesIncludeTax, totals, lastModifiedDateTime). The create example still includes some totals; follow the API’s actual behavior if it rejects read-only fields.</w:t>
      </w:r>
    </w:p>
    <w:p>
      <w:pPr>
        <w:pStyle w:val="Heading3"/>
      </w:pPr>
      <w:r>
        <w:t>Error Handling</w:t>
      </w:r>
    </w:p>
    <w:p>
      <w:r>
        <w:rPr>
          <w:b/>
        </w:rPr>
        <w:t>Note: No error response examples were provided in the scraped content for this endpoint.</w:t>
      </w:r>
    </w:p>
    <w:p>
      <w:pPr>
        <w:pStyle w:val="ListBullet"/>
      </w:pPr>
      <w:r>
        <w:t>201 Created: Purchase invoice created; response body contains the created purchaseInvoices object.</w:t>
      </w:r>
    </w:p>
    <w:p>
      <w:pPr>
        <w:pStyle w:val="Heading3"/>
      </w:pPr>
      <w:r>
        <w:t>Related purchaseInvoices actions</w:t>
      </w:r>
    </w:p>
    <w:p>
      <w:pPr>
        <w:pStyle w:val="ListBullet"/>
      </w:pPr>
      <w:r>
        <w:t>[DELETE] Delete a Company's Purchase Invoice — /purchaseInvoices({{purchaseInvoiceId}})</w:t>
      </w:r>
    </w:p>
    <w:p>
      <w:pPr>
        <w:pStyle w:val="ListBullet"/>
      </w:pPr>
      <w:r>
        <w:t>[GET] Get a Company’s Purchase Invoice — /purchaseInvoices({{purchaseInvoiceId}})</w:t>
      </w:r>
    </w:p>
    <w:p>
      <w:pPr>
        <w:pStyle w:val="ListBullet"/>
      </w:pPr>
      <w:r>
        <w:t>[PATCH] Update a Company's Purchase Invoice — /purchaseInvoices({{purchaseInvoiceId}})</w:t>
      </w:r>
    </w:p>
    <w:p>
      <w:r>
        <w:br w:type="page"/>
      </w:r>
    </w:p>
    <w:p>
      <w:pPr>
        <w:pStyle w:val="Heading2"/>
      </w:pPr>
      <w:r>
        <w:t>136. [PATCH] Update a Company’s Purchase Credit Memo Line</w:t>
      </w:r>
    </w:p>
    <w:p>
      <w:r>
        <w:rPr>
          <w:b/>
        </w:rPr>
        <w:t xml:space="preserve">Endpoint: </w:t>
      </w:r>
      <w:r>
        <w:rPr>
          <w:rFonts w:ascii="Courier New" w:hAnsi="Courier New"/>
          <w:sz w:val="18"/>
        </w:rPr>
        <w:t>/purchaseCreditMemoLines({{purchaseCreditMemoLineId}})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current ETag value for the target purchase credit memo line (used in If-Match)</w:t>
      </w:r>
    </w:p>
    <w:p>
      <w:pPr>
        <w:pStyle w:val="Heading3"/>
      </w:pPr>
      <w:r>
        <w:t>Method</w:t>
      </w:r>
    </w:p>
    <w:p>
      <w:r>
        <w:t>PATCH</w:t>
      </w:r>
    </w:p>
    <w:p>
      <w:pPr>
        <w:pStyle w:val="Heading3"/>
      </w:pPr>
      <w:r>
        <w:t>URL</w:t>
      </w:r>
    </w:p>
    <w:p>
      <w:r>
        <w:t>https://api.businesscentral.dynamics.com/v2.0/{{OAUTH_REQUEST_PAYLOAD.formData.ENVIRONMENT_NAME}}/api/v2.0/companies({{OAUTH_METADATA.meta.companyId}})/purchaseCreditMemoLines({{purchaseCreditMemoLineId}})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w:t>
        <w:br/>
        <w:t>}</w:t>
      </w:r>
    </w:p>
    <w:p>
      <w:pPr>
        <w:pStyle w:val="Heading3"/>
      </w:pPr>
      <w:r>
        <w:t>Description</w:t>
      </w:r>
    </w:p>
    <w:p>
      <w:r>
        <w:t>Updates the properties of an existing purchase credit memo line. Only include fields you want to change; fields not included remain unchanged or may be recalculated based on other changes.</w:t>
      </w:r>
    </w:p>
    <w:p>
      <w:pPr>
        <w:pStyle w:val="Heading3"/>
      </w:pPr>
      <w:r>
        <w:t>Enforcement Rules</w:t>
      </w:r>
    </w:p>
    <w:p>
      <w:pPr>
        <w:pStyle w:val="ListBullet"/>
      </w:pPr>
      <w:r>
        <w:t>The purchaseCreditMemoLineId path parameter must always be present.</w:t>
      </w:r>
    </w:p>
    <w:p>
      <w:pPr>
        <w:pStyle w:val="ListBullet"/>
      </w:pPr>
      <w:r>
        <w:t>Always construct the path as /purchaseCreditMemoLines({{purchaseCreditMemoLineId}}), where {{purchaseCreditMemoLineId}} is a non-empty GUID string.</w:t>
      </w:r>
    </w:p>
    <w:p>
      <w:pPr>
        <w:pStyle w:val="ListBullet"/>
      </w:pPr>
      <w:r>
        <w:t>Do not call the API with a missing or empty purchaseCreditMemoLineId (e.g., avoid /purchaseCreditMemoLines()).</w:t>
      </w:r>
    </w:p>
    <w:p>
      <w:pPr>
        <w:pStyle w:val="ListBullet"/>
      </w:pPr>
      <w:r>
        <w:t>Do not send path parameters in the body.</w:t>
      </w:r>
    </w:p>
    <w:p>
      <w:pPr>
        <w:pStyle w:val="ListBullet"/>
      </w:pPr>
      <w:r>
        <w:t>When executing the action, ensure to send Path Parameters in the URL and not in the body.</w:t>
      </w:r>
    </w:p>
    <w:p>
      <w:pPr>
        <w:pStyle w:val="ListBullet"/>
      </w:pPr>
      <w:r>
        <w:t>This endpoint requires the If-Match header. If provided ETag doesn’t match the current tag on the resource, the line won’t be updated.</w:t>
      </w:r>
    </w:p>
    <w:p>
      <w:pPr>
        <w:pStyle w:val="Heading3"/>
      </w:pPr>
      <w:r>
        <w:t>Valid Examples</w:t>
      </w:r>
    </w:p>
    <w:p>
      <w:r>
        <w:rPr>
          <w:b/>
          <w:color w:val="666666"/>
          <w:sz w:val="16"/>
        </w:rPr>
        <w:t>[http]</w:t>
      </w:r>
    </w:p>
    <w:p>
      <w:pPr>
        <w:shd w:fill="F2F2F2" w:val="clear"/>
      </w:pPr>
      <w:r>
        <w:rPr>
          <w:rFonts w:ascii="Courier New" w:hAnsi="Courier New"/>
          <w:sz w:val="17"/>
        </w:rPr>
        <w:t>/purchaseCreditMemoLines(c2810c4d-678e-45d1-b140-f84c2a20f420)</w:t>
      </w:r>
    </w:p>
    <w:p>
      <w:pPr>
        <w:pStyle w:val="Heading3"/>
      </w:pPr>
      <w:r>
        <w:t>Invalid Examples</w:t>
      </w:r>
    </w:p>
    <w:p>
      <w:r>
        <w:rPr>
          <w:b/>
          <w:color w:val="666666"/>
          <w:sz w:val="16"/>
        </w:rPr>
        <w:t>[http]</w:t>
      </w:r>
    </w:p>
    <w:p>
      <w:pPr>
        <w:shd w:fill="F2F2F2" w:val="clear"/>
      </w:pPr>
      <w:r>
        <w:rPr>
          <w:rFonts w:ascii="Courier New" w:hAnsi="Courier New"/>
          <w:sz w:val="17"/>
        </w:rPr>
        <w:t>/purchaseCreditMemoLines()</w:t>
        <w:br/>
        <w:t>/purchaseCreditMemoLines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purchaseCreditMemoLineId</w:t>
            </w:r>
          </w:p>
        </w:tc>
        <w:tc>
          <w:tcPr>
            <w:tcW w:type="dxa" w:w="2880"/>
          </w:tcPr>
          <w:p>
            <w:r>
              <w:t>string (GUID)</w:t>
            </w:r>
          </w:p>
        </w:tc>
        <w:tc>
          <w:tcPr>
            <w:tcW w:type="dxa" w:w="2880"/>
          </w:tcPr>
          <w:p>
            <w:r>
              <w:t>The unique ID of the purchase credit memo line to update. Sent in the URL as purchaseCreditMemoLines({{purchaseCreditMemoLineId}}).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for the current version of the purchase credit memo line. If it doesn’t match, the update won’t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line. Non-editable. (Shown in example; typically not changed.)</w:t>
            </w:r>
          </w:p>
        </w:tc>
      </w:tr>
      <w:tr>
        <w:tc>
          <w:tcPr>
            <w:tcW w:type="dxa" w:w="2880"/>
          </w:tcPr>
          <w:p>
            <w:r>
              <w:t>documentId</w:t>
            </w:r>
          </w:p>
        </w:tc>
        <w:tc>
          <w:tcPr>
            <w:tcW w:type="dxa" w:w="2880"/>
          </w:tcPr>
          <w:p>
            <w:r>
              <w:t>GUID</w:t>
            </w:r>
          </w:p>
        </w:tc>
        <w:tc>
          <w:tcPr>
            <w:tcW w:type="dxa" w:w="2880"/>
          </w:tcPr>
          <w:p>
            <w:r>
              <w:t>The ID of the parent purchase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credit memo line.</w:t>
            </w:r>
          </w:p>
        </w:tc>
      </w:tr>
      <w:tr>
        <w:tc>
          <w:tcPr>
            <w:tcW w:type="dxa" w:w="2880"/>
          </w:tcPr>
          <w:p>
            <w:r>
              <w:t>accountId</w:t>
            </w:r>
          </w:p>
        </w:tc>
        <w:tc>
          <w:tcPr>
            <w:tcW w:type="dxa" w:w="2880"/>
          </w:tcPr>
          <w:p>
            <w:r>
              <w:t>GUID</w:t>
            </w:r>
          </w:p>
        </w:tc>
        <w:tc>
          <w:tcPr>
            <w:tcW w:type="dxa" w:w="2880"/>
          </w:tcPr>
          <w:p>
            <w:r>
              <w:t>The ID of the account that the purchase credit memo line is related to.</w:t>
            </w:r>
          </w:p>
        </w:tc>
      </w:tr>
      <w:tr>
        <w:tc>
          <w:tcPr>
            <w:tcW w:type="dxa" w:w="2880"/>
          </w:tcPr>
          <w:p>
            <w:r>
              <w:t>lineType</w:t>
            </w:r>
          </w:p>
        </w:tc>
        <w:tc>
          <w:tcPr>
            <w:tcW w:type="dxa" w:w="2880"/>
          </w:tcPr>
          <w:p>
            <w:r>
              <w:t>string</w:t>
            </w:r>
          </w:p>
        </w:tc>
        <w:tc>
          <w:tcPr>
            <w:tcW w:type="dxa" w:w="2880"/>
          </w:tcPr>
          <w:p>
            <w:r>
              <w:t>The type of the purchase credit memo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credit memo line.</w:t>
            </w:r>
          </w:p>
        </w:tc>
      </w:tr>
      <w:tr>
        <w:tc>
          <w:tcPr>
            <w:tcW w:type="dxa" w:w="2880"/>
          </w:tcPr>
          <w:p>
            <w:r>
              <w:t>description</w:t>
            </w:r>
          </w:p>
        </w:tc>
        <w:tc>
          <w:tcPr>
            <w:tcW w:type="dxa" w:w="2880"/>
          </w:tcPr>
          <w:p>
            <w:r>
              <w:t>string</w:t>
            </w:r>
          </w:p>
        </w:tc>
        <w:tc>
          <w:tcPr>
            <w:tcW w:type="dxa" w:w="2880"/>
          </w:tcPr>
          <w:p>
            <w:r>
              <w:t>Specifies the description of the purchase credit memo line.</w:t>
            </w:r>
          </w:p>
        </w:tc>
      </w:tr>
      <w:tr>
        <w:tc>
          <w:tcPr>
            <w:tcW w:type="dxa" w:w="2880"/>
          </w:tcPr>
          <w:p>
            <w:r>
              <w:t>unitOfMeasureId</w:t>
            </w:r>
          </w:p>
        </w:tc>
        <w:tc>
          <w:tcPr>
            <w:tcW w:type="dxa" w:w="2880"/>
          </w:tcPr>
          <w:p>
            <w:r>
              <w:t>GUID</w:t>
            </w:r>
          </w:p>
        </w:tc>
        <w:tc>
          <w:tcPr>
            <w:tcW w:type="dxa" w:w="2880"/>
          </w:tcPr>
          <w:p>
            <w:r>
              <w:t>The ID of unit of measure for the purchase credit memo line.</w:t>
            </w:r>
          </w:p>
        </w:tc>
      </w:tr>
      <w:tr>
        <w:tc>
          <w:tcPr>
            <w:tcW w:type="dxa" w:w="2880"/>
          </w:tcPr>
          <w:p>
            <w:r>
              <w:t>unitOfMeasureCode</w:t>
            </w:r>
          </w:p>
        </w:tc>
        <w:tc>
          <w:tcPr>
            <w:tcW w:type="dxa" w:w="2880"/>
          </w:tcPr>
          <w:p>
            <w:r>
              <w:t>string</w:t>
            </w:r>
          </w:p>
        </w:tc>
        <w:tc>
          <w:tcPr>
            <w:tcW w:type="dxa" w:w="2880"/>
          </w:tcPr>
          <w:p>
            <w:r>
              <w:t>The code of unit of measure for the purchase credit memo line.</w:t>
            </w:r>
          </w:p>
        </w:tc>
      </w:tr>
      <w:tr>
        <w:tc>
          <w:tcPr>
            <w:tcW w:type="dxa" w:w="2880"/>
          </w:tcPr>
          <w:p>
            <w:r>
              <w:t>unitCost</w:t>
            </w:r>
          </w:p>
        </w:tc>
        <w:tc>
          <w:tcPr>
            <w:tcW w:type="dxa" w:w="2880"/>
          </w:tcPr>
          <w:p>
            <w:r>
              <w:t>decimal</w:t>
            </w:r>
          </w:p>
        </w:tc>
        <w:tc>
          <w:tcPr>
            <w:tcW w:type="dxa" w:w="2880"/>
          </w:tcPr>
          <w:p>
            <w:r>
              <w:t>The unit cost of each individual item in the purchase credit memo line.</w:t>
            </w:r>
          </w:p>
        </w:tc>
      </w:tr>
      <w:tr>
        <w:tc>
          <w:tcPr>
            <w:tcW w:type="dxa" w:w="2880"/>
          </w:tcPr>
          <w:p>
            <w:r>
              <w:t>quantity</w:t>
            </w:r>
          </w:p>
        </w:tc>
        <w:tc>
          <w:tcPr>
            <w:tcW w:type="dxa" w:w="2880"/>
          </w:tcPr>
          <w:p>
            <w:r>
              <w:t>decimal</w:t>
            </w:r>
          </w:p>
        </w:tc>
        <w:tc>
          <w:tcPr>
            <w:tcW w:type="dxa" w:w="2880"/>
          </w:tcPr>
          <w:p>
            <w:r>
              <w:t>The quantity of the item in the purchase credit memo line.</w:t>
            </w:r>
          </w:p>
        </w:tc>
      </w:tr>
      <w:tr>
        <w:tc>
          <w:tcPr>
            <w:tcW w:type="dxa" w:w="2880"/>
          </w:tcPr>
          <w:p>
            <w:r>
              <w:t>discountAmount</w:t>
            </w:r>
          </w:p>
        </w:tc>
        <w:tc>
          <w:tcPr>
            <w:tcW w:type="dxa" w:w="2880"/>
          </w:tcPr>
          <w:p>
            <w:r>
              <w:t>decimal</w:t>
            </w:r>
          </w:p>
        </w:tc>
        <w:tc>
          <w:tcPr>
            <w:tcW w:type="dxa" w:w="2880"/>
          </w:tcPr>
          <w:p>
            <w:r>
              <w:t>The purchase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itemVariantId</w:t>
            </w:r>
          </w:p>
        </w:tc>
        <w:tc>
          <w:tcPr>
            <w:tcW w:type="dxa" w:w="2880"/>
          </w:tcPr>
          <w:p>
            <w:r>
              <w:t>GUID</w:t>
            </w:r>
          </w:p>
        </w:tc>
        <w:tc>
          <w:tcPr>
            <w:tcW w:type="dxa" w:w="2880"/>
          </w:tcPr>
          <w:p>
            <w:r>
              <w:t>The ID of the item variant in the purchase credit memo line.</w:t>
            </w:r>
          </w:p>
        </w:tc>
      </w:tr>
      <w:tr>
        <w:tc>
          <w:tcPr>
            <w:tcW w:type="dxa" w:w="2880"/>
          </w:tcPr>
          <w:p>
            <w:r>
              <w:t>locationId</w:t>
            </w:r>
          </w:p>
        </w:tc>
        <w:tc>
          <w:tcPr>
            <w:tcW w:type="dxa" w:w="2880"/>
          </w:tcPr>
          <w:p>
            <w:r>
              <w:t>GUID</w:t>
            </w:r>
          </w:p>
        </w:tc>
        <w:tc>
          <w:tcPr>
            <w:tcW w:type="dxa" w:w="2880"/>
          </w:tcPr>
          <w:p>
            <w:r>
              <w:t>The ID of the location for the purchase credit memo line. (No description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"c2810c4d-678e-45d1-b140-f84c2a20f420",</w:t>
        <w:br/>
        <w:t xml:space="preserve"> "documentId": "5d863f66-7de2-4d80-95a6-c2ec47e7b8b2",</w:t>
        <w:br/>
        <w:t xml:space="preserve"> "sequence": 10000,</w:t>
        <w:br/>
        <w:t xml:space="preserve"> "itemId": "8b26f7d5-0178-4d8c-9a62-f5136b2e0f47",</w:t>
        <w:br/>
        <w:t xml:space="preserve"> "accountId": "",</w:t>
        <w:br/>
        <w:t xml:space="preserve"> "lineType": "Item",</w:t>
        <w:br/>
        <w:t xml:space="preserve"> "lineObjectNumber": "1896-S",</w:t>
        <w:br/>
        <w:t xml:space="preserve"> "description": "Athens Desk",</w:t>
        <w:br/>
        <w:t xml:space="preserve"> "unitOfMeasureId": "58ca7f64-a5c0-42e0-b5b2-a17c7a59cd6c",</w:t>
        <w:br/>
        <w:t xml:space="preserve"> "unitOfMeasureCode": "PCS",</w:t>
        <w:br/>
        <w:t xml:space="preserve"> "unitCost": 250.0,</w:t>
        <w:br/>
        <w:t xml:space="preserve"> "quantity": 3,</w:t>
        <w:br/>
        <w:t xml:space="preserve"> "discountAmount": 37.5,</w:t>
        <w:br/>
        <w:t xml:space="preserve"> "discountPercent": 5,</w:t>
        <w:br/>
        <w:t xml:space="preserve"> "discountAppliedBeforeTax": true,</w:t>
        <w:br/>
        <w:t xml:space="preserve"> "amountExcludingTax": 712.5,</w:t>
        <w:br/>
        <w:t xml:space="preserve"> "taxCode": "VAT10",</w:t>
        <w:br/>
        <w:t xml:space="preserve"> "taxPercent": 10,</w:t>
        <w:br/>
        <w:t xml:space="preserve"> "totalTaxAmount": 71.25,</w:t>
        <w:br/>
        <w:t xml:space="preserve"> "amountIncludingTax": 783.75,</w:t>
        <w:br/>
        <w:t xml:space="preserve"> "invoiceDiscountAllocation": 0.0,</w:t>
        <w:br/>
        <w:t xml:space="preserve"> "netAmount": 712.5,</w:t>
        <w:br/>
        <w:t xml:space="preserve"> "netTaxAmount": 71.25,</w:t>
        <w:br/>
        <w:t xml:space="preserve"> "netAmountIncludingTax": 783.75,</w:t>
        <w:br/>
        <w:t xml:space="preserve"> "itemVariantId": "",</w:t>
        <w:br/>
        <w:t xml:space="preserve"> "locationId": "14f6f3a9-3528-47a1-b13e-46d43f5c6239"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credit memo line.</w:t>
            </w:r>
          </w:p>
        </w:tc>
      </w:tr>
      <w:tr>
        <w:tc>
          <w:tcPr>
            <w:tcW w:type="dxa" w:w="2880"/>
          </w:tcPr>
          <w:p>
            <w:r>
              <w:t>documentId</w:t>
            </w:r>
          </w:p>
        </w:tc>
        <w:tc>
          <w:tcPr>
            <w:tcW w:type="dxa" w:w="2880"/>
          </w:tcPr>
          <w:p>
            <w:r>
              <w:t>GUID</w:t>
            </w:r>
          </w:p>
        </w:tc>
        <w:tc>
          <w:tcPr>
            <w:tcW w:type="dxa" w:w="2880"/>
          </w:tcPr>
          <w:p>
            <w:r>
              <w:t>The ID of the parent purchase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credit memo line.</w:t>
            </w:r>
          </w:p>
        </w:tc>
      </w:tr>
      <w:tr>
        <w:tc>
          <w:tcPr>
            <w:tcW w:type="dxa" w:w="2880"/>
          </w:tcPr>
          <w:p>
            <w:r>
              <w:t>accountId</w:t>
            </w:r>
          </w:p>
        </w:tc>
        <w:tc>
          <w:tcPr>
            <w:tcW w:type="dxa" w:w="2880"/>
          </w:tcPr>
          <w:p>
            <w:r>
              <w:t>GUID</w:t>
            </w:r>
          </w:p>
        </w:tc>
        <w:tc>
          <w:tcPr>
            <w:tcW w:type="dxa" w:w="2880"/>
          </w:tcPr>
          <w:p>
            <w:r>
              <w:t>The ID of the account that the purchase credit memo line is related to. (Example shows empty string.)</w:t>
            </w:r>
          </w:p>
        </w:tc>
      </w:tr>
      <w:tr>
        <w:tc>
          <w:tcPr>
            <w:tcW w:type="dxa" w:w="2880"/>
          </w:tcPr>
          <w:p>
            <w:r>
              <w:t>lineType</w:t>
            </w:r>
          </w:p>
        </w:tc>
        <w:tc>
          <w:tcPr>
            <w:tcW w:type="dxa" w:w="2880"/>
          </w:tcPr>
          <w:p>
            <w:r>
              <w:t>string</w:t>
            </w:r>
          </w:p>
        </w:tc>
        <w:tc>
          <w:tcPr>
            <w:tcW w:type="dxa" w:w="2880"/>
          </w:tcPr>
          <w:p>
            <w:r>
              <w:t>The type of the purchase credit memo line.</w:t>
            </w:r>
          </w:p>
        </w:tc>
      </w:tr>
      <w:tr>
        <w:tc>
          <w:tcPr>
            <w:tcW w:type="dxa" w:w="2880"/>
          </w:tcPr>
          <w:p>
            <w:r>
              <w:t>lineObjectNumber</w:t>
            </w:r>
          </w:p>
        </w:tc>
        <w:tc>
          <w:tcPr>
            <w:tcW w:type="dxa" w:w="2880"/>
          </w:tcPr>
          <w:p>
            <w:r>
              <w:t>string</w:t>
            </w:r>
          </w:p>
        </w:tc>
        <w:tc>
          <w:tcPr>
            <w:tcW w:type="dxa" w:w="2880"/>
          </w:tcPr>
          <w:p>
            <w:r>
              <w:t>The number of the object (account or item) of the purchase credit memo line.</w:t>
            </w:r>
          </w:p>
        </w:tc>
      </w:tr>
      <w:tr>
        <w:tc>
          <w:tcPr>
            <w:tcW w:type="dxa" w:w="2880"/>
          </w:tcPr>
          <w:p>
            <w:r>
              <w:t>description</w:t>
            </w:r>
          </w:p>
        </w:tc>
        <w:tc>
          <w:tcPr>
            <w:tcW w:type="dxa" w:w="2880"/>
          </w:tcPr>
          <w:p>
            <w:r>
              <w:t>string</w:t>
            </w:r>
          </w:p>
        </w:tc>
        <w:tc>
          <w:tcPr>
            <w:tcW w:type="dxa" w:w="2880"/>
          </w:tcPr>
          <w:p>
            <w:r>
              <w:t>Specifies the description of the purchase credit memo line.</w:t>
            </w:r>
          </w:p>
        </w:tc>
      </w:tr>
      <w:tr>
        <w:tc>
          <w:tcPr>
            <w:tcW w:type="dxa" w:w="2880"/>
          </w:tcPr>
          <w:p>
            <w:r>
              <w:t>unitOfMeasureId</w:t>
            </w:r>
          </w:p>
        </w:tc>
        <w:tc>
          <w:tcPr>
            <w:tcW w:type="dxa" w:w="2880"/>
          </w:tcPr>
          <w:p>
            <w:r>
              <w:t>GUID</w:t>
            </w:r>
          </w:p>
        </w:tc>
        <w:tc>
          <w:tcPr>
            <w:tcW w:type="dxa" w:w="2880"/>
          </w:tcPr>
          <w:p>
            <w:r>
              <w:t>The ID of unit of measure for the purchase credit memo line.</w:t>
            </w:r>
          </w:p>
        </w:tc>
      </w:tr>
      <w:tr>
        <w:tc>
          <w:tcPr>
            <w:tcW w:type="dxa" w:w="2880"/>
          </w:tcPr>
          <w:p>
            <w:r>
              <w:t>unitOfMeasureCode</w:t>
            </w:r>
          </w:p>
        </w:tc>
        <w:tc>
          <w:tcPr>
            <w:tcW w:type="dxa" w:w="2880"/>
          </w:tcPr>
          <w:p>
            <w:r>
              <w:t>string</w:t>
            </w:r>
          </w:p>
        </w:tc>
        <w:tc>
          <w:tcPr>
            <w:tcW w:type="dxa" w:w="2880"/>
          </w:tcPr>
          <w:p>
            <w:r>
              <w:t>The code of unit of measure for the purchase credit memo line.</w:t>
            </w:r>
          </w:p>
        </w:tc>
      </w:tr>
      <w:tr>
        <w:tc>
          <w:tcPr>
            <w:tcW w:type="dxa" w:w="2880"/>
          </w:tcPr>
          <w:p>
            <w:r>
              <w:t>unitCost</w:t>
            </w:r>
          </w:p>
        </w:tc>
        <w:tc>
          <w:tcPr>
            <w:tcW w:type="dxa" w:w="2880"/>
          </w:tcPr>
          <w:p>
            <w:r>
              <w:t>decimal</w:t>
            </w:r>
          </w:p>
        </w:tc>
        <w:tc>
          <w:tcPr>
            <w:tcW w:type="dxa" w:w="2880"/>
          </w:tcPr>
          <w:p>
            <w:r>
              <w:t>The unit cost of each individual item in the purchase credit memo line.</w:t>
            </w:r>
          </w:p>
        </w:tc>
      </w:tr>
      <w:tr>
        <w:tc>
          <w:tcPr>
            <w:tcW w:type="dxa" w:w="2880"/>
          </w:tcPr>
          <w:p>
            <w:r>
              <w:t>quantity</w:t>
            </w:r>
          </w:p>
        </w:tc>
        <w:tc>
          <w:tcPr>
            <w:tcW w:type="dxa" w:w="2880"/>
          </w:tcPr>
          <w:p>
            <w:r>
              <w:t>decimal</w:t>
            </w:r>
          </w:p>
        </w:tc>
        <w:tc>
          <w:tcPr>
            <w:tcW w:type="dxa" w:w="2880"/>
          </w:tcPr>
          <w:p>
            <w:r>
              <w:t>The quantity of the item in the purchase credit memo line.</w:t>
            </w:r>
          </w:p>
        </w:tc>
      </w:tr>
      <w:tr>
        <w:tc>
          <w:tcPr>
            <w:tcW w:type="dxa" w:w="2880"/>
          </w:tcPr>
          <w:p>
            <w:r>
              <w:t>discountAmount</w:t>
            </w:r>
          </w:p>
        </w:tc>
        <w:tc>
          <w:tcPr>
            <w:tcW w:type="dxa" w:w="2880"/>
          </w:tcPr>
          <w:p>
            <w:r>
              <w:t>decimal</w:t>
            </w:r>
          </w:p>
        </w:tc>
        <w:tc>
          <w:tcPr>
            <w:tcW w:type="dxa" w:w="2880"/>
          </w:tcPr>
          <w:p>
            <w:r>
              <w:t>The purchase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itemVariantId</w:t>
            </w:r>
          </w:p>
        </w:tc>
        <w:tc>
          <w:tcPr>
            <w:tcW w:type="dxa" w:w="2880"/>
          </w:tcPr>
          <w:p>
            <w:r>
              <w:t>GUID</w:t>
            </w:r>
          </w:p>
        </w:tc>
        <w:tc>
          <w:tcPr>
            <w:tcW w:type="dxa" w:w="2880"/>
          </w:tcPr>
          <w:p>
            <w:r>
              <w:t>The ID of the item variant in the purchase credit memo line.</w:t>
            </w:r>
          </w:p>
        </w:tc>
      </w:tr>
      <w:tr>
        <w:tc>
          <w:tcPr>
            <w:tcW w:type="dxa" w:w="2880"/>
          </w:tcPr>
          <w:p>
            <w:r>
              <w:t>locationId</w:t>
            </w:r>
          </w:p>
        </w:tc>
        <w:tc>
          <w:tcPr>
            <w:tcW w:type="dxa" w:w="2880"/>
          </w:tcPr>
          <w:p>
            <w:r>
              <w:t>GUID</w:t>
            </w:r>
          </w:p>
        </w:tc>
        <w:tc>
          <w:tcPr>
            <w:tcW w:type="dxa" w:w="2880"/>
          </w:tcPr>
          <w:p>
            <w:r>
              <w:t>The ID of the location for the purchase credit memo line.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"https://api.businesscentral.dynamics.com/v2.0/{{OAUTH_REQUEST_PAYLOAD.formData.ENVIRONMENT_NAME}}/api/v2.0/companies({{OAUTH_METADATA.meta.companyId}})/purchaseCreditMemoLines(c2810c4d-678e-45d1-b140-f84c2a20f420)" \</w:t>
        <w:br/>
        <w:t xml:space="preserve"> -H "Accept: application/json" \</w:t>
        <w:br/>
        <w:t xml:space="preserve"> -H "Content-Type: application/json" \</w:t>
        <w:br/>
        <w:t xml:space="preserve"> -H "If-Match: W/\"JzQ0O0...\"" \</w:t>
        <w:br/>
        <w:t xml:space="preserve"> --data '{</w:t>
        <w:br/>
        <w:t xml:space="preserve"> "quantity": 3</w:t>
        <w:br/>
        <w:t xml:space="preserve">  }'</w:t>
      </w:r>
    </w:p>
    <w:p>
      <w:pPr>
        <w:pStyle w:val="Heading3"/>
      </w:pPr>
      <w:r>
        <w:t>Example Usage</w:t>
      </w:r>
    </w:p>
    <w:p>
      <w:pPr>
        <w:pStyle w:val="Heading3"/>
      </w:pPr>
      <w:r>
        <w:t>Example 1: Update quantity</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"https://api.businesscentral.dynamics.com/v2.0/{{OAUTH_REQUEST_PAYLOAD.formData.ENVIRONMENT_NAME}}/api/v2.0/companies({{OAUTH_METADATA.meta.companyId}})/purchaseCreditMemoLines(c2810c4d-678e-45d1-b140-f84c2a20f420)" \</w:t>
        <w:br/>
        <w:t xml:space="preserve"> -H "Accept: application/json" \</w:t>
        <w:br/>
        <w:t xml:space="preserve"> -H "Content-Type: application/json" \</w:t>
        <w:br/>
        <w:t xml:space="preserve"> -H "If-Match: W/\"JzQ0O0...\"" \</w:t>
        <w:br/>
        <w:t xml:space="preserve"> -d '{"quantity": 3}'</w:t>
      </w:r>
    </w:p>
    <w:p>
      <w:pPr>
        <w:pStyle w:val="Heading3"/>
      </w:pPr>
      <w:r>
        <w:t>Example 2: Update description and discount percent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"https://api.businesscentral.dynamics.com/v2.0/{{OAUTH_REQUEST_PAYLOAD.formData.ENVIRONMENT_NAME}}/api/v2.0/companies({{OAUTH_METADATA.meta.companyId}})/purchaseCreditMemoLines(c2810c4d-678e-45d1-b140-f84c2a20f420)" \</w:t>
        <w:br/>
        <w:t xml:space="preserve"> -H "Accept: application/json" \</w:t>
        <w:br/>
        <w:t xml:space="preserve"> -H "Content-Type: application/json" \</w:t>
        <w:br/>
        <w:t xml:space="preserve"> -H "If-Match: W/\"JzQ0O0...\"" \</w:t>
        <w:br/>
        <w:t xml:space="preserve"> -d '{</w:t>
        <w:br/>
        <w:t xml:space="preserve"> "description": "Athens Desk (updated)",</w:t>
        <w:br/>
        <w:t xml:space="preserve"> "discountPercent": 7.5</w:t>
        <w:br/>
        <w:t xml:space="preserve">  }'</w:t>
      </w:r>
    </w:p>
    <w:p>
      <w:pPr>
        <w:pStyle w:val="Heading3"/>
      </w:pPr>
      <w:r>
        <w:t>Behavior</w:t>
      </w:r>
    </w:p>
    <w:p>
      <w:pPr>
        <w:pStyle w:val="ListBullet"/>
      </w:pPr>
      <w:r>
        <w:t>Validates the If-Match header against the current ETag of the purchase credit memo line.</w:t>
      </w:r>
    </w:p>
    <w:p>
      <w:pPr>
        <w:pStyle w:val="ListBullet"/>
      </w:pPr>
      <w:r>
        <w:t>Applies only the provided fields from the request body.</w:t>
      </w:r>
    </w:p>
    <w:p>
      <w:pPr>
        <w:pStyle w:val="ListBullet"/>
      </w:pPr>
      <w:r>
        <w:t>Leaves unspecified fields unchanged or recalculates them when dependent on updated values.</w:t>
      </w:r>
    </w:p>
    <w:p>
      <w:pPr>
        <w:pStyle w:val="ListBullet"/>
      </w:pPr>
      <w:r>
        <w:t>Returns 200 OK with the updated purchase credit memo line resource.</w:t>
      </w:r>
    </w:p>
    <w:p>
      <w:pPr>
        <w:pStyle w:val="Heading3"/>
      </w:pPr>
      <w:r>
        <w:t>Notes</w:t>
      </w:r>
    </w:p>
    <w:p>
      <w:pPr>
        <w:pStyle w:val="ListBullet"/>
      </w:pPr>
      <w:r>
        <w:t>For best performance, don’t include unchanged existing values in the PATCH body.</w:t>
      </w:r>
    </w:p>
    <w:p>
      <w:pPr>
        <w:pStyle w:val="ListBullet"/>
      </w:pPr>
      <w:r>
        <w:t>Several monetary/tax totals are marked Read-Only in the resource properties and are expected to be calculated by the system.</w:t>
      </w:r>
    </w:p>
    <w:p>
      <w:pPr>
        <w:pStyle w:val="Heading3"/>
      </w:pPr>
      <w:r>
        <w:t>Error Handling</w:t>
      </w:r>
    </w:p>
    <w:p>
      <w:pPr>
        <w:pStyle w:val="ListBullet"/>
      </w:pPr>
      <w:r>
        <w:t>The documentation states the update will not occur when If-Match is supplied with an ETag that does not match the current resource tag (no specific HTTP status code/response body was provided in the scraped content).</w:t>
      </w:r>
    </w:p>
    <w:p>
      <w:pPr>
        <w:pStyle w:val="Heading3"/>
      </w:pPr>
      <w:r>
        <w:t>Related purchaseCreditMemoLines actions</w:t>
      </w:r>
    </w:p>
    <w:p>
      <w:pPr>
        <w:pStyle w:val="ListBullet"/>
      </w:pPr>
      <w:r>
        <w:t>[DELETE] Delete a Company's Purchase Credit Memo Line — /purchaseCreditMemoLines({{purchaseCreditMemoLineId}})</w:t>
      </w:r>
    </w:p>
    <w:p>
      <w:pPr>
        <w:pStyle w:val="ListBullet"/>
      </w:pPr>
      <w:r>
        <w:t>[GET] Get a Company’s Purchase Credit Memo Line — /purchaseCreditMemoLines({{purchaseCreditMemoLineId}})</w:t>
      </w:r>
    </w:p>
    <w:p>
      <w:r>
        <w:br w:type="page"/>
      </w:r>
    </w:p>
    <w:p>
      <w:pPr>
        <w:pStyle w:val="Heading2"/>
      </w:pPr>
      <w:r>
        <w:t>137. [GET] Get Purchase Invoice PDF Document (Media Link)</w:t>
      </w:r>
    </w:p>
    <w:p>
      <w:r>
        <w:rPr>
          <w:b/>
        </w:rPr>
        <w:t xml:space="preserve">Endpoint: </w:t>
      </w:r>
      <w:r>
        <w:rPr>
          <w:rFonts w:ascii="Courier New" w:hAnsi="Courier New"/>
          <w:sz w:val="18"/>
        </w:rPr>
        <w:t>/purchaseInvoices({{invoiceId}})/pdfDocument</w:t>
      </w:r>
    </w:p>
    <w:p>
      <w:pPr>
        <w:pStyle w:val="Heading3"/>
      </w:pPr>
      <w:r>
        <w:t>Get a Purchase Invoice PDF Document (Media Link)</w:t>
      </w:r>
    </w:p>
    <w:p>
      <w:pPr>
        <w:pStyle w:val="Heading3"/>
      </w:pPr>
      <w:r>
        <w:t>Prerequisites</w:t>
      </w:r>
    </w:p>
    <w:p>
      <w:pPr>
        <w:pStyle w:val="ListBullet"/>
      </w:pPr>
      <w:r>
        <w:t>The purchase invoice must be posted (pdfDocument isn’t supported for unposted purchase invoices; otherwise the API returns an error).</w:t>
      </w:r>
    </w:p>
    <w:p>
      <w:pPr>
        <w:pStyle w:val="ListBullet"/>
      </w:pPr>
      <w:r>
        <w:t>To generate a PDF in a specific supported local language, provide Accept-Language (for example, nl-NL).</w:t>
      </w:r>
    </w:p>
    <w:p>
      <w:pPr>
        <w:pStyle w:val="Heading3"/>
      </w:pPr>
      <w:r>
        <w:t>Method</w:t>
      </w:r>
    </w:p>
    <w:p>
      <w:r>
        <w:t>GET</w:t>
      </w:r>
    </w:p>
    <w:p>
      <w:pPr>
        <w:pStyle w:val="Heading3"/>
      </w:pPr>
      <w:r>
        <w:t>URL</w:t>
      </w:r>
    </w:p>
    <w:p>
      <w:r>
        <w:t>https://api.businesscentral.dynamics.com/v2.0/{{OAUTH_REQUEST_PAYLOAD.formData.ENVIRONMENT_NAME}}/api/v2.0/companies({{OAUTH_METADATA.meta.companyId}})/purchaseInvoices({{invoiceId}})/pdfDocument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"nl-NL"</w:t>
        <w:br/>
        <w:t>}</w:t>
      </w:r>
    </w:p>
    <w:p>
      <w:pPr>
        <w:pStyle w:val="Heading3"/>
      </w:pPr>
      <w:r>
        <w:t>Description</w:t>
      </w:r>
    </w:p>
    <w:p>
      <w:r>
        <w:t>Retrieves metadata for the PDF print-out of a specific purchase invoice and returns a response containing a media read link (content@odata.mediaReadLink) that can be used to download the actual PDF binary content.</w:t>
      </w:r>
    </w:p>
    <w:p>
      <w:pPr>
        <w:pStyle w:val="Heading3"/>
      </w:pPr>
      <w:r>
        <w:t>Enforcement Rules</w:t>
      </w:r>
    </w:p>
    <w:p>
      <w:pPr>
        <w:pStyle w:val="ListBullet"/>
      </w:pPr>
      <w:r>
        <w:t>The companyId path parameter must always be present in the base URL and must not be empty.</w:t>
      </w:r>
    </w:p>
    <w:p>
      <w:pPr>
        <w:pStyle w:val="ListBullet"/>
      </w:pPr>
      <w:r>
        <w:t>The invoiceId path parameter must always be present and must not be empty.</w:t>
      </w:r>
    </w:p>
    <w:p>
      <w:pPr>
        <w:pStyle w:val="ListBullet"/>
      </w:pPr>
      <w:r>
        <w:t>Always construct the path as /purchaseInvoices({{invoiceId}})/pdfDocument.</w:t>
      </w:r>
    </w:p>
    <w:p>
      <w:pPr>
        <w:pStyle w:val="ListBullet"/>
      </w:pPr>
      <w:r>
        <w:t>Do not send path parameters in the request body (this endpoint has no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.../companies({{OAUTH_METADATA.meta.companyId}})/purchaseInvoices(94913756-80e9-47bc-995a-048a655b8cdd)/pdfDocument</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.../companies({{OAUTH_METADATA.meta.companyId}})/purchaseInvoices()/pdfDocument</w:t>
        <w:br/>
        <w:t>.../companies({{OAUTH_METADATA.meta.companyId}})/purchaseInvoices/pdfDocument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purchase invoice ID (GUID) to print as PDF. Sent in the URL path as purchaseInvoices({invoiceId}).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Locale to generate the document language (example: nl-NL for Dutch).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"https://api.businesscentral.dynamics.com/v2.0/api/v2.0/$metadata#companies('CRONUS%20International%20Ltd.')/purchaseInvoices(94913756-80e9-47bc-995a-048a655b8cdd)/pdfDocument",</w:t>
        <w:br/>
        <w:t xml:space="preserve"> "value": [</w:t>
        <w:br/>
        <w:t xml:space="preserve"> {</w:t>
        <w:br/>
        <w:t xml:space="preserve"> "@odata.etag": "W/\"JzQ0O0tQNUdjaUtZcU8rcUNCQTdXOUxIZVEwalA0clhjSmlXU1pqWjQ4RFczd2s9MTswMDsn\"",</w:t>
        <w:br/>
        <w:t xml:space="preserve"> "id": "94913756-80e9-47bc-995a-048a655b8cdd",</w:t>
        <w:br/>
        <w:t xml:space="preserve"> "content@odata.mediaReadLink": "https://api.businesscentral.dynamics.com/v2.0/pi/v2.0/companies(name='CRONUS%20International%20Ltd.')/purchaseInvoices(94913756-80e9-47bc-995a-048a655b8cdd)/pdfDocument(94913756-80e9-47bc-995a-048a655b8cdd)/content"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w:t>
            </w:r>
          </w:p>
        </w:tc>
      </w:tr>
      <w:tr>
        <w:tc>
          <w:tcPr>
            <w:tcW w:type="dxa" w:w="2880"/>
          </w:tcPr>
          <w:p>
            <w:r>
              <w:t>value</w:t>
            </w:r>
          </w:p>
        </w:tc>
        <w:tc>
          <w:tcPr>
            <w:tcW w:type="dxa" w:w="2880"/>
          </w:tcPr>
          <w:p>
            <w:r>
              <w:t>array</w:t>
            </w:r>
          </w:p>
        </w:tc>
        <w:tc>
          <w:tcPr>
            <w:tcW w:type="dxa" w:w="2880"/>
          </w:tcPr>
          <w:p>
            <w:r>
              <w:t>Array containing pdfDocument metadata objects.</w:t>
            </w:r>
          </w:p>
        </w:tc>
      </w:tr>
      <w:tr>
        <w:tc>
          <w:tcPr>
            <w:tcW w:type="dxa" w:w="2880"/>
          </w:tcPr>
          <w:p>
            <w:r>
              <w:t>value[].@odata.etag</w:t>
            </w:r>
          </w:p>
        </w:tc>
        <w:tc>
          <w:tcPr>
            <w:tcW w:type="dxa" w:w="2880"/>
          </w:tcPr>
          <w:p>
            <w:r>
              <w:t>string</w:t>
            </w:r>
          </w:p>
        </w:tc>
        <w:tc>
          <w:tcPr>
            <w:tcW w:type="dxa" w:w="2880"/>
          </w:tcPr>
          <w:p>
            <w:r>
              <w:t>ETag for the pdfDocument entity.</w:t>
            </w:r>
          </w:p>
        </w:tc>
      </w:tr>
      <w:tr>
        <w:tc>
          <w:tcPr>
            <w:tcW w:type="dxa" w:w="2880"/>
          </w:tcPr>
          <w:p>
            <w:r>
              <w:t>value[].id</w:t>
            </w:r>
          </w:p>
        </w:tc>
        <w:tc>
          <w:tcPr>
            <w:tcW w:type="dxa" w:w="2880"/>
          </w:tcPr>
          <w:p>
            <w:r>
              <w:t>string</w:t>
            </w:r>
          </w:p>
        </w:tc>
        <w:tc>
          <w:tcPr>
            <w:tcW w:type="dxa" w:w="2880"/>
          </w:tcPr>
          <w:p>
            <w:r>
              <w:t>The pdfDocument ID (GUID).</w:t>
            </w:r>
          </w:p>
        </w:tc>
      </w:tr>
      <w:tr>
        <w:tc>
          <w:tcPr>
            <w:tcW w:type="dxa" w:w="2880"/>
          </w:tcPr>
          <w:p>
            <w:r>
              <w:t>value[].content@odata.mediaReadLink</w:t>
            </w:r>
          </w:p>
        </w:tc>
        <w:tc>
          <w:tcPr>
            <w:tcW w:type="dxa" w:w="2880"/>
          </w:tcPr>
          <w:p>
            <w:r>
              <w:t>string</w:t>
            </w:r>
          </w:p>
        </w:tc>
        <w:tc>
          <w:tcPr>
            <w:tcW w:type="dxa" w:w="2880"/>
          </w:tcPr>
          <w:p>
            <w:r>
              <w:t>Direct link to download the PDF binary content.</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'https://api.businesscentral.dynamics.com/v2.0/{{OAUTH_REQUEST_PAYLOAD.formData.ENVIRONMENT_NAME}}/api/v2.0/companies({{OAUTH_METADATA.meta.companyId}})/purchaseInvoices(94913756-80e9-47bc-995a-048a655b8cdd)/pdfDocument' \</w:t>
        <w:br/>
        <w:t xml:space="preserve"> -H 'Accept: application/json' \</w:t>
        <w:br/>
        <w:t xml:space="preserve"> -H 'Accept-Language: nl-NL'</w:t>
      </w:r>
    </w:p>
    <w:p>
      <w:pPr>
        <w:pStyle w:val="Heading3"/>
      </w:pPr>
      <w:r>
        <w:t>Example Usage</w:t>
      </w:r>
    </w:p>
    <w:p>
      <w:pPr>
        <w:pStyle w:val="Heading3"/>
      </w:pPr>
      <w:r>
        <w:t>Example 1: Get the media read link (JSON metadata)</w:t>
      </w:r>
    </w:p>
    <w:p>
      <w:r>
        <w:rPr>
          <w:b/>
          <w:color w:val="666666"/>
          <w:sz w:val="16"/>
        </w:rPr>
        <w:t>[bash]</w:t>
      </w:r>
    </w:p>
    <w:p>
      <w:pPr>
        <w:shd w:fill="F2F2F2" w:val="clear"/>
      </w:pPr>
      <w:r>
        <w:rPr>
          <w:rFonts w:ascii="Courier New" w:hAnsi="Courier New"/>
          <w:sz w:val="17"/>
        </w:rPr>
        <w:t>curl -sS -X GET \</w:t>
        <w:br/>
        <w:t xml:space="preserve"> 'https://api.businesscentral.dynamics.com/v2.0/{{OAUTH_REQUEST_PAYLOAD.formData.ENVIRONMENT_NAME}}/api/v2.0/companies({{OAUTH_METADATA.meta.companyId}})/purchaseInvoices(94913756-80e9-47bc-995a-048a655b8cdd)/pdfDocument' \</w:t>
        <w:br/>
        <w:t xml:space="preserve"> -H 'Accept: application/json'</w:t>
      </w:r>
    </w:p>
    <w:p>
      <w:pPr>
        <w:pStyle w:val="Heading3"/>
      </w:pPr>
      <w:r>
        <w:t>Example 2: Get the media read link in Dutch</w:t>
      </w:r>
    </w:p>
    <w:p>
      <w:r>
        <w:rPr>
          <w:b/>
          <w:color w:val="666666"/>
          <w:sz w:val="16"/>
        </w:rPr>
        <w:t>[bash]</w:t>
      </w:r>
    </w:p>
    <w:p>
      <w:pPr>
        <w:shd w:fill="F2F2F2" w:val="clear"/>
      </w:pPr>
      <w:r>
        <w:rPr>
          <w:rFonts w:ascii="Courier New" w:hAnsi="Courier New"/>
          <w:sz w:val="17"/>
        </w:rPr>
        <w:t>curl -sS -X GET \</w:t>
        <w:br/>
        <w:t xml:space="preserve"> 'https://api.businesscentral.dynamics.com/v2.0/{{OAUTH_REQUEST_PAYLOAD.formData.ENVIRONMENT_NAME}}/api/v2.0/companies({{OAUTH_METADATA.meta.companyId}})/purchaseInvoices(94913756-80e9-47bc-995a-048a655b8cdd)/pdfDocument' \</w:t>
        <w:br/>
        <w:t xml:space="preserve"> -H 'Accept: application/json' \</w:t>
        <w:br/>
        <w:t xml:space="preserve"> -H 'Accept-Language: nl-NL'</w:t>
      </w:r>
    </w:p>
    <w:p>
      <w:pPr>
        <w:pStyle w:val="Heading3"/>
      </w:pPr>
      <w:r>
        <w:t>Behavior</w:t>
      </w:r>
    </w:p>
    <w:p>
      <w:pPr>
        <w:pStyle w:val="ListBullet"/>
      </w:pPr>
      <w:r>
        <w:t>Validates the purchase invoice is eligible for printing (must be posted).</w:t>
      </w:r>
    </w:p>
    <w:p>
      <w:pPr>
        <w:pStyle w:val="ListBullet"/>
      </w:pPr>
      <w:r>
        <w:t>Generates/locates the PDF representation.</w:t>
      </w:r>
    </w:p>
    <w:p>
      <w:pPr>
        <w:pStyle w:val="ListBullet"/>
      </w:pPr>
      <w:r>
        <w:t>Returns a JSON payload containing content@odata.mediaReadLink to retrieve the actual PDF bytes.</w:t>
      </w:r>
    </w:p>
    <w:p>
      <w:pPr>
        <w:pStyle w:val="Heading3"/>
      </w:pPr>
      <w:r>
        <w:t>Notes</w:t>
      </w:r>
    </w:p>
    <w:p>
      <w:pPr>
        <w:pStyle w:val="ListBullet"/>
      </w:pPr>
      <w:r>
        <w:t>This endpoint returns a link to the PDF content, not the PDF bytes themselves.</w:t>
      </w:r>
    </w:p>
    <w:p>
      <w:pPr>
        <w:pStyle w:val="ListBullet"/>
      </w:pPr>
      <w:r>
        <w:t>Use the returned content@odata.mediaReadLink to download the binary PDF content.</w:t>
      </w:r>
    </w:p>
    <w:p>
      <w:pPr>
        <w:pStyle w:val="Heading3"/>
      </w:pPr>
      <w:r>
        <w:t>Gotchas</w:t>
      </w:r>
    </w:p>
    <w:p>
      <w:pPr>
        <w:pStyle w:val="ListBullet"/>
      </w:pPr>
      <w:r>
        <w:t>If the purchase invoice is not posted, pdfDocument is not supported and the request returns an error.</w:t>
      </w:r>
    </w:p>
    <w:p>
      <w:pPr>
        <w:pStyle w:val="ListBullet"/>
      </w:pPr>
      <w:r>
        <w:t>Accept-Language affects the generated document language; omit it to use the default.</w:t>
      </w:r>
    </w:p>
    <w:p>
      <w:pPr>
        <w:pStyle w:val="Heading3"/>
      </w:pPr>
      <w:r>
        <w:t>Download a Purchase Invoice PDF Document (Binary Content)</w:t>
      </w:r>
    </w:p>
    <w:p>
      <w:pPr>
        <w:pStyle w:val="Heading3"/>
      </w:pPr>
      <w:r>
        <w:t>Prerequisites</w:t>
      </w:r>
    </w:p>
    <w:p>
      <w:pPr>
        <w:pStyle w:val="ListBullet"/>
      </w:pPr>
      <w:r>
        <w:t>The purchase invoice must be posted.</w:t>
      </w:r>
    </w:p>
    <w:p>
      <w:pPr>
        <w:pStyle w:val="ListBullet"/>
      </w:pPr>
      <w:r>
        <w:t>You must already know the pdfDocument id (often obtained from the media link endpoint above).</w:t>
      </w:r>
    </w:p>
    <w:p>
      <w:pPr>
        <w:pStyle w:val="ListBullet"/>
      </w:pPr>
      <w:r>
        <w:t>To generate a document in a specific supported local language, provide Accept-Language.</w:t>
      </w:r>
    </w:p>
    <w:p>
      <w:pPr>
        <w:pStyle w:val="Heading3"/>
      </w:pPr>
      <w:r>
        <w:t>Method</w:t>
      </w:r>
    </w:p>
    <w:p>
      <w:r>
        <w:t>GET</w:t>
      </w:r>
    </w:p>
    <w:p>
      <w:pPr>
        <w:pStyle w:val="Heading3"/>
      </w:pPr>
      <w:r>
        <w:t>URL</w:t>
      </w:r>
    </w:p>
    <w:p>
      <w:r>
        <w:t>https://api.businesscentral.dynamics.com/v2.0/{{OAUTH_REQUEST_PAYLOAD.formData.ENVIRONMENT_NAME}}/api/v2.0/companies({{OAUTH_METADATA.meta.companyId}})/purchaseInvoices({{invoiceId}})/pdfDocument({{pdfDocumentId}})/content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"Accept-Language": "nl-NL"</w:t>
        <w:br/>
        <w:t>}</w:t>
      </w:r>
    </w:p>
    <w:p>
      <w:pPr>
        <w:pStyle w:val="Heading3"/>
      </w:pPr>
      <w:r>
        <w:t>Description</w:t>
      </w:r>
    </w:p>
    <w:p>
      <w:r>
        <w:t>Downloads the actual PDF document for a purchase invoice as binary content.</w:t>
      </w:r>
    </w:p>
    <w:p>
      <w:pPr>
        <w:pStyle w:val="Heading3"/>
      </w:pPr>
      <w:r>
        <w:t>Enforcement Rules</w:t>
      </w:r>
    </w:p>
    <w:p>
      <w:pPr>
        <w:pStyle w:val="ListBullet"/>
      </w:pPr>
      <w:r>
        <w:t>The companyId path parameter must always be present in the base URL and must not be empty.</w:t>
      </w:r>
    </w:p>
    <w:p>
      <w:pPr>
        <w:pStyle w:val="ListBullet"/>
      </w:pPr>
      <w:r>
        <w:t>The invoiceId path parameter must always be present and must not be empty.</w:t>
      </w:r>
    </w:p>
    <w:p>
      <w:pPr>
        <w:pStyle w:val="ListBullet"/>
      </w:pPr>
      <w:r>
        <w:t>The pdfDocumentId path parameter must always be present and must not be empty.</w:t>
      </w:r>
    </w:p>
    <w:p>
      <w:pPr>
        <w:pStyle w:val="ListBullet"/>
      </w:pPr>
      <w:r>
        <w:t>Always construct the path as /purchaseInvoices({{invoiceId}})/pdfDocument({{pdfDocumentId}})/content.</w:t>
      </w:r>
    </w:p>
    <w:p>
      <w:pPr>
        <w:pStyle w:val="ListBullet"/>
      </w:pPr>
      <w:r>
        <w:t>Do not send path parameters in the request body (this endpoint has no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.../companies({{OAUTH_METADATA.meta.companyId}})/purchaseInvoices(94913756-80e9-47bc-995a-048a655b8cdd)/pdfDocument(94913756-80e9-47bc-995a-048a655b8cdd)/content</w:t>
      </w:r>
    </w:p>
    <w:p>
      <w:pPr>
        <w:pStyle w:val="Heading3"/>
      </w:pPr>
      <w:r>
        <w:t>Invalid Examples</w:t>
      </w:r>
    </w:p>
    <w:p>
      <w:r>
        <w:rPr>
          <w:b/>
          <w:color w:val="666666"/>
          <w:sz w:val="16"/>
        </w:rPr>
        <w:t>[http]</w:t>
      </w:r>
    </w:p>
    <w:p>
      <w:pPr>
        <w:shd w:fill="F2F2F2" w:val="clear"/>
      </w:pPr>
      <w:r>
        <w:rPr>
          <w:rFonts w:ascii="Courier New" w:hAnsi="Courier New"/>
          <w:sz w:val="17"/>
        </w:rPr>
        <w:t>.../purchaseInvoices()/pdfDocument(...)/content</w:t>
        <w:br/>
        <w:t>.../purchaseInvoices(...)/pdfDocument()/content</w:t>
        <w:br/>
        <w:t>.../purchaseInvoices(...)/pdfDocument/content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purchase invoice ID (GUID). Sent in the URL path as purchaseInvoices({invoiceId}).</w:t>
            </w:r>
          </w:p>
        </w:tc>
      </w:tr>
      <w:tr>
        <w:tc>
          <w:tcPr>
            <w:tcW w:type="dxa" w:w="2880"/>
          </w:tcPr>
          <w:p>
            <w:r>
              <w:t>pdfDocumentId</w:t>
            </w:r>
          </w:p>
        </w:tc>
        <w:tc>
          <w:tcPr>
            <w:tcW w:type="dxa" w:w="2880"/>
          </w:tcPr>
          <w:p>
            <w:r>
              <w:t>string</w:t>
            </w:r>
          </w:p>
        </w:tc>
        <w:tc>
          <w:tcPr>
            <w:tcW w:type="dxa" w:w="2880"/>
          </w:tcPr>
          <w:p>
            <w:r>
              <w:t>The pdfDocument ID (GUID). Sent in the URL path as pdfDocument({pdfDocumentId}).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Accept-Language</w:t>
            </w:r>
          </w:p>
        </w:tc>
        <w:tc>
          <w:tcPr>
            <w:tcW w:type="dxa" w:w="2880"/>
          </w:tcPr>
          <w:p>
            <w:r>
              <w:t>string</w:t>
            </w:r>
          </w:p>
        </w:tc>
        <w:tc>
          <w:tcPr>
            <w:tcW w:type="dxa" w:w="2880"/>
          </w:tcPr>
          <w:p>
            <w:r>
              <w:t>Locale to generate the document language (example: nl-NL).</w:t>
            </w:r>
          </w:p>
        </w:tc>
      </w:tr>
    </w:tbl>
    <w:p/>
    <w:p>
      <w:pPr>
        <w:pStyle w:val="Heading3"/>
      </w:pPr>
      <w:r>
        <w:t>Response</w:t>
      </w:r>
    </w:p>
    <w:p>
      <w:pPr>
        <w:pStyle w:val="Heading3"/>
      </w:pPr>
      <w:r>
        <w:t>Success Response (200 OK)</w:t>
      </w:r>
    </w:p>
    <w:p>
      <w:r>
        <w:t>The PDF document in binary format.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'https://api.businesscentral.dynamics.com/v2.0/{{OAUTH_REQUEST_PAYLOAD.formData.ENVIRONMENT_NAME}}/api/v2.0/companies({{OAUTH_METADATA.meta.companyId}})/purchaseInvoices(94913756-80e9-47bc-995a-048a655b8cdd)/pdfDocument(94913756-80e9-47bc-995a-048a655b8cdd)/content' \</w:t>
        <w:br/>
        <w:t xml:space="preserve"> -H 'Accept: application/octet-stream' \</w:t>
        <w:br/>
        <w:t xml:space="preserve"> -H 'Accept-Language: nl-NL' \</w:t>
        <w:br/>
        <w:t xml:space="preserve"> --output purchase-invoice.pdf</w:t>
      </w:r>
    </w:p>
    <w:p>
      <w:pPr>
        <w:pStyle w:val="Heading3"/>
      </w:pPr>
      <w:r>
        <w:t>Error Handling</w:t>
      </w:r>
    </w:p>
    <w:p>
      <w:pPr>
        <w:pStyle w:val="ListBullet"/>
      </w:pPr>
      <w:r>
        <w:t>The documentation states that unposted purchase invoices are not supported for pdfDocument; in that case, the API returns an error (status code and body not provided in the scraped content).</w:t>
      </w:r>
    </w:p>
    <w:p>
      <w:r>
        <w:br w:type="page"/>
      </w:r>
    </w:p>
    <w:p>
      <w:pPr>
        <w:pStyle w:val="Heading2"/>
      </w:pPr>
      <w:r>
        <w:t>138. [GET] Get a Company’s Purchase Invoice</w:t>
      </w:r>
    </w:p>
    <w:p>
      <w:r>
        <w:rPr>
          <w:b/>
        </w:rPr>
        <w:t xml:space="preserve">Endpoint: </w:t>
      </w:r>
      <w:r>
        <w:rPr>
          <w:rFonts w:ascii="Courier New" w:hAnsi="Courier New"/>
          <w:sz w:val="18"/>
        </w:rPr>
        <w:t>/purchaseInvoices({{purchaseInvoiceId}})</w:t>
      </w:r>
    </w:p>
    <w:p>
      <w:pPr>
        <w:pStyle w:val="Heading3"/>
      </w:pPr>
      <w:r>
        <w:t>Prerequisites</w:t>
      </w:r>
    </w:p>
    <w:p>
      <w:pPr>
        <w:pStyle w:val="ListBullet"/>
      </w:pPr>
      <w:r>
        <w:t>You must know the target company ID.</w:t>
      </w:r>
    </w:p>
    <w:p>
      <w:pPr>
        <w:pStyle w:val="ListBullet"/>
      </w:pPr>
      <w:r>
        <w:t>You must know the target purchase invoice ID.</w:t>
      </w:r>
    </w:p>
    <w:p>
      <w:pPr>
        <w:pStyle w:val="Heading3"/>
      </w:pPr>
      <w:r>
        <w:t>Method</w:t>
      </w:r>
    </w:p>
    <w:p>
      <w:r>
        <w:t>GET</w:t>
      </w:r>
    </w:p>
    <w:p>
      <w:pPr>
        <w:pStyle w:val="Heading3"/>
      </w:pPr>
      <w:r>
        <w:t>URL</w:t>
      </w:r>
    </w:p>
    <w:p>
      <w:r>
        <w:t>https://api.businesscentral.dynamics.com/v2.0/{{OAUTH_REQUEST_PAYLOAD.formData.ENVIRONMENT_NAME}}/api/v2.0/companies({{OAUTH_METADATA.meta.companyId}})/purchaseInvoices({{purchaseInvoiceId}})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purchaseInvoice resource for the specified company.</w:t>
      </w:r>
    </w:p>
    <w:p>
      <w:pPr>
        <w:pStyle w:val="Heading3"/>
      </w:pPr>
      <w:r>
        <w:t>Enforcement Rules</w:t>
      </w:r>
    </w:p>
    <w:p>
      <w:pPr>
        <w:pStyle w:val="ListBullet"/>
      </w:pPr>
      <w:r>
        <w:t>The purchaseInvoiceId path parameter must always be present.</w:t>
      </w:r>
    </w:p>
    <w:p>
      <w:pPr>
        <w:pStyle w:val="ListBullet"/>
      </w:pPr>
      <w:r>
        <w:t>If the user provides a purchaseInvoiceId, use that value directly.</w:t>
      </w:r>
    </w:p>
    <w:p>
      <w:pPr>
        <w:pStyle w:val="ListBullet"/>
      </w:pPr>
      <w:r>
        <w:t>Do not call the API with a missing or empty purchaseInvoiceId (e.g., avoid /purchaseInvoices()).</w:t>
      </w:r>
    </w:p>
    <w:p>
      <w:pPr>
        <w:pStyle w:val="ListBullet"/>
      </w:pPr>
      <w:r>
        <w:t>Always construct the final segment as /purchaseInvoices({{purchaseInvoiceId}}) where {{purchaseInvoiceId}} is a non-empty string.</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/purchaseInvoices(5d115c9c-44e3-ea11-bb43-000d3a2feca1)</w:t>
      </w:r>
    </w:p>
    <w:p>
      <w:pPr>
        <w:pStyle w:val="Heading3"/>
      </w:pPr>
      <w:r>
        <w:t>Invalid Examples</w:t>
      </w:r>
    </w:p>
    <w:p>
      <w:r>
        <w:rPr>
          <w:b/>
          <w:color w:val="666666"/>
          <w:sz w:val="16"/>
        </w:rPr>
        <w:t>[http]</w:t>
      </w:r>
    </w:p>
    <w:p>
      <w:pPr>
        <w:shd w:fill="F2F2F2" w:val="clear"/>
      </w:pPr>
      <w:r>
        <w:rPr>
          <w:rFonts w:ascii="Courier New" w:hAnsi="Courier New"/>
          <w:sz w:val="17"/>
        </w:rPr>
        <w:t>/purchaseInvoices()</w:t>
        <w:br/>
        <w:t>/purchaseInvoices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purchaseInvoiceId</w:t>
            </w:r>
          </w:p>
        </w:tc>
        <w:tc>
          <w:tcPr>
            <w:tcW w:type="dxa" w:w="2880"/>
          </w:tcPr>
          <w:p>
            <w:r>
              <w:t>string</w:t>
            </w:r>
          </w:p>
        </w:tc>
        <w:tc>
          <w:tcPr>
            <w:tcW w:type="dxa" w:w="2880"/>
          </w:tcPr>
          <w:p>
            <w:r>
              <w:t>The ID (GUID) of the purchase invoice to retrieve. Sent in the URL as purchaseInvoices({id}).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"invoiceDate": "2019-01-01",</w:t>
        <w:br/>
        <w:t xml:space="preserve"> "postingDate": "2019-01-01",</w:t>
        <w:br/>
        <w:t xml:space="preserve"> "dueDate": "2019-01-01",</w:t>
        <w:br/>
        <w:t xml:space="preserve"> "vendorInvoiceNumber": "107001",</w:t>
        <w:br/>
        <w:t xml:space="preserve"> "vendorId": "f8a5738a-44e3-ea11-bb43-000d3a2feca1",</w:t>
        <w:br/>
        <w:t xml:space="preserve"> "vendorNumber": "20000",</w:t>
        <w:br/>
        <w:t xml:space="preserve"> "vendorName": "First Up Consultants",</w:t>
        <w:br/>
        <w:t xml:space="preserve"> "payToName": "First Up Consultants",</w:t>
        <w:br/>
        <w:t xml:space="preserve"> "payToContact": "Evan McIntosh",</w:t>
        <w:br/>
        <w:t xml:space="preserve"> "payToVendorId": "f8a5738a-44e3-ea11-bb43-000d3a2feca1",</w:t>
        <w:br/>
        <w:t xml:space="preserve"> "payToVendorNumber": "20000",</w:t>
        <w:br/>
        <w:t xml:space="preserve"> "shipToName": "",</w:t>
        <w:br/>
        <w:t xml:space="preserve"> "shipToContact": "",</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"7122 South Ashford Street",</w:t>
        <w:br/>
        <w:t xml:space="preserve"> "shipToAddressLine2": "Westminster",</w:t>
        <w:br/>
        <w:t xml:space="preserve"> "shipToCity": "Atlanta",</w:t>
        <w:br/>
        <w:t xml:space="preserve"> "shipToCountry": "US",</w:t>
        <w:br/>
        <w:t xml:space="preserve"> "shipToState": "",</w:t>
        <w:br/>
        <w:t xml:space="preserve"> "shipToPostCode": "31772",</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"currencyId": "00000000-0000-0000-0000-000000000000",</w:t>
        <w:br/>
        <w:t xml:space="preserve"> "currencyCode": "USD",</w:t>
        <w:br/>
        <w:t xml:space="preserve"> "orderId": "00000000-0000-0000-0000-000000000000",</w:t>
        <w:br/>
        <w:t xml:space="preserve"> "orderNumber": "",</w:t>
        <w:br/>
        <w:t xml:space="preserve"> "pricesIncludeTax": false,</w:t>
        <w:br/>
        <w:t xml:space="preserve"> "discountAmount": 0,</w:t>
        <w:br/>
        <w:t xml:space="preserve"> "discountAppliedBeforeTax": true,</w:t>
        <w:br/>
        <w:t xml:space="preserve"> "totalAmountExcludingTax": 3122.8,</w:t>
        <w:br/>
        <w:t xml:space="preserve"> "totalTaxAmount": 187.37,</w:t>
        <w:br/>
        <w:t xml:space="preserve"> "totalAmountIncludingTax": 3310.17,</w:t>
        <w:br/>
        <w:t xml:space="preserve"> "status": "Paid",</w:t>
        <w:br/>
        <w:t xml:space="preserve"> "lastModifiedDateTime": "2020-08-21T00:26:53.793Z"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Non-editable.</w:t>
            </w:r>
          </w:p>
        </w:tc>
      </w:tr>
      <w:tr>
        <w:tc>
          <w:tcPr>
            <w:tcW w:type="dxa" w:w="2880"/>
          </w:tcPr>
          <w:p>
            <w:r>
              <w:t>number</w:t>
            </w:r>
          </w:p>
        </w:tc>
        <w:tc>
          <w:tcPr>
            <w:tcW w:type="dxa" w:w="2880"/>
          </w:tcPr>
          <w:p>
            <w:r>
              <w:t>string</w:t>
            </w:r>
          </w:p>
        </w:tc>
        <w:tc>
          <w:tcPr>
            <w:tcW w:type="dxa" w:w="2880"/>
          </w:tcPr>
          <w:p>
            <w:r>
              <w:t>Specifies the number of the purchase invoice.</w:t>
            </w:r>
          </w:p>
        </w:tc>
      </w:tr>
      <w:tr>
        <w:tc>
          <w:tcPr>
            <w:tcW w:type="dxa" w:w="2880"/>
          </w:tcPr>
          <w:p>
            <w:r>
              <w:t>postingDate</w:t>
            </w:r>
          </w:p>
        </w:tc>
        <w:tc>
          <w:tcPr>
            <w:tcW w:type="dxa" w:w="2880"/>
          </w:tcPr>
          <w:p>
            <w:r>
              <w:t>date</w:t>
            </w:r>
          </w:p>
        </w:tc>
        <w:tc>
          <w:tcPr>
            <w:tcW w:type="dxa" w:w="2880"/>
          </w:tcPr>
          <w:p>
            <w:r>
              <w:t>The date that the purchase invoice is posted.</w:t>
            </w:r>
          </w:p>
        </w:tc>
      </w:tr>
      <w:tr>
        <w:tc>
          <w:tcPr>
            <w:tcW w:type="dxa" w:w="2880"/>
          </w:tcPr>
          <w:p>
            <w:r>
              <w:t>invoiceDate</w:t>
            </w:r>
          </w:p>
        </w:tc>
        <w:tc>
          <w:tcPr>
            <w:tcW w:type="dxa" w:w="2880"/>
          </w:tcPr>
          <w:p>
            <w:r>
              <w:t>date</w:t>
            </w:r>
          </w:p>
        </w:tc>
        <w:tc>
          <w:tcPr>
            <w:tcW w:type="dxa" w:w="2880"/>
          </w:tcPr>
          <w:p>
            <w:r>
              <w:t>The invoice date.</w:t>
            </w:r>
          </w:p>
        </w:tc>
      </w:tr>
      <w:tr>
        <w:tc>
          <w:tcPr>
            <w:tcW w:type="dxa" w:w="2880"/>
          </w:tcPr>
          <w:p>
            <w:r>
              <w:t>dueDate</w:t>
            </w:r>
          </w:p>
        </w:tc>
        <w:tc>
          <w:tcPr>
            <w:tcW w:type="dxa" w:w="2880"/>
          </w:tcPr>
          <w:p>
            <w:r>
              <w:t>date</w:t>
            </w:r>
          </w:p>
        </w:tc>
        <w:tc>
          <w:tcPr>
            <w:tcW w:type="dxa" w:w="2880"/>
          </w:tcPr>
          <w:p>
            <w:r>
              <w:t>The date the purchase invoice is due.</w:t>
            </w:r>
          </w:p>
        </w:tc>
      </w:tr>
      <w:tr>
        <w:tc>
          <w:tcPr>
            <w:tcW w:type="dxa" w:w="2880"/>
          </w:tcPr>
          <w:p>
            <w:r>
              <w:t>vendorInvoiceNumber</w:t>
            </w:r>
          </w:p>
        </w:tc>
        <w:tc>
          <w:tcPr>
            <w:tcW w:type="dxa" w:w="2880"/>
          </w:tcPr>
          <w:p>
            <w:r>
              <w:t>string</w:t>
            </w:r>
          </w:p>
        </w:tc>
        <w:tc>
          <w:tcPr>
            <w:tcW w:type="dxa" w:w="2880"/>
          </w:tcPr>
          <w:p>
            <w:r>
              <w:t>The vendor sales order reference for the purchase invoice.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invoice.</w:t>
            </w:r>
          </w:p>
        </w:tc>
      </w:tr>
      <w:tr>
        <w:tc>
          <w:tcPr>
            <w:tcW w:type="dxa" w:w="2880"/>
          </w:tcPr>
          <w:p>
            <w:r>
              <w:t>payToContact</w:t>
            </w:r>
          </w:p>
        </w:tc>
        <w:tc>
          <w:tcPr>
            <w:tcW w:type="dxa" w:w="2880"/>
          </w:tcPr>
          <w:p>
            <w:r>
              <w:t>string</w:t>
            </w:r>
          </w:p>
        </w:tc>
        <w:tc>
          <w:tcPr>
            <w:tcW w:type="dxa" w:w="2880"/>
          </w:tcPr>
          <w:p>
            <w:r>
              <w:t>Pay to contact.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 in source.)</w:t>
            </w:r>
          </w:p>
        </w:tc>
      </w:tr>
      <w:tr>
        <w:tc>
          <w:tcPr>
            <w:tcW w:type="dxa" w:w="2880"/>
          </w:tcPr>
          <w:p>
            <w:r>
              <w:t>shortcutDimension2Code</w:t>
            </w:r>
          </w:p>
        </w:tc>
        <w:tc>
          <w:tcPr>
            <w:tcW w:type="dxa" w:w="2880"/>
          </w:tcPr>
          <w:p>
            <w:r>
              <w:t>string</w:t>
            </w:r>
          </w:p>
        </w:tc>
        <w:tc>
          <w:tcPr>
            <w:tcW w:type="dxa" w:w="2880"/>
          </w:tcPr>
          <w:p>
            <w:r>
              <w:t>(No description provided in source.)</w:t>
            </w:r>
          </w:p>
        </w:tc>
      </w:tr>
      <w:tr>
        <w:tc>
          <w:tcPr>
            <w:tcW w:type="dxa" w:w="2880"/>
          </w:tcPr>
          <w:p>
            <w:r>
              <w:t>currencyId</w:t>
            </w:r>
          </w:p>
        </w:tc>
        <w:tc>
          <w:tcPr>
            <w:tcW w:type="dxa" w:w="2880"/>
          </w:tcPr>
          <w:p>
            <w:r>
              <w:t>GUID</w:t>
            </w:r>
          </w:p>
        </w:tc>
        <w:tc>
          <w:tcPr>
            <w:tcW w:type="dxa" w:w="2880"/>
          </w:tcPr>
          <w:p>
            <w:r>
              <w:t>Specifies which currency the purchase invoice uses.</w:t>
            </w:r>
          </w:p>
        </w:tc>
      </w:tr>
      <w:tr>
        <w:tc>
          <w:tcPr>
            <w:tcW w:type="dxa" w:w="2880"/>
          </w:tcPr>
          <w:p>
            <w:r>
              <w:t>currencyCode</w:t>
            </w:r>
          </w:p>
        </w:tc>
        <w:tc>
          <w:tcPr>
            <w:tcW w:type="dxa" w:w="2880"/>
          </w:tcPr>
          <w:p>
            <w:r>
              <w:t>string</w:t>
            </w:r>
          </w:p>
        </w:tc>
        <w:tc>
          <w:tcPr>
            <w:tcW w:type="dxa" w:w="2880"/>
          </w:tcPr>
          <w:p>
            <w:r>
              <w:t>The default currency code for the purchase invoice.</w:t>
            </w:r>
          </w:p>
        </w:tc>
      </w:tr>
      <w:tr>
        <w:tc>
          <w:tcPr>
            <w:tcW w:type="dxa" w:w="2880"/>
          </w:tcPr>
          <w:p>
            <w:r>
              <w:t>orderId</w:t>
            </w:r>
          </w:p>
        </w:tc>
        <w:tc>
          <w:tcPr>
            <w:tcW w:type="dxa" w:w="2880"/>
          </w:tcPr>
          <w:p>
            <w:r>
              <w:t>GUID</w:t>
            </w:r>
          </w:p>
        </w:tc>
        <w:tc>
          <w:tcPr>
            <w:tcW w:type="dxa" w:w="2880"/>
          </w:tcPr>
          <w:p>
            <w:r>
              <w:t>The id of the order to which the purchase invoice is associated to. Read-Only.</w:t>
            </w:r>
          </w:p>
        </w:tc>
      </w:tr>
      <w:tr>
        <w:tc>
          <w:tcPr>
            <w:tcW w:type="dxa" w:w="2880"/>
          </w:tcPr>
          <w:p>
            <w:r>
              <w:t>orderNumber</w:t>
            </w:r>
          </w:p>
        </w:tc>
        <w:tc>
          <w:tcPr>
            <w:tcW w:type="dxa" w:w="2880"/>
          </w:tcPr>
          <w:p>
            <w:r>
              <w:t>string</w:t>
            </w:r>
          </w:p>
        </w:tc>
        <w:tc>
          <w:tcPr>
            <w:tcW w:type="dxa" w:w="2880"/>
          </w:tcPr>
          <w:p>
            <w:r>
              <w:t>The number of the order to which the purchase invoice is associated to. Read-Only.</w:t>
            </w:r>
          </w:p>
        </w:tc>
      </w:tr>
      <w:tr>
        <w:tc>
          <w:tcPr>
            <w:tcW w:type="dxa" w:w="2880"/>
          </w:tcPr>
          <w:p>
            <w:r>
              <w:t>purchaser</w:t>
            </w:r>
          </w:p>
        </w:tc>
        <w:tc>
          <w:tcPr>
            <w:tcW w:type="dxa" w:w="2880"/>
          </w:tcPr>
          <w:p>
            <w:r>
              <w:t>string</w:t>
            </w:r>
          </w:p>
        </w:tc>
        <w:tc>
          <w:tcPr>
            <w:tcW w:type="dxa" w:w="2880"/>
          </w:tcPr>
          <w:p>
            <w:r>
              <w:t>The purchaser in the purchase invoice.</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Status can be " ", "Draft", "In Review", "Open", "Paid", "Canceled" or "Corrective".</w:t>
            </w:r>
          </w:p>
        </w:tc>
      </w:tr>
      <w:tr>
        <w:tc>
          <w:tcPr>
            <w:tcW w:type="dxa" w:w="2880"/>
          </w:tcPr>
          <w:p>
            <w:r>
              <w:t>lastModifiedDateTime</w:t>
            </w:r>
          </w:p>
        </w:tc>
        <w:tc>
          <w:tcPr>
            <w:tcW w:type="dxa" w:w="2880"/>
          </w:tcPr>
          <w:p>
            <w:r>
              <w:t>datetime</w:t>
            </w:r>
          </w:p>
        </w:tc>
        <w:tc>
          <w:tcPr>
            <w:tcW w:type="dxa" w:w="2880"/>
          </w:tcPr>
          <w:p>
            <w:r>
              <w:t>The last datetime the purchase invoice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'https://api.businesscentral.dynamics.com/v2.0/{{OAUTH_REQUEST_PAYLOAD.formData.ENVIRONMENT_NAME}}/api/v2.0/companies({{OAUTH_METADATA.meta.companyId}})/purchaseInvoices(5d115c9c-44e3-ea11-bb43-000d3a2feca1)'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response example in the source may be truncated; actual responses return all properties.</w:t>
      </w:r>
    </w:p>
    <w:p>
      <w:pPr>
        <w:pStyle w:val="ListBullet"/>
      </w:pPr>
      <w:r>
        <w:t>The id value in this API resource might differ from the systemId of the corresponding record in some posted/unposted scenarios. The source notes a mapping approach using:</w:t>
        <w:br/>
        <w:t>https://{businesscentralPrefix}/microsoft/automate/v1.0/companies({id})/postedPurchaseInvoices({systemId}) and extracting apiId.</w:t>
      </w:r>
    </w:p>
    <w:p>
      <w:pPr>
        <w:pStyle w:val="Heading3"/>
      </w:pPr>
      <w:r>
        <w:t>Related purchaseInvoices actions</w:t>
      </w:r>
    </w:p>
    <w:p>
      <w:pPr>
        <w:pStyle w:val="ListBullet"/>
      </w:pPr>
      <w:r>
        <w:t>[DELETE] Delete a Company's Purchase Invoice — /purchaseInvoices({{purchaseInvoiceId}})</w:t>
      </w:r>
    </w:p>
    <w:p>
      <w:pPr>
        <w:pStyle w:val="ListBullet"/>
      </w:pPr>
      <w:r>
        <w:t>[POST] Create a Company's Purchase Invoice — /purchaseInvoices</w:t>
      </w:r>
    </w:p>
    <w:p>
      <w:pPr>
        <w:pStyle w:val="ListBullet"/>
      </w:pPr>
      <w:r>
        <w:t>[PATCH] Update a Company's Purchase Invoice — /purchaseInvoices({{purchaseInvoiceId}})</w:t>
      </w:r>
    </w:p>
    <w:p>
      <w:r>
        <w:br w:type="page"/>
      </w:r>
    </w:p>
    <w:p>
      <w:pPr>
        <w:pStyle w:val="Heading2"/>
      </w:pPr>
      <w:r>
        <w:t>139. [POST] Create Purchase Invoice Line (Scoped to Purchase Invoice)</w:t>
      </w:r>
    </w:p>
    <w:p>
      <w:r>
        <w:rPr>
          <w:b/>
        </w:rPr>
        <w:t xml:space="preserve">Endpoint: </w:t>
      </w:r>
      <w:r>
        <w:rPr>
          <w:rFonts w:ascii="Courier New" w:hAnsi="Courier New"/>
          <w:sz w:val="18"/>
        </w:rPr>
        <w:t>/purchaseInvoices({{purchaseInvoiceId}})/purchaseInvoiceLines</w:t>
      </w:r>
    </w:p>
    <w:p>
      <w:pPr>
        <w:pStyle w:val="Heading3"/>
      </w:pPr>
      <w:r>
        <w:t>Create a Purchase Invoice Line for a Company Purchase Invoice</w:t>
      </w:r>
    </w:p>
    <w:p>
      <w:pPr>
        <w:pStyle w:val="Heading3"/>
      </w:pPr>
      <w:r>
        <w:t>Prerequisites</w:t>
      </w:r>
    </w:p>
    <w:p>
      <w:pPr>
        <w:pStyle w:val="ListBullet"/>
      </w:pPr>
      <w:r>
        <w:t>A valid companyId (company identifier) to target a specific company.</w:t>
      </w:r>
    </w:p>
    <w:p>
      <w:pPr>
        <w:pStyle w:val="ListBullet"/>
      </w:pPr>
      <w:r>
        <w:t>A valid purchaseInvoiceId (purchase invoice identifier) when creating a line under a specific purchase invoice.</w:t>
      </w:r>
    </w:p>
    <w:p>
      <w:pPr>
        <w:pStyle w:val="ListBullet"/>
      </w:pPr>
      <w:r>
        <w:t>Ability/permission to create Purchase Invoice Lines in the target Business Central environment/company.</w:t>
      </w:r>
    </w:p>
    <w:p>
      <w:pPr>
        <w:pStyle w:val="Heading3"/>
      </w:pPr>
      <w:r>
        <w:t>Method</w:t>
      </w:r>
    </w:p>
    <w:p>
      <w:r>
        <w:t>POST</w:t>
      </w:r>
    </w:p>
    <w:p>
      <w:pPr>
        <w:pStyle w:val="Heading3"/>
      </w:pPr>
      <w:r>
        <w:t>URL</w:t>
      </w:r>
    </w:p>
    <w:p>
      <w:r>
        <w:t>https://api.businesscentral.dynamics.com/v2.0/{{OAUTH_REQUEST_PAYLOAD.formData.ENVIRONMENT_NAME}}/api/v2.0/companies({{OAUTH_METADATA.meta.companyId}})/purchaseInvoices({{purchaseInvoiceId}})/purchaseInvoiceLines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purchaseInvoiceLine under a specific purchaseInvoice within the specified company. On success, returns the created purchaseInvoiceLine object.</w:t>
      </w:r>
    </w:p>
    <w:p>
      <w:pPr>
        <w:pStyle w:val="Heading3"/>
      </w:pPr>
      <w:r>
        <w:t>Enforcement Rules</w:t>
      </w:r>
    </w:p>
    <w:p>
      <w:pPr>
        <w:pStyle w:val="ListBullet"/>
      </w:pPr>
      <w:r>
        <w:t>The purchaseInvoiceId path parameter must always be present.</w:t>
      </w:r>
    </w:p>
    <w:p>
      <w:pPr>
        <w:pStyle w:val="ListBullet"/>
      </w:pPr>
      <w:r>
        <w:t>Always construct the path as /purchaseInvoices({{purchaseInvoiceId}})/purchaseInvoiceLines, where {{purchaseInvoiceId}} is a non-empty string.</w:t>
      </w:r>
    </w:p>
    <w:p>
      <w:pPr>
        <w:pStyle w:val="ListBullet"/>
      </w:pPr>
      <w:r>
        <w:t>Do not call the API with a missing or empty purchaseInvoiceId (e.g., avoid /purchaseInvoices()/purchaseInvoiceLines).</w:t>
      </w:r>
    </w:p>
    <w:p>
      <w:pPr>
        <w:pStyle w:val="ListBullet"/>
      </w:pPr>
      <w:r>
        <w:t>Do not infer or guess purchaseInvoiceId.</w:t>
      </w:r>
    </w:p>
    <w:p>
      <w:pPr>
        <w:pStyle w:val="ListBullet"/>
      </w:pPr>
      <w:r>
        <w:t>When executing the action, ensure to send Path Parameters in the URL and not in the body.</w:t>
      </w:r>
    </w:p>
    <w:p>
      <w:pPr>
        <w:pStyle w:val="ListBullet"/>
      </w:pPr>
      <w:r>
        <w:t>When executing the action, ensure to send Query Parameters in the URL (none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/purchaseInvoices(5d115c9c-44e3-ea11-bb43-000d3a2feca1)/purchaseInvoiceLines</w:t>
      </w:r>
    </w:p>
    <w:p>
      <w:pPr>
        <w:pStyle w:val="Heading3"/>
      </w:pPr>
      <w:r>
        <w:t>Invalid Examples</w:t>
      </w:r>
    </w:p>
    <w:p>
      <w:r>
        <w:rPr>
          <w:b/>
          <w:color w:val="666666"/>
          <w:sz w:val="16"/>
        </w:rPr>
        <w:t>[http]</w:t>
      </w:r>
    </w:p>
    <w:p>
      <w:pPr>
        <w:shd w:fill="F2F2F2" w:val="clear"/>
      </w:pPr>
      <w:r>
        <w:rPr>
          <w:rFonts w:ascii="Courier New" w:hAnsi="Courier New"/>
          <w:sz w:val="17"/>
        </w:rPr>
        <w:t>/purchaseInvoices()/purchaseInvoiceLines</w:t>
        <w:br/>
        <w:t>/purchaseInvoices/purchaseInvoiceLines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purchaseInvoiceId</w:t>
            </w:r>
          </w:p>
        </w:tc>
        <w:tc>
          <w:tcPr>
            <w:tcW w:type="dxa" w:w="2880"/>
          </w:tcPr>
          <w:p>
            <w:r>
              <w:t>string</w:t>
            </w:r>
          </w:p>
        </w:tc>
        <w:tc>
          <w:tcPr>
            <w:tcW w:type="dxa" w:w="2880"/>
          </w:tcPr>
          <w:p>
            <w:r>
              <w:t>The ID (GUID) of the parent purchase invoice. Sent in the URL as purchaseInvoices({{purchaseInvoiceId}}).</w:t>
            </w:r>
          </w:p>
        </w:tc>
      </w:tr>
    </w:tbl>
    <w:p/>
    <w:p>
      <w:pPr>
        <w:pStyle w:val="Heading3"/>
      </w:pPr>
      <w:r>
        <w:t>Request Body</w:t>
      </w:r>
    </w:p>
    <w:p>
      <w:r>
        <w:t>In the request body, supply a JSON representation of a purchaseInvoiceLines object.</w:t>
      </w:r>
    </w:p>
    <w:p>
      <w:pPr>
        <w:pStyle w:val="Heading3"/>
      </w:pPr>
      <w:r>
        <w:t>Request Body Fields</w:t>
      </w:r>
    </w:p>
    <w:p>
      <w:r>
        <w:rPr>
          <w:b/>
        </w:rPr>
        <w:t>Note: The scraped documentation does not explicitly label which fields are required vs optional for POST. Fields below are documented properties of the resource; send the fields you need.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line. Non-editable.</w:t>
            </w:r>
          </w:p>
        </w:tc>
      </w:tr>
      <w:tr>
        <w:tc>
          <w:tcPr>
            <w:tcW w:type="dxa" w:w="2880"/>
          </w:tcPr>
          <w:p>
            <w:r>
              <w:t>documentId</w:t>
            </w:r>
          </w:p>
        </w:tc>
        <w:tc>
          <w:tcPr>
            <w:tcW w:type="dxa" w:w="2880"/>
          </w:tcPr>
          <w:p>
            <w:r>
              <w:t>GUID</w:t>
            </w:r>
          </w:p>
        </w:tc>
        <w:tc>
          <w:tcPr>
            <w:tcW w:type="dxa" w:w="2880"/>
          </w:tcPr>
          <w:p>
            <w:r>
              <w:t>The ID of the parent purchase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invoice line.</w:t>
            </w:r>
          </w:p>
        </w:tc>
      </w:tr>
      <w:tr>
        <w:tc>
          <w:tcPr>
            <w:tcW w:type="dxa" w:w="2880"/>
          </w:tcPr>
          <w:p>
            <w:r>
              <w:t>accountId</w:t>
            </w:r>
          </w:p>
        </w:tc>
        <w:tc>
          <w:tcPr>
            <w:tcW w:type="dxa" w:w="2880"/>
          </w:tcPr>
          <w:p>
            <w:r>
              <w:t>GUID</w:t>
            </w:r>
          </w:p>
        </w:tc>
        <w:tc>
          <w:tcPr>
            <w:tcW w:type="dxa" w:w="2880"/>
          </w:tcPr>
          <w:p>
            <w:r>
              <w:t>The id of the account that the purchase invoice line is related to.</w:t>
            </w:r>
          </w:p>
        </w:tc>
      </w:tr>
      <w:tr>
        <w:tc>
          <w:tcPr>
            <w:tcW w:type="dxa" w:w="2880"/>
          </w:tcPr>
          <w:p>
            <w:r>
              <w:t>lineType</w:t>
            </w:r>
          </w:p>
        </w:tc>
        <w:tc>
          <w:tcPr>
            <w:tcW w:type="dxa" w:w="2880"/>
          </w:tcPr>
          <w:p>
            <w:r>
              <w:t>NAV.invoiceLineAggLineType</w:t>
            </w:r>
          </w:p>
        </w:tc>
        <w:tc>
          <w:tcPr>
            <w:tcW w:type="dxa" w:w="2880"/>
          </w:tcPr>
          <w:p>
            <w:r>
              <w:t>The type of the purchase invoice line. Values: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purchase invoice line.</w:t>
            </w:r>
          </w:p>
        </w:tc>
      </w:tr>
      <w:tr>
        <w:tc>
          <w:tcPr>
            <w:tcW w:type="dxa" w:w="2880"/>
          </w:tcPr>
          <w:p>
            <w:r>
              <w:t>description</w:t>
            </w:r>
          </w:p>
        </w:tc>
        <w:tc>
          <w:tcPr>
            <w:tcW w:type="dxa" w:w="2880"/>
          </w:tcPr>
          <w:p>
            <w:r>
              <w:t>string</w:t>
            </w:r>
          </w:p>
        </w:tc>
        <w:tc>
          <w:tcPr>
            <w:tcW w:type="dxa" w:w="2880"/>
          </w:tcPr>
          <w:p>
            <w:r>
              <w:t>Specifies the description of the purchase invoice line.</w:t>
            </w:r>
          </w:p>
        </w:tc>
      </w:tr>
      <w:tr>
        <w:tc>
          <w:tcPr>
            <w:tcW w:type="dxa" w:w="2880"/>
          </w:tcPr>
          <w:p>
            <w:r>
              <w:t>description2</w:t>
            </w:r>
          </w:p>
        </w:tc>
        <w:tc>
          <w:tcPr>
            <w:tcW w:type="dxa" w:w="2880"/>
          </w:tcPr>
          <w:p>
            <w:r>
              <w:t>string</w:t>
            </w:r>
          </w:p>
        </w:tc>
        <w:tc>
          <w:tcPr>
            <w:tcW w:type="dxa" w:w="2880"/>
          </w:tcPr>
          <w:p>
            <w:r>
              <w:t>(No description provided in scraped content.)</w:t>
            </w:r>
          </w:p>
        </w:tc>
      </w:tr>
      <w:tr>
        <w:tc>
          <w:tcPr>
            <w:tcW w:type="dxa" w:w="2880"/>
          </w:tcPr>
          <w:p>
            <w:r>
              <w:t>unitOfMeasureId</w:t>
            </w:r>
          </w:p>
        </w:tc>
        <w:tc>
          <w:tcPr>
            <w:tcW w:type="dxa" w:w="2880"/>
          </w:tcPr>
          <w:p>
            <w:r>
              <w:t>GUID</w:t>
            </w:r>
          </w:p>
        </w:tc>
        <w:tc>
          <w:tcPr>
            <w:tcW w:type="dxa" w:w="2880"/>
          </w:tcPr>
          <w:p>
            <w:r>
              <w:t>The ID of unit of measure for the purchase invoice line.</w:t>
            </w:r>
          </w:p>
        </w:tc>
      </w:tr>
      <w:tr>
        <w:tc>
          <w:tcPr>
            <w:tcW w:type="dxa" w:w="2880"/>
          </w:tcPr>
          <w:p>
            <w:r>
              <w:t>unitOfMeasureCode</w:t>
            </w:r>
          </w:p>
        </w:tc>
        <w:tc>
          <w:tcPr>
            <w:tcW w:type="dxa" w:w="2880"/>
          </w:tcPr>
          <w:p>
            <w:r>
              <w:t>string</w:t>
            </w:r>
          </w:p>
        </w:tc>
        <w:tc>
          <w:tcPr>
            <w:tcW w:type="dxa" w:w="2880"/>
          </w:tcPr>
          <w:p>
            <w:r>
              <w:t>The code of unit of measure for the purchase invoice line.</w:t>
            </w:r>
          </w:p>
        </w:tc>
      </w:tr>
      <w:tr>
        <w:tc>
          <w:tcPr>
            <w:tcW w:type="dxa" w:w="2880"/>
          </w:tcPr>
          <w:p>
            <w:r>
              <w:t>unitCost</w:t>
            </w:r>
          </w:p>
        </w:tc>
        <w:tc>
          <w:tcPr>
            <w:tcW w:type="dxa" w:w="2880"/>
          </w:tcPr>
          <w:p>
            <w:r>
              <w:t>decimal</w:t>
            </w:r>
          </w:p>
        </w:tc>
        <w:tc>
          <w:tcPr>
            <w:tcW w:type="dxa" w:w="2880"/>
          </w:tcPr>
          <w:p>
            <w:r>
              <w:t>The unit cost of each individual item in the purchase invoice line.</w:t>
            </w:r>
          </w:p>
        </w:tc>
      </w:tr>
      <w:tr>
        <w:tc>
          <w:tcPr>
            <w:tcW w:type="dxa" w:w="2880"/>
          </w:tcPr>
          <w:p>
            <w:r>
              <w:t>quantity</w:t>
            </w:r>
          </w:p>
        </w:tc>
        <w:tc>
          <w:tcPr>
            <w:tcW w:type="dxa" w:w="2880"/>
          </w:tcPr>
          <w:p>
            <w:r>
              <w:t>decimal</w:t>
            </w:r>
          </w:p>
        </w:tc>
        <w:tc>
          <w:tcPr>
            <w:tcW w:type="dxa" w:w="2880"/>
          </w:tcPr>
          <w:p>
            <w:r>
              <w:t>The quantity of the item in the purchase invoice line.</w:t>
            </w:r>
          </w:p>
        </w:tc>
      </w:tr>
      <w:tr>
        <w:tc>
          <w:tcPr>
            <w:tcW w:type="dxa" w:w="2880"/>
          </w:tcPr>
          <w:p>
            <w:r>
              <w:t>discountAmount</w:t>
            </w:r>
          </w:p>
        </w:tc>
        <w:tc>
          <w:tcPr>
            <w:tcW w:type="dxa" w:w="2880"/>
          </w:tcPr>
          <w:p>
            <w:r>
              <w:t>decimal</w:t>
            </w:r>
          </w:p>
        </w:tc>
        <w:tc>
          <w:tcPr>
            <w:tcW w:type="dxa" w:w="2880"/>
          </w:tcPr>
          <w:p>
            <w:r>
              <w:t>The purchase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invoice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itemVariantId</w:t>
            </w:r>
          </w:p>
        </w:tc>
        <w:tc>
          <w:tcPr>
            <w:tcW w:type="dxa" w:w="2880"/>
          </w:tcPr>
          <w:p>
            <w:r>
              <w:t>GUID</w:t>
            </w:r>
          </w:p>
        </w:tc>
        <w:tc>
          <w:tcPr>
            <w:tcW w:type="dxa" w:w="2880"/>
          </w:tcPr>
          <w:p>
            <w:r>
              <w:t>The ID of the item variant in the purchase invoice line.</w:t>
            </w:r>
          </w:p>
        </w:tc>
      </w:tr>
      <w:tr>
        <w:tc>
          <w:tcPr>
            <w:tcW w:type="dxa" w:w="2880"/>
          </w:tcPr>
          <w:p>
            <w:r>
              <w:t>locationId</w:t>
            </w:r>
          </w:p>
        </w:tc>
        <w:tc>
          <w:tcPr>
            <w:tcW w:type="dxa" w:w="2880"/>
          </w:tcPr>
          <w:p>
            <w:r>
              <w:t>GUID</w:t>
            </w:r>
          </w:p>
        </w:tc>
        <w:tc>
          <w:tcPr>
            <w:tcW w:type="dxa" w:w="2880"/>
          </w:tcPr>
          <w:p>
            <w:r>
              <w:t>The ID of the location in the purchase invoice line.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"dd8db9c0-44e3-ea11-bb43-000d3a2feca1",</w:t>
        <w:br/>
        <w:t xml:space="preserve"> "documentId": "5d115c9c-44e3-ea11-bb43-000d3a2feca1",</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"unitCost": 780.7,</w:t>
        <w:br/>
        <w:t xml:space="preserve"> "quantity": 4,</w:t>
        <w:br/>
        <w:t xml:space="preserve"> "discountAmount": 0,</w:t>
        <w:br/>
        <w:t xml:space="preserve"> "discountPercent": 0,</w:t>
        <w:br/>
        <w:t xml:space="preserve"> "discountAppliedBeforeTax": false,</w:t>
        <w:br/>
        <w:t xml:space="preserve"> "amountExcludingTax": 0,</w:t>
        <w:br/>
        <w:t xml:space="preserve"> "taxCode": "FURNITURE",</w:t>
        <w:br/>
        <w:t xml:space="preserve"> "taxPercent": 6.00006,</w:t>
        <w:br/>
        <w:t xml:space="preserve"> "totalTaxAmount": 0,</w:t>
        <w:br/>
        <w:t xml:space="preserve"> "amountIncludingTax": 0,</w:t>
        <w:br/>
        <w:t xml:space="preserve"> "invoiceDiscountAllocation": 0,</w:t>
        <w:br/>
        <w:t xml:space="preserve"> "netAmount": 3122.8,</w:t>
        <w:br/>
        <w:t xml:space="preserve"> "netTaxAmount": 187.37,</w:t>
        <w:br/>
        <w:t xml:space="preserve"> "netAmountIncludingTax": 3310.17,</w:t>
        <w:br/>
        <w:t xml:space="preserve"> "expectedReceiptDate": "2019-01-01",</w:t>
        <w:br/>
        <w:t xml:space="preserve"> "itemVariantId": "00000000-0000-0000-0000-000000000000",</w:t>
        <w:br/>
        <w:t xml:space="preserve"> "locationId":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line.</w:t>
            </w:r>
          </w:p>
        </w:tc>
      </w:tr>
      <w:tr>
        <w:tc>
          <w:tcPr>
            <w:tcW w:type="dxa" w:w="2880"/>
          </w:tcPr>
          <w:p>
            <w:r>
              <w:t>documentId</w:t>
            </w:r>
          </w:p>
        </w:tc>
        <w:tc>
          <w:tcPr>
            <w:tcW w:type="dxa" w:w="2880"/>
          </w:tcPr>
          <w:p>
            <w:r>
              <w:t>GUID</w:t>
            </w:r>
          </w:p>
        </w:tc>
        <w:tc>
          <w:tcPr>
            <w:tcW w:type="dxa" w:w="2880"/>
          </w:tcPr>
          <w:p>
            <w:r>
              <w:t>The ID of the parent purchase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invoice line.</w:t>
            </w:r>
          </w:p>
        </w:tc>
      </w:tr>
      <w:tr>
        <w:tc>
          <w:tcPr>
            <w:tcW w:type="dxa" w:w="2880"/>
          </w:tcPr>
          <w:p>
            <w:r>
              <w:t>accountId</w:t>
            </w:r>
          </w:p>
        </w:tc>
        <w:tc>
          <w:tcPr>
            <w:tcW w:type="dxa" w:w="2880"/>
          </w:tcPr>
          <w:p>
            <w:r>
              <w:t>GUID</w:t>
            </w:r>
          </w:p>
        </w:tc>
        <w:tc>
          <w:tcPr>
            <w:tcW w:type="dxa" w:w="2880"/>
          </w:tcPr>
          <w:p>
            <w:r>
              <w:t>The id of the account that the purchase invoice line is related to.</w:t>
            </w:r>
          </w:p>
        </w:tc>
      </w:tr>
      <w:tr>
        <w:tc>
          <w:tcPr>
            <w:tcW w:type="dxa" w:w="2880"/>
          </w:tcPr>
          <w:p>
            <w:r>
              <w:t>lineType</w:t>
            </w:r>
          </w:p>
        </w:tc>
        <w:tc>
          <w:tcPr>
            <w:tcW w:type="dxa" w:w="2880"/>
          </w:tcPr>
          <w:p>
            <w:r>
              <w:t>NAV.invoiceLineAggLineType</w:t>
            </w:r>
          </w:p>
        </w:tc>
        <w:tc>
          <w:tcPr>
            <w:tcW w:type="dxa" w:w="2880"/>
          </w:tcPr>
          <w:p>
            <w:r>
              <w:t>The type of the purchase invoice line.</w:t>
            </w:r>
          </w:p>
        </w:tc>
      </w:tr>
      <w:tr>
        <w:tc>
          <w:tcPr>
            <w:tcW w:type="dxa" w:w="2880"/>
          </w:tcPr>
          <w:p>
            <w:r>
              <w:t>lineObjectNumber</w:t>
            </w:r>
          </w:p>
        </w:tc>
        <w:tc>
          <w:tcPr>
            <w:tcW w:type="dxa" w:w="2880"/>
          </w:tcPr>
          <w:p>
            <w:r>
              <w:t>string</w:t>
            </w:r>
          </w:p>
        </w:tc>
        <w:tc>
          <w:tcPr>
            <w:tcW w:type="dxa" w:w="2880"/>
          </w:tcPr>
          <w:p>
            <w:r>
              <w:t>The number of the object (account or item) of the purchase invoice line.</w:t>
            </w:r>
          </w:p>
        </w:tc>
      </w:tr>
      <w:tr>
        <w:tc>
          <w:tcPr>
            <w:tcW w:type="dxa" w:w="2880"/>
          </w:tcPr>
          <w:p>
            <w:r>
              <w:t>description</w:t>
            </w:r>
          </w:p>
        </w:tc>
        <w:tc>
          <w:tcPr>
            <w:tcW w:type="dxa" w:w="2880"/>
          </w:tcPr>
          <w:p>
            <w:r>
              <w:t>string</w:t>
            </w:r>
          </w:p>
        </w:tc>
        <w:tc>
          <w:tcPr>
            <w:tcW w:type="dxa" w:w="2880"/>
          </w:tcPr>
          <w:p>
            <w:r>
              <w:t>Specifies the description of the purchase invoice line.</w:t>
            </w:r>
          </w:p>
        </w:tc>
      </w:tr>
      <w:tr>
        <w:tc>
          <w:tcPr>
            <w:tcW w:type="dxa" w:w="2880"/>
          </w:tcPr>
          <w:p>
            <w:r>
              <w:t>description2</w:t>
            </w:r>
          </w:p>
        </w:tc>
        <w:tc>
          <w:tcPr>
            <w:tcW w:type="dxa" w:w="2880"/>
          </w:tcPr>
          <w:p>
            <w:r>
              <w:t>string</w:t>
            </w:r>
          </w:p>
        </w:tc>
        <w:tc>
          <w:tcPr>
            <w:tcW w:type="dxa" w:w="2880"/>
          </w:tcPr>
          <w:p>
            <w:r>
              <w:t>Additional description (no details provided).</w:t>
            </w:r>
          </w:p>
        </w:tc>
      </w:tr>
      <w:tr>
        <w:tc>
          <w:tcPr>
            <w:tcW w:type="dxa" w:w="2880"/>
          </w:tcPr>
          <w:p>
            <w:r>
              <w:t>unitOfMeasureId</w:t>
            </w:r>
          </w:p>
        </w:tc>
        <w:tc>
          <w:tcPr>
            <w:tcW w:type="dxa" w:w="2880"/>
          </w:tcPr>
          <w:p>
            <w:r>
              <w:t>GUID</w:t>
            </w:r>
          </w:p>
        </w:tc>
        <w:tc>
          <w:tcPr>
            <w:tcW w:type="dxa" w:w="2880"/>
          </w:tcPr>
          <w:p>
            <w:r>
              <w:t>The ID of unit of measure for the purchase invoice line.</w:t>
            </w:r>
          </w:p>
        </w:tc>
      </w:tr>
      <w:tr>
        <w:tc>
          <w:tcPr>
            <w:tcW w:type="dxa" w:w="2880"/>
          </w:tcPr>
          <w:p>
            <w:r>
              <w:t>unitOfMeasureCode</w:t>
            </w:r>
          </w:p>
        </w:tc>
        <w:tc>
          <w:tcPr>
            <w:tcW w:type="dxa" w:w="2880"/>
          </w:tcPr>
          <w:p>
            <w:r>
              <w:t>string</w:t>
            </w:r>
          </w:p>
        </w:tc>
        <w:tc>
          <w:tcPr>
            <w:tcW w:type="dxa" w:w="2880"/>
          </w:tcPr>
          <w:p>
            <w:r>
              <w:t>The code of unit of measure for the purchase invoice line.</w:t>
            </w:r>
          </w:p>
        </w:tc>
      </w:tr>
      <w:tr>
        <w:tc>
          <w:tcPr>
            <w:tcW w:type="dxa" w:w="2880"/>
          </w:tcPr>
          <w:p>
            <w:r>
              <w:t>unitCost</w:t>
            </w:r>
          </w:p>
        </w:tc>
        <w:tc>
          <w:tcPr>
            <w:tcW w:type="dxa" w:w="2880"/>
          </w:tcPr>
          <w:p>
            <w:r>
              <w:t>decimal</w:t>
            </w:r>
          </w:p>
        </w:tc>
        <w:tc>
          <w:tcPr>
            <w:tcW w:type="dxa" w:w="2880"/>
          </w:tcPr>
          <w:p>
            <w:r>
              <w:t>The unit cost of each individual item in the purchase invoice line.</w:t>
            </w:r>
          </w:p>
        </w:tc>
      </w:tr>
      <w:tr>
        <w:tc>
          <w:tcPr>
            <w:tcW w:type="dxa" w:w="2880"/>
          </w:tcPr>
          <w:p>
            <w:r>
              <w:t>quantity</w:t>
            </w:r>
          </w:p>
        </w:tc>
        <w:tc>
          <w:tcPr>
            <w:tcW w:type="dxa" w:w="2880"/>
          </w:tcPr>
          <w:p>
            <w:r>
              <w:t>decimal</w:t>
            </w:r>
          </w:p>
        </w:tc>
        <w:tc>
          <w:tcPr>
            <w:tcW w:type="dxa" w:w="2880"/>
          </w:tcPr>
          <w:p>
            <w:r>
              <w:t>The quantity of the item in the purchase invoice line.</w:t>
            </w:r>
          </w:p>
        </w:tc>
      </w:tr>
      <w:tr>
        <w:tc>
          <w:tcPr>
            <w:tcW w:type="dxa" w:w="2880"/>
          </w:tcPr>
          <w:p>
            <w:r>
              <w:t>discountAmount</w:t>
            </w:r>
          </w:p>
        </w:tc>
        <w:tc>
          <w:tcPr>
            <w:tcW w:type="dxa" w:w="2880"/>
          </w:tcPr>
          <w:p>
            <w:r>
              <w:t>decimal</w:t>
            </w:r>
          </w:p>
        </w:tc>
        <w:tc>
          <w:tcPr>
            <w:tcW w:type="dxa" w:w="2880"/>
          </w:tcPr>
          <w:p>
            <w:r>
              <w:t>The purchase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w:t>
            </w:r>
          </w:p>
        </w:tc>
      </w:tr>
      <w:tr>
        <w:tc>
          <w:tcPr>
            <w:tcW w:type="dxa" w:w="2880"/>
          </w:tcPr>
          <w:p>
            <w:r>
              <w:t>totalTaxAmount</w:t>
            </w:r>
          </w:p>
        </w:tc>
        <w:tc>
          <w:tcPr>
            <w:tcW w:type="dxa" w:w="2880"/>
          </w:tcPr>
          <w:p>
            <w:r>
              <w:t>decimal</w:t>
            </w:r>
          </w:p>
        </w:tc>
        <w:tc>
          <w:tcPr>
            <w:tcW w:type="dxa" w:w="2880"/>
          </w:tcPr>
          <w:p>
            <w:r>
              <w:t>The total tax amount for the purchase invoice line.</w:t>
            </w:r>
          </w:p>
        </w:tc>
      </w:tr>
      <w:tr>
        <w:tc>
          <w:tcPr>
            <w:tcW w:type="dxa" w:w="2880"/>
          </w:tcPr>
          <w:p>
            <w:r>
              <w:t>amountIncludingTax</w:t>
            </w:r>
          </w:p>
        </w:tc>
        <w:tc>
          <w:tcPr>
            <w:tcW w:type="dxa" w:w="2880"/>
          </w:tcPr>
          <w:p>
            <w:r>
              <w:t>decimal</w:t>
            </w:r>
          </w:p>
        </w:tc>
        <w:tc>
          <w:tcPr>
            <w:tcW w:type="dxa" w:w="2880"/>
          </w:tcPr>
          <w:p>
            <w:r>
              <w:t>The total amount for the line including tax.</w:t>
            </w:r>
          </w:p>
        </w:tc>
      </w:tr>
      <w:tr>
        <w:tc>
          <w:tcPr>
            <w:tcW w:type="dxa" w:w="2880"/>
          </w:tcPr>
          <w:p>
            <w:r>
              <w:t>invoiceDiscountAllocation</w:t>
            </w:r>
          </w:p>
        </w:tc>
        <w:tc>
          <w:tcPr>
            <w:tcW w:type="dxa" w:w="2880"/>
          </w:tcPr>
          <w:p>
            <w:r>
              <w:t>decimal</w:t>
            </w:r>
          </w:p>
        </w:tc>
        <w:tc>
          <w:tcPr>
            <w:tcW w:type="dxa" w:w="2880"/>
          </w:tcPr>
          <w:p>
            <w:r>
              <w:t>Discount allocation distributed on the total amount.</w:t>
            </w:r>
          </w:p>
        </w:tc>
      </w:tr>
      <w:tr>
        <w:tc>
          <w:tcPr>
            <w:tcW w:type="dxa" w:w="2880"/>
          </w:tcPr>
          <w:p>
            <w:r>
              <w:t>netAmount</w:t>
            </w:r>
          </w:p>
        </w:tc>
        <w:tc>
          <w:tcPr>
            <w:tcW w:type="dxa" w:w="2880"/>
          </w:tcPr>
          <w:p>
            <w:r>
              <w:t>decimal</w:t>
            </w:r>
          </w:p>
        </w:tc>
        <w:tc>
          <w:tcPr>
            <w:tcW w:type="dxa" w:w="2880"/>
          </w:tcPr>
          <w:p>
            <w:r>
              <w:t>Net amount including discounts.</w:t>
            </w:r>
          </w:p>
        </w:tc>
      </w:tr>
      <w:tr>
        <w:tc>
          <w:tcPr>
            <w:tcW w:type="dxa" w:w="2880"/>
          </w:tcPr>
          <w:p>
            <w:r>
              <w:t>netTaxAmount</w:t>
            </w:r>
          </w:p>
        </w:tc>
        <w:tc>
          <w:tcPr>
            <w:tcW w:type="dxa" w:w="2880"/>
          </w:tcPr>
          <w:p>
            <w:r>
              <w:t>decimal</w:t>
            </w:r>
          </w:p>
        </w:tc>
        <w:tc>
          <w:tcPr>
            <w:tcW w:type="dxa" w:w="2880"/>
          </w:tcPr>
          <w:p>
            <w:r>
              <w:t>Net tax amount calculated from net amount.</w:t>
            </w:r>
          </w:p>
        </w:tc>
      </w:tr>
      <w:tr>
        <w:tc>
          <w:tcPr>
            <w:tcW w:type="dxa" w:w="2880"/>
          </w:tcPr>
          <w:p>
            <w:r>
              <w:t>netAmountIncludingTax</w:t>
            </w:r>
          </w:p>
        </w:tc>
        <w:tc>
          <w:tcPr>
            <w:tcW w:type="dxa" w:w="2880"/>
          </w:tcPr>
          <w:p>
            <w:r>
              <w:t>decimal</w:t>
            </w:r>
          </w:p>
        </w:tc>
        <w:tc>
          <w:tcPr>
            <w:tcW w:type="dxa" w:w="2880"/>
          </w:tcPr>
          <w:p>
            <w:r>
              <w:t>Net amount including tax.</w:t>
            </w:r>
          </w:p>
        </w:tc>
      </w:tr>
      <w:tr>
        <w:tc>
          <w:tcPr>
            <w:tcW w:type="dxa" w:w="2880"/>
          </w:tcPr>
          <w:p>
            <w:r>
              <w:t>expectedReceiptDate</w:t>
            </w:r>
          </w:p>
        </w:tc>
        <w:tc>
          <w:tcPr>
            <w:tcW w:type="dxa" w:w="2880"/>
          </w:tcPr>
          <w:p>
            <w:r>
              <w:t>date</w:t>
            </w:r>
          </w:p>
        </w:tc>
        <w:tc>
          <w:tcPr>
            <w:tcW w:type="dxa" w:w="2880"/>
          </w:tcPr>
          <w:p>
            <w:r>
              <w:t>Expected receipt date.</w:t>
            </w:r>
          </w:p>
        </w:tc>
      </w:tr>
      <w:tr>
        <w:tc>
          <w:tcPr>
            <w:tcW w:type="dxa" w:w="2880"/>
          </w:tcPr>
          <w:p>
            <w:r>
              <w:t>itemVariantId</w:t>
            </w:r>
          </w:p>
        </w:tc>
        <w:tc>
          <w:tcPr>
            <w:tcW w:type="dxa" w:w="2880"/>
          </w:tcPr>
          <w:p>
            <w:r>
              <w:t>GUID</w:t>
            </w:r>
          </w:p>
        </w:tc>
        <w:tc>
          <w:tcPr>
            <w:tcW w:type="dxa" w:w="2880"/>
          </w:tcPr>
          <w:p>
            <w:r>
              <w:t>Item variant ID.</w:t>
            </w:r>
          </w:p>
        </w:tc>
      </w:tr>
      <w:tr>
        <w:tc>
          <w:tcPr>
            <w:tcW w:type="dxa" w:w="2880"/>
          </w:tcPr>
          <w:p>
            <w:r>
              <w:t>locationId</w:t>
            </w:r>
          </w:p>
        </w:tc>
        <w:tc>
          <w:tcPr>
            <w:tcW w:type="dxa" w:w="2880"/>
          </w:tcPr>
          <w:p>
            <w:r>
              <w:t>GUID</w:t>
            </w:r>
          </w:p>
        </w:tc>
        <w:tc>
          <w:tcPr>
            <w:tcW w:type="dxa" w:w="2880"/>
          </w:tcPr>
          <w:p>
            <w:r>
              <w:t>Location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'https://api.businesscentral.dynamics.com/v2.0/{{OAUTH_REQUEST_PAYLOAD.formData.ENVIRONMENT_NAME}}/api/v2.0/companies({{OAUTH_METADATA.meta.companyId}})/purchaseInvoices(5d115c9c-44e3-ea11-bb43-000d3a2feca1)/purchaseInvoiceLines' \</w:t>
        <w:br/>
        <w:t xml:space="preserve"> --header 'Accept: application/json' \</w:t>
        <w:br/>
        <w:t xml:space="preserve"> --header 'Content-Type: application/json' \</w:t>
        <w:br/>
        <w:t xml:space="preserve"> --data '{</w:t>
        <w:br/>
        <w:t xml:space="preserve"> "id": "dd8db9c0-44e3-ea11-bb43-000d3a2feca1",</w:t>
        <w:br/>
        <w:t xml:space="preserve"> "documentId": "5d115c9c-44e3-ea11-bb43-000d3a2feca1",</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"unitCost": 780.7,</w:t>
        <w:br/>
        <w:t xml:space="preserve"> "quantity": 4,</w:t>
        <w:br/>
        <w:t xml:space="preserve"> "discountAmount": 0,</w:t>
        <w:br/>
        <w:t xml:space="preserve"> "discountPercent": 0,</w:t>
        <w:br/>
        <w:t xml:space="preserve"> "discountAppliedBeforeTax": false,</w:t>
        <w:br/>
        <w:t xml:space="preserve"> "amountExcludingTax": 0,</w:t>
        <w:br/>
        <w:t xml:space="preserve"> "taxCode": "FURNITURE",</w:t>
        <w:br/>
        <w:t xml:space="preserve"> "amountIncludingTax": 0,</w:t>
        <w:br/>
        <w:t xml:space="preserve"> "invoiceDiscountAllocation": 0,</w:t>
        <w:br/>
        <w:t xml:space="preserve"> "netAmount": 3122.8,</w:t>
        <w:br/>
        <w:t xml:space="preserve"> "netTaxAmount": 187.37,</w:t>
        <w:br/>
        <w:t xml:space="preserve"> "netAmountIncludingTax": 3310.17,</w:t>
        <w:br/>
        <w:t xml:space="preserve"> "expectedReceiptDate": "2019-01-01",</w:t>
        <w:br/>
        <w:t xml:space="preserve"> "itemVariantId": "00000000-0000-0000-0000-000000000000",</w:t>
        <w:br/>
        <w:t xml:space="preserve"> "locationId": "00000000-0000-0000-0000-000000000000"</w:t>
        <w:br/>
        <w:t xml:space="preserve">  }'</w:t>
      </w:r>
    </w:p>
    <w:p>
      <w:pPr>
        <w:pStyle w:val="Heading3"/>
      </w:pPr>
      <w:r>
        <w:t>Example Usage</w:t>
      </w:r>
    </w:p>
    <w:p>
      <w:pPr>
        <w:pStyle w:val="Heading3"/>
      </w:pPr>
      <w:r>
        <w:t>Example 1: Create an item line on a purchase invoice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'https://api.businesscentral.dynamics.com/v2.0/{{OAUTH_REQUEST_PAYLOAD.formData.ENVIRONMENT_NAME}}/api/v2.0/companies({{OAUTH_METADATA.meta.companyId}})/purchaseInvoices(5d115c9c-44e3-ea11-bb43-000d3a2feca1)/purchaseInvoiceLines' \</w:t>
        <w:br/>
        <w:t xml:space="preserve"> -H 'Accept: application/json' \</w:t>
        <w:br/>
        <w:t xml:space="preserve"> -H 'Content-Type: application/json' \</w:t>
        <w:br/>
        <w:t xml:space="preserve"> -d '{</w:t>
        <w:br/>
        <w:t xml:space="preserve"> "lineType": "Item",</w:t>
        <w:br/>
        <w:t xml:space="preserve"> "lineObjectNumber": "1896-S",</w:t>
        <w:br/>
        <w:t xml:space="preserve"> "description": "ATHENS Desk",</w:t>
        <w:br/>
        <w:t xml:space="preserve"> "unitCost": 780.7,</w:t>
        <w:br/>
        <w:t xml:space="preserve"> "quantity": 4,</w:t>
        <w:br/>
        <w:t xml:space="preserve"> "expectedReceiptDate": "2019-01-01"</w:t>
        <w:br/>
        <w:t xml:space="preserve">  }'</w:t>
      </w:r>
    </w:p>
    <w:p>
      <w:pPr>
        <w:pStyle w:val="Heading3"/>
      </w:pPr>
      <w:r>
        <w:t>Example 2: Create a line with discounts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'https://api.businesscentral.dynamics.com/v2.0/{{OAUTH_REQUEST_PAYLOAD.formData.ENVIRONMENT_NAME}}/api/v2.0/companies({{OAUTH_METADATA.meta.companyId}})/purchaseInvoices(5d115c9c-44e3-ea11-bb43-000d3a2feca1)/purchaseInvoiceLines' \</w:t>
        <w:br/>
        <w:t xml:space="preserve"> -H 'Accept: application/json' \</w:t>
        <w:br/>
        <w:t xml:space="preserve"> -H 'Content-Type: application/json' \</w:t>
        <w:br/>
        <w:t xml:space="preserve"> -d '{</w:t>
        <w:br/>
        <w:t xml:space="preserve"> "lineType": "Item",</w:t>
        <w:br/>
        <w:t xml:space="preserve"> "lineObjectNumber": "1896-S",</w:t>
        <w:br/>
        <w:t xml:space="preserve"> "description": "ATHENS Desk",</w:t>
        <w:br/>
        <w:t xml:space="preserve"> "unitCost": 780.7,</w:t>
        <w:br/>
        <w:t xml:space="preserve"> "quantity": 4,</w:t>
        <w:br/>
        <w:t xml:space="preserve"> "discountPercent": 10,</w:t>
        <w:br/>
        <w:t xml:space="preserve"> "discountAppliedBeforeTax": true</w:t>
        <w:br/>
        <w:t xml:space="preserve">  }'</w:t>
      </w:r>
    </w:p>
    <w:p>
      <w:pPr>
        <w:pStyle w:val="Heading3"/>
      </w:pPr>
      <w:r>
        <w:t>Notes</w:t>
      </w:r>
    </w:p>
    <w:p>
      <w:pPr>
        <w:pStyle w:val="ListBullet"/>
      </w:pPr>
      <w:r>
        <w:t>The scraped content shows two possible POST patterns:</w:t>
        <w:br/>
        <w:br/>
        <w:t>.../companies({id})/purchaseInvoices({id})/purchaseInvoiceLines (scoped to a specific purchase invoice)</w:t>
        <w:br/>
        <w:t>.../companies({id})/purchaseInvoiceLines (company-level)</w:t>
        <w:br/>
        <w:br/>
        <w:t>This knowledge file documents the purchase-invoice-scoped variant because it is the fully qualified form shown in the example request/URL.</w:t>
      </w:r>
    </w:p>
    <w:p>
      <w:pPr>
        <w:pStyle w:val="Heading3"/>
      </w:pPr>
      <w:r>
        <w:t>Error Handling</w:t>
      </w:r>
    </w:p>
    <w:p>
      <w:pPr>
        <w:pStyle w:val="ListBullet"/>
      </w:pPr>
      <w:r>
        <w:t>This endpoint documents a 201 Created success response.</w:t>
      </w:r>
    </w:p>
    <w:p>
      <w:pPr>
        <w:pStyle w:val="ListBullet"/>
      </w:pPr>
      <w:r>
        <w:t>Other error responses (e.g., 400/401/403/404) were not provided in the scraped content, so they are not enumerated here.</w:t>
      </w:r>
    </w:p>
    <w:p>
      <w:pPr>
        <w:pStyle w:val="Heading3"/>
      </w:pPr>
      <w:r>
        <w:t>Related purchaseInvoiceLines actions</w:t>
      </w:r>
    </w:p>
    <w:p>
      <w:pPr>
        <w:pStyle w:val="ListBullet"/>
      </w:pPr>
      <w:r>
        <w:t>[DELETE] Delete a Company's Purchase Invoice Line — /purchaseInvoiceLines({{purchaseInvoiceLineId}})</w:t>
      </w:r>
    </w:p>
    <w:p>
      <w:pPr>
        <w:pStyle w:val="ListBullet"/>
      </w:pPr>
      <w:r>
        <w:t>[GET] Get a Purchase Invoice Line (Company) — /purchaseInvoiceLines({{purchaseInvoiceLineId}})</w:t>
      </w:r>
    </w:p>
    <w:p>
      <w:pPr>
        <w:pStyle w:val="ListBullet"/>
      </w:pPr>
      <w:r>
        <w:t>[PATCH] Update a Company’s Purchase Invoice Line — /purchaseInvoiceLines({{purchaseInvoiceLineId}})</w:t>
      </w:r>
    </w:p>
    <w:p>
      <w:r>
        <w:br w:type="page"/>
      </w:r>
    </w:p>
    <w:p>
      <w:pPr>
        <w:pStyle w:val="Heading2"/>
      </w:pPr>
      <w:r>
        <w:t>140. [PATCH] Update a Company's Purchase Invoice</w:t>
      </w:r>
    </w:p>
    <w:p>
      <w:r>
        <w:rPr>
          <w:b/>
        </w:rPr>
        <w:t xml:space="preserve">Endpoint: </w:t>
      </w:r>
      <w:r>
        <w:rPr>
          <w:rFonts w:ascii="Courier New" w:hAnsi="Courier New"/>
          <w:sz w:val="18"/>
        </w:rPr>
        <w:t>/purchaseInvoices({{purchaseInvoiceId}})</w:t>
      </w:r>
    </w:p>
    <w:p>
      <w:pPr>
        <w:pStyle w:val="Heading3"/>
      </w:pPr>
      <w:r>
        <w:t>Prerequisites</w:t>
      </w:r>
    </w:p>
    <w:p>
      <w:pPr>
        <w:pStyle w:val="ListBullet"/>
      </w:pPr>
      <w:r>
        <w:t>You must have access to the target Business Central environment and company.</w:t>
      </w:r>
    </w:p>
    <w:p>
      <w:pPr>
        <w:pStyle w:val="ListBullet"/>
      </w:pPr>
      <w:r>
        <w:t>You must have the current ETag value for the purchase invoice you want to update (used in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https://api.businesscentral.dynamics.com/v2.0/{{OAUTH_REQUEST_PAYLOAD.formData.ENVIRONMENT_NAME}}/api/v2.0/companies({{OAUTH_METADATA.meta.companyId}})/purchaseInvoices({{purchaseInvoiceId}})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"W/\"JzQ0O0xvY2F0aW9uO1ZlcnNpb249MTszO0ZpbHRlcj0xOyc=\""</w:t>
        <w:br/>
        <w:t>}</w:t>
      </w:r>
    </w:p>
    <w:p>
      <w:r>
        <w:rPr>
          <w:b/>
        </w:rPr>
        <w:t>Note: Note: Authentication headers (for example, Authorization: Bearer ...) are intentionally omitted.</w:t>
      </w:r>
    </w:p>
    <w:p>
      <w:pPr>
        <w:pStyle w:val="Heading3"/>
      </w:pPr>
      <w:r>
        <w:t>Description</w:t>
      </w:r>
    </w:p>
    <w:p>
      <w:r>
        <w:t>Updates (patches) one or more properties on a specific purchase invoice. Only include fields you want to change; fields not included remain unchanged or may be recalculated based on other changes.</w:t>
      </w:r>
    </w:p>
    <w:p>
      <w:pPr>
        <w:pStyle w:val="Heading3"/>
      </w:pPr>
      <w:r>
        <w:t>Enforcement Rules</w:t>
      </w:r>
    </w:p>
    <w:p>
      <w:pPr>
        <w:pStyle w:val="ListBullet"/>
      </w:pPr>
      <w:r>
        <w:t>The purchaseInvoiceId path parameter must always be present.</w:t>
      </w:r>
    </w:p>
    <w:p>
      <w:pPr>
        <w:pStyle w:val="ListBullet"/>
      </w:pPr>
      <w:r>
        <w:t>If the user provides a purchaseInvoiceId, use that value directly.</w:t>
      </w:r>
    </w:p>
    <w:p>
      <w:pPr>
        <w:pStyle w:val="ListBullet"/>
      </w:pPr>
      <w:r>
        <w:t>Do not call the API with a missing or empty purchaseInvoiceId (e.g., avoid /purchaseInvoices()).</w:t>
      </w:r>
    </w:p>
    <w:p>
      <w:pPr>
        <w:pStyle w:val="ListBullet"/>
      </w:pPr>
      <w:r>
        <w:t>Always construct the final path segment as /purchaseInvoices({{purchaseInvoiceId}}) where {{purchaseInvoiceId}} is a non-empty GUID/string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If-Match header is required. If the provided ETag doesn’t match the current ETag on the purchase invoice, the purchase invoice won’t be updated.</w:t>
      </w:r>
    </w:p>
    <w:p>
      <w:pPr>
        <w:pStyle w:val="Heading3"/>
      </w:pPr>
      <w:r>
        <w:t>Valid Examples</w:t>
      </w:r>
    </w:p>
    <w:p>
      <w:r>
        <w:rPr>
          <w:b/>
          <w:color w:val="666666"/>
          <w:sz w:val="16"/>
        </w:rPr>
        <w:t>[http]</w:t>
      </w:r>
    </w:p>
    <w:p>
      <w:pPr>
        <w:shd w:fill="F2F2F2" w:val="clear"/>
      </w:pPr>
      <w:r>
        <w:rPr>
          <w:rFonts w:ascii="Courier New" w:hAnsi="Courier New"/>
          <w:sz w:val="17"/>
        </w:rPr>
        <w:t>/purchaseInvoices(5d115c9c-44e3-ea11-bb43-000d3a2feca1)</w:t>
      </w:r>
    </w:p>
    <w:p>
      <w:pPr>
        <w:pStyle w:val="Heading3"/>
      </w:pPr>
      <w:r>
        <w:t>Invalid Examples</w:t>
      </w:r>
    </w:p>
    <w:p>
      <w:r>
        <w:rPr>
          <w:b/>
          <w:color w:val="666666"/>
          <w:sz w:val="16"/>
        </w:rPr>
        <w:t>[http]</w:t>
      </w:r>
    </w:p>
    <w:p>
      <w:pPr>
        <w:shd w:fill="F2F2F2" w:val="clear"/>
      </w:pPr>
      <w:r>
        <w:rPr>
          <w:rFonts w:ascii="Courier New" w:hAnsi="Courier New"/>
          <w:sz w:val="17"/>
        </w:rPr>
        <w:t>/purchaseInvoices()</w:t>
        <w:br/>
        <w:t>/purchaseInvoices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purchaseInvoiceId</w:t>
            </w:r>
          </w:p>
        </w:tc>
        <w:tc>
          <w:tcPr>
            <w:tcW w:type="dxa" w:w="2880"/>
          </w:tcPr>
          <w:p>
            <w:r>
              <w:t>string</w:t>
            </w:r>
          </w:p>
        </w:tc>
        <w:tc>
          <w:tcPr>
            <w:tcW w:type="dxa" w:w="2880"/>
          </w:tcPr>
          <w:p>
            <w:r>
              <w:t>The ID of the purchase invoice to update. Sent in the URL as purchaseInvoices({id}).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resource tag, the resource won’t be updated.</w:t>
            </w:r>
          </w:p>
        </w:tc>
      </w:tr>
    </w:tbl>
    <w:p/>
    <w:p>
      <w:pPr>
        <w:pStyle w:val="Heading3"/>
      </w:pPr>
      <w:r>
        <w:t>Optional Request Body Fields</w:t>
      </w:r>
    </w:p>
    <w:p>
      <w:r>
        <w:t>In the request body, supply the values for relevant fields that should be updated.</w:t>
      </w:r>
    </w:p>
    <w:p>
      <w:r>
        <w:rPr>
          <w:b/>
        </w:rPr>
        <w:t>Note: The documentation does not explicitly mark which fields are patchable vs read-only. Properties labeled “Read-Only” in the resource description should generally not be sent when updating.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Non-editable.</w:t>
            </w:r>
          </w:p>
        </w:tc>
      </w:tr>
      <w:tr>
        <w:tc>
          <w:tcPr>
            <w:tcW w:type="dxa" w:w="2880"/>
          </w:tcPr>
          <w:p>
            <w:r>
              <w:t>number</w:t>
            </w:r>
          </w:p>
        </w:tc>
        <w:tc>
          <w:tcPr>
            <w:tcW w:type="dxa" w:w="2880"/>
          </w:tcPr>
          <w:p>
            <w:r>
              <w:t>string</w:t>
            </w:r>
          </w:p>
        </w:tc>
        <w:tc>
          <w:tcPr>
            <w:tcW w:type="dxa" w:w="2880"/>
          </w:tcPr>
          <w:p>
            <w:r>
              <w:t>Specifies the number of the purchase invoice.</w:t>
            </w:r>
          </w:p>
        </w:tc>
      </w:tr>
      <w:tr>
        <w:tc>
          <w:tcPr>
            <w:tcW w:type="dxa" w:w="2880"/>
          </w:tcPr>
          <w:p>
            <w:r>
              <w:t>postingDate</w:t>
            </w:r>
          </w:p>
        </w:tc>
        <w:tc>
          <w:tcPr>
            <w:tcW w:type="dxa" w:w="2880"/>
          </w:tcPr>
          <w:p>
            <w:r>
              <w:t>date</w:t>
            </w:r>
          </w:p>
        </w:tc>
        <w:tc>
          <w:tcPr>
            <w:tcW w:type="dxa" w:w="2880"/>
          </w:tcPr>
          <w:p>
            <w:r>
              <w:t>The date that the purchase invoice is posted.</w:t>
            </w:r>
          </w:p>
        </w:tc>
      </w:tr>
      <w:tr>
        <w:tc>
          <w:tcPr>
            <w:tcW w:type="dxa" w:w="2880"/>
          </w:tcPr>
          <w:p>
            <w:r>
              <w:t>invoiceDate</w:t>
            </w:r>
          </w:p>
        </w:tc>
        <w:tc>
          <w:tcPr>
            <w:tcW w:type="dxa" w:w="2880"/>
          </w:tcPr>
          <w:p>
            <w:r>
              <w:t>date</w:t>
            </w:r>
          </w:p>
        </w:tc>
        <w:tc>
          <w:tcPr>
            <w:tcW w:type="dxa" w:w="2880"/>
          </w:tcPr>
          <w:p>
            <w:r>
              <w:t>The invoice date.</w:t>
            </w:r>
          </w:p>
        </w:tc>
      </w:tr>
      <w:tr>
        <w:tc>
          <w:tcPr>
            <w:tcW w:type="dxa" w:w="2880"/>
          </w:tcPr>
          <w:p>
            <w:r>
              <w:t>dueDate</w:t>
            </w:r>
          </w:p>
        </w:tc>
        <w:tc>
          <w:tcPr>
            <w:tcW w:type="dxa" w:w="2880"/>
          </w:tcPr>
          <w:p>
            <w:r>
              <w:t>date</w:t>
            </w:r>
          </w:p>
        </w:tc>
        <w:tc>
          <w:tcPr>
            <w:tcW w:type="dxa" w:w="2880"/>
          </w:tcPr>
          <w:p>
            <w:r>
              <w:t>The date the purchase invoice is due.</w:t>
            </w:r>
          </w:p>
        </w:tc>
      </w:tr>
      <w:tr>
        <w:tc>
          <w:tcPr>
            <w:tcW w:type="dxa" w:w="2880"/>
          </w:tcPr>
          <w:p>
            <w:r>
              <w:t>vendorInvoiceNumber</w:t>
            </w:r>
          </w:p>
        </w:tc>
        <w:tc>
          <w:tcPr>
            <w:tcW w:type="dxa" w:w="2880"/>
          </w:tcPr>
          <w:p>
            <w:r>
              <w:t>string</w:t>
            </w:r>
          </w:p>
        </w:tc>
        <w:tc>
          <w:tcPr>
            <w:tcW w:type="dxa" w:w="2880"/>
          </w:tcPr>
          <w:p>
            <w:r>
              <w:t>The vendor sales order reference for the purchase invoice.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invoice.</w:t>
            </w:r>
          </w:p>
        </w:tc>
      </w:tr>
      <w:tr>
        <w:tc>
          <w:tcPr>
            <w:tcW w:type="dxa" w:w="2880"/>
          </w:tcPr>
          <w:p>
            <w:r>
              <w:t>payToContact</w:t>
            </w:r>
          </w:p>
        </w:tc>
        <w:tc>
          <w:tcPr>
            <w:tcW w:type="dxa" w:w="2880"/>
          </w:tcPr>
          <w:p>
            <w:r>
              <w:t>string</w:t>
            </w:r>
          </w:p>
        </w:tc>
        <w:tc>
          <w:tcPr>
            <w:tcW w:type="dxa" w:w="2880"/>
          </w:tcPr>
          <w:p>
            <w:r>
              <w:t>Pay to contact.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invoice uses.</w:t>
            </w:r>
          </w:p>
        </w:tc>
      </w:tr>
      <w:tr>
        <w:tc>
          <w:tcPr>
            <w:tcW w:type="dxa" w:w="2880"/>
          </w:tcPr>
          <w:p>
            <w:r>
              <w:t>currencyCode</w:t>
            </w:r>
          </w:p>
        </w:tc>
        <w:tc>
          <w:tcPr>
            <w:tcW w:type="dxa" w:w="2880"/>
          </w:tcPr>
          <w:p>
            <w:r>
              <w:t>string</w:t>
            </w:r>
          </w:p>
        </w:tc>
        <w:tc>
          <w:tcPr>
            <w:tcW w:type="dxa" w:w="2880"/>
          </w:tcPr>
          <w:p>
            <w:r>
              <w:t>The default currency code for the purchase invoice.</w:t>
            </w:r>
          </w:p>
        </w:tc>
      </w:tr>
      <w:tr>
        <w:tc>
          <w:tcPr>
            <w:tcW w:type="dxa" w:w="2880"/>
          </w:tcPr>
          <w:p>
            <w:r>
              <w:t>orderId</w:t>
            </w:r>
          </w:p>
        </w:tc>
        <w:tc>
          <w:tcPr>
            <w:tcW w:type="dxa" w:w="2880"/>
          </w:tcPr>
          <w:p>
            <w:r>
              <w:t>GUID</w:t>
            </w:r>
          </w:p>
        </w:tc>
        <w:tc>
          <w:tcPr>
            <w:tcW w:type="dxa" w:w="2880"/>
          </w:tcPr>
          <w:p>
            <w:r>
              <w:t>The id of the order to which the purchase invoice is associated to. Read-Only.</w:t>
            </w:r>
          </w:p>
        </w:tc>
      </w:tr>
      <w:tr>
        <w:tc>
          <w:tcPr>
            <w:tcW w:type="dxa" w:w="2880"/>
          </w:tcPr>
          <w:p>
            <w:r>
              <w:t>orderNumber</w:t>
            </w:r>
          </w:p>
        </w:tc>
        <w:tc>
          <w:tcPr>
            <w:tcW w:type="dxa" w:w="2880"/>
          </w:tcPr>
          <w:p>
            <w:r>
              <w:t>string</w:t>
            </w:r>
          </w:p>
        </w:tc>
        <w:tc>
          <w:tcPr>
            <w:tcW w:type="dxa" w:w="2880"/>
          </w:tcPr>
          <w:p>
            <w:r>
              <w:t>The number of the order to which the purchase invoice is associated to. Read-Only.</w:t>
            </w:r>
          </w:p>
        </w:tc>
      </w:tr>
      <w:tr>
        <w:tc>
          <w:tcPr>
            <w:tcW w:type="dxa" w:w="2880"/>
          </w:tcPr>
          <w:p>
            <w:r>
              <w:t>purchaser</w:t>
            </w:r>
          </w:p>
        </w:tc>
        <w:tc>
          <w:tcPr>
            <w:tcW w:type="dxa" w:w="2880"/>
          </w:tcPr>
          <w:p>
            <w:r>
              <w:t>string</w:t>
            </w:r>
          </w:p>
        </w:tc>
        <w:tc>
          <w:tcPr>
            <w:tcW w:type="dxa" w:w="2880"/>
          </w:tcPr>
          <w:p>
            <w:r>
              <w:t>The purchaser in the purchase invoice.</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purchase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The status of the purchase invoice. Values: " ", "Draft", "In Review", "Open", "Paid", "Canceled", "Corrective".</w:t>
            </w:r>
          </w:p>
        </w:tc>
      </w:tr>
      <w:tr>
        <w:tc>
          <w:tcPr>
            <w:tcW w:type="dxa" w:w="2880"/>
          </w:tcPr>
          <w:p>
            <w:r>
              <w:t>lastModifiedDateTime</w:t>
            </w:r>
          </w:p>
        </w:tc>
        <w:tc>
          <w:tcPr>
            <w:tcW w:type="dxa" w:w="2880"/>
          </w:tcPr>
          <w:p>
            <w:r>
              <w:t>datetime</w:t>
            </w:r>
          </w:p>
        </w:tc>
        <w:tc>
          <w:tcPr>
            <w:tcW w:type="dxa" w:w="2880"/>
          </w:tcPr>
          <w:p>
            <w:r>
              <w:t>The last datetime the purchase invoice was modified.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"invoiceDate": "2019-01-01",</w:t>
        <w:br/>
        <w:t xml:space="preserve"> "postingDate": "2019-01-01",</w:t>
        <w:br/>
        <w:t xml:space="preserve"> "dueDate": "2019-01-01",</w:t>
        <w:br/>
        <w:t xml:space="preserve"> "vendorInvoiceNumber": "107001",</w:t>
        <w:br/>
        <w:t xml:space="preserve"> "vendorId": "f8a5738a-44e3-ea11-bb43-000d3a2feca1",</w:t>
        <w:br/>
        <w:t xml:space="preserve"> "vendorNumber": "20000",</w:t>
        <w:br/>
        <w:t xml:space="preserve"> "vendorName": "First Up Consultants",</w:t>
        <w:br/>
        <w:t xml:space="preserve"> "payToName": "First Up Consultants",</w:t>
        <w:br/>
        <w:t xml:space="preserve"> "payToContact": "Evan McIntosh",</w:t>
        <w:br/>
        <w:t xml:space="preserve"> "payToVendorId": "f8a5738a-44e3-ea11-bb43-000d3a2feca1",</w:t>
        <w:br/>
        <w:t xml:space="preserve"> "payToVendorNumber": "20000",</w:t>
        <w:br/>
        <w:t xml:space="preserve"> "shipToName": "",</w:t>
        <w:br/>
        <w:t xml:space="preserve"> "shipToContact": "",</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"7122 South Ashford Street",</w:t>
        <w:br/>
        <w:t xml:space="preserve"> "shipToAddressLine2": "Westminster",</w:t>
        <w:br/>
        <w:t xml:space="preserve"> "shipToCity": "Atlanta",</w:t>
        <w:br/>
        <w:t xml:space="preserve"> "shipToCountry": "US",</w:t>
        <w:br/>
        <w:t xml:space="preserve"> "shipToState": "",</w:t>
        <w:br/>
        <w:t xml:space="preserve"> "shipToPostCode": "31772",</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"currencyId": "00000000-0000-0000-0000-000000000000",</w:t>
        <w:br/>
        <w:t xml:space="preserve"> "currencyCode": "USD",</w:t>
        <w:br/>
        <w:t xml:space="preserve"> "pricesIncludeTax": false,</w:t>
        <w:br/>
        <w:t xml:space="preserve"> "discountAmount": 0,</w:t>
        <w:br/>
        <w:t xml:space="preserve"> "discountAppliedBeforeTax": true,</w:t>
        <w:br/>
        <w:t xml:space="preserve"> "totalAmountExcludingTax": 3122.8,</w:t>
        <w:br/>
        <w:t xml:space="preserve"> "totalTaxAmount": 187.37,</w:t>
        <w:br/>
        <w:t xml:space="preserve"> "totalAmountIncludingTax": 3310.17,</w:t>
        <w:br/>
        <w:t xml:space="preserve"> "status": "Paid",</w:t>
        <w:br/>
        <w:t xml:space="preserve"> "lastModifiedDateTime": "2020-08-21T00:26:53.793Z"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w:t>
            </w:r>
          </w:p>
        </w:tc>
      </w:tr>
      <w:tr>
        <w:tc>
          <w:tcPr>
            <w:tcW w:type="dxa" w:w="2880"/>
          </w:tcPr>
          <w:p>
            <w:r>
              <w:t>number</w:t>
            </w:r>
          </w:p>
        </w:tc>
        <w:tc>
          <w:tcPr>
            <w:tcW w:type="dxa" w:w="2880"/>
          </w:tcPr>
          <w:p>
            <w:r>
              <w:t>string</w:t>
            </w:r>
          </w:p>
        </w:tc>
        <w:tc>
          <w:tcPr>
            <w:tcW w:type="dxa" w:w="2880"/>
          </w:tcPr>
          <w:p>
            <w:r>
              <w:t>Specifies the number of the purchase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purchase invoice is posted.</w:t>
            </w:r>
          </w:p>
        </w:tc>
      </w:tr>
      <w:tr>
        <w:tc>
          <w:tcPr>
            <w:tcW w:type="dxa" w:w="2880"/>
          </w:tcPr>
          <w:p>
            <w:r>
              <w:t>dueDate</w:t>
            </w:r>
          </w:p>
        </w:tc>
        <w:tc>
          <w:tcPr>
            <w:tcW w:type="dxa" w:w="2880"/>
          </w:tcPr>
          <w:p>
            <w:r>
              <w:t>date</w:t>
            </w:r>
          </w:p>
        </w:tc>
        <w:tc>
          <w:tcPr>
            <w:tcW w:type="dxa" w:w="2880"/>
          </w:tcPr>
          <w:p>
            <w:r>
              <w:t>The date the purchase invoice is due.</w:t>
            </w:r>
          </w:p>
        </w:tc>
      </w:tr>
      <w:tr>
        <w:tc>
          <w:tcPr>
            <w:tcW w:type="dxa" w:w="2880"/>
          </w:tcPr>
          <w:p>
            <w:r>
              <w:t>vendorInvoiceNumber</w:t>
            </w:r>
          </w:p>
        </w:tc>
        <w:tc>
          <w:tcPr>
            <w:tcW w:type="dxa" w:w="2880"/>
          </w:tcPr>
          <w:p>
            <w:r>
              <w:t>string</w:t>
            </w:r>
          </w:p>
        </w:tc>
        <w:tc>
          <w:tcPr>
            <w:tcW w:type="dxa" w:w="2880"/>
          </w:tcPr>
          <w:p>
            <w:r>
              <w:t>The vendor sales order reference for the purchase invoice.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invoice.</w:t>
            </w:r>
          </w:p>
        </w:tc>
      </w:tr>
      <w:tr>
        <w:tc>
          <w:tcPr>
            <w:tcW w:type="dxa" w:w="2880"/>
          </w:tcPr>
          <w:p>
            <w:r>
              <w:t>payToContact</w:t>
            </w:r>
          </w:p>
        </w:tc>
        <w:tc>
          <w:tcPr>
            <w:tcW w:type="dxa" w:w="2880"/>
          </w:tcPr>
          <w:p>
            <w:r>
              <w:t>string</w:t>
            </w:r>
          </w:p>
        </w:tc>
        <w:tc>
          <w:tcPr>
            <w:tcW w:type="dxa" w:w="2880"/>
          </w:tcPr>
          <w:p>
            <w:r>
              <w:t>Pay to contact.</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currencyId</w:t>
            </w:r>
          </w:p>
        </w:tc>
        <w:tc>
          <w:tcPr>
            <w:tcW w:type="dxa" w:w="2880"/>
          </w:tcPr>
          <w:p>
            <w:r>
              <w:t>GUID</w:t>
            </w:r>
          </w:p>
        </w:tc>
        <w:tc>
          <w:tcPr>
            <w:tcW w:type="dxa" w:w="2880"/>
          </w:tcPr>
          <w:p>
            <w:r>
              <w:t>Specifies which currency the purchase invoice uses.</w:t>
            </w:r>
          </w:p>
        </w:tc>
      </w:tr>
      <w:tr>
        <w:tc>
          <w:tcPr>
            <w:tcW w:type="dxa" w:w="2880"/>
          </w:tcPr>
          <w:p>
            <w:r>
              <w:t>currencyCode</w:t>
            </w:r>
          </w:p>
        </w:tc>
        <w:tc>
          <w:tcPr>
            <w:tcW w:type="dxa" w:w="2880"/>
          </w:tcPr>
          <w:p>
            <w:r>
              <w:t>string</w:t>
            </w:r>
          </w:p>
        </w:tc>
        <w:tc>
          <w:tcPr>
            <w:tcW w:type="dxa" w:w="2880"/>
          </w:tcPr>
          <w:p>
            <w:r>
              <w:t>The default currency code for the purchase invoice.</w:t>
            </w:r>
          </w:p>
        </w:tc>
      </w:tr>
      <w:tr>
        <w:tc>
          <w:tcPr>
            <w:tcW w:type="dxa" w:w="2880"/>
          </w:tcPr>
          <w:p>
            <w:r>
              <w:t>pricesIncludeTax</w:t>
            </w:r>
          </w:p>
        </w:tc>
        <w:tc>
          <w:tcPr>
            <w:tcW w:type="dxa" w:w="2880"/>
          </w:tcPr>
          <w:p>
            <w:r>
              <w:t>boolean</w:t>
            </w:r>
          </w:p>
        </w:tc>
        <w:tc>
          <w:tcPr>
            <w:tcW w:type="dxa" w:w="2880"/>
          </w:tcPr>
          <w:p>
            <w:r>
              <w:t>Specifies whether the prices include Tax or not.</w:t>
            </w:r>
          </w:p>
        </w:tc>
      </w:tr>
      <w:tr>
        <w:tc>
          <w:tcPr>
            <w:tcW w:type="dxa" w:w="2880"/>
          </w:tcPr>
          <w:p>
            <w:r>
              <w:t>discountAmount</w:t>
            </w:r>
          </w:p>
        </w:tc>
        <w:tc>
          <w:tcPr>
            <w:tcW w:type="dxa" w:w="2880"/>
          </w:tcPr>
          <w:p>
            <w:r>
              <w:t>decimal</w:t>
            </w:r>
          </w:p>
        </w:tc>
        <w:tc>
          <w:tcPr>
            <w:tcW w:type="dxa" w:w="2880"/>
          </w:tcPr>
          <w:p>
            <w:r>
              <w:t>The purchase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w:t>
            </w:r>
          </w:p>
        </w:tc>
      </w:tr>
      <w:tr>
        <w:tc>
          <w:tcPr>
            <w:tcW w:type="dxa" w:w="2880"/>
          </w:tcPr>
          <w:p>
            <w:r>
              <w:t>totalTaxAmount</w:t>
            </w:r>
          </w:p>
        </w:tc>
        <w:tc>
          <w:tcPr>
            <w:tcW w:type="dxa" w:w="2880"/>
          </w:tcPr>
          <w:p>
            <w:r>
              <w:t>decimal</w:t>
            </w:r>
          </w:p>
        </w:tc>
        <w:tc>
          <w:tcPr>
            <w:tcW w:type="dxa" w:w="2880"/>
          </w:tcPr>
          <w:p>
            <w:r>
              <w:t>The total tax amount for the purchase invoice.</w:t>
            </w:r>
          </w:p>
        </w:tc>
      </w:tr>
      <w:tr>
        <w:tc>
          <w:tcPr>
            <w:tcW w:type="dxa" w:w="2880"/>
          </w:tcPr>
          <w:p>
            <w:r>
              <w:t>totalAmountIncludingTax</w:t>
            </w:r>
          </w:p>
        </w:tc>
        <w:tc>
          <w:tcPr>
            <w:tcW w:type="dxa" w:w="2880"/>
          </w:tcPr>
          <w:p>
            <w:r>
              <w:t>decimal</w:t>
            </w:r>
          </w:p>
        </w:tc>
        <w:tc>
          <w:tcPr>
            <w:tcW w:type="dxa" w:w="2880"/>
          </w:tcPr>
          <w:p>
            <w:r>
              <w:t>The total amount including tax.</w:t>
            </w:r>
          </w:p>
        </w:tc>
      </w:tr>
      <w:tr>
        <w:tc>
          <w:tcPr>
            <w:tcW w:type="dxa" w:w="2880"/>
          </w:tcPr>
          <w:p>
            <w:r>
              <w:t>status</w:t>
            </w:r>
          </w:p>
        </w:tc>
        <w:tc>
          <w:tcPr>
            <w:tcW w:type="dxa" w:w="2880"/>
          </w:tcPr>
          <w:p>
            <w:r>
              <w:t>NAV.invoiceEntityAggregateStatus</w:t>
            </w:r>
          </w:p>
        </w:tc>
        <w:tc>
          <w:tcPr>
            <w:tcW w:type="dxa" w:w="2880"/>
          </w:tcPr>
          <w:p>
            <w:r>
              <w:t>Status of the purchase invoice.</w:t>
            </w:r>
          </w:p>
        </w:tc>
      </w:tr>
      <w:tr>
        <w:tc>
          <w:tcPr>
            <w:tcW w:type="dxa" w:w="2880"/>
          </w:tcPr>
          <w:p>
            <w:r>
              <w:t>lastModifiedDateTime</w:t>
            </w:r>
          </w:p>
        </w:tc>
        <w:tc>
          <w:tcPr>
            <w:tcW w:type="dxa" w:w="2880"/>
          </w:tcPr>
          <w:p>
            <w:r>
              <w:t>datetime</w:t>
            </w:r>
          </w:p>
        </w:tc>
        <w:tc>
          <w:tcPr>
            <w:tcW w:type="dxa" w:w="2880"/>
          </w:tcPr>
          <w:p>
            <w:r>
              <w:t>The last datetime the purchase invoice was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'https://api.businesscentral.dynamics.com/v2.0/{{OAUTH_REQUEST_PAYLOAD.formData.ENVIRONMENT_NAME}}/api/v2.0/companies({{OAUTH_METADATA.meta.companyId}})/purchaseInvoices(5d115c9c-44e3-ea11-bb43-000d3a2feca1)' \</w:t>
        <w:br/>
        <w:t xml:space="preserve"> --header 'Accept: application/json' \</w:t>
        <w:br/>
        <w:t xml:space="preserve"> --header 'Content-Type: application/json' \</w:t>
        <w:br/>
        <w:t xml:space="preserve"> --header 'If-Match: W/"JzQ0O0xvY2F0aW9uO1ZlcnNpb249MTszO0ZpbHRlcj0xOyc="' \</w:t>
        <w:br/>
        <w:t xml:space="preserve"> --data '{</w:t>
        <w:br/>
        <w:t xml:space="preserve"> "paymentTermsId": "3bb5b4b6-ea4c-43ca-ba1c-3b69e29a6668"</w:t>
        <w:br/>
        <w:t xml:space="preserve">  }'</w:t>
      </w:r>
    </w:p>
    <w:p>
      <w:pPr>
        <w:pStyle w:val="Heading3"/>
      </w:pPr>
      <w:r>
        <w:t>Example Usage</w:t>
      </w:r>
    </w:p>
    <w:p>
      <w:pPr>
        <w:pStyle w:val="Heading3"/>
      </w:pPr>
      <w:r>
        <w:t>Example 1: Update Payment Terms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'https://api.businesscentral.dynamics.com/v2.0/{{OAUTH_REQUEST_PAYLOAD.formData.ENVIRONMENT_NAME}}/api/v2.0/companies({{OAUTH_METADATA.meta.companyId}})/purchaseInvoices(5d115c9c-44e3-ea11-bb43-000d3a2feca1)' \</w:t>
        <w:br/>
        <w:t xml:space="preserve"> -H 'Accept: application/json' \</w:t>
        <w:br/>
        <w:t xml:space="preserve"> -H 'Content-Type: application/json' \</w:t>
        <w:br/>
        <w:t xml:space="preserve"> -H 'If-Match: W/"JzQ0O0xvY2F0aW9uO1ZlcnNpb249MTszO0ZpbHRlcj0xOyc="' \</w:t>
        <w:br/>
        <w:t xml:space="preserve"> -d '{</w:t>
        <w:br/>
        <w:t xml:space="preserve"> "paymentTermsId": "3bb5b4b6-ea4c-43ca-ba1c-3b69e29a6668"</w:t>
        <w:br/>
        <w:t xml:space="preserve">  }'</w:t>
      </w:r>
    </w:p>
    <w:p>
      <w:pPr>
        <w:pStyle w:val="Heading3"/>
      </w:pPr>
      <w:r>
        <w:t>Example 2: Update Discount Settings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'https://api.businesscentral.dynamics.com/v2.0/{{OAUTH_REQUEST_PAYLOAD.formData.ENVIRONMENT_NAME}}/api/v2.0/companies({{OAUTH_METADATA.meta.companyId}})/purchaseInvoices(5d115c9c-44e3-ea11-bb43-000d3a2feca1)' \</w:t>
        <w:br/>
        <w:t xml:space="preserve"> -H 'Accept: application/json' \</w:t>
        <w:br/>
        <w:t xml:space="preserve"> -H 'Content-Type: application/json' \</w:t>
        <w:br/>
        <w:t xml:space="preserve"> -H 'If-Match: W/"JzQ0O0xvY2F0aW9uO1ZlcnNpb249MTszO0ZpbHRlcj0xOyc="' \</w:t>
        <w:br/>
        <w:t xml:space="preserve"> -d '{</w:t>
        <w:br/>
        <w:t xml:space="preserve"> "discountAmount": 25.5,</w:t>
        <w:br/>
        <w:t xml:space="preserve"> "discountAppliedBeforeTax": true</w:t>
        <w:br/>
        <w:t xml:space="preserve">  }'</w:t>
      </w:r>
    </w:p>
    <w:p>
      <w:pPr>
        <w:pStyle w:val="Heading3"/>
      </w:pPr>
      <w:r>
        <w:t>Behavior</w:t>
      </w:r>
    </w:p>
    <w:p>
      <w:pPr>
        <w:pStyle w:val="ListBullet"/>
      </w:pPr>
      <w:r>
        <w:t>Validates the If-Match header against the current ETag of the purchase invoice.</w:t>
      </w:r>
    </w:p>
    <w:p>
      <w:pPr>
        <w:pStyle w:val="ListBullet"/>
      </w:pPr>
      <w:r>
        <w:t>Applies only the provided fields from the request body.</w:t>
      </w:r>
    </w:p>
    <w:p>
      <w:pPr>
        <w:pStyle w:val="ListBullet"/>
      </w:pPr>
      <w:r>
        <w:t>Leaves omitted fields unchanged or recalculates them if dependent on updated fields.</w:t>
      </w:r>
    </w:p>
    <w:p>
      <w:pPr>
        <w:pStyle w:val="ListBullet"/>
      </w:pPr>
      <w:r>
        <w:t>Returns 200 OK with the updated purchase invoice object.</w:t>
      </w:r>
    </w:p>
    <w:p>
      <w:pPr>
        <w:pStyle w:val="Heading3"/>
      </w:pPr>
      <w:r>
        <w:t>Notes</w:t>
      </w:r>
    </w:p>
    <w:p>
      <w:pPr>
        <w:pStyle w:val="ListBullet"/>
      </w:pPr>
      <w:r>
        <w:t>For best performance, don’t include existing values that haven’t changed.</w:t>
      </w:r>
    </w:p>
    <w:p>
      <w:pPr>
        <w:pStyle w:val="ListBullet"/>
      </w:pPr>
      <w:r>
        <w:t>The response returns the full purchase invoice object (examples may be truncated in documentation).</w:t>
      </w:r>
    </w:p>
    <w:p>
      <w:pPr>
        <w:pStyle w:val="ListBullet"/>
      </w:pPr>
      <w:r>
        <w:t>The id value in this API resource might differ from the systemId of the corresponding record for posted invoices; see the documentation note about mapping via the postedPurchaseInvoices({systemId}) route.</w:t>
      </w:r>
    </w:p>
    <w:p>
      <w:pPr>
        <w:pStyle w:val="Heading3"/>
      </w:pPr>
      <w:r>
        <w:t>Gotchas</w:t>
      </w:r>
    </w:p>
    <w:p>
      <w:pPr>
        <w:pStyle w:val="ListBullet"/>
      </w:pPr>
      <w:r>
        <w:t>If-Match is mandatory; using an old ETag will prevent updates.</w:t>
      </w:r>
    </w:p>
    <w:p>
      <w:pPr>
        <w:pStyle w:val="ListBullet"/>
      </w:pPr>
      <w:r>
        <w:t>Properties marked Read-Only in the resource description should not be relied on as patchable.</w:t>
      </w:r>
    </w:p>
    <w:p>
      <w:pPr>
        <w:pStyle w:val="Heading3"/>
      </w:pPr>
      <w:r>
        <w:t>Error Handling</w:t>
      </w:r>
    </w:p>
    <w:p>
      <w:r>
        <w:t>The scraped content does not provide explicit error response examples for this endpoint. However, the documentation states:</w:t>
      </w:r>
    </w:p>
    <w:p>
      <w:pPr>
        <w:pStyle w:val="ListBullet"/>
      </w:pPr>
      <w:r>
        <w:t>200 OK: Update succeeded; returns the updated purchase invoice object.</w:t>
      </w:r>
    </w:p>
    <w:p>
      <w:pPr>
        <w:pStyle w:val="ListBullet"/>
      </w:pPr>
      <w:r>
        <w:t>If If-Match is provided and does not match the current tag, the purchase invoice won’t be updated (specific status code/body not provided in the scraped content).</w:t>
      </w:r>
    </w:p>
    <w:p>
      <w:pPr>
        <w:pStyle w:val="Heading3"/>
      </w:pPr>
      <w:r>
        <w:t>Related purchaseInvoices actions</w:t>
      </w:r>
    </w:p>
    <w:p>
      <w:pPr>
        <w:pStyle w:val="ListBullet"/>
      </w:pPr>
      <w:r>
        <w:t>[DELETE] Delete a Company's Purchase Invoice — /purchaseInvoices({{purchaseInvoiceId}})</w:t>
      </w:r>
    </w:p>
    <w:p>
      <w:pPr>
        <w:pStyle w:val="ListBullet"/>
      </w:pPr>
      <w:r>
        <w:t>[POST] Create a Company's Purchase Invoice — /purchaseInvoices</w:t>
      </w:r>
    </w:p>
    <w:p>
      <w:pPr>
        <w:pStyle w:val="ListBullet"/>
      </w:pPr>
      <w:r>
        <w:t>[GET] Get a Company’s Purchase Invoice — /purchaseInvoices({{purchaseInvoiceId}})</w:t>
      </w:r>
    </w:p>
    <w:p>
      <w:r>
        <w:br w:type="page"/>
      </w:r>
    </w:p>
    <w:p>
      <w:pPr>
        <w:pStyle w:val="Heading2"/>
      </w:pPr>
      <w:r>
        <w:t>141. [DELETE] Delete a Company's Purchase Invoice Line</w:t>
      </w:r>
    </w:p>
    <w:p>
      <w:r>
        <w:rPr>
          <w:b/>
        </w:rPr>
        <w:t xml:space="preserve">Endpoint: </w:t>
      </w:r>
      <w:r>
        <w:rPr>
          <w:rFonts w:ascii="Courier New" w:hAnsi="Courier New"/>
          <w:sz w:val="18"/>
        </w:rPr>
        <w:t>/purchaseInvoiceLines({{purchaseInvoiceLineId}})</w:t>
      </w:r>
    </w:p>
    <w:p>
      <w:pPr>
        <w:pStyle w:val="Heading3"/>
      </w:pPr>
      <w:r>
        <w:t>Prerequisites</w:t>
      </w:r>
    </w:p>
    <w:p>
      <w:pPr>
        <w:pStyle w:val="ListBullet"/>
      </w:pPr>
      <w:r>
        <w:t>The Purchase Invoice Line must exist.</w:t>
      </w:r>
    </w:p>
    <w:p>
      <w:pPr>
        <w:pStyle w:val="ListBullet"/>
      </w:pPr>
      <w:r>
        <w:t>You must have permission to delete purchase invoice lines in the target company.</w:t>
      </w:r>
    </w:p>
    <w:p>
      <w:pPr>
        <w:pStyle w:val="Heading3"/>
      </w:pPr>
      <w:r>
        <w:t>Method</w:t>
      </w:r>
    </w:p>
    <w:p>
      <w:r>
        <w:t>DELETE</w:t>
      </w:r>
    </w:p>
    <w:p>
      <w:pPr>
        <w:pStyle w:val="Heading3"/>
      </w:pPr>
      <w:r>
        <w:t>URL</w:t>
      </w:r>
    </w:p>
    <w:p>
      <w:r>
        <w:t>https://api.businesscentral.dynamics.com/v2.0/{{OAUTH_REQUEST_PAYLOAD.formData.ENVIRONMENT_NAME}}/api/v2.0/companies({{OAUTH_METADATA.meta.companyId}})/purchaseInvoiceLines({{purchaseInvoiceLineId}})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a purchase invoice line from the specified Business Central company. The delete is concurrency-protected using the If-Match header with the line’s current eTag.</w:t>
      </w:r>
    </w:p>
    <w:p>
      <w:pPr>
        <w:pStyle w:val="Heading3"/>
      </w:pPr>
      <w:r>
        <w:t>Enforcement Rules</w:t>
      </w:r>
    </w:p>
    <w:p>
      <w:pPr>
        <w:pStyle w:val="ListBullet"/>
      </w:pPr>
      <w:r>
        <w:t>The purchaseInvoiceLineId path parameter must always be present.</w:t>
      </w:r>
    </w:p>
    <w:p>
      <w:pPr>
        <w:pStyle w:val="ListBullet"/>
      </w:pPr>
      <w:r>
        <w:t>If the user provides a purchaseInvoiceLineId, use that value directly.</w:t>
      </w:r>
    </w:p>
    <w:p>
      <w:pPr>
        <w:pStyle w:val="ListBullet"/>
      </w:pPr>
      <w:r>
        <w:t>Do not call the API with a missing or empty purchaseInvoiceLineId (e.g., avoid /purchaseInvoiceLines()).</w:t>
      </w:r>
    </w:p>
    <w:p>
      <w:pPr>
        <w:pStyle w:val="ListBullet"/>
      </w:pPr>
      <w:r>
        <w:t>Always construct the path as /purchaseInvoiceLines({{purchaseInvoiceLineId}}), where {{purchaseInvoiceLineId}}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If-Match is required. If the provided eTag does not match the current tag on the purchaseInvoiceLines, the line won’t be deleted.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/companies({{OAUTH_METADATA.meta.companyId}})/purchaseInvoiceLines(6f3d7e2a-7b2c-4f6c-9f5a-1d2c3b4a5e6f)</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/companies({{OAUTH_METADATA.meta.companyId}})/purchaseInvoiceLines()</w:t>
        <w:br/>
        <w:t>/companies({{OAUTH_METADATA.meta.companyId}})/purchaseInvoiceLines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purchaseInvoiceLineId</w:t>
            </w:r>
          </w:p>
        </w:tc>
        <w:tc>
          <w:tcPr>
            <w:tcW w:type="dxa" w:w="2880"/>
          </w:tcPr>
          <w:p>
            <w:r>
              <w:t>string</w:t>
            </w:r>
          </w:p>
        </w:tc>
        <w:tc>
          <w:tcPr>
            <w:tcW w:type="dxa" w:w="2880"/>
          </w:tcPr>
          <w:p>
            <w:r>
              <w:t>The unique ID (GUID) of the purchase invoice line to delete. Sent in the URL path as purchaseInvoiceLines({{purchaseInvoiceLineId}}).</w:t>
            </w:r>
          </w:p>
        </w:tc>
      </w:tr>
    </w:tbl>
    <w:p/>
    <w:p>
      <w:pPr>
        <w:pStyle w:val="Heading3"/>
      </w:pPr>
      <w:r>
        <w:t>Optional Query Parameters</w:t>
      </w:r>
    </w:p>
    <w:p>
      <w:r>
        <w:t>None</w:t>
      </w:r>
    </w:p>
    <w:p>
      <w:pPr>
        <w:pStyle w:val="Heading3"/>
      </w:pPr>
      <w:r>
        <w:t>Request Body</w:t>
      </w:r>
    </w:p>
    <w:p>
      <w:r>
        <w:t>Do not supply a request body for this method.</w:t>
      </w:r>
    </w:p>
    <w:p>
      <w:pPr>
        <w:pStyle w:val="Heading3"/>
      </w:pPr>
      <w:r>
        <w:t>Response</w:t>
      </w:r>
    </w:p>
    <w:p>
      <w:pPr>
        <w:pStyle w:val="Heading3"/>
      </w:pPr>
      <w:r>
        <w:t>Success Response (204 No Content)</w:t>
      </w:r>
    </w:p>
    <w:p>
      <w:pPr>
        <w:pStyle w:val="ListBullet"/>
      </w:pPr>
      <w:r>
        <w:t>Returns HTTP 204 No Content</w:t>
      </w:r>
    </w:p>
    <w:p>
      <w:pPr>
        <w:pStyle w:val="ListBullet"/>
      </w:pPr>
      <w:r>
        <w:t>No response body is returned.</w:t>
      </w:r>
    </w:p>
    <w:p>
      <w:r>
        <w:rPr>
          <w:b/>
          <w:color w:val="666666"/>
          <w:sz w:val="16"/>
        </w:rPr>
        <w:t>[json]</w:t>
      </w:r>
    </w:p>
    <w:p>
      <w:pPr>
        <w:shd w:fill="F2F2F2" w:val="clear"/>
      </w:pPr>
      <w:r>
        <w:rPr>
          <w:rFonts w:ascii="Courier New" w:hAnsi="Courier New"/>
          <w:sz w:val="17"/>
        </w:rPr>
        <w:t>{}</w:t>
      </w:r>
    </w:p>
    <w:p>
      <w:pPr>
        <w:pStyle w:val="Heading3"/>
      </w:pPr>
      <w:r>
        <w:t>Response Fields</w:t>
      </w:r>
    </w:p>
    <w:p>
      <w:r>
        <w:t>This response returns no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'https://api.businesscentral.dynamics.com/v2.0/{{OAUTH_REQUEST_PAYLOAD.formData.ENVIRONMENT_NAME}}/api/v2.0/companies({{OAUTH_METADATA.meta.companyId}})/purchaseInvoiceLines(6f3d7e2a-7b2c-4f6c-9f5a-1d2c3b4a5e6f)' \</w:t>
        <w:br/>
        <w:t xml:space="preserve"> --header 'Accept: application/json' \</w:t>
        <w:br/>
        <w:t xml:space="preserve"> --header 'If-Match: W/"JzE5OzQ3ODk0ODQ2ODc0OTQ0OTc4MTswMDsn"'</w:t>
      </w:r>
    </w:p>
    <w:p>
      <w:pPr>
        <w:pStyle w:val="Heading3"/>
      </w:pPr>
      <w:r>
        <w:t>Example Usage</w:t>
      </w:r>
    </w:p>
    <w:p>
      <w:pPr>
        <w:pStyle w:val="Heading3"/>
      </w:pPr>
      <w:r>
        <w:t>Example 1: Delete a Purchase Invoice Line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'https://api.businesscentral.dynamics.com/v2.0/{{OAUTH_REQUEST_PAYLOAD.formData.ENVIRONMENT_NAME}}/api/v2.0/companies({{OAUTH_METADATA.meta.companyId}})/purchaseInvoiceLines(6f3d7e2a-7b2c-4f6c-9f5a-1d2c3b4a5e6f)' \</w:t>
        <w:br/>
        <w:t xml:space="preserve"> -H 'Accept: application/json' \</w:t>
        <w:br/>
        <w:t xml:space="preserve"> -H 'If-Match: W/"JzE5OzQ3ODk0ODQ2ODc0OTQ0OTc4MTswMDsn"'</w:t>
      </w:r>
    </w:p>
    <w:p>
      <w:pPr>
        <w:pStyle w:val="Heading3"/>
      </w:pPr>
      <w:r>
        <w:t>Notes</w:t>
      </w:r>
    </w:p>
    <w:p>
      <w:pPr>
        <w:pStyle w:val="ListBullet"/>
      </w:pPr>
      <w:r>
        <w:t xml:space="preserve">The scraped documentation also shows a nested form under a purchase invoice: </w:t>
        <w:br/>
        <w:br/>
        <w:t>DELETE .../purchaseInvoices({id})/purchaseInvoiceLines({purchaseInvoiceLineId})</w:t>
        <w:br/>
        <w:t xml:space="preserve">With your provided base URL (already scoped to /companies({{OAUTH_METADATA.meta.companyId}})), the simplest canonical form is: </w:t>
        <w:br/>
        <w:br/>
        <w:t>/purchaseInvoiceLines({{purchaseInvoiceLineId}})</w:t>
      </w:r>
    </w:p>
    <w:p>
      <w:pPr>
        <w:pStyle w:val="ListBullet"/>
      </w:pPr>
      <w:r>
        <w:t>If-Match is required for deletion and must contain the eTag value of the purchase invoice line.</w:t>
      </w:r>
    </w:p>
    <w:p>
      <w:pPr>
        <w:pStyle w:val="Heading3"/>
      </w:pPr>
      <w:r>
        <w:t>Error Handling</w:t>
      </w:r>
    </w:p>
    <w:p>
      <w:pPr>
        <w:pStyle w:val="ListBullet"/>
      </w:pPr>
      <w:r>
        <w:t>Concurrency mismatch behavior is documented: if If-Match is included and the provided eTag does not match the current tag, the resource will not be deleted. (The specific HTTP status code/body for this case was not provided in the scraped content.)</w:t>
      </w:r>
    </w:p>
    <w:p>
      <w:pPr>
        <w:pStyle w:val="ListBullet"/>
      </w:pPr>
      <w:r>
        <w:t>Successful deletion returns 204 No Content.</w:t>
      </w:r>
    </w:p>
    <w:p>
      <w:pPr>
        <w:pStyle w:val="Heading3"/>
      </w:pPr>
      <w:r>
        <w:t>Related purchaseInvoiceLines actions</w:t>
      </w:r>
    </w:p>
    <w:p>
      <w:pPr>
        <w:pStyle w:val="ListBullet"/>
      </w:pPr>
      <w:r>
        <w:t>[POST] Create Purchase Invoice Line (Scoped to Purchase Invoice) — /purchaseInvoices({{purchaseInvoiceId}})/purchaseInvoiceLines</w:t>
      </w:r>
    </w:p>
    <w:p>
      <w:pPr>
        <w:pStyle w:val="ListBullet"/>
      </w:pPr>
      <w:r>
        <w:t>[GET] Get a Purchase Invoice Line (Company) — /purchaseInvoiceLines({{purchaseInvoiceLineId}})</w:t>
      </w:r>
    </w:p>
    <w:p>
      <w:pPr>
        <w:pStyle w:val="ListBullet"/>
      </w:pPr>
      <w:r>
        <w:t>[PATCH] Update a Company’s Purchase Invoice Line — /purchaseInvoiceLines({{purchaseInvoiceLineId}})</w:t>
      </w:r>
    </w:p>
    <w:p>
      <w:r>
        <w:br w:type="page"/>
      </w:r>
    </w:p>
    <w:p>
      <w:pPr>
        <w:pStyle w:val="Heading2"/>
      </w:pPr>
      <w:r>
        <w:t>142. [GET] Get a Purchase Invoice Line (Company)</w:t>
      </w:r>
    </w:p>
    <w:p>
      <w:r>
        <w:rPr>
          <w:b/>
        </w:rPr>
        <w:t xml:space="preserve">Endpoint: </w:t>
      </w:r>
      <w:r>
        <w:rPr>
          <w:rFonts w:ascii="Courier New" w:hAnsi="Courier New"/>
          <w:sz w:val="18"/>
        </w:rPr>
        <w:t>/purchaseInvoiceLines({{purchaseInvoiceLineId}})</w:t>
      </w:r>
    </w:p>
    <w:p>
      <w:pPr>
        <w:pStyle w:val="Heading3"/>
      </w:pPr>
      <w:r>
        <w:t>Prerequisites</w:t>
      </w:r>
    </w:p>
    <w:p>
      <w:pPr>
        <w:pStyle w:val="ListBullet"/>
      </w:pPr>
      <w:r>
        <w:t>Access to the target Dynamics 365 Business Central environment and company</w:t>
      </w:r>
    </w:p>
    <w:p>
      <w:pPr>
        <w:pStyle w:val="ListBullet"/>
      </w:pPr>
      <w:r>
        <w:t>The company must contain the referenced purchase invoice line</w:t>
      </w:r>
    </w:p>
    <w:p>
      <w:pPr>
        <w:pStyle w:val="Heading3"/>
      </w:pPr>
      <w:r>
        <w:t>Method</w:t>
      </w:r>
    </w:p>
    <w:p>
      <w:r>
        <w:t>GET</w:t>
      </w:r>
    </w:p>
    <w:p>
      <w:pPr>
        <w:pStyle w:val="Heading3"/>
      </w:pPr>
      <w:r>
        <w:t>URL</w:t>
      </w:r>
    </w:p>
    <w:p>
      <w:r>
        <w:t>https://api.businesscentral.dynamics.com/v2.0/{{OAUTH_REQUEST_PAYLOAD.formData.ENVIRONMENT_NAME}}/api/v2.0/companies({{OAUTH_METADATA.meta.companyId}})/purchaseInvoiceLines({{purchaseInvoiceLineId}})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purchaseInvoiceLine resource in the specified company.</w:t>
      </w:r>
    </w:p>
    <w:p>
      <w:pPr>
        <w:pStyle w:val="Heading3"/>
      </w:pPr>
      <w:r>
        <w:t>Enforcement Rules</w:t>
      </w:r>
    </w:p>
    <w:p>
      <w:pPr>
        <w:pStyle w:val="ListBullet"/>
      </w:pPr>
      <w:r>
        <w:t>The purchaseInvoiceLineId path parameter must always be present.</w:t>
      </w:r>
    </w:p>
    <w:p>
      <w:pPr>
        <w:pStyle w:val="ListBullet"/>
      </w:pPr>
      <w:r>
        <w:t>Always construct the path as /purchaseInvoiceLines({{purchaseInvoiceLineId}}) where {{purchaseInvoiceLineId}} is a non-empty GUID string.</w:t>
      </w:r>
    </w:p>
    <w:p>
      <w:pPr>
        <w:pStyle w:val="ListBullet"/>
      </w:pPr>
      <w:r>
        <w:t>Do not call the API with a missing or empty purchaseInvoiceLineId (avoid /purchaseInvoiceLines()).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/purchaseInvoiceLines(dd8db9c0-44e3-ea11-bb43-000d3a2feca1)</w:t>
      </w:r>
    </w:p>
    <w:p>
      <w:pPr>
        <w:pStyle w:val="Heading3"/>
      </w:pPr>
      <w:r>
        <w:t>Invalid Examples</w:t>
      </w:r>
    </w:p>
    <w:p>
      <w:r>
        <w:rPr>
          <w:b/>
          <w:color w:val="666666"/>
          <w:sz w:val="16"/>
        </w:rPr>
        <w:t>[http]</w:t>
      </w:r>
    </w:p>
    <w:p>
      <w:pPr>
        <w:shd w:fill="F2F2F2" w:val="clear"/>
      </w:pPr>
      <w:r>
        <w:rPr>
          <w:rFonts w:ascii="Courier New" w:hAnsi="Courier New"/>
          <w:sz w:val="17"/>
        </w:rPr>
        <w:t>/purchaseInvoiceLines()</w:t>
        <w:br/>
        <w:t>/purchaseInvoiceLines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purchaseInvoiceLineId</w:t>
            </w:r>
          </w:p>
        </w:tc>
        <w:tc>
          <w:tcPr>
            <w:tcW w:type="dxa" w:w="2880"/>
          </w:tcPr>
          <w:p>
            <w:r>
              <w:t>GUID</w:t>
            </w:r>
          </w:p>
        </w:tc>
        <w:tc>
          <w:tcPr>
            <w:tcW w:type="dxa" w:w="2880"/>
          </w:tcPr>
          <w:p>
            <w:r>
              <w:t>The unique ID of the purchase invoice line. Sent in the URL as purchaseInvoiceLines({purchaseInvoiceLineId}).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"dd8db9c0-44e3-ea11-bb43-000d3a2feca1",</w:t>
        <w:br/>
        <w:t xml:space="preserve"> "documentId": "5d115c9c-44e3-ea11-bb43-000d3a2feca1",</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"unitCost": 780.7,</w:t>
        <w:br/>
        <w:t xml:space="preserve"> "quantity": 4,</w:t>
        <w:br/>
        <w:t xml:space="preserve"> "discountAmount": 0,</w:t>
        <w:br/>
        <w:t xml:space="preserve"> "discountPercent": 0,</w:t>
        <w:br/>
        <w:t xml:space="preserve"> "discountAppliedBeforeTax": false,</w:t>
        <w:br/>
        <w:t xml:space="preserve"> "amountExcludingTax": 0,</w:t>
        <w:br/>
        <w:t xml:space="preserve"> "taxCode": "FURNITURE",</w:t>
        <w:br/>
        <w:t xml:space="preserve"> "taxPercent": 6.00006,</w:t>
        <w:br/>
        <w:t xml:space="preserve"> "totalTaxAmount": 0,</w:t>
        <w:br/>
        <w:t xml:space="preserve"> "amountIncludingTax": 0,</w:t>
        <w:br/>
        <w:t xml:space="preserve"> "invoiceDiscountAllocation": 0,</w:t>
        <w:br/>
        <w:t xml:space="preserve"> "netAmount": 3122.8,</w:t>
        <w:br/>
        <w:t xml:space="preserve"> "netTaxAmount": 187.37,</w:t>
        <w:br/>
        <w:t xml:space="preserve"> "netAmountIncludingTax": 3310.17,</w:t>
        <w:br/>
        <w:t xml:space="preserve"> "expectedReceiptDate": "2019-01-01",</w:t>
        <w:br/>
        <w:t xml:space="preserve"> "itemVariantId": "00000000-0000-0000-0000-000000000000",</w:t>
        <w:br/>
        <w:t xml:space="preserve"> "locationId": "00000000-0000-0000-0000-000000000000"</w:t>
        <w:br/>
        <w:t>}</w:t>
      </w:r>
    </w:p>
    <w:p>
      <w:r>
        <w:rPr>
          <w:b/>
        </w:rPr>
        <w:t>Note: Note: The source example response may be truncated; an actual call can return additional properties.</w:t>
      </w:r>
    </w:p>
    <w:p>
      <w:pPr>
        <w:pStyle w:val="Heading3"/>
      </w:pPr>
      <w:r>
        <w:t>Error Responses</w:t>
      </w:r>
    </w:p>
    <w:p>
      <w:r>
        <w:t>Not explicitly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invoice line. Non-editable.</w:t>
            </w:r>
          </w:p>
        </w:tc>
      </w:tr>
      <w:tr>
        <w:tc>
          <w:tcPr>
            <w:tcW w:type="dxa" w:w="2880"/>
          </w:tcPr>
          <w:p>
            <w:r>
              <w:t>documentId</w:t>
            </w:r>
          </w:p>
        </w:tc>
        <w:tc>
          <w:tcPr>
            <w:tcW w:type="dxa" w:w="2880"/>
          </w:tcPr>
          <w:p>
            <w:r>
              <w:t>GUID</w:t>
            </w:r>
          </w:p>
        </w:tc>
        <w:tc>
          <w:tcPr>
            <w:tcW w:type="dxa" w:w="2880"/>
          </w:tcPr>
          <w:p>
            <w:r>
              <w:t>The ID of the parent purchase invoice.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invoice line.</w:t>
            </w:r>
          </w:p>
        </w:tc>
      </w:tr>
      <w:tr>
        <w:tc>
          <w:tcPr>
            <w:tcW w:type="dxa" w:w="2880"/>
          </w:tcPr>
          <w:p>
            <w:r>
              <w:t>accountId</w:t>
            </w:r>
          </w:p>
        </w:tc>
        <w:tc>
          <w:tcPr>
            <w:tcW w:type="dxa" w:w="2880"/>
          </w:tcPr>
          <w:p>
            <w:r>
              <w:t>GUID</w:t>
            </w:r>
          </w:p>
        </w:tc>
        <w:tc>
          <w:tcPr>
            <w:tcW w:type="dxa" w:w="2880"/>
          </w:tcPr>
          <w:p>
            <w:r>
              <w:t>The ID of the account that the purchase invoice line is related to.</w:t>
            </w:r>
          </w:p>
        </w:tc>
      </w:tr>
      <w:tr>
        <w:tc>
          <w:tcPr>
            <w:tcW w:type="dxa" w:w="2880"/>
          </w:tcPr>
          <w:p>
            <w:r>
              <w:t>lineType</w:t>
            </w:r>
          </w:p>
        </w:tc>
        <w:tc>
          <w:tcPr>
            <w:tcW w:type="dxa" w:w="2880"/>
          </w:tcPr>
          <w:p>
            <w:r>
              <w:t>string (NAV.invoiceLineAggLineType)</w:t>
            </w:r>
          </w:p>
        </w:tc>
        <w:tc>
          <w:tcPr>
            <w:tcW w:type="dxa" w:w="2880"/>
          </w:tcPr>
          <w:p>
            <w:r>
              <w:t>The type of the purchase invoice line.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invoice line.</w:t>
            </w:r>
          </w:p>
        </w:tc>
      </w:tr>
      <w:tr>
        <w:tc>
          <w:tcPr>
            <w:tcW w:type="dxa" w:w="2880"/>
          </w:tcPr>
          <w:p>
            <w:r>
              <w:t>description</w:t>
            </w:r>
          </w:p>
        </w:tc>
        <w:tc>
          <w:tcPr>
            <w:tcW w:type="dxa" w:w="2880"/>
          </w:tcPr>
          <w:p>
            <w:r>
              <w:t>string</w:t>
            </w:r>
          </w:p>
        </w:tc>
        <w:tc>
          <w:tcPr>
            <w:tcW w:type="dxa" w:w="2880"/>
          </w:tcPr>
          <w:p>
            <w:r>
              <w:t>Specifies the description of the purchase invoice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GUID</w:t>
            </w:r>
          </w:p>
        </w:tc>
        <w:tc>
          <w:tcPr>
            <w:tcW w:type="dxa" w:w="2880"/>
          </w:tcPr>
          <w:p>
            <w:r>
              <w:t>The ID of unit of measure for the purchase invoice line.</w:t>
            </w:r>
          </w:p>
        </w:tc>
      </w:tr>
      <w:tr>
        <w:tc>
          <w:tcPr>
            <w:tcW w:type="dxa" w:w="2880"/>
          </w:tcPr>
          <w:p>
            <w:r>
              <w:t>unitOfMeasureCode</w:t>
            </w:r>
          </w:p>
        </w:tc>
        <w:tc>
          <w:tcPr>
            <w:tcW w:type="dxa" w:w="2880"/>
          </w:tcPr>
          <w:p>
            <w:r>
              <w:t>string</w:t>
            </w:r>
          </w:p>
        </w:tc>
        <w:tc>
          <w:tcPr>
            <w:tcW w:type="dxa" w:w="2880"/>
          </w:tcPr>
          <w:p>
            <w:r>
              <w:t>The code of unit of measure for the purchase invoice line.</w:t>
            </w:r>
          </w:p>
        </w:tc>
      </w:tr>
      <w:tr>
        <w:tc>
          <w:tcPr>
            <w:tcW w:type="dxa" w:w="2880"/>
          </w:tcPr>
          <w:p>
            <w:r>
              <w:t>unitCost</w:t>
            </w:r>
          </w:p>
        </w:tc>
        <w:tc>
          <w:tcPr>
            <w:tcW w:type="dxa" w:w="2880"/>
          </w:tcPr>
          <w:p>
            <w:r>
              <w:t>decimal</w:t>
            </w:r>
          </w:p>
        </w:tc>
        <w:tc>
          <w:tcPr>
            <w:tcW w:type="dxa" w:w="2880"/>
          </w:tcPr>
          <w:p>
            <w:r>
              <w:t>The unit cost of each individual item in the purchase invoice line.</w:t>
            </w:r>
          </w:p>
        </w:tc>
      </w:tr>
      <w:tr>
        <w:tc>
          <w:tcPr>
            <w:tcW w:type="dxa" w:w="2880"/>
          </w:tcPr>
          <w:p>
            <w:r>
              <w:t>quantity</w:t>
            </w:r>
          </w:p>
        </w:tc>
        <w:tc>
          <w:tcPr>
            <w:tcW w:type="dxa" w:w="2880"/>
          </w:tcPr>
          <w:p>
            <w:r>
              <w:t>decimal</w:t>
            </w:r>
          </w:p>
        </w:tc>
        <w:tc>
          <w:tcPr>
            <w:tcW w:type="dxa" w:w="2880"/>
          </w:tcPr>
          <w:p>
            <w:r>
              <w:t>The quantity of the item in the purchase invoice line.</w:t>
            </w:r>
          </w:p>
        </w:tc>
      </w:tr>
      <w:tr>
        <w:tc>
          <w:tcPr>
            <w:tcW w:type="dxa" w:w="2880"/>
          </w:tcPr>
          <w:p>
            <w:r>
              <w:t>discountAmount</w:t>
            </w:r>
          </w:p>
        </w:tc>
        <w:tc>
          <w:tcPr>
            <w:tcW w:type="dxa" w:w="2880"/>
          </w:tcPr>
          <w:p>
            <w:r>
              <w:t>decimal</w:t>
            </w:r>
          </w:p>
        </w:tc>
        <w:tc>
          <w:tcPr>
            <w:tcW w:type="dxa" w:w="2880"/>
          </w:tcPr>
          <w:p>
            <w:r>
              <w:t>The purchase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invoice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discount allocation distributed on the total amount. Read-only.</w:t>
            </w:r>
          </w:p>
        </w:tc>
      </w:tr>
      <w:tr>
        <w:tc>
          <w:tcPr>
            <w:tcW w:type="dxa" w:w="2880"/>
          </w:tcPr>
          <w:p>
            <w:r>
              <w:t>netAmount</w:t>
            </w:r>
          </w:p>
        </w:tc>
        <w:tc>
          <w:tcPr>
            <w:tcW w:type="dxa" w:w="2880"/>
          </w:tcPr>
          <w:p>
            <w:r>
              <w:t>decimal</w:t>
            </w:r>
          </w:p>
        </w:tc>
        <w:tc>
          <w:tcPr>
            <w:tcW w:type="dxa" w:w="2880"/>
          </w:tcPr>
          <w:p>
            <w:r>
              <w:t>The amount including all discounts. Read-only.</w:t>
            </w:r>
          </w:p>
        </w:tc>
      </w:tr>
      <w:tr>
        <w:tc>
          <w:tcPr>
            <w:tcW w:type="dxa" w:w="2880"/>
          </w:tcPr>
          <w:p>
            <w:r>
              <w:t>netTaxAmount</w:t>
            </w:r>
          </w:p>
        </w:tc>
        <w:tc>
          <w:tcPr>
            <w:tcW w:type="dxa" w:w="2880"/>
          </w:tcPr>
          <w:p>
            <w:r>
              <w:t>decimal</w:t>
            </w:r>
          </w:p>
        </w:tc>
        <w:tc>
          <w:tcPr>
            <w:tcW w:type="dxa" w:w="2880"/>
          </w:tcPr>
          <w:p>
            <w:r>
              <w:t>The tax amount calculated from net amount. Read-only.</w:t>
            </w:r>
          </w:p>
        </w:tc>
      </w:tr>
      <w:tr>
        <w:tc>
          <w:tcPr>
            <w:tcW w:type="dxa" w:w="2880"/>
          </w:tcPr>
          <w:p>
            <w:r>
              <w:t>netAmountIncludingTax</w:t>
            </w:r>
          </w:p>
        </w:tc>
        <w:tc>
          <w:tcPr>
            <w:tcW w:type="dxa" w:w="2880"/>
          </w:tcPr>
          <w:p>
            <w:r>
              <w:t>decimal</w:t>
            </w:r>
          </w:p>
        </w:tc>
        <w:tc>
          <w:tcPr>
            <w:tcW w:type="dxa" w:w="2880"/>
          </w:tcPr>
          <w:p>
            <w:r>
              <w:t>The 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itemVariantId</w:t>
            </w:r>
          </w:p>
        </w:tc>
        <w:tc>
          <w:tcPr>
            <w:tcW w:type="dxa" w:w="2880"/>
          </w:tcPr>
          <w:p>
            <w:r>
              <w:t>GUID</w:t>
            </w:r>
          </w:p>
        </w:tc>
        <w:tc>
          <w:tcPr>
            <w:tcW w:type="dxa" w:w="2880"/>
          </w:tcPr>
          <w:p>
            <w:r>
              <w:t>The ID of the item variant in the purchase invoice line.</w:t>
            </w:r>
          </w:p>
        </w:tc>
      </w:tr>
      <w:tr>
        <w:tc>
          <w:tcPr>
            <w:tcW w:type="dxa" w:w="2880"/>
          </w:tcPr>
          <w:p>
            <w:r>
              <w:t>locationId</w:t>
            </w:r>
          </w:p>
        </w:tc>
        <w:tc>
          <w:tcPr>
            <w:tcW w:type="dxa" w:w="2880"/>
          </w:tcPr>
          <w:p>
            <w:r>
              <w:t>GUID</w:t>
            </w:r>
          </w:p>
        </w:tc>
        <w:tc>
          <w:tcPr>
            <w:tcW w:type="dxa" w:w="2880"/>
          </w:tcPr>
          <w:p>
            <w:r>
              <w:t>The ID of the location in the purchase invoice line.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'https://api.businesscentral.dynamics.com/v2.0/{{OAUTH_REQUEST_PAYLOAD.formData.ENVIRONMENT_NAME}}/api/v2.0/companies({{OAUTH_METADATA.meta.companyId}})/purchaseInvoiceLines(dd8db9c0-44e3-ea11-bb43-000d3a2feca1)' \</w:t>
        <w:br/>
        <w:t xml:space="preserve"> --header 'Accept: application/json'</w:t>
      </w:r>
    </w:p>
    <w:p>
      <w:pPr>
        <w:pStyle w:val="Heading3"/>
      </w:pPr>
      <w:r>
        <w:t>Notes</w:t>
      </w:r>
    </w:p>
    <w:p>
      <w:pPr>
        <w:pStyle w:val="ListBullet"/>
      </w:pPr>
      <w:r>
        <w:t>The scraped documentation also shows an alternate scoped form under a specific purchase invoice:</w:t>
        <w:br/>
        <w:t>GET .../companies({id})/purchaseInvoices({id})/purchaseInvoiceLines({purchaseInvoiceLineId})</w:t>
        <w:br/>
        <w:t xml:space="preserve"> This knowledge file uses the company-level canonical form:</w:t>
        <w:br/>
        <w:t>GET .../companies({companyId})/purchaseInvoiceLines({purchaseInvoiceLineId})</w:t>
      </w:r>
    </w:p>
    <w:p>
      <w:pPr>
        <w:pStyle w:val="ListBullet"/>
      </w:pPr>
      <w:r>
        <w:t>This method does not accept a request body.</w:t>
      </w:r>
    </w:p>
    <w:p>
      <w:pPr>
        <w:pStyle w:val="Heading3"/>
      </w:pPr>
      <w:r>
        <w:t>Related purchaseInvoiceLines actions</w:t>
      </w:r>
    </w:p>
    <w:p>
      <w:pPr>
        <w:pStyle w:val="ListBullet"/>
      </w:pPr>
      <w:r>
        <w:t>[POST] Create Purchase Invoice Line (Scoped to Purchase Invoice) — /purchaseInvoices({{purchaseInvoiceId}})/purchaseInvoiceLines</w:t>
      </w:r>
    </w:p>
    <w:p>
      <w:pPr>
        <w:pStyle w:val="ListBullet"/>
      </w:pPr>
      <w:r>
        <w:t>[DELETE] Delete a Company's Purchase Invoice Line — /purchaseInvoiceLines({{purchaseInvoiceLineId}})</w:t>
      </w:r>
    </w:p>
    <w:p>
      <w:pPr>
        <w:pStyle w:val="ListBullet"/>
      </w:pPr>
      <w:r>
        <w:t>[PATCH] Update a Company’s Purchase Invoice Line — /purchaseInvoiceLines({{purchaseInvoiceLineId}})</w:t>
      </w:r>
    </w:p>
    <w:p>
      <w:r>
        <w:br w:type="page"/>
      </w:r>
    </w:p>
    <w:p>
      <w:pPr>
        <w:pStyle w:val="Heading2"/>
      </w:pPr>
      <w:r>
        <w:t>143. [DELETE] Delete a Company's Purchase Order</w:t>
      </w:r>
    </w:p>
    <w:p>
      <w:r>
        <w:rPr>
          <w:b/>
        </w:rPr>
        <w:t xml:space="preserve">Endpoint: </w:t>
      </w:r>
      <w:r>
        <w:rPr>
          <w:rFonts w:ascii="Courier New" w:hAnsi="Courier New"/>
          <w:sz w:val="18"/>
        </w:rPr>
        <w:t>/purchaseOrders({{purchaseOrderId}})</w:t>
      </w:r>
    </w:p>
    <w:p>
      <w:pPr>
        <w:pStyle w:val="Heading3"/>
      </w:pPr>
      <w:r>
        <w:t>Prerequisites</w:t>
      </w:r>
    </w:p>
    <w:p>
      <w:pPr>
        <w:pStyle w:val="ListBullet"/>
      </w:pPr>
      <w:r>
        <w:t>You must have access to the target Dynamics 365 Business Central environment and company.</w:t>
      </w:r>
    </w:p>
    <w:p>
      <w:pPr>
        <w:pStyle w:val="ListBullet"/>
      </w:pPr>
      <w:r>
        <w:t>You must know the purchase order id (GUID) to delete.</w:t>
      </w:r>
    </w:p>
    <w:p>
      <w:pPr>
        <w:pStyle w:val="ListBullet"/>
      </w:pPr>
      <w:r>
        <w:t>You must provide the current ETag via the If-Match header (required by the documentation).</w:t>
      </w:r>
    </w:p>
    <w:p>
      <w:pPr>
        <w:pStyle w:val="Heading3"/>
      </w:pPr>
      <w:r>
        <w:t>Method</w:t>
      </w:r>
    </w:p>
    <w:p>
      <w:r>
        <w:t>DELETE</w:t>
      </w:r>
    </w:p>
    <w:p>
      <w:pPr>
        <w:pStyle w:val="Heading3"/>
      </w:pPr>
      <w:r>
        <w:t>URL</w:t>
      </w:r>
    </w:p>
    <w:p>
      <w:r>
        <w:t>https://api.businesscentral.dynamics.com/v2.0/{{OAUTH_REQUEST_PAYLOAD.formData.ENVIRONMENT_NAME}}/api/v2.0/companies({{OAUTH_METADATA.meta.companyId}})/purchaseOrders({{purchaseOrderId}})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"W/\"JzQ0O2tBQUFBQUFBQUFBQUFBQUFBQUFBQUFBQUFBQUFBQUFBQUE9MTswMDsn\""</w:t>
        <w:br/>
        <w:t>}</w:t>
      </w:r>
    </w:p>
    <w:p>
      <w:pPr>
        <w:pStyle w:val="Heading3"/>
      </w:pPr>
      <w:r>
        <w:t>Description</w:t>
      </w:r>
    </w:p>
    <w:p>
      <w:r>
        <w:t>Deletes a purchase order from the specified company in Dynamics 365 Business Central. If successful, the API returns 204 No Content and does not return a response body.</w:t>
      </w:r>
    </w:p>
    <w:p>
      <w:pPr>
        <w:pStyle w:val="Heading3"/>
      </w:pPr>
      <w:r>
        <w:t>Enforcement Rules</w:t>
      </w:r>
    </w:p>
    <w:p>
      <w:pPr>
        <w:pStyle w:val="ListBullet"/>
      </w:pPr>
      <w:r>
        <w:t>The purchaseOrderId path parameter must always be present.</w:t>
      </w:r>
    </w:p>
    <w:p>
      <w:pPr>
        <w:pStyle w:val="ListBullet"/>
      </w:pPr>
      <w:r>
        <w:t>If the user provides a purchaseOrderId, use that value directly.</w:t>
      </w:r>
    </w:p>
    <w:p>
      <w:pPr>
        <w:pStyle w:val="ListBullet"/>
      </w:pPr>
      <w:r>
        <w:t>Do not call the API with a missing or empty purchaseOrderId (e.g., avoid /purchaseOrders()).</w:t>
      </w:r>
    </w:p>
    <w:p>
      <w:pPr>
        <w:pStyle w:val="ListBullet"/>
      </w:pPr>
      <w:r>
        <w:t>Always construct the final path segment as /purchaseOrders({{purchaseOrderId}}) where {{purchaseOrderId}} is a non-empty GUID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If-Match is required. When provided and the ETag doesn’t match the current tag on the purchase order, the purchase order won’t be deleted (per the documentation wording).</w:t>
      </w:r>
    </w:p>
    <w:p>
      <w:pPr>
        <w:pStyle w:val="Heading3"/>
      </w:pPr>
      <w:r>
        <w:t>Valid Examples</w:t>
      </w:r>
    </w:p>
    <w:p>
      <w:r>
        <w:rPr>
          <w:b/>
          <w:color w:val="666666"/>
          <w:sz w:val="16"/>
        </w:rPr>
        <w:t>[http]</w:t>
      </w:r>
    </w:p>
    <w:p>
      <w:pPr>
        <w:shd w:fill="F2F2F2" w:val="clear"/>
      </w:pPr>
      <w:r>
        <w:rPr>
          <w:rFonts w:ascii="Courier New" w:hAnsi="Courier New"/>
          <w:sz w:val="17"/>
        </w:rPr>
        <w:t>/purchaseOrders(3fa85f64-5717-4562-b3fc-2c963f66afa6)</w:t>
      </w:r>
    </w:p>
    <w:p>
      <w:pPr>
        <w:pStyle w:val="Heading3"/>
      </w:pPr>
      <w:r>
        <w:t>Invalid Examples</w:t>
      </w:r>
    </w:p>
    <w:p>
      <w:r>
        <w:rPr>
          <w:b/>
          <w:color w:val="666666"/>
          <w:sz w:val="16"/>
        </w:rPr>
        <w:t>[http]</w:t>
      </w:r>
    </w:p>
    <w:p>
      <w:pPr>
        <w:shd w:fill="F2F2F2" w:val="clear"/>
      </w:pPr>
      <w:r>
        <w:rPr>
          <w:rFonts w:ascii="Courier New" w:hAnsi="Courier New"/>
          <w:sz w:val="17"/>
        </w:rPr>
        <w:t>/purchaseOrders()</w:t>
        <w:br/>
        <w:t>/purchaseOrders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 (GUID)</w:t>
            </w:r>
          </w:p>
        </w:tc>
        <w:tc>
          <w:tcPr>
            <w:tcW w:type="dxa" w:w="2880"/>
          </w:tcPr>
          <w:p>
            <w:r>
              <w:t>The unique ID of the purchase order to delete. Sent in the URL as /purchaseOrders({{purchaseOrderId}}).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current version of the purchase order. If it doesn’t match the current tag, the purchase order won’t be updated/deleted (as stated in the docs).</w:t>
            </w:r>
          </w:p>
        </w:tc>
      </w:tr>
    </w:tbl>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'https://api.businesscentral.dynamics.com/v2.0/{{OAUTH_REQUEST_PAYLOAD.formData.ENVIRONMENT_NAME}}/api/v2.0/companies({{OAUTH_METADATA.meta.companyId}})/purchaseOrders(3fa85f64-5717-4562-b3fc-2c963f66afa6)' \</w:t>
        <w:br/>
        <w:t xml:space="preserve"> --header 'Accept: application/json' \</w:t>
        <w:br/>
        <w:t xml:space="preserve"> --header 'If-Match: W/"JzQ0O2tBQUFBQUFBQUFBQUFBQUFBQUFBQUFBQUFBQUFBQUFBQUE9MTswMDsn"'</w:t>
      </w:r>
    </w:p>
    <w:p>
      <w:pPr>
        <w:pStyle w:val="Heading3"/>
      </w:pPr>
      <w:r>
        <w:t>Notes</w:t>
      </w:r>
    </w:p>
    <w:p>
      <w:pPr>
        <w:pStyle w:val="ListBullet"/>
      </w:pPr>
      <w:r>
        <w:t>The documentation indicates If-Match is required for this operation.</w:t>
      </w:r>
    </w:p>
    <w:p>
      <w:pPr>
        <w:pStyle w:val="ListBullet"/>
      </w:pPr>
      <w:r>
        <w:t>This method does not return anything in the response body when successful.</w:t>
      </w:r>
    </w:p>
    <w:p>
      <w:pPr>
        <w:pStyle w:val="Heading3"/>
      </w:pPr>
      <w:r>
        <w:t>Related purchaseOrders actions</w:t>
      </w:r>
    </w:p>
    <w:p>
      <w:pPr>
        <w:pStyle w:val="ListBullet"/>
      </w:pPr>
      <w:r>
        <w:t>[POST] Create a Company Purchase Order — /purchaseOrders</w:t>
      </w:r>
    </w:p>
    <w:p>
      <w:pPr>
        <w:pStyle w:val="ListBullet"/>
      </w:pPr>
      <w:r>
        <w:t>[GET] Get a Company's Purchase Order — /purchaseOrders({{purchaseOrderId}})</w:t>
      </w:r>
    </w:p>
    <w:p>
      <w:pPr>
        <w:pStyle w:val="ListBullet"/>
      </w:pPr>
      <w:r>
        <w:t>[PATCH] Update a Company's Purchase Order — /purchaseOrders({{purchaseOrderId}})</w:t>
      </w:r>
    </w:p>
    <w:p>
      <w:r>
        <w:br w:type="page"/>
      </w:r>
    </w:p>
    <w:p>
      <w:pPr>
        <w:pStyle w:val="Heading2"/>
      </w:pPr>
      <w:r>
        <w:t>144. [POST] Create a Company Purchase Order</w:t>
      </w:r>
    </w:p>
    <w:p>
      <w:r>
        <w:rPr>
          <w:b/>
        </w:rPr>
        <w:t xml:space="preserve">Endpoint: </w:t>
      </w:r>
      <w:r>
        <w:rPr>
          <w:rFonts w:ascii="Courier New" w:hAnsi="Courier New"/>
          <w:sz w:val="18"/>
        </w:rPr>
        <w:t>/purchaseOrders</w:t>
      </w:r>
    </w:p>
    <w:p>
      <w:pPr>
        <w:pStyle w:val="Heading3"/>
      </w:pPr>
      <w:r>
        <w:t>Prerequisites</w:t>
      </w:r>
    </w:p>
    <w:p>
      <w:pPr>
        <w:pStyle w:val="ListBullet"/>
      </w:pPr>
      <w:r>
        <w:t>Dynamics 365 Business Central environment name available (ENVIRONMENT_NAME)</w:t>
      </w:r>
    </w:p>
    <w:p>
      <w:pPr>
        <w:pStyle w:val="ListBullet"/>
      </w:pPr>
      <w:r>
        <w:t>Company ID available (companyId)</w:t>
      </w:r>
    </w:p>
    <w:p>
      <w:pPr>
        <w:pStyle w:val="Heading3"/>
      </w:pPr>
      <w:r>
        <w:t>Method</w:t>
      </w:r>
    </w:p>
    <w:p>
      <w:r>
        <w:t>POST</w:t>
      </w:r>
    </w:p>
    <w:p>
      <w:pPr>
        <w:pStyle w:val="Heading3"/>
      </w:pPr>
      <w:r>
        <w:t>URL</w:t>
      </w:r>
    </w:p>
    <w:p>
      <w:r>
        <w:t>https://api.businesscentral.dynamics.com/v2.0/{{OAUTH_REQUEST_PAYLOAD.formData.ENVIRONMENT_NAME}}/api/v2.0/companies({{OAUTH_METADATA.meta.companyId}})/purchaseOrders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purchaseOrder for the specified company in Dynamics 365 Business Central and returns the created purchase order record.</w:t>
      </w:r>
    </w:p>
    <w:p>
      <w:pPr>
        <w:pStyle w:val="Heading3"/>
      </w:pPr>
      <w:r>
        <w:t>Enforcement Rules</w:t>
      </w:r>
    </w:p>
    <w:p>
      <w:pPr>
        <w:pStyle w:val="ListBullet"/>
      </w:pPr>
      <w:r>
        <w:t>The ENVIRONMENT_NAME must always be present and must be a non-empty string.</w:t>
      </w:r>
    </w:p>
    <w:p>
      <w:pPr>
        <w:pStyle w:val="ListBullet"/>
      </w:pPr>
      <w:r>
        <w:t>The companyId must always be present and must be a non-empty string.</w:t>
      </w:r>
    </w:p>
    <w:p>
      <w:pPr>
        <w:pStyle w:val="ListBullet"/>
      </w:pPr>
      <w:r>
        <w:t>Always construct the URL using the provided base URL and append /purchaseOrders.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This endpoint does not define any query parameters in the provided documentation; do not invent any.</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/v2.0/Production/api/v2.0/companies(12345678-1234-1234-1234-1234567890ab)/purchaseOrders</w:t>
        <w:br/>
        <w:t>/v2.0/Sandbox/api/v2.0/companies(abcdefab-cdef-abcd-efab-cdefabcdefab)/purchaseOrders</w:t>
      </w:r>
    </w:p>
    <w:p>
      <w:pPr>
        <w:pStyle w:val="Heading3"/>
      </w:pPr>
      <w:r>
        <w:t>Invalid Examples</w:t>
      </w:r>
    </w:p>
    <w:p>
      <w:r>
        <w:rPr>
          <w:b/>
          <w:color w:val="666666"/>
          <w:sz w:val="16"/>
        </w:rPr>
        <w:t>[http]</w:t>
      </w:r>
    </w:p>
    <w:p>
      <w:pPr>
        <w:shd w:fill="F2F2F2" w:val="clear"/>
      </w:pPr>
      <w:r>
        <w:rPr>
          <w:rFonts w:ascii="Courier New" w:hAnsi="Courier New"/>
          <w:sz w:val="17"/>
        </w:rPr>
        <w:t>/v2.0//api/v2.0/companies(123)/purchaseOrders</w:t>
        <w:br/>
        <w:t>/v2.0/Production/api/v2.0/companies()/purchaseOrders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used in the service URL (e.g., Production, Sandbox). Sent in the URL path.</w:t>
            </w:r>
          </w:p>
        </w:tc>
      </w:tr>
      <w:tr>
        <w:tc>
          <w:tcPr>
            <w:tcW w:type="dxa" w:w="2880"/>
          </w:tcPr>
          <w:p>
            <w:r>
              <w:t>companyId</w:t>
            </w:r>
          </w:p>
        </w:tc>
        <w:tc>
          <w:tcPr>
            <w:tcW w:type="dxa" w:w="2880"/>
          </w:tcPr>
          <w:p>
            <w:r>
              <w:t>string</w:t>
            </w:r>
          </w:p>
        </w:tc>
        <w:tc>
          <w:tcPr>
            <w:tcW w:type="dxa" w:w="2880"/>
          </w:tcPr>
          <w:p>
            <w:r>
              <w:t>The target company identifier inside companies({{companyId}}). Sent in the URL path.</w:t>
            </w:r>
          </w:p>
        </w:tc>
      </w:tr>
    </w:tbl>
    <w:p/>
    <w:p>
      <w:pPr>
        <w:pStyle w:val="Heading3"/>
      </w:pPr>
      <w:r>
        <w:t>Required Request Body Fields</w:t>
      </w:r>
    </w:p>
    <w:p>
      <w:r>
        <w:t>The documentation states you must supply a JSON representation of a purchaseOrder object, but it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p>
        </w:tc>
        <w:tc>
          <w:tcPr>
            <w:tcW w:type="dxa" w:w="2880"/>
          </w:tcPr>
          <w:p>
            <w:r>
              <w:t>No specific required fields were explicitly documented. Provide the fields needed to create the purchase order in your Business Central setup.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purchase order is posted.</w:t>
            </w:r>
          </w:p>
        </w:tc>
      </w:tr>
      <w:tr>
        <w:tc>
          <w:tcPr>
            <w:tcW w:type="dxa" w:w="2880"/>
          </w:tcPr>
          <w:p>
            <w:r>
              <w:t>dueDate</w:t>
            </w:r>
          </w:p>
        </w:tc>
        <w:tc>
          <w:tcPr>
            <w:tcW w:type="dxa" w:w="2880"/>
          </w:tcPr>
          <w:p>
            <w:r>
              <w:t>date</w:t>
            </w:r>
          </w:p>
        </w:tc>
        <w:tc>
          <w:tcPr>
            <w:tcW w:type="dxa" w:w="2880"/>
          </w:tcPr>
          <w:p>
            <w:r>
              <w:t>The due date. (Shown in example; not listed in properties table.)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country/state. (The scraped table contains inconsistencies; field name preserved.)</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post code. (Scraped table text inconsistent; field name preserved.)</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city.</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order uses.</w:t>
            </w:r>
          </w:p>
        </w:tc>
      </w:tr>
      <w:tr>
        <w:tc>
          <w:tcPr>
            <w:tcW w:type="dxa" w:w="2880"/>
          </w:tcPr>
          <w:p>
            <w:r>
              <w:t>currencyCode</w:t>
            </w:r>
          </w:p>
        </w:tc>
        <w:tc>
          <w:tcPr>
            <w:tcW w:type="dxa" w:w="2880"/>
          </w:tcPr>
          <w:p>
            <w:r>
              <w:t>string</w:t>
            </w:r>
          </w:p>
        </w:tc>
        <w:tc>
          <w:tcPr>
            <w:tcW w:type="dxa" w:w="2880"/>
          </w:tcPr>
          <w:p>
            <w:r>
              <w:t>The default currency code for the purchase order.</w:t>
            </w:r>
          </w:p>
        </w:tc>
      </w:tr>
      <w:tr>
        <w:tc>
          <w:tcPr>
            <w:tcW w:type="dxa" w:w="2880"/>
          </w:tcPr>
          <w:p>
            <w:r>
              <w:t>pricesIncludeTax</w:t>
            </w:r>
          </w:p>
        </w:tc>
        <w:tc>
          <w:tcPr>
            <w:tcW w:type="dxa" w:w="2880"/>
          </w:tcPr>
          <w:p>
            <w:r>
              <w:t>boolean</w:t>
            </w:r>
          </w:p>
        </w:tc>
        <w:tc>
          <w:tcPr>
            <w:tcW w:type="dxa" w:w="2880"/>
          </w:tcPr>
          <w:p>
            <w:r>
              <w:t>Specifies whether the prices include Tax or not. Read-only (per properties table).</w:t>
            </w:r>
          </w:p>
        </w:tc>
      </w:tr>
      <w:tr>
        <w:tc>
          <w:tcPr>
            <w:tcW w:type="dxa" w:w="2880"/>
          </w:tcPr>
          <w:p>
            <w:r>
              <w:t>paymentTermsId</w:t>
            </w:r>
          </w:p>
        </w:tc>
        <w:tc>
          <w:tcPr>
            <w:tcW w:type="dxa" w:w="2880"/>
          </w:tcPr>
          <w:p>
            <w:r>
              <w:t>GUID</w:t>
            </w:r>
          </w:p>
        </w:tc>
        <w:tc>
          <w:tcPr>
            <w:tcW w:type="dxa" w:w="2880"/>
          </w:tcPr>
          <w:p>
            <w:r>
              <w:t>Specifies which payment term the purchase order uses.</w:t>
            </w:r>
          </w:p>
        </w:tc>
      </w:tr>
      <w:tr>
        <w:tc>
          <w:tcPr>
            <w:tcW w:type="dxa" w:w="2880"/>
          </w:tcPr>
          <w:p>
            <w:r>
              <w:t>shipmentMethodId</w:t>
            </w:r>
          </w:p>
        </w:tc>
        <w:tc>
          <w:tcPr>
            <w:tcW w:type="dxa" w:w="2880"/>
          </w:tcPr>
          <w:p>
            <w:r>
              <w:t>GUID</w:t>
            </w:r>
          </w:p>
        </w:tc>
        <w:tc>
          <w:tcPr>
            <w:tcW w:type="dxa" w:w="2880"/>
          </w:tcPr>
          <w:p>
            <w:r>
              <w:t>Specifies which shipment method the purchase order uses.</w:t>
            </w:r>
          </w:p>
        </w:tc>
      </w:tr>
      <w:tr>
        <w:tc>
          <w:tcPr>
            <w:tcW w:type="dxa" w:w="2880"/>
          </w:tcPr>
          <w:p>
            <w:r>
              <w:t>purchaser</w:t>
            </w:r>
          </w:p>
        </w:tc>
        <w:tc>
          <w:tcPr>
            <w:tcW w:type="dxa" w:w="2880"/>
          </w:tcPr>
          <w:p>
            <w:r>
              <w:t>string</w:t>
            </w:r>
          </w:p>
        </w:tc>
        <w:tc>
          <w:tcPr>
            <w:tcW w:type="dxa" w:w="2880"/>
          </w:tcPr>
          <w:p>
            <w:r>
              <w:t>The purchaser in the purchase order.</w:t>
            </w:r>
          </w:p>
        </w:tc>
      </w:tr>
      <w:tr>
        <w:tc>
          <w:tcPr>
            <w:tcW w:type="dxa" w:w="2880"/>
          </w:tcPr>
          <w:p>
            <w:r>
              <w:t>requestedReceiptDate</w:t>
            </w:r>
          </w:p>
        </w:tc>
        <w:tc>
          <w:tcPr>
            <w:tcW w:type="dxa" w:w="2880"/>
          </w:tcPr>
          <w:p>
            <w:r>
              <w:t>date</w:t>
            </w:r>
          </w:p>
        </w:tc>
        <w:tc>
          <w:tcPr>
            <w:tcW w:type="dxa" w:w="2880"/>
          </w:tcPr>
          <w:p>
            <w:r>
              <w:t>The date the receipt was requested.</w:t>
            </w:r>
          </w:p>
        </w:tc>
      </w:tr>
      <w:tr>
        <w:tc>
          <w:tcPr>
            <w:tcW w:type="dxa" w:w="2880"/>
          </w:tcPr>
          <w:p>
            <w:r>
              <w:t>discountAmount</w:t>
            </w:r>
          </w:p>
        </w:tc>
        <w:tc>
          <w:tcPr>
            <w:tcW w:type="dxa" w:w="2880"/>
          </w:tcPr>
          <w:p>
            <w:r>
              <w:t>decimal</w:t>
            </w:r>
          </w:p>
        </w:tc>
        <w:tc>
          <w:tcPr>
            <w:tcW w:type="dxa" w:w="2880"/>
          </w:tcPr>
          <w:p>
            <w:r>
              <w:t>The purchase order discount amount.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"orderDate": "2021-01-01",</w:t>
        <w:br/>
        <w:t xml:space="preserve"> "postingDate": "2021-01-01",</w:t>
        <w:br/>
        <w:t xml:space="preserve"> "dueDate": "2021-01-01",</w:t>
        <w:br/>
        <w:t xml:space="preserve"> "vendorId": "",</w:t>
        <w:br/>
        <w:t xml:space="preserve"> "vendorNumber": "20000",</w:t>
        <w:br/>
        <w:t xml:space="preserve"> "vendorName": "First Up Consultants",</w:t>
        <w:br/>
        <w:t xml:space="preserve"> "payToName": "First Up Consultants",</w:t>
        <w:br/>
        <w:t xml:space="preserve"> "payToVendorId": "Evan McIntosh",</w:t>
        <w:br/>
        <w:t xml:space="preserve"> "payToVendorNumber": "20000",</w:t>
        <w:br/>
        <w:t xml:space="preserve"> "shipToName": "First Up Consultants",</w:t>
        <w:br/>
        <w:t xml:space="preserve"> "shipToContact": "Evan McIntosh",</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"currencyId": "00000000-0000-0000-0000-000000000000",</w:t>
        <w:br/>
        <w:t xml:space="preserve"> "currencyCode": "USD",</w:t>
        <w:br/>
        <w:t xml:space="preserve"> "pricesIncludeTax": false,</w:t>
        <w:br/>
        <w:t xml:space="preserve"> "paymentTermsId": "04a5738a-44e3-ea11-bb43-000d3a2feca1",</w:t>
        <w:br/>
        <w:t xml:space="preserve"> "shipmentMethodId": "93f5638a-55e3-jk22-aa32-211d3a2fdce5",</w:t>
        <w:br/>
        <w:t xml:space="preserve"> "purchaser": "First Up Consultants",</w:t>
        <w:br/>
        <w:t xml:space="preserve"> "requestedReceiptDate": "2021-01-01",</w:t>
        <w:br/>
        <w:t xml:space="preserve"> "discountAmount": 0,</w:t>
        <w:br/>
        <w:t xml:space="preserve"> "discountAppliedBeforeTax": false,</w:t>
        <w:br/>
        <w:t xml:space="preserve"> "totalAmountExcludingTax": 0,</w:t>
        <w:br/>
        <w:t xml:space="preserve"> "totalTaxAmount": 0,</w:t>
        <w:br/>
        <w:t xml:space="preserve"> "totalAmountIncludingTax": 0,</w:t>
        <w:br/>
        <w:t xml:space="preserve"> "fullyReceived": false,</w:t>
        <w:br/>
        <w:t xml:space="preserve"> "status": "Draft",</w:t>
        <w:br/>
        <w:t xml:space="preserve"> "lastModifiedDateTime": "2021-01-01T00:26:53.793Z"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Non-editable.</w:t>
            </w:r>
          </w:p>
        </w:tc>
      </w:tr>
      <w:tr>
        <w:tc>
          <w:tcPr>
            <w:tcW w:type="dxa" w:w="2880"/>
          </w:tcPr>
          <w:p>
            <w:r>
              <w:t>number</w:t>
            </w:r>
          </w:p>
        </w:tc>
        <w:tc>
          <w:tcPr>
            <w:tcW w:type="dxa" w:w="2880"/>
          </w:tcPr>
          <w:p>
            <w:r>
              <w:t>string</w:t>
            </w:r>
          </w:p>
        </w:tc>
        <w:tc>
          <w:tcPr>
            <w:tcW w:type="dxa" w:w="2880"/>
          </w:tcPr>
          <w:p>
            <w:r>
              <w:t>Specifies the number of the purchase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purchase order is posted.</w:t>
            </w:r>
          </w:p>
        </w:tc>
      </w:tr>
      <w:tr>
        <w:tc>
          <w:tcPr>
            <w:tcW w:type="dxa" w:w="2880"/>
          </w:tcPr>
          <w:p>
            <w:r>
              <w:t>dueDate</w:t>
            </w:r>
          </w:p>
        </w:tc>
        <w:tc>
          <w:tcPr>
            <w:tcW w:type="dxa" w:w="2880"/>
          </w:tcPr>
          <w:p>
            <w:r>
              <w:t>date</w:t>
            </w:r>
          </w:p>
        </w:tc>
        <w:tc>
          <w:tcPr>
            <w:tcW w:type="dxa" w:w="2880"/>
          </w:tcPr>
          <w:p>
            <w:r>
              <w:t>Due date. (Shown in example; not listed in properties table.)</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order.</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country/state. (Scraped table contains inconsistencies.)</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post code/country. (Scraped table contains inconsistencies.)</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city.</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order uses.</w:t>
            </w:r>
          </w:p>
        </w:tc>
      </w:tr>
      <w:tr>
        <w:tc>
          <w:tcPr>
            <w:tcW w:type="dxa" w:w="2880"/>
          </w:tcPr>
          <w:p>
            <w:r>
              <w:t>currencyCode</w:t>
            </w:r>
          </w:p>
        </w:tc>
        <w:tc>
          <w:tcPr>
            <w:tcW w:type="dxa" w:w="2880"/>
          </w:tcPr>
          <w:p>
            <w:r>
              <w:t>string</w:t>
            </w:r>
          </w:p>
        </w:tc>
        <w:tc>
          <w:tcPr>
            <w:tcW w:type="dxa" w:w="2880"/>
          </w:tcPr>
          <w:p>
            <w:r>
              <w:t>The default currency code for the purchase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GUID</w:t>
            </w:r>
          </w:p>
        </w:tc>
        <w:tc>
          <w:tcPr>
            <w:tcW w:type="dxa" w:w="2880"/>
          </w:tcPr>
          <w:p>
            <w:r>
              <w:t>Specifies which payment term the purchase order uses.</w:t>
            </w:r>
          </w:p>
        </w:tc>
      </w:tr>
      <w:tr>
        <w:tc>
          <w:tcPr>
            <w:tcW w:type="dxa" w:w="2880"/>
          </w:tcPr>
          <w:p>
            <w:r>
              <w:t>shipmentMethodId</w:t>
            </w:r>
          </w:p>
        </w:tc>
        <w:tc>
          <w:tcPr>
            <w:tcW w:type="dxa" w:w="2880"/>
          </w:tcPr>
          <w:p>
            <w:r>
              <w:t>GUID</w:t>
            </w:r>
          </w:p>
        </w:tc>
        <w:tc>
          <w:tcPr>
            <w:tcW w:type="dxa" w:w="2880"/>
          </w:tcPr>
          <w:p>
            <w:r>
              <w:t>Specifies which shipment method the purchase order uses.</w:t>
            </w:r>
          </w:p>
        </w:tc>
      </w:tr>
      <w:tr>
        <w:tc>
          <w:tcPr>
            <w:tcW w:type="dxa" w:w="2880"/>
          </w:tcPr>
          <w:p>
            <w:r>
              <w:t>purchaser</w:t>
            </w:r>
          </w:p>
        </w:tc>
        <w:tc>
          <w:tcPr>
            <w:tcW w:type="dxa" w:w="2880"/>
          </w:tcPr>
          <w:p>
            <w:r>
              <w:t>string</w:t>
            </w:r>
          </w:p>
        </w:tc>
        <w:tc>
          <w:tcPr>
            <w:tcW w:type="dxa" w:w="2880"/>
          </w:tcPr>
          <w:p>
            <w:r>
              <w:t>The purchaser in the purchase order.</w:t>
            </w:r>
          </w:p>
        </w:tc>
      </w:tr>
      <w:tr>
        <w:tc>
          <w:tcPr>
            <w:tcW w:type="dxa" w:w="2880"/>
          </w:tcPr>
          <w:p>
            <w:r>
              <w:t>requestedReceiptDate</w:t>
            </w:r>
          </w:p>
        </w:tc>
        <w:tc>
          <w:tcPr>
            <w:tcW w:type="dxa" w:w="2880"/>
          </w:tcPr>
          <w:p>
            <w:r>
              <w:t>date</w:t>
            </w:r>
          </w:p>
        </w:tc>
        <w:tc>
          <w:tcPr>
            <w:tcW w:type="dxa" w:w="2880"/>
          </w:tcPr>
          <w:p>
            <w:r>
              <w:t>The date the receipt was requested.</w:t>
            </w:r>
          </w:p>
        </w:tc>
      </w:tr>
      <w:tr>
        <w:tc>
          <w:tcPr>
            <w:tcW w:type="dxa" w:w="2880"/>
          </w:tcPr>
          <w:p>
            <w:r>
              <w:t>discountAmount</w:t>
            </w:r>
          </w:p>
        </w:tc>
        <w:tc>
          <w:tcPr>
            <w:tcW w:type="dxa" w:w="2880"/>
          </w:tcPr>
          <w:p>
            <w:r>
              <w:t>decimal</w:t>
            </w:r>
          </w:p>
        </w:tc>
        <w:tc>
          <w:tcPr>
            <w:tcW w:type="dxa" w:w="2880"/>
          </w:tcPr>
          <w:p>
            <w:r>
              <w:t>The purchase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order.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fullyReceived</w:t>
            </w:r>
          </w:p>
        </w:tc>
        <w:tc>
          <w:tcPr>
            <w:tcW w:type="dxa" w:w="2880"/>
          </w:tcPr>
          <w:p>
            <w:r>
              <w:t>boolean</w:t>
            </w:r>
          </w:p>
        </w:tc>
        <w:tc>
          <w:tcPr>
            <w:tcW w:type="dxa" w:w="2880"/>
          </w:tcPr>
          <w:p>
            <w:r>
              <w:t>Specifies whether the purchase order has been fully received.</w:t>
            </w:r>
          </w:p>
        </w:tc>
      </w:tr>
      <w:tr>
        <w:tc>
          <w:tcPr>
            <w:tcW w:type="dxa" w:w="2880"/>
          </w:tcPr>
          <w:p>
            <w:r>
              <w:t>status</w:t>
            </w:r>
          </w:p>
        </w:tc>
        <w:tc>
          <w:tcPr>
            <w:tcW w:type="dxa" w:w="2880"/>
          </w:tcPr>
          <w:p>
            <w:r>
              <w:t>NAV.purchaseOrderEntityBufferStatus</w:t>
            </w:r>
          </w:p>
        </w:tc>
        <w:tc>
          <w:tcPr>
            <w:tcW w:type="dxa" w:w="2880"/>
          </w:tcPr>
          <w:p>
            <w:r>
              <w:t>Status: "Draft", "In Review" or "Open".</w:t>
            </w:r>
          </w:p>
        </w:tc>
      </w:tr>
      <w:tr>
        <w:tc>
          <w:tcPr>
            <w:tcW w:type="dxa" w:w="2880"/>
          </w:tcPr>
          <w:p>
            <w:r>
              <w:t>lastModifiedDateTime</w:t>
            </w:r>
          </w:p>
        </w:tc>
        <w:tc>
          <w:tcPr>
            <w:tcW w:type="dxa" w:w="2880"/>
          </w:tcPr>
          <w:p>
            <w:r>
              <w:t>datetime</w:t>
            </w:r>
          </w:p>
        </w:tc>
        <w:tc>
          <w:tcPr>
            <w:tcW w:type="dxa" w:w="2880"/>
          </w:tcPr>
          <w:p>
            <w:r>
              <w:t>The last datetime the purchase order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'https://api.businesscentral.dynamics.com/v2.0/Production/api/v2.0/companies(12345678-1234-1234-1234-1234567890ab)/purchaseOrders' \</w:t>
        <w:br/>
        <w:t xml:space="preserve"> --header 'Accept: application/json' \</w:t>
        <w:br/>
        <w:t xml:space="preserve"> --header 'Content-Type: application/json' \</w:t>
        <w:br/>
        <w:t xml:space="preserve"> --data '{</w:t>
        <w:br/>
        <w:t xml:space="preserve"> "orderDate": "2021-01-01",</w:t>
        <w:br/>
        <w:t xml:space="preserve"> "postingDate": "2021-01-01",</w:t>
        <w:br/>
        <w:t xml:space="preserve"> "dueDate": "2021-01-01",</w:t>
        <w:br/>
        <w:t xml:space="preserve"> "vendorId": "",</w:t>
        <w:br/>
        <w:t xml:space="preserve"> "vendorNumber": "20000",</w:t>
        <w:br/>
        <w:t xml:space="preserve"> "payToVendorId": "Evan McIntosh",</w:t>
        <w:br/>
        <w:t xml:space="preserve"> "payToVendorNumber": "20000",</w:t>
        <w:br/>
        <w:t xml:space="preserve"> "shipToName": "First Up Consultants",</w:t>
        <w:br/>
        <w:t xml:space="preserve"> "shipToContact": "Evan McIntosh",</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"currencyId": "00000000-0000-0000-0000-000000000000",</w:t>
        <w:br/>
        <w:t xml:space="preserve"> "currencyCode": "USD",</w:t>
        <w:br/>
        <w:t xml:space="preserve"> "pricesIncludeTax": false,</w:t>
        <w:br/>
        <w:t xml:space="preserve"> "paymentTermsId": "04a5738a-44e3-ea11-bb43-000d3a2feca1",</w:t>
        <w:br/>
        <w:t xml:space="preserve"> "shipmentMethodId": "93f5638a-55e3-jk22-aa32-211d3a2fdce5",</w:t>
        <w:br/>
        <w:t xml:space="preserve"> "purchaser": "First Up Consultants",</w:t>
        <w:br/>
        <w:t xml:space="preserve"> "requestedReceiptDate": "2021-01-01",</w:t>
        <w:br/>
        <w:t xml:space="preserve"> "discountAmount": 0</w:t>
        <w:br/>
        <w:t xml:space="preserve">  }'</w:t>
      </w:r>
    </w:p>
    <w:p>
      <w:pPr>
        <w:pStyle w:val="Heading3"/>
      </w:pPr>
      <w:r>
        <w:t>Example Usage</w:t>
      </w:r>
    </w:p>
    <w:p>
      <w:pPr>
        <w:pStyle w:val="Heading3"/>
      </w:pPr>
      <w:r>
        <w:t>Example 1: Create a minimal purchase order (example fields)</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'https://api.businesscentral.dynamics.com/v2.0/Production/api/v2.0/companies(12345678-1234-1234-1234-1234567890ab)/purchaseOrders' \</w:t>
        <w:br/>
        <w:t xml:space="preserve"> -H 'Accept: application/json' \</w:t>
        <w:br/>
        <w:t xml:space="preserve"> -H 'Content-Type: application/json' \</w:t>
        <w:br/>
        <w:t xml:space="preserve"> -d '{</w:t>
        <w:br/>
        <w:t xml:space="preserve"> "orderDate": "2021-01-01",</w:t>
        <w:br/>
        <w:t xml:space="preserve"> "vendorNumber": "20000"</w:t>
        <w:br/>
        <w:t xml:space="preserve">  }'</w:t>
      </w:r>
    </w:p>
    <w:p>
      <w:pPr>
        <w:pStyle w:val="Heading3"/>
      </w:pPr>
      <w:r>
        <w:t>Example 2: Create a purchase order with shipping and currency details</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'https://api.businesscentral.dynamics.com/v2.0/Production/api/v2.0/companies(12345678-1234-1234-1234-1234567890ab)/purchaseOrders' \</w:t>
        <w:br/>
        <w:t xml:space="preserve"> -H 'Accept: application/json' \</w:t>
        <w:br/>
        <w:t xml:space="preserve"> -H 'Content-Type: application/json' \</w:t>
        <w:br/>
        <w:t xml:space="preserve"> -d '{</w:t>
        <w:br/>
        <w:t xml:space="preserve"> "orderDate": "2021-01-01",</w:t>
        <w:br/>
        <w:t xml:space="preserve"> "postingDate": "2021-01-01",</w:t>
        <w:br/>
        <w:t xml:space="preserve"> "requestedReceiptDate": "2021-01-01",</w:t>
        <w:br/>
        <w:t xml:space="preserve"> "vendorNumber": "20000",</w:t>
        <w:br/>
        <w:t xml:space="preserve"> "shipToName": "First Up Consultants",</w:t>
        <w:br/>
        <w:t xml:space="preserve"> "shipToCity": "Chicago",</w:t>
        <w:br/>
        <w:t xml:space="preserve"> "shipToCountry": "US",</w:t>
        <w:br/>
        <w:t xml:space="preserve"> "currencyCode": "USD",</w:t>
        <w:br/>
        <w:t xml:space="preserve"> "discountAmount": 0</w:t>
        <w:br/>
        <w:t xml:space="preserve">  }'</w:t>
      </w:r>
    </w:p>
    <w:p>
      <w:pPr>
        <w:pStyle w:val="Heading3"/>
      </w:pPr>
      <w:r>
        <w:t>Notes</w:t>
      </w:r>
    </w:p>
    <w:p>
      <w:pPr>
        <w:pStyle w:val="ListBullet"/>
      </w:pPr>
      <w:r>
        <w:t>The scraped text shows POST .../purchaseOrders({id}) in one place, but the provided example request uses POST .../purchaseOrders (collection). This knowledge file follows the example and the expected “create” pattern: POST the collection /purchaseOrders.</w:t>
      </w:r>
    </w:p>
    <w:p>
      <w:pPr>
        <w:pStyle w:val="ListBullet"/>
      </w:pPr>
      <w:r>
        <w:t>pricesIncludeTax, totalAmountExcludingTax, totalTaxAmount, totalAmountIncludingTax, and lastModifiedDateTime are marked Read-Only in the properties table; sending them may be ignored or rejected depending on the API behavior.</w:t>
      </w:r>
    </w:p>
    <w:p>
      <w:pPr>
        <w:pStyle w:val="ListBullet"/>
      </w:pPr>
      <w:r>
        <w:t>The documentation includes a bound action Microsoft.NAV.receiveAndInvoice on a specific purchase order, but that is a different endpoint and not part of this “create purchase order” action.</w:t>
      </w:r>
    </w:p>
    <w:p>
      <w:pPr>
        <w:pStyle w:val="Heading3"/>
      </w:pPr>
      <w:r>
        <w:t>Error Handling</w:t>
      </w:r>
    </w:p>
    <w:p>
      <w:pPr>
        <w:pStyle w:val="ListBullet"/>
      </w:pPr>
      <w:r>
        <w:t>The provided documentation excerpt does not include error response examples for this endpoint.</w:t>
      </w:r>
    </w:p>
    <w:p>
      <w:pPr>
        <w:pStyle w:val="Heading3"/>
      </w:pPr>
      <w:r>
        <w:t>Related purchaseOrders actions</w:t>
      </w:r>
    </w:p>
    <w:p>
      <w:pPr>
        <w:pStyle w:val="ListBullet"/>
      </w:pPr>
      <w:r>
        <w:t>[DELETE] Delete a Company's Purchase Order — /purchaseOrders({{purchaseOrderId}})</w:t>
      </w:r>
    </w:p>
    <w:p>
      <w:pPr>
        <w:pStyle w:val="ListBullet"/>
      </w:pPr>
      <w:r>
        <w:t>[GET] Get a Company's Purchase Order — /purchaseOrders({{purchaseOrderId}})</w:t>
      </w:r>
    </w:p>
    <w:p>
      <w:pPr>
        <w:pStyle w:val="ListBullet"/>
      </w:pPr>
      <w:r>
        <w:t>[PATCH] Update a Company's Purchase Order — /purchaseOrders({{purchaseOrderId}})</w:t>
      </w:r>
    </w:p>
    <w:p>
      <w:r>
        <w:br w:type="page"/>
      </w:r>
    </w:p>
    <w:p>
      <w:pPr>
        <w:pStyle w:val="Heading2"/>
      </w:pPr>
      <w:r>
        <w:t>145. [GET] Get a Company's Purchase Order</w:t>
      </w:r>
    </w:p>
    <w:p>
      <w:r>
        <w:rPr>
          <w:b/>
        </w:rPr>
        <w:t xml:space="preserve">Endpoint: </w:t>
      </w:r>
      <w:r>
        <w:rPr>
          <w:rFonts w:ascii="Courier New" w:hAnsi="Courier New"/>
          <w:sz w:val="18"/>
        </w:rPr>
        <w:t>/purchaseOrders({{purchaseOrderId}})</w:t>
      </w:r>
    </w:p>
    <w:p>
      <w:pPr>
        <w:pStyle w:val="Heading3"/>
      </w:pPr>
      <w:r>
        <w:t>Prerequisites</w:t>
      </w:r>
    </w:p>
    <w:p>
      <w:pPr>
        <w:pStyle w:val="ListBullet"/>
      </w:pPr>
      <w:r>
        <w:t>You must have access to the target Business Central environment and company.</w:t>
      </w:r>
    </w:p>
    <w:p>
      <w:pPr>
        <w:pStyle w:val="ListBullet"/>
      </w:pPr>
      <w:r>
        <w:t>You must have permission to read purchase orders in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https://api.businesscentral.dynamics.com/v2.0/{{OAUTH_REQUEST_PAYLOAD.formData.ENVIRONMENT_NAME}}/api/v2.0/companies({{OAUTH_METADATA.meta.companyId}})/purchaseOrders({{purchaseOrderId}})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 order object for the specified company.</w:t>
      </w:r>
    </w:p>
    <w:p>
      <w:pPr>
        <w:pStyle w:val="Heading3"/>
      </w:pPr>
      <w:r>
        <w:t>Enforcement Rules</w:t>
      </w:r>
    </w:p>
    <w:p>
      <w:pPr>
        <w:pStyle w:val="ListBullet"/>
      </w:pPr>
      <w:r>
        <w:t>The purchaseOrderId path parameter must always be present.</w:t>
      </w:r>
    </w:p>
    <w:p>
      <w:pPr>
        <w:pStyle w:val="ListBullet"/>
      </w:pPr>
      <w:r>
        <w:t>If the user provides a purchaseOrderId, use that value directly.</w:t>
      </w:r>
    </w:p>
    <w:p>
      <w:pPr>
        <w:pStyle w:val="ListBullet"/>
      </w:pPr>
      <w:r>
        <w:t>Do not call the API with a missing or empty purchaseOrderId (e.g., avoid /purchaseOrders() or /purchaseOrders).</w:t>
      </w:r>
    </w:p>
    <w:p>
      <w:pPr>
        <w:pStyle w:val="ListBullet"/>
      </w:pPr>
      <w:r>
        <w:t>Always construct the purchase order segment as /purchaseOrders({{purchaseOrderId}}), where {{purchaseOrderId}}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method does not use a request body.</w:t>
      </w:r>
    </w:p>
    <w:p>
      <w:pPr>
        <w:pStyle w:val="Heading3"/>
      </w:pPr>
      <w:r>
        <w:t>Valid Examples</w:t>
      </w:r>
    </w:p>
    <w:p>
      <w:r>
        <w:rPr>
          <w:b/>
          <w:color w:val="666666"/>
          <w:sz w:val="16"/>
        </w:rPr>
        <w:t>[http]</w:t>
      </w:r>
    </w:p>
    <w:p>
      <w:pPr>
        <w:shd w:fill="F2F2F2" w:val="clear"/>
      </w:pPr>
      <w:r>
        <w:rPr>
          <w:rFonts w:ascii="Courier New" w:hAnsi="Courier New"/>
          <w:sz w:val="17"/>
        </w:rPr>
        <w:t>/purchaseOrders(5d115c9c-44e3-ea11-bb43-000d3a2feca1)</w:t>
      </w:r>
    </w:p>
    <w:p>
      <w:pPr>
        <w:pStyle w:val="Heading3"/>
      </w:pPr>
      <w:r>
        <w:t>Invalid Examples</w:t>
      </w:r>
    </w:p>
    <w:p>
      <w:r>
        <w:rPr>
          <w:b/>
          <w:color w:val="666666"/>
          <w:sz w:val="16"/>
        </w:rPr>
        <w:t>[http]</w:t>
      </w:r>
    </w:p>
    <w:p>
      <w:pPr>
        <w:shd w:fill="F2F2F2" w:val="clear"/>
      </w:pPr>
      <w:r>
        <w:rPr>
          <w:rFonts w:ascii="Courier New" w:hAnsi="Courier New"/>
          <w:sz w:val="17"/>
        </w:rPr>
        <w:t>/purchaseOrders()</w:t>
        <w:br/>
        <w:t>/purchaseOrders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The ID (GUID) of the purchase order to retrieve. Sent in the URL as /purchaseOrders({{purchaseOrderId}}).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"orderDate": "2021-01-01",</w:t>
        <w:br/>
        <w:t xml:space="preserve"> "postingDate": "2021-01-01",</w:t>
        <w:br/>
        <w:t xml:space="preserve"> "dueDate": "2021-01-01",</w:t>
        <w:br/>
        <w:t xml:space="preserve"> "vendorId": "",</w:t>
        <w:br/>
        <w:t xml:space="preserve"> "vendorNumber": "20000",</w:t>
        <w:br/>
        <w:t xml:space="preserve"> "vendorName": "First Up Consultants",</w:t>
        <w:br/>
        <w:t xml:space="preserve"> "payToName": "First Up Consultants",</w:t>
        <w:br/>
        <w:t xml:space="preserve"> "payToVendorId": "Evan McIntosh",</w:t>
        <w:br/>
        <w:t xml:space="preserve"> "payToVendorNumber": "20000",</w:t>
        <w:br/>
        <w:t xml:space="preserve"> "shipToName": "First Up Consultants",</w:t>
        <w:br/>
        <w:t xml:space="preserve"> "shipToContact": "Evan McIntosh",</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"currencyId": "00000000-0000-0000-0000-000000000000",</w:t>
        <w:br/>
        <w:t xml:space="preserve"> "currencyCode": "USD",</w:t>
        <w:br/>
        <w:t xml:space="preserve"> "pricesIncludeTax": false,</w:t>
        <w:br/>
        <w:t xml:space="preserve"> "paymentTermsId": "04a5738a-44e3-ea11-bb43-000d3a2feca1",</w:t>
        <w:br/>
        <w:t xml:space="preserve"> "shipmentMethodId": "93f5638a-55e3-jk22-aa32-211d3a2fdce5",</w:t>
        <w:br/>
        <w:t xml:space="preserve"> "purchaser": "First Up Consultants",</w:t>
        <w:br/>
        <w:t xml:space="preserve"> "requestedReceiptDate": "2021-01-01",</w:t>
        <w:br/>
        <w:t xml:space="preserve"> "discountAmount": 0,</w:t>
        <w:br/>
        <w:t xml:space="preserve"> "discountAppliedBeforeTax": true,</w:t>
        <w:br/>
        <w:t xml:space="preserve"> "totalAmountExcludingTax": 3122.8,</w:t>
        <w:br/>
        <w:t xml:space="preserve"> "totalTaxAmount": 187.37,</w:t>
        <w:br/>
        <w:t xml:space="preserve"> "totalAmountIncludingTax": 3310.17,</w:t>
        <w:br/>
        <w:t xml:space="preserve"> "fullyReceived": true,</w:t>
        <w:br/>
        <w:t xml:space="preserve"> "status": "In Review",</w:t>
        <w:br/>
        <w:t xml:space="preserve"> "lastModifiedDateTime": "2021-01-01"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(GUID) of the purchase order. Non-editable.</w:t>
            </w:r>
          </w:p>
        </w:tc>
      </w:tr>
      <w:tr>
        <w:tc>
          <w:tcPr>
            <w:tcW w:type="dxa" w:w="2880"/>
          </w:tcPr>
          <w:p>
            <w:r>
              <w:t>number</w:t>
            </w:r>
          </w:p>
        </w:tc>
        <w:tc>
          <w:tcPr>
            <w:tcW w:type="dxa" w:w="2880"/>
          </w:tcPr>
          <w:p>
            <w:r>
              <w:t>string</w:t>
            </w:r>
          </w:p>
        </w:tc>
        <w:tc>
          <w:tcPr>
            <w:tcW w:type="dxa" w:w="2880"/>
          </w:tcPr>
          <w:p>
            <w:r>
              <w:t>Specifies the number of the purchase order.</w:t>
            </w:r>
          </w:p>
        </w:tc>
      </w:tr>
      <w:tr>
        <w:tc>
          <w:tcPr>
            <w:tcW w:type="dxa" w:w="2880"/>
          </w:tcPr>
          <w:p>
            <w:r>
              <w:t>orderDate</w:t>
            </w:r>
          </w:p>
        </w:tc>
        <w:tc>
          <w:tcPr>
            <w:tcW w:type="dxa" w:w="2880"/>
          </w:tcPr>
          <w:p>
            <w:r>
              <w:t>string</w:t>
            </w:r>
          </w:p>
        </w:tc>
        <w:tc>
          <w:tcPr>
            <w:tcW w:type="dxa" w:w="2880"/>
          </w:tcPr>
          <w:p>
            <w:r>
              <w:t>The order date.</w:t>
            </w:r>
          </w:p>
        </w:tc>
      </w:tr>
      <w:tr>
        <w:tc>
          <w:tcPr>
            <w:tcW w:type="dxa" w:w="2880"/>
          </w:tcPr>
          <w:p>
            <w:r>
              <w:t>postingDate</w:t>
            </w:r>
          </w:p>
        </w:tc>
        <w:tc>
          <w:tcPr>
            <w:tcW w:type="dxa" w:w="2880"/>
          </w:tcPr>
          <w:p>
            <w:r>
              <w:t>string</w:t>
            </w:r>
          </w:p>
        </w:tc>
        <w:tc>
          <w:tcPr>
            <w:tcW w:type="dxa" w:w="2880"/>
          </w:tcPr>
          <w:p>
            <w:r>
              <w:t>The date that the purchase order is posted.</w:t>
            </w:r>
          </w:p>
        </w:tc>
      </w:tr>
      <w:tr>
        <w:tc>
          <w:tcPr>
            <w:tcW w:type="dxa" w:w="2880"/>
          </w:tcPr>
          <w:p>
            <w:r>
              <w:t>dueDate</w:t>
            </w:r>
          </w:p>
        </w:tc>
        <w:tc>
          <w:tcPr>
            <w:tcW w:type="dxa" w:w="2880"/>
          </w:tcPr>
          <w:p>
            <w:r>
              <w:t>string</w:t>
            </w:r>
          </w:p>
        </w:tc>
        <w:tc>
          <w:tcPr>
            <w:tcW w:type="dxa" w:w="2880"/>
          </w:tcPr>
          <w:p>
            <w:r>
              <w:t>Due date of the purchase order.</w:t>
            </w:r>
          </w:p>
        </w:tc>
      </w:tr>
      <w:tr>
        <w:tc>
          <w:tcPr>
            <w:tcW w:type="dxa" w:w="2880"/>
          </w:tcPr>
          <w:p>
            <w:r>
              <w:t>vendorId</w:t>
            </w:r>
          </w:p>
        </w:tc>
        <w:tc>
          <w:tcPr>
            <w:tcW w:type="dxa" w:w="2880"/>
          </w:tcPr>
          <w:p>
            <w:r>
              <w:t>string</w:t>
            </w:r>
          </w:p>
        </w:tc>
        <w:tc>
          <w:tcPr>
            <w:tcW w:type="dxa" w:w="2880"/>
          </w:tcPr>
          <w:p>
            <w:r>
              <w:t>The unique ID (GUID)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Pay-to name of the purchase order.</w:t>
            </w:r>
          </w:p>
        </w:tc>
      </w:tr>
      <w:tr>
        <w:tc>
          <w:tcPr>
            <w:tcW w:type="dxa" w:w="2880"/>
          </w:tcPr>
          <w:p>
            <w:r>
              <w:t>payToVendorId</w:t>
            </w:r>
          </w:p>
        </w:tc>
        <w:tc>
          <w:tcPr>
            <w:tcW w:type="dxa" w:w="2880"/>
          </w:tcPr>
          <w:p>
            <w:r>
              <w:t>string</w:t>
            </w:r>
          </w:p>
        </w:tc>
        <w:tc>
          <w:tcPr>
            <w:tcW w:type="dxa" w:w="2880"/>
          </w:tcPr>
          <w:p>
            <w:r>
              <w:t>Pay-to vendor id.</w:t>
            </w:r>
          </w:p>
        </w:tc>
      </w:tr>
      <w:tr>
        <w:tc>
          <w:tcPr>
            <w:tcW w:type="dxa" w:w="2880"/>
          </w:tcPr>
          <w:p>
            <w:r>
              <w:t>payToVendorNumber</w:t>
            </w:r>
          </w:p>
        </w:tc>
        <w:tc>
          <w:tcPr>
            <w:tcW w:type="dxa" w:w="2880"/>
          </w:tcPr>
          <w:p>
            <w:r>
              <w:t>string</w:t>
            </w:r>
          </w:p>
        </w:tc>
        <w:tc>
          <w:tcPr>
            <w:tcW w:type="dxa" w:w="2880"/>
          </w:tcPr>
          <w:p>
            <w:r>
              <w:t>Pay-to vendor number.</w:t>
            </w:r>
          </w:p>
        </w:tc>
      </w:tr>
      <w:tr>
        <w:tc>
          <w:tcPr>
            <w:tcW w:type="dxa" w:w="2880"/>
          </w:tcPr>
          <w:p>
            <w:r>
              <w:t>shipToName</w:t>
            </w:r>
          </w:p>
        </w:tc>
        <w:tc>
          <w:tcPr>
            <w:tcW w:type="dxa" w:w="2880"/>
          </w:tcPr>
          <w:p>
            <w:r>
              <w:t>string</w:t>
            </w:r>
          </w:p>
        </w:tc>
        <w:tc>
          <w:tcPr>
            <w:tcW w:type="dxa" w:w="2880"/>
          </w:tcPr>
          <w:p>
            <w:r>
              <w:t>Ship-to name.</w:t>
            </w:r>
          </w:p>
        </w:tc>
      </w:tr>
      <w:tr>
        <w:tc>
          <w:tcPr>
            <w:tcW w:type="dxa" w:w="2880"/>
          </w:tcPr>
          <w:p>
            <w:r>
              <w:t>shipToContact</w:t>
            </w:r>
          </w:p>
        </w:tc>
        <w:tc>
          <w:tcPr>
            <w:tcW w:type="dxa" w:w="2880"/>
          </w:tcPr>
          <w:p>
            <w:r>
              <w:t>string</w:t>
            </w:r>
          </w:p>
        </w:tc>
        <w:tc>
          <w:tcPr>
            <w:tcW w:type="dxa" w:w="2880"/>
          </w:tcPr>
          <w:p>
            <w:r>
              <w:t>Ship-to contact.</w:t>
            </w:r>
          </w:p>
        </w:tc>
      </w:tr>
      <w:tr>
        <w:tc>
          <w:tcPr>
            <w:tcW w:type="dxa" w:w="2880"/>
          </w:tcPr>
          <w:p>
            <w:r>
              <w:t>buyFromAddressLine1</w:t>
            </w:r>
          </w:p>
        </w:tc>
        <w:tc>
          <w:tcPr>
            <w:tcW w:type="dxa" w:w="2880"/>
          </w:tcPr>
          <w:p>
            <w:r>
              <w:t>string</w:t>
            </w:r>
          </w:p>
        </w:tc>
        <w:tc>
          <w:tcPr>
            <w:tcW w:type="dxa" w:w="2880"/>
          </w:tcPr>
          <w:p>
            <w:r>
              <w:t>Buy-from address line 1.</w:t>
            </w:r>
          </w:p>
        </w:tc>
      </w:tr>
      <w:tr>
        <w:tc>
          <w:tcPr>
            <w:tcW w:type="dxa" w:w="2880"/>
          </w:tcPr>
          <w:p>
            <w:r>
              <w:t>buyFromAddressLine2</w:t>
            </w:r>
          </w:p>
        </w:tc>
        <w:tc>
          <w:tcPr>
            <w:tcW w:type="dxa" w:w="2880"/>
          </w:tcPr>
          <w:p>
            <w:r>
              <w:t>string</w:t>
            </w:r>
          </w:p>
        </w:tc>
        <w:tc>
          <w:tcPr>
            <w:tcW w:type="dxa" w:w="2880"/>
          </w:tcPr>
          <w:p>
            <w:r>
              <w:t>Buy-from address line 2.</w:t>
            </w:r>
          </w:p>
        </w:tc>
      </w:tr>
      <w:tr>
        <w:tc>
          <w:tcPr>
            <w:tcW w:type="dxa" w:w="2880"/>
          </w:tcPr>
          <w:p>
            <w:r>
              <w:t>buyFromCity</w:t>
            </w:r>
          </w:p>
        </w:tc>
        <w:tc>
          <w:tcPr>
            <w:tcW w:type="dxa" w:w="2880"/>
          </w:tcPr>
          <w:p>
            <w:r>
              <w:t>string</w:t>
            </w:r>
          </w:p>
        </w:tc>
        <w:tc>
          <w:tcPr>
            <w:tcW w:type="dxa" w:w="2880"/>
          </w:tcPr>
          <w:p>
            <w:r>
              <w:t>Buy-from city.</w:t>
            </w:r>
          </w:p>
        </w:tc>
      </w:tr>
      <w:tr>
        <w:tc>
          <w:tcPr>
            <w:tcW w:type="dxa" w:w="2880"/>
          </w:tcPr>
          <w:p>
            <w:r>
              <w:t>buyFromCountry</w:t>
            </w:r>
          </w:p>
        </w:tc>
        <w:tc>
          <w:tcPr>
            <w:tcW w:type="dxa" w:w="2880"/>
          </w:tcPr>
          <w:p>
            <w:r>
              <w:t>string</w:t>
            </w:r>
          </w:p>
        </w:tc>
        <w:tc>
          <w:tcPr>
            <w:tcW w:type="dxa" w:w="2880"/>
          </w:tcPr>
          <w:p>
            <w:r>
              <w:t>Buy-from state (as documented).</w:t>
            </w:r>
          </w:p>
        </w:tc>
      </w:tr>
      <w:tr>
        <w:tc>
          <w:tcPr>
            <w:tcW w:type="dxa" w:w="2880"/>
          </w:tcPr>
          <w:p>
            <w:r>
              <w:t>buyFromState</w:t>
            </w:r>
          </w:p>
        </w:tc>
        <w:tc>
          <w:tcPr>
            <w:tcW w:type="dxa" w:w="2880"/>
          </w:tcPr>
          <w:p>
            <w:r>
              <w:t>string</w:t>
            </w:r>
          </w:p>
        </w:tc>
        <w:tc>
          <w:tcPr>
            <w:tcW w:type="dxa" w:w="2880"/>
          </w:tcPr>
          <w:p>
            <w:r>
              <w:t>Buy-from state.</w:t>
            </w:r>
          </w:p>
        </w:tc>
      </w:tr>
      <w:tr>
        <w:tc>
          <w:tcPr>
            <w:tcW w:type="dxa" w:w="2880"/>
          </w:tcPr>
          <w:p>
            <w:r>
              <w:t>buyFromPostCode</w:t>
            </w:r>
          </w:p>
        </w:tc>
        <w:tc>
          <w:tcPr>
            <w:tcW w:type="dxa" w:w="2880"/>
          </w:tcPr>
          <w:p>
            <w:r>
              <w:t>string</w:t>
            </w:r>
          </w:p>
        </w:tc>
        <w:tc>
          <w:tcPr>
            <w:tcW w:type="dxa" w:w="2880"/>
          </w:tcPr>
          <w:p>
            <w:r>
              <w:t>Buy-from country (as documented).</w:t>
            </w:r>
          </w:p>
        </w:tc>
      </w:tr>
      <w:tr>
        <w:tc>
          <w:tcPr>
            <w:tcW w:type="dxa" w:w="2880"/>
          </w:tcPr>
          <w:p>
            <w:r>
              <w:t>payToAddressLine1</w:t>
            </w:r>
          </w:p>
        </w:tc>
        <w:tc>
          <w:tcPr>
            <w:tcW w:type="dxa" w:w="2880"/>
          </w:tcPr>
          <w:p>
            <w:r>
              <w:t>string</w:t>
            </w:r>
          </w:p>
        </w:tc>
        <w:tc>
          <w:tcPr>
            <w:tcW w:type="dxa" w:w="2880"/>
          </w:tcPr>
          <w:p>
            <w:r>
              <w:t>Pay-to address line 1.</w:t>
            </w:r>
          </w:p>
        </w:tc>
      </w:tr>
      <w:tr>
        <w:tc>
          <w:tcPr>
            <w:tcW w:type="dxa" w:w="2880"/>
          </w:tcPr>
          <w:p>
            <w:r>
              <w:t>payToAddressLine2</w:t>
            </w:r>
          </w:p>
        </w:tc>
        <w:tc>
          <w:tcPr>
            <w:tcW w:type="dxa" w:w="2880"/>
          </w:tcPr>
          <w:p>
            <w:r>
              <w:t>string</w:t>
            </w:r>
          </w:p>
        </w:tc>
        <w:tc>
          <w:tcPr>
            <w:tcW w:type="dxa" w:w="2880"/>
          </w:tcPr>
          <w:p>
            <w:r>
              <w:t>Pay-to address line 2.</w:t>
            </w:r>
          </w:p>
        </w:tc>
      </w:tr>
      <w:tr>
        <w:tc>
          <w:tcPr>
            <w:tcW w:type="dxa" w:w="2880"/>
          </w:tcPr>
          <w:p>
            <w:r>
              <w:t>payToCity</w:t>
            </w:r>
          </w:p>
        </w:tc>
        <w:tc>
          <w:tcPr>
            <w:tcW w:type="dxa" w:w="2880"/>
          </w:tcPr>
          <w:p>
            <w:r>
              <w:t>string</w:t>
            </w:r>
          </w:p>
        </w:tc>
        <w:tc>
          <w:tcPr>
            <w:tcW w:type="dxa" w:w="2880"/>
          </w:tcPr>
          <w:p>
            <w:r>
              <w:t>Pay-to address line 2 (as documented).</w:t>
            </w:r>
          </w:p>
        </w:tc>
      </w:tr>
      <w:tr>
        <w:tc>
          <w:tcPr>
            <w:tcW w:type="dxa" w:w="2880"/>
          </w:tcPr>
          <w:p>
            <w:r>
              <w:t>payToCountry</w:t>
            </w:r>
          </w:p>
        </w:tc>
        <w:tc>
          <w:tcPr>
            <w:tcW w:type="dxa" w:w="2880"/>
          </w:tcPr>
          <w:p>
            <w:r>
              <w:t>string</w:t>
            </w:r>
          </w:p>
        </w:tc>
        <w:tc>
          <w:tcPr>
            <w:tcW w:type="dxa" w:w="2880"/>
          </w:tcPr>
          <w:p>
            <w:r>
              <w:t>Pay-to country.</w:t>
            </w:r>
          </w:p>
        </w:tc>
      </w:tr>
      <w:tr>
        <w:tc>
          <w:tcPr>
            <w:tcW w:type="dxa" w:w="2880"/>
          </w:tcPr>
          <w:p>
            <w:r>
              <w:t>payToState</w:t>
            </w:r>
          </w:p>
        </w:tc>
        <w:tc>
          <w:tcPr>
            <w:tcW w:type="dxa" w:w="2880"/>
          </w:tcPr>
          <w:p>
            <w:r>
              <w:t>string</w:t>
            </w:r>
          </w:p>
        </w:tc>
        <w:tc>
          <w:tcPr>
            <w:tcW w:type="dxa" w:w="2880"/>
          </w:tcPr>
          <w:p>
            <w:r>
              <w:t>Pay-to state.</w:t>
            </w:r>
          </w:p>
        </w:tc>
      </w:tr>
      <w:tr>
        <w:tc>
          <w:tcPr>
            <w:tcW w:type="dxa" w:w="2880"/>
          </w:tcPr>
          <w:p>
            <w:r>
              <w:t>payToPostCode</w:t>
            </w:r>
          </w:p>
        </w:tc>
        <w:tc>
          <w:tcPr>
            <w:tcW w:type="dxa" w:w="2880"/>
          </w:tcPr>
          <w:p>
            <w:r>
              <w:t>string</w:t>
            </w:r>
          </w:p>
        </w:tc>
        <w:tc>
          <w:tcPr>
            <w:tcW w:type="dxa" w:w="2880"/>
          </w:tcPr>
          <w:p>
            <w:r>
              <w:t>Pay-to post code.</w:t>
            </w:r>
          </w:p>
        </w:tc>
      </w:tr>
      <w:tr>
        <w:tc>
          <w:tcPr>
            <w:tcW w:type="dxa" w:w="2880"/>
          </w:tcPr>
          <w:p>
            <w:r>
              <w:t>shipToAddressLine1</w:t>
            </w:r>
          </w:p>
        </w:tc>
        <w:tc>
          <w:tcPr>
            <w:tcW w:type="dxa" w:w="2880"/>
          </w:tcPr>
          <w:p>
            <w:r>
              <w:t>string</w:t>
            </w:r>
          </w:p>
        </w:tc>
        <w:tc>
          <w:tcPr>
            <w:tcW w:type="dxa" w:w="2880"/>
          </w:tcPr>
          <w:p>
            <w:r>
              <w:t>Ship-to address line 1.</w:t>
            </w:r>
          </w:p>
        </w:tc>
      </w:tr>
      <w:tr>
        <w:tc>
          <w:tcPr>
            <w:tcW w:type="dxa" w:w="2880"/>
          </w:tcPr>
          <w:p>
            <w:r>
              <w:t>shipToAddressLine2</w:t>
            </w:r>
          </w:p>
        </w:tc>
        <w:tc>
          <w:tcPr>
            <w:tcW w:type="dxa" w:w="2880"/>
          </w:tcPr>
          <w:p>
            <w:r>
              <w:t>string</w:t>
            </w:r>
          </w:p>
        </w:tc>
        <w:tc>
          <w:tcPr>
            <w:tcW w:type="dxa" w:w="2880"/>
          </w:tcPr>
          <w:p>
            <w:r>
              <w:t>Ship-to address line 2.</w:t>
            </w:r>
          </w:p>
        </w:tc>
      </w:tr>
      <w:tr>
        <w:tc>
          <w:tcPr>
            <w:tcW w:type="dxa" w:w="2880"/>
          </w:tcPr>
          <w:p>
            <w:r>
              <w:t>shipToCity</w:t>
            </w:r>
          </w:p>
        </w:tc>
        <w:tc>
          <w:tcPr>
            <w:tcW w:type="dxa" w:w="2880"/>
          </w:tcPr>
          <w:p>
            <w:r>
              <w:t>string</w:t>
            </w:r>
          </w:p>
        </w:tc>
        <w:tc>
          <w:tcPr>
            <w:tcW w:type="dxa" w:w="2880"/>
          </w:tcPr>
          <w:p>
            <w:r>
              <w:t>Ship-to city.</w:t>
            </w:r>
          </w:p>
        </w:tc>
      </w:tr>
      <w:tr>
        <w:tc>
          <w:tcPr>
            <w:tcW w:type="dxa" w:w="2880"/>
          </w:tcPr>
          <w:p>
            <w:r>
              <w:t>shipToCountry</w:t>
            </w:r>
          </w:p>
        </w:tc>
        <w:tc>
          <w:tcPr>
            <w:tcW w:type="dxa" w:w="2880"/>
          </w:tcPr>
          <w:p>
            <w:r>
              <w:t>string</w:t>
            </w:r>
          </w:p>
        </w:tc>
        <w:tc>
          <w:tcPr>
            <w:tcW w:type="dxa" w:w="2880"/>
          </w:tcPr>
          <w:p>
            <w:r>
              <w:t>Ship-to country.</w:t>
            </w:r>
          </w:p>
        </w:tc>
      </w:tr>
      <w:tr>
        <w:tc>
          <w:tcPr>
            <w:tcW w:type="dxa" w:w="2880"/>
          </w:tcPr>
          <w:p>
            <w:r>
              <w:t>shipToState</w:t>
            </w:r>
          </w:p>
        </w:tc>
        <w:tc>
          <w:tcPr>
            <w:tcW w:type="dxa" w:w="2880"/>
          </w:tcPr>
          <w:p>
            <w:r>
              <w:t>string</w:t>
            </w:r>
          </w:p>
        </w:tc>
        <w:tc>
          <w:tcPr>
            <w:tcW w:type="dxa" w:w="2880"/>
          </w:tcPr>
          <w:p>
            <w:r>
              <w:t>Ship-to state.</w:t>
            </w:r>
          </w:p>
        </w:tc>
      </w:tr>
      <w:tr>
        <w:tc>
          <w:tcPr>
            <w:tcW w:type="dxa" w:w="2880"/>
          </w:tcPr>
          <w:p>
            <w:r>
              <w:t>shipToPostCode</w:t>
            </w:r>
          </w:p>
        </w:tc>
        <w:tc>
          <w:tcPr>
            <w:tcW w:type="dxa" w:w="2880"/>
          </w:tcPr>
          <w:p>
            <w:r>
              <w:t>string</w:t>
            </w:r>
          </w:p>
        </w:tc>
        <w:tc>
          <w:tcPr>
            <w:tcW w:type="dxa" w:w="2880"/>
          </w:tcPr>
          <w:p>
            <w:r>
              <w:t>Ship-to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string</w:t>
            </w:r>
          </w:p>
        </w:tc>
        <w:tc>
          <w:tcPr>
            <w:tcW w:type="dxa" w:w="2880"/>
          </w:tcPr>
          <w:p>
            <w:r>
              <w:t>Specifies which currency the purchase order uses.</w:t>
            </w:r>
          </w:p>
        </w:tc>
      </w:tr>
      <w:tr>
        <w:tc>
          <w:tcPr>
            <w:tcW w:type="dxa" w:w="2880"/>
          </w:tcPr>
          <w:p>
            <w:r>
              <w:t>currencyCode</w:t>
            </w:r>
          </w:p>
        </w:tc>
        <w:tc>
          <w:tcPr>
            <w:tcW w:type="dxa" w:w="2880"/>
          </w:tcPr>
          <w:p>
            <w:r>
              <w:t>string</w:t>
            </w:r>
          </w:p>
        </w:tc>
        <w:tc>
          <w:tcPr>
            <w:tcW w:type="dxa" w:w="2880"/>
          </w:tcPr>
          <w:p>
            <w:r>
              <w:t>The default currency code for the purchase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string</w:t>
            </w:r>
          </w:p>
        </w:tc>
        <w:tc>
          <w:tcPr>
            <w:tcW w:type="dxa" w:w="2880"/>
          </w:tcPr>
          <w:p>
            <w:r>
              <w:t>Specifies which payment term the purchase order uses.</w:t>
            </w:r>
          </w:p>
        </w:tc>
      </w:tr>
      <w:tr>
        <w:tc>
          <w:tcPr>
            <w:tcW w:type="dxa" w:w="2880"/>
          </w:tcPr>
          <w:p>
            <w:r>
              <w:t>shipmentMethodId</w:t>
            </w:r>
          </w:p>
        </w:tc>
        <w:tc>
          <w:tcPr>
            <w:tcW w:type="dxa" w:w="2880"/>
          </w:tcPr>
          <w:p>
            <w:r>
              <w:t>string</w:t>
            </w:r>
          </w:p>
        </w:tc>
        <w:tc>
          <w:tcPr>
            <w:tcW w:type="dxa" w:w="2880"/>
          </w:tcPr>
          <w:p>
            <w:r>
              <w:t>Specifies which shipment method the purchase order uses.</w:t>
            </w:r>
          </w:p>
        </w:tc>
      </w:tr>
      <w:tr>
        <w:tc>
          <w:tcPr>
            <w:tcW w:type="dxa" w:w="2880"/>
          </w:tcPr>
          <w:p>
            <w:r>
              <w:t>purchaser</w:t>
            </w:r>
          </w:p>
        </w:tc>
        <w:tc>
          <w:tcPr>
            <w:tcW w:type="dxa" w:w="2880"/>
          </w:tcPr>
          <w:p>
            <w:r>
              <w:t>string</w:t>
            </w:r>
          </w:p>
        </w:tc>
        <w:tc>
          <w:tcPr>
            <w:tcW w:type="dxa" w:w="2880"/>
          </w:tcPr>
          <w:p>
            <w:r>
              <w:t>The purchaser in the purchase order.</w:t>
            </w:r>
          </w:p>
        </w:tc>
      </w:tr>
      <w:tr>
        <w:tc>
          <w:tcPr>
            <w:tcW w:type="dxa" w:w="2880"/>
          </w:tcPr>
          <w:p>
            <w:r>
              <w:t>requestedReceiptDate</w:t>
            </w:r>
          </w:p>
        </w:tc>
        <w:tc>
          <w:tcPr>
            <w:tcW w:type="dxa" w:w="2880"/>
          </w:tcPr>
          <w:p>
            <w:r>
              <w:t>string</w:t>
            </w:r>
          </w:p>
        </w:tc>
        <w:tc>
          <w:tcPr>
            <w:tcW w:type="dxa" w:w="2880"/>
          </w:tcPr>
          <w:p>
            <w:r>
              <w:t>The date the receipt was requested.</w:t>
            </w:r>
          </w:p>
        </w:tc>
      </w:tr>
      <w:tr>
        <w:tc>
          <w:tcPr>
            <w:tcW w:type="dxa" w:w="2880"/>
          </w:tcPr>
          <w:p>
            <w:r>
              <w:t>discountAmount</w:t>
            </w:r>
          </w:p>
        </w:tc>
        <w:tc>
          <w:tcPr>
            <w:tcW w:type="dxa" w:w="2880"/>
          </w:tcPr>
          <w:p>
            <w:r>
              <w:t>number</w:t>
            </w:r>
          </w:p>
        </w:tc>
        <w:tc>
          <w:tcPr>
            <w:tcW w:type="dxa" w:w="2880"/>
          </w:tcPr>
          <w:p>
            <w:r>
              <w:t>The purchase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number</w:t>
            </w:r>
          </w:p>
        </w:tc>
        <w:tc>
          <w:tcPr>
            <w:tcW w:type="dxa" w:w="2880"/>
          </w:tcPr>
          <w:p>
            <w:r>
              <w:t>The total amount excluding tax. Read-Only.</w:t>
            </w:r>
          </w:p>
        </w:tc>
      </w:tr>
      <w:tr>
        <w:tc>
          <w:tcPr>
            <w:tcW w:type="dxa" w:w="2880"/>
          </w:tcPr>
          <w:p>
            <w:r>
              <w:t>totalTaxAmount</w:t>
            </w:r>
          </w:p>
        </w:tc>
        <w:tc>
          <w:tcPr>
            <w:tcW w:type="dxa" w:w="2880"/>
          </w:tcPr>
          <w:p>
            <w:r>
              <w:t>number</w:t>
            </w:r>
          </w:p>
        </w:tc>
        <w:tc>
          <w:tcPr>
            <w:tcW w:type="dxa" w:w="2880"/>
          </w:tcPr>
          <w:p>
            <w:r>
              <w:t>The total tax amount for the purchase order. Read-Only.</w:t>
            </w:r>
          </w:p>
        </w:tc>
      </w:tr>
      <w:tr>
        <w:tc>
          <w:tcPr>
            <w:tcW w:type="dxa" w:w="2880"/>
          </w:tcPr>
          <w:p>
            <w:r>
              <w:t>totalAmountIncludingTax</w:t>
            </w:r>
          </w:p>
        </w:tc>
        <w:tc>
          <w:tcPr>
            <w:tcW w:type="dxa" w:w="2880"/>
          </w:tcPr>
          <w:p>
            <w:r>
              <w:t>number</w:t>
            </w:r>
          </w:p>
        </w:tc>
        <w:tc>
          <w:tcPr>
            <w:tcW w:type="dxa" w:w="2880"/>
          </w:tcPr>
          <w:p>
            <w:r>
              <w:t>The total amount including tax. Read-Only.</w:t>
            </w:r>
          </w:p>
        </w:tc>
      </w:tr>
      <w:tr>
        <w:tc>
          <w:tcPr>
            <w:tcW w:type="dxa" w:w="2880"/>
          </w:tcPr>
          <w:p>
            <w:r>
              <w:t>fullyReceived</w:t>
            </w:r>
          </w:p>
        </w:tc>
        <w:tc>
          <w:tcPr>
            <w:tcW w:type="dxa" w:w="2880"/>
          </w:tcPr>
          <w:p>
            <w:r>
              <w:t>boolean</w:t>
            </w:r>
          </w:p>
        </w:tc>
        <w:tc>
          <w:tcPr>
            <w:tcW w:type="dxa" w:w="2880"/>
          </w:tcPr>
          <w:p>
            <w:r>
              <w:t>Specifies whether the purchase order has been fully received.</w:t>
            </w:r>
          </w:p>
        </w:tc>
      </w:tr>
      <w:tr>
        <w:tc>
          <w:tcPr>
            <w:tcW w:type="dxa" w:w="2880"/>
          </w:tcPr>
          <w:p>
            <w:r>
              <w:t>status</w:t>
            </w:r>
          </w:p>
        </w:tc>
        <w:tc>
          <w:tcPr>
            <w:tcW w:type="dxa" w:w="2880"/>
          </w:tcPr>
          <w:p>
            <w:r>
              <w:t>string</w:t>
            </w:r>
          </w:p>
        </w:tc>
        <w:tc>
          <w:tcPr>
            <w:tcW w:type="dxa" w:w="2880"/>
          </w:tcPr>
          <w:p>
            <w:r>
              <w:t>The status of the purchase order. It can be "Draft", "In Review" or "Open".</w:t>
            </w:r>
          </w:p>
        </w:tc>
      </w:tr>
      <w:tr>
        <w:tc>
          <w:tcPr>
            <w:tcW w:type="dxa" w:w="2880"/>
          </w:tcPr>
          <w:p>
            <w:r>
              <w:t>lastModifiedDateTime</w:t>
            </w:r>
          </w:p>
        </w:tc>
        <w:tc>
          <w:tcPr>
            <w:tcW w:type="dxa" w:w="2880"/>
          </w:tcPr>
          <w:p>
            <w:r>
              <w:t>string</w:t>
            </w:r>
          </w:p>
        </w:tc>
        <w:tc>
          <w:tcPr>
            <w:tcW w:type="dxa" w:w="2880"/>
          </w:tcPr>
          <w:p>
            <w:r>
              <w:t>The last datetime the purchase order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'https://api.businesscentral.dynamics.com/v2.0/{{OAUTH_REQUEST_PAYLOAD.formData.ENVIRONMENT_NAME}}/api/v2.0/companies({{OAUTH_METADATA.meta.companyId}})/purchaseOrders(5d115c9c-44e3-ea11-bb43-000d3a2feca1)'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scraped documentation lists navigation properties (vendor, dimensionValue, currency, paymentTerm, shipmentMethod, purchaseOrderLines, attachments, dimensionSetLines, documentAttachments), but it does not provide separate retrieval URLs for those relationships in this snippet.</w:t>
      </w:r>
    </w:p>
    <w:p>
      <w:pPr>
        <w:pStyle w:val="Heading3"/>
      </w:pPr>
      <w:r>
        <w:t>Related purchaseOrders actions</w:t>
      </w:r>
    </w:p>
    <w:p>
      <w:pPr>
        <w:pStyle w:val="ListBullet"/>
      </w:pPr>
      <w:r>
        <w:t>[DELETE] Delete a Company's Purchase Order — /purchaseOrders({{purchaseOrderId}})</w:t>
      </w:r>
    </w:p>
    <w:p>
      <w:pPr>
        <w:pStyle w:val="ListBullet"/>
      </w:pPr>
      <w:r>
        <w:t>[POST] Create a Company Purchase Order — /purchaseOrders</w:t>
      </w:r>
    </w:p>
    <w:p>
      <w:pPr>
        <w:pStyle w:val="ListBullet"/>
      </w:pPr>
      <w:r>
        <w:t>[PATCH] Update a Company's Purchase Order — /purchaseOrders({{purchaseOrderId}})</w:t>
      </w:r>
    </w:p>
    <w:p>
      <w:r>
        <w:br w:type="page"/>
      </w:r>
    </w:p>
    <w:p>
      <w:pPr>
        <w:pStyle w:val="Heading2"/>
      </w:pPr>
      <w:r>
        <w:t>146. [PATCH] Update a Company’s Purchase Invoice Line</w:t>
      </w:r>
    </w:p>
    <w:p>
      <w:r>
        <w:rPr>
          <w:b/>
        </w:rPr>
        <w:t xml:space="preserve">Endpoint: </w:t>
      </w:r>
      <w:r>
        <w:rPr>
          <w:rFonts w:ascii="Courier New" w:hAnsi="Courier New"/>
          <w:sz w:val="18"/>
        </w:rPr>
        <w:t>/purchaseInvoiceLines({{purchaseInvoiceLineId}})</w:t>
      </w:r>
    </w:p>
    <w:p>
      <w:pPr>
        <w:pStyle w:val="Heading3"/>
      </w:pPr>
      <w:r>
        <w:t>Prerequisites</w:t>
      </w:r>
    </w:p>
    <w:p>
      <w:pPr>
        <w:pStyle w:val="ListBullet"/>
      </w:pPr>
      <w:r>
        <w:t>You must have access to the target company in Dynamics 365 Business Central.</w:t>
      </w:r>
    </w:p>
    <w:p>
      <w:pPr>
        <w:pStyle w:val="ListBullet"/>
      </w:pPr>
      <w:r>
        <w:t>You must have permission to update purchase invoice lines.</w:t>
      </w:r>
    </w:p>
    <w:p>
      <w:pPr>
        <w:pStyle w:val="Heading3"/>
      </w:pPr>
      <w:r>
        <w:t>Method</w:t>
      </w:r>
    </w:p>
    <w:p>
      <w:r>
        <w:t>PATCH</w:t>
      </w:r>
    </w:p>
    <w:p>
      <w:pPr>
        <w:pStyle w:val="Heading3"/>
      </w:pPr>
      <w:r>
        <w:t>URL</w:t>
      </w:r>
    </w:p>
    <w:p>
      <w:r>
        <w:t>https://api.businesscentral.dynamics.com/v2.0/{{OAUTH_REQUEST_PAYLOAD.formData.ENVIRONMENT_NAME}}/api/v2.0/companies({{OAUTH_METADATA.meta.companyId}})/purchaseInvoiceLines({{purchaseInvoiceLineId}})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the properties of a purchaseInvoiceLine. Only the fields included in the request body are updated; fields not provided keep their previous values (or may be recalculated based on other changes). For best performance, send only changed values.</w:t>
      </w:r>
    </w:p>
    <w:p>
      <w:pPr>
        <w:pStyle w:val="Heading3"/>
      </w:pPr>
      <w:r>
        <w:t>Enforcement Rules</w:t>
      </w:r>
    </w:p>
    <w:p>
      <w:pPr>
        <w:pStyle w:val="ListBullet"/>
      </w:pPr>
      <w:r>
        <w:t>The purchaseInvoiceLineId path parameter must always be present and must be a non-empty GUID string.</w:t>
      </w:r>
    </w:p>
    <w:p>
      <w:pPr>
        <w:pStyle w:val="ListBullet"/>
      </w:pPr>
      <w:r>
        <w:t>Always construct the path as /purchaseInvoiceLines({{purchaseInvoiceLineId}}).</w:t>
      </w:r>
    </w:p>
    <w:p>
      <w:pPr>
        <w:pStyle w:val="ListBullet"/>
      </w:pPr>
      <w:r>
        <w:t>Do not call the API with a missing or empty purchaseInvoiceLineId (e.g., avoid /purchaseInvoiceLines()).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ListBullet"/>
      </w:pPr>
      <w:r>
        <w:t>If-Match is required. If the provided ETag does not match the current ETag of the purchaseInvoiceLines resource, the update will not be applied.</w:t>
      </w:r>
    </w:p>
    <w:p>
      <w:pPr>
        <w:pStyle w:val="Heading3"/>
      </w:pPr>
      <w:r>
        <w:t>Valid Examples</w:t>
      </w:r>
    </w:p>
    <w:p>
      <w:r>
        <w:rPr>
          <w:b/>
          <w:color w:val="666666"/>
          <w:sz w:val="16"/>
        </w:rPr>
        <w:t>[http]</w:t>
      </w:r>
    </w:p>
    <w:p>
      <w:pPr>
        <w:shd w:fill="F2F2F2" w:val="clear"/>
      </w:pPr>
      <w:r>
        <w:rPr>
          <w:rFonts w:ascii="Courier New" w:hAnsi="Courier New"/>
          <w:sz w:val="17"/>
        </w:rPr>
        <w:t>/purchaseInvoiceLines(dd8db9c0-44e3-ea11-bb43-000d3a2feca1)</w:t>
      </w:r>
    </w:p>
    <w:p>
      <w:pPr>
        <w:pStyle w:val="Heading3"/>
      </w:pPr>
      <w:r>
        <w:t>Invalid Examples</w:t>
      </w:r>
    </w:p>
    <w:p>
      <w:r>
        <w:rPr>
          <w:b/>
          <w:color w:val="666666"/>
          <w:sz w:val="16"/>
        </w:rPr>
        <w:t>[http]</w:t>
      </w:r>
    </w:p>
    <w:p>
      <w:pPr>
        <w:shd w:fill="F2F2F2" w:val="clear"/>
      </w:pPr>
      <w:r>
        <w:rPr>
          <w:rFonts w:ascii="Courier New" w:hAnsi="Courier New"/>
          <w:sz w:val="17"/>
        </w:rPr>
        <w:t>/purchaseInvoiceLines()</w:t>
        <w:br/>
        <w:t>/purchaseInvoiceLines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purchaseInvoiceLineId</w:t>
            </w:r>
          </w:p>
        </w:tc>
        <w:tc>
          <w:tcPr>
            <w:tcW w:type="dxa" w:w="2880"/>
          </w:tcPr>
          <w:p>
            <w:r>
              <w:t>string (GUID)</w:t>
            </w:r>
          </w:p>
        </w:tc>
        <w:tc>
          <w:tcPr>
            <w:tcW w:type="dxa" w:w="2880"/>
          </w:tcPr>
          <w:p>
            <w:r>
              <w:t>The unique ID of the purchase invoice line to update. Sent in the URL as purchaseInvoiceLines({purchaseInvoiceLineId}).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resource ETag, the line won’t be updated.</w:t>
            </w:r>
          </w:p>
        </w:tc>
      </w:tr>
    </w:tbl>
    <w:p/>
    <w:p>
      <w:pPr>
        <w:pStyle w:val="Heading3"/>
      </w:pPr>
      <w:r>
        <w:t>Optional Request Body Fields</w:t>
      </w:r>
    </w:p>
    <w:p>
      <w:r>
        <w:t>In the request body, include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purchase invoice line.</w:t>
            </w:r>
          </w:p>
        </w:tc>
      </w:tr>
      <w:tr>
        <w:tc>
          <w:tcPr>
            <w:tcW w:type="dxa" w:w="2880"/>
          </w:tcPr>
          <w:p>
            <w:r>
              <w:t>accountId</w:t>
            </w:r>
          </w:p>
        </w:tc>
        <w:tc>
          <w:tcPr>
            <w:tcW w:type="dxa" w:w="2880"/>
          </w:tcPr>
          <w:p>
            <w:r>
              <w:t>string (GUID)</w:t>
            </w:r>
          </w:p>
        </w:tc>
        <w:tc>
          <w:tcPr>
            <w:tcW w:type="dxa" w:w="2880"/>
          </w:tcPr>
          <w:p>
            <w:r>
              <w:t>The ID of the account that the purchase invoice line is related to.</w:t>
            </w:r>
          </w:p>
        </w:tc>
      </w:tr>
      <w:tr>
        <w:tc>
          <w:tcPr>
            <w:tcW w:type="dxa" w:w="2880"/>
          </w:tcPr>
          <w:p>
            <w:r>
              <w:t>lineType</w:t>
            </w:r>
          </w:p>
        </w:tc>
        <w:tc>
          <w:tcPr>
            <w:tcW w:type="dxa" w:w="2880"/>
          </w:tcPr>
          <w:p>
            <w:r>
              <w:t>string</w:t>
            </w:r>
          </w:p>
        </w:tc>
        <w:tc>
          <w:tcPr>
            <w:tcW w:type="dxa" w:w="2880"/>
          </w:tcPr>
          <w:p>
            <w:r>
              <w:t>The type of the purchase invoice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invoice line.</w:t>
            </w:r>
          </w:p>
        </w:tc>
      </w:tr>
      <w:tr>
        <w:tc>
          <w:tcPr>
            <w:tcW w:type="dxa" w:w="2880"/>
          </w:tcPr>
          <w:p>
            <w:r>
              <w:t>description</w:t>
            </w:r>
          </w:p>
        </w:tc>
        <w:tc>
          <w:tcPr>
            <w:tcW w:type="dxa" w:w="2880"/>
          </w:tcPr>
          <w:p>
            <w:r>
              <w:t>string</w:t>
            </w:r>
          </w:p>
        </w:tc>
        <w:tc>
          <w:tcPr>
            <w:tcW w:type="dxa" w:w="2880"/>
          </w:tcPr>
          <w:p>
            <w:r>
              <w:t>Specifies the description of the purchase invoice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string (GUID)</w:t>
            </w:r>
          </w:p>
        </w:tc>
        <w:tc>
          <w:tcPr>
            <w:tcW w:type="dxa" w:w="2880"/>
          </w:tcPr>
          <w:p>
            <w:r>
              <w:t>The ID of unit of measure for the purchase invoice line.</w:t>
            </w:r>
          </w:p>
        </w:tc>
      </w:tr>
      <w:tr>
        <w:tc>
          <w:tcPr>
            <w:tcW w:type="dxa" w:w="2880"/>
          </w:tcPr>
          <w:p>
            <w:r>
              <w:t>unitOfMeasureCode</w:t>
            </w:r>
          </w:p>
        </w:tc>
        <w:tc>
          <w:tcPr>
            <w:tcW w:type="dxa" w:w="2880"/>
          </w:tcPr>
          <w:p>
            <w:r>
              <w:t>string</w:t>
            </w:r>
          </w:p>
        </w:tc>
        <w:tc>
          <w:tcPr>
            <w:tcW w:type="dxa" w:w="2880"/>
          </w:tcPr>
          <w:p>
            <w:r>
              <w:t>The code of unit of measure for the purchase invoice line.</w:t>
            </w:r>
          </w:p>
        </w:tc>
      </w:tr>
      <w:tr>
        <w:tc>
          <w:tcPr>
            <w:tcW w:type="dxa" w:w="2880"/>
          </w:tcPr>
          <w:p>
            <w:r>
              <w:t>unitCost</w:t>
            </w:r>
          </w:p>
        </w:tc>
        <w:tc>
          <w:tcPr>
            <w:tcW w:type="dxa" w:w="2880"/>
          </w:tcPr>
          <w:p>
            <w:r>
              <w:t>number (decimal)</w:t>
            </w:r>
          </w:p>
        </w:tc>
        <w:tc>
          <w:tcPr>
            <w:tcW w:type="dxa" w:w="2880"/>
          </w:tcPr>
          <w:p>
            <w:r>
              <w:t>The unit cost of each individual item in the purchase invoice line.</w:t>
            </w:r>
          </w:p>
        </w:tc>
      </w:tr>
      <w:tr>
        <w:tc>
          <w:tcPr>
            <w:tcW w:type="dxa" w:w="2880"/>
          </w:tcPr>
          <w:p>
            <w:r>
              <w:t>quantity</w:t>
            </w:r>
          </w:p>
        </w:tc>
        <w:tc>
          <w:tcPr>
            <w:tcW w:type="dxa" w:w="2880"/>
          </w:tcPr>
          <w:p>
            <w:r>
              <w:t>number (decimal)</w:t>
            </w:r>
          </w:p>
        </w:tc>
        <w:tc>
          <w:tcPr>
            <w:tcW w:type="dxa" w:w="2880"/>
          </w:tcPr>
          <w:p>
            <w:r>
              <w:t>The quantity of the item in the purchase invoice line.</w:t>
            </w:r>
          </w:p>
        </w:tc>
      </w:tr>
      <w:tr>
        <w:tc>
          <w:tcPr>
            <w:tcW w:type="dxa" w:w="2880"/>
          </w:tcPr>
          <w:p>
            <w:r>
              <w:t>discountAmount</w:t>
            </w:r>
          </w:p>
        </w:tc>
        <w:tc>
          <w:tcPr>
            <w:tcW w:type="dxa" w:w="2880"/>
          </w:tcPr>
          <w:p>
            <w:r>
              <w:t>number (decimal)</w:t>
            </w:r>
          </w:p>
        </w:tc>
        <w:tc>
          <w:tcPr>
            <w:tcW w:type="dxa" w:w="2880"/>
          </w:tcPr>
          <w:p>
            <w:r>
              <w:t>The purchase invoice line discount amount.</w:t>
            </w:r>
          </w:p>
        </w:tc>
      </w:tr>
      <w:tr>
        <w:tc>
          <w:tcPr>
            <w:tcW w:type="dxa" w:w="2880"/>
          </w:tcPr>
          <w:p>
            <w:r>
              <w:t>discountPercent</w:t>
            </w:r>
          </w:p>
        </w:tc>
        <w:tc>
          <w:tcPr>
            <w:tcW w:type="dxa" w:w="2880"/>
          </w:tcPr>
          <w:p>
            <w:r>
              <w:t>number (decimal)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expectedReceiptDate</w:t>
            </w:r>
          </w:p>
        </w:tc>
        <w:tc>
          <w:tcPr>
            <w:tcW w:type="dxa" w:w="2880"/>
          </w:tcPr>
          <w:p>
            <w:r>
              <w:t>string (date)</w:t>
            </w:r>
          </w:p>
        </w:tc>
        <w:tc>
          <w:tcPr>
            <w:tcW w:type="dxa" w:w="2880"/>
          </w:tcPr>
          <w:p>
            <w:r>
              <w:t>The date the item in the line is expected to be received.</w:t>
            </w:r>
          </w:p>
        </w:tc>
      </w:tr>
      <w:tr>
        <w:tc>
          <w:tcPr>
            <w:tcW w:type="dxa" w:w="2880"/>
          </w:tcPr>
          <w:p>
            <w:r>
              <w:t>itemVariantId</w:t>
            </w:r>
          </w:p>
        </w:tc>
        <w:tc>
          <w:tcPr>
            <w:tcW w:type="dxa" w:w="2880"/>
          </w:tcPr>
          <w:p>
            <w:r>
              <w:t>string (GUID)</w:t>
            </w:r>
          </w:p>
        </w:tc>
        <w:tc>
          <w:tcPr>
            <w:tcW w:type="dxa" w:w="2880"/>
          </w:tcPr>
          <w:p>
            <w:r>
              <w:t>The ID of the item variant in the purchase invoice line.</w:t>
            </w:r>
          </w:p>
        </w:tc>
      </w:tr>
      <w:tr>
        <w:tc>
          <w:tcPr>
            <w:tcW w:type="dxa" w:w="2880"/>
          </w:tcPr>
          <w:p>
            <w:r>
              <w:t>locationId</w:t>
            </w:r>
          </w:p>
        </w:tc>
        <w:tc>
          <w:tcPr>
            <w:tcW w:type="dxa" w:w="2880"/>
          </w:tcPr>
          <w:p>
            <w:r>
              <w:t>string (GUID)</w:t>
            </w:r>
          </w:p>
        </w:tc>
        <w:tc>
          <w:tcPr>
            <w:tcW w:type="dxa" w:w="2880"/>
          </w:tcPr>
          <w:p>
            <w:r>
              <w:t>The ID of the location in the purchase invoice line.</w:t>
            </w:r>
          </w:p>
        </w:tc>
      </w:tr>
    </w:tbl>
    <w:p/>
    <w:p>
      <w:pPr>
        <w:pStyle w:val="Heading3"/>
      </w:pPr>
      <w:r>
        <w:t>Response</w:t>
      </w:r>
    </w:p>
    <w:p>
      <w:pPr>
        <w:pStyle w:val="Heading3"/>
      </w:pPr>
      <w:r>
        <w:t>Success Response (200 OK)</w:t>
      </w:r>
    </w:p>
    <w:p>
      <w:r>
        <w:t>Returns the updated purchaseInvoiceLines object.</w:t>
      </w:r>
    </w:p>
    <w:p>
      <w:r>
        <w:rPr>
          <w:b/>
          <w:color w:val="666666"/>
          <w:sz w:val="16"/>
        </w:rPr>
        <w:t>[json]</w:t>
      </w:r>
    </w:p>
    <w:p>
      <w:pPr>
        <w:shd w:fill="F2F2F2" w:val="clear"/>
      </w:pPr>
      <w:r>
        <w:rPr>
          <w:rFonts w:ascii="Courier New" w:hAnsi="Courier New"/>
          <w:sz w:val="17"/>
        </w:rPr>
        <w:t>{</w:t>
        <w:br/>
        <w:t xml:space="preserve"> "id": "dd8db9c0-44e3-ea11-bb43-000d3a2feca1",</w:t>
        <w:br/>
        <w:t xml:space="preserve"> "documentId": "5d115c9c-44e3-ea11-bb43-000d3a2feca1",</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"unitCost": 780.7,</w:t>
        <w:br/>
        <w:t xml:space="preserve"> "quantity": 4,</w:t>
        <w:br/>
        <w:t xml:space="preserve"> "discountAmount": 0,</w:t>
        <w:br/>
        <w:t xml:space="preserve"> "discountPercent": 0,</w:t>
        <w:br/>
        <w:t xml:space="preserve"> "discountAppliedBeforeTax": false,</w:t>
        <w:br/>
        <w:t xml:space="preserve"> "amountExcludingTax": 0,</w:t>
        <w:br/>
        <w:t xml:space="preserve"> "taxCode": "FURNITURE",</w:t>
        <w:br/>
        <w:t xml:space="preserve"> "taxPercent": 6.00006,</w:t>
        <w:br/>
        <w:t xml:space="preserve"> "totalTaxAmount": 0,</w:t>
        <w:br/>
        <w:t xml:space="preserve"> "amountIncludingTax": 0,</w:t>
        <w:br/>
        <w:t xml:space="preserve"> "invoiceDiscountAllocation": 0,</w:t>
        <w:br/>
        <w:t xml:space="preserve"> "netAmount": 3122.8,</w:t>
        <w:br/>
        <w:t xml:space="preserve"> "netTaxAmount": 187.37,</w:t>
        <w:br/>
        <w:t xml:space="preserve"> "netAmountIncludingTax": 3310.17,</w:t>
        <w:br/>
        <w:t xml:space="preserve"> "expectedReceiptDate": "2019-01-01",</w:t>
        <w:br/>
        <w:t xml:space="preserve"> "itemVariantId": "00000000-0000-0000-0000-000000000000"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failed."</w:t>
        <w:br/>
        <w:t xml:space="preserve"> }</w:t>
        <w:br/>
        <w:t>}</w:t>
      </w:r>
    </w:p>
    <w:p>
      <w:r>
        <w:rPr>
          <w:b/>
        </w:rPr>
        <w:t>Note: Note: The scraped content documents Authorization: Bearer {token} as required, but authentication headers are intentionally omitted from this knowledge file.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purchase invoice line. Non-editable.</w:t>
            </w:r>
          </w:p>
        </w:tc>
      </w:tr>
      <w:tr>
        <w:tc>
          <w:tcPr>
            <w:tcW w:type="dxa" w:w="2880"/>
          </w:tcPr>
          <w:p>
            <w:r>
              <w:t>documentId</w:t>
            </w:r>
          </w:p>
        </w:tc>
        <w:tc>
          <w:tcPr>
            <w:tcW w:type="dxa" w:w="2880"/>
          </w:tcPr>
          <w:p>
            <w:r>
              <w:t>string (GUID)</w:t>
            </w:r>
          </w:p>
        </w:tc>
        <w:tc>
          <w:tcPr>
            <w:tcW w:type="dxa" w:w="2880"/>
          </w:tcPr>
          <w:p>
            <w:r>
              <w:t>The ID of the parent purchase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purchase invoice line.</w:t>
            </w:r>
          </w:p>
        </w:tc>
      </w:tr>
      <w:tr>
        <w:tc>
          <w:tcPr>
            <w:tcW w:type="dxa" w:w="2880"/>
          </w:tcPr>
          <w:p>
            <w:r>
              <w:t>accountId</w:t>
            </w:r>
          </w:p>
        </w:tc>
        <w:tc>
          <w:tcPr>
            <w:tcW w:type="dxa" w:w="2880"/>
          </w:tcPr>
          <w:p>
            <w:r>
              <w:t>string (GUID)</w:t>
            </w:r>
          </w:p>
        </w:tc>
        <w:tc>
          <w:tcPr>
            <w:tcW w:type="dxa" w:w="2880"/>
          </w:tcPr>
          <w:p>
            <w:r>
              <w:t>The ID of the account that the purchase invoice line is related to.</w:t>
            </w:r>
          </w:p>
        </w:tc>
      </w:tr>
      <w:tr>
        <w:tc>
          <w:tcPr>
            <w:tcW w:type="dxa" w:w="2880"/>
          </w:tcPr>
          <w:p>
            <w:r>
              <w:t>lineType</w:t>
            </w:r>
          </w:p>
        </w:tc>
        <w:tc>
          <w:tcPr>
            <w:tcW w:type="dxa" w:w="2880"/>
          </w:tcPr>
          <w:p>
            <w:r>
              <w:t>string</w:t>
            </w:r>
          </w:p>
        </w:tc>
        <w:tc>
          <w:tcPr>
            <w:tcW w:type="dxa" w:w="2880"/>
          </w:tcPr>
          <w:p>
            <w:r>
              <w:t>The type of the purchase invoice line.</w:t>
            </w:r>
          </w:p>
        </w:tc>
      </w:tr>
      <w:tr>
        <w:tc>
          <w:tcPr>
            <w:tcW w:type="dxa" w:w="2880"/>
          </w:tcPr>
          <w:p>
            <w:r>
              <w:t>lineObjectNumber</w:t>
            </w:r>
          </w:p>
        </w:tc>
        <w:tc>
          <w:tcPr>
            <w:tcW w:type="dxa" w:w="2880"/>
          </w:tcPr>
          <w:p>
            <w:r>
              <w:t>string</w:t>
            </w:r>
          </w:p>
        </w:tc>
        <w:tc>
          <w:tcPr>
            <w:tcW w:type="dxa" w:w="2880"/>
          </w:tcPr>
          <w:p>
            <w:r>
              <w:t>The number of the object (account or item) of the purchase invoice line.</w:t>
            </w:r>
          </w:p>
        </w:tc>
      </w:tr>
      <w:tr>
        <w:tc>
          <w:tcPr>
            <w:tcW w:type="dxa" w:w="2880"/>
          </w:tcPr>
          <w:p>
            <w:r>
              <w:t>description</w:t>
            </w:r>
          </w:p>
        </w:tc>
        <w:tc>
          <w:tcPr>
            <w:tcW w:type="dxa" w:w="2880"/>
          </w:tcPr>
          <w:p>
            <w:r>
              <w:t>string</w:t>
            </w:r>
          </w:p>
        </w:tc>
        <w:tc>
          <w:tcPr>
            <w:tcW w:type="dxa" w:w="2880"/>
          </w:tcPr>
          <w:p>
            <w:r>
              <w:t>Specifies the description of the purchase invoice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string (GUID)</w:t>
            </w:r>
          </w:p>
        </w:tc>
        <w:tc>
          <w:tcPr>
            <w:tcW w:type="dxa" w:w="2880"/>
          </w:tcPr>
          <w:p>
            <w:r>
              <w:t>The ID of unit of measure for the purchase invoice line.</w:t>
            </w:r>
          </w:p>
        </w:tc>
      </w:tr>
      <w:tr>
        <w:tc>
          <w:tcPr>
            <w:tcW w:type="dxa" w:w="2880"/>
          </w:tcPr>
          <w:p>
            <w:r>
              <w:t>unitOfMeasureCode</w:t>
            </w:r>
          </w:p>
        </w:tc>
        <w:tc>
          <w:tcPr>
            <w:tcW w:type="dxa" w:w="2880"/>
          </w:tcPr>
          <w:p>
            <w:r>
              <w:t>string</w:t>
            </w:r>
          </w:p>
        </w:tc>
        <w:tc>
          <w:tcPr>
            <w:tcW w:type="dxa" w:w="2880"/>
          </w:tcPr>
          <w:p>
            <w:r>
              <w:t>The code of unit of measure for the purchase invoice line.</w:t>
            </w:r>
          </w:p>
        </w:tc>
      </w:tr>
      <w:tr>
        <w:tc>
          <w:tcPr>
            <w:tcW w:type="dxa" w:w="2880"/>
          </w:tcPr>
          <w:p>
            <w:r>
              <w:t>unitCost</w:t>
            </w:r>
          </w:p>
        </w:tc>
        <w:tc>
          <w:tcPr>
            <w:tcW w:type="dxa" w:w="2880"/>
          </w:tcPr>
          <w:p>
            <w:r>
              <w:t>number (decimal)</w:t>
            </w:r>
          </w:p>
        </w:tc>
        <w:tc>
          <w:tcPr>
            <w:tcW w:type="dxa" w:w="2880"/>
          </w:tcPr>
          <w:p>
            <w:r>
              <w:t>The unit cost of each individual item in the purchase invoice line.</w:t>
            </w:r>
          </w:p>
        </w:tc>
      </w:tr>
      <w:tr>
        <w:tc>
          <w:tcPr>
            <w:tcW w:type="dxa" w:w="2880"/>
          </w:tcPr>
          <w:p>
            <w:r>
              <w:t>quantity</w:t>
            </w:r>
          </w:p>
        </w:tc>
        <w:tc>
          <w:tcPr>
            <w:tcW w:type="dxa" w:w="2880"/>
          </w:tcPr>
          <w:p>
            <w:r>
              <w:t>number (decimal)</w:t>
            </w:r>
          </w:p>
        </w:tc>
        <w:tc>
          <w:tcPr>
            <w:tcW w:type="dxa" w:w="2880"/>
          </w:tcPr>
          <w:p>
            <w:r>
              <w:t>The quantity of the item in the purchase invoice line.</w:t>
            </w:r>
          </w:p>
        </w:tc>
      </w:tr>
      <w:tr>
        <w:tc>
          <w:tcPr>
            <w:tcW w:type="dxa" w:w="2880"/>
          </w:tcPr>
          <w:p>
            <w:r>
              <w:t>discountAmount</w:t>
            </w:r>
          </w:p>
        </w:tc>
        <w:tc>
          <w:tcPr>
            <w:tcW w:type="dxa" w:w="2880"/>
          </w:tcPr>
          <w:p>
            <w:r>
              <w:t>number (decimal)</w:t>
            </w:r>
          </w:p>
        </w:tc>
        <w:tc>
          <w:tcPr>
            <w:tcW w:type="dxa" w:w="2880"/>
          </w:tcPr>
          <w:p>
            <w:r>
              <w:t>The purchase invoice line discount amount.</w:t>
            </w:r>
          </w:p>
        </w:tc>
      </w:tr>
      <w:tr>
        <w:tc>
          <w:tcPr>
            <w:tcW w:type="dxa" w:w="2880"/>
          </w:tcPr>
          <w:p>
            <w:r>
              <w:t>discountPercent</w:t>
            </w:r>
          </w:p>
        </w:tc>
        <w:tc>
          <w:tcPr>
            <w:tcW w:type="dxa" w:w="2880"/>
          </w:tcPr>
          <w:p>
            <w:r>
              <w:t>number (decimal)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Whether the discount is applied before tax.</w:t>
            </w:r>
          </w:p>
        </w:tc>
      </w:tr>
      <w:tr>
        <w:tc>
          <w:tcPr>
            <w:tcW w:type="dxa" w:w="2880"/>
          </w:tcPr>
          <w:p>
            <w:r>
              <w:t>amountExcludingTax</w:t>
            </w:r>
          </w:p>
        </w:tc>
        <w:tc>
          <w:tcPr>
            <w:tcW w:type="dxa" w:w="2880"/>
          </w:tcPr>
          <w:p>
            <w:r>
              <w:t>number (decimal)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number (decimal)</w:t>
            </w:r>
          </w:p>
        </w:tc>
        <w:tc>
          <w:tcPr>
            <w:tcW w:type="dxa" w:w="2880"/>
          </w:tcPr>
          <w:p>
            <w:r>
              <w:t>The tax percent for the line. Read-Only.</w:t>
            </w:r>
          </w:p>
        </w:tc>
      </w:tr>
      <w:tr>
        <w:tc>
          <w:tcPr>
            <w:tcW w:type="dxa" w:w="2880"/>
          </w:tcPr>
          <w:p>
            <w:r>
              <w:t>totalTaxAmount</w:t>
            </w:r>
          </w:p>
        </w:tc>
        <w:tc>
          <w:tcPr>
            <w:tcW w:type="dxa" w:w="2880"/>
          </w:tcPr>
          <w:p>
            <w:r>
              <w:t>number (decimal)</w:t>
            </w:r>
          </w:p>
        </w:tc>
        <w:tc>
          <w:tcPr>
            <w:tcW w:type="dxa" w:w="2880"/>
          </w:tcPr>
          <w:p>
            <w:r>
              <w:t>The total tax amount for the purchase invoice line. Read-Only.</w:t>
            </w:r>
          </w:p>
        </w:tc>
      </w:tr>
      <w:tr>
        <w:tc>
          <w:tcPr>
            <w:tcW w:type="dxa" w:w="2880"/>
          </w:tcPr>
          <w:p>
            <w:r>
              <w:t>amountIncludingTax</w:t>
            </w:r>
          </w:p>
        </w:tc>
        <w:tc>
          <w:tcPr>
            <w:tcW w:type="dxa" w:w="2880"/>
          </w:tcPr>
          <w:p>
            <w:r>
              <w:t>number (decimal)</w:t>
            </w:r>
          </w:p>
        </w:tc>
        <w:tc>
          <w:tcPr>
            <w:tcW w:type="dxa" w:w="2880"/>
          </w:tcPr>
          <w:p>
            <w:r>
              <w:t>The total amount for the line including tax. Read-Only.</w:t>
            </w:r>
          </w:p>
        </w:tc>
      </w:tr>
      <w:tr>
        <w:tc>
          <w:tcPr>
            <w:tcW w:type="dxa" w:w="2880"/>
          </w:tcPr>
          <w:p>
            <w:r>
              <w:t>invoiceDiscountAllocation</w:t>
            </w:r>
          </w:p>
        </w:tc>
        <w:tc>
          <w:tcPr>
            <w:tcW w:type="dxa" w:w="2880"/>
          </w:tcPr>
          <w:p>
            <w:r>
              <w:t>number (decimal)</w:t>
            </w:r>
          </w:p>
        </w:tc>
        <w:tc>
          <w:tcPr>
            <w:tcW w:type="dxa" w:w="2880"/>
          </w:tcPr>
          <w:p>
            <w:r>
              <w:t>Discount allocation distributed on the total amount. Read-Only.</w:t>
            </w:r>
          </w:p>
        </w:tc>
      </w:tr>
      <w:tr>
        <w:tc>
          <w:tcPr>
            <w:tcW w:type="dxa" w:w="2880"/>
          </w:tcPr>
          <w:p>
            <w:r>
              <w:t>netAmount</w:t>
            </w:r>
          </w:p>
        </w:tc>
        <w:tc>
          <w:tcPr>
            <w:tcW w:type="dxa" w:w="2880"/>
          </w:tcPr>
          <w:p>
            <w:r>
              <w:t>number (decimal)</w:t>
            </w:r>
          </w:p>
        </w:tc>
        <w:tc>
          <w:tcPr>
            <w:tcW w:type="dxa" w:w="2880"/>
          </w:tcPr>
          <w:p>
            <w:r>
              <w:t>Amount including all discounts. Read-Only.</w:t>
            </w:r>
          </w:p>
        </w:tc>
      </w:tr>
      <w:tr>
        <w:tc>
          <w:tcPr>
            <w:tcW w:type="dxa" w:w="2880"/>
          </w:tcPr>
          <w:p>
            <w:r>
              <w:t>netTaxAmount</w:t>
            </w:r>
          </w:p>
        </w:tc>
        <w:tc>
          <w:tcPr>
            <w:tcW w:type="dxa" w:w="2880"/>
          </w:tcPr>
          <w:p>
            <w:r>
              <w:t>number (decimal)</w:t>
            </w:r>
          </w:p>
        </w:tc>
        <w:tc>
          <w:tcPr>
            <w:tcW w:type="dxa" w:w="2880"/>
          </w:tcPr>
          <w:p>
            <w:r>
              <w:t>Tax amount calculated from net amount. Read-Only.</w:t>
            </w:r>
          </w:p>
        </w:tc>
      </w:tr>
      <w:tr>
        <w:tc>
          <w:tcPr>
            <w:tcW w:type="dxa" w:w="2880"/>
          </w:tcPr>
          <w:p>
            <w:r>
              <w:t>netAmountIncludingTax</w:t>
            </w:r>
          </w:p>
        </w:tc>
        <w:tc>
          <w:tcPr>
            <w:tcW w:type="dxa" w:w="2880"/>
          </w:tcPr>
          <w:p>
            <w:r>
              <w:t>number (decimal)</w:t>
            </w:r>
          </w:p>
        </w:tc>
        <w:tc>
          <w:tcPr>
            <w:tcW w:type="dxa" w:w="2880"/>
          </w:tcPr>
          <w:p>
            <w:r>
              <w:t>Total net amount including tax. Read-Only.</w:t>
            </w:r>
          </w:p>
        </w:tc>
      </w:tr>
      <w:tr>
        <w:tc>
          <w:tcPr>
            <w:tcW w:type="dxa" w:w="2880"/>
          </w:tcPr>
          <w:p>
            <w:r>
              <w:t>expectedReceiptDate</w:t>
            </w:r>
          </w:p>
        </w:tc>
        <w:tc>
          <w:tcPr>
            <w:tcW w:type="dxa" w:w="2880"/>
          </w:tcPr>
          <w:p>
            <w:r>
              <w:t>string (date)</w:t>
            </w:r>
          </w:p>
        </w:tc>
        <w:tc>
          <w:tcPr>
            <w:tcW w:type="dxa" w:w="2880"/>
          </w:tcPr>
          <w:p>
            <w:r>
              <w:t>Expected receipt date.</w:t>
            </w:r>
          </w:p>
        </w:tc>
      </w:tr>
      <w:tr>
        <w:tc>
          <w:tcPr>
            <w:tcW w:type="dxa" w:w="2880"/>
          </w:tcPr>
          <w:p>
            <w:r>
              <w:t>itemVariantId</w:t>
            </w:r>
          </w:p>
        </w:tc>
        <w:tc>
          <w:tcPr>
            <w:tcW w:type="dxa" w:w="2880"/>
          </w:tcPr>
          <w:p>
            <w:r>
              <w:t>string (GUID)</w:t>
            </w:r>
          </w:p>
        </w:tc>
        <w:tc>
          <w:tcPr>
            <w:tcW w:type="dxa" w:w="2880"/>
          </w:tcPr>
          <w:p>
            <w:r>
              <w:t>The ID of the item variant in the purchase invoice line.</w:t>
            </w:r>
          </w:p>
        </w:tc>
      </w:tr>
      <w:tr>
        <w:tc>
          <w:tcPr>
            <w:tcW w:type="dxa" w:w="2880"/>
          </w:tcPr>
          <w:p>
            <w:r>
              <w:t>locationId</w:t>
            </w:r>
          </w:p>
        </w:tc>
        <w:tc>
          <w:tcPr>
            <w:tcW w:type="dxa" w:w="2880"/>
          </w:tcPr>
          <w:p>
            <w:r>
              <w:t>string (GUID)</w:t>
            </w:r>
          </w:p>
        </w:tc>
        <w:tc>
          <w:tcPr>
            <w:tcW w:type="dxa" w:w="2880"/>
          </w:tcPr>
          <w:p>
            <w:r>
              <w:t>The ID of the location in the purchase invoice line.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'https://api.businesscentral.dynamics.com/v2.0/{{OAUTH_REQUEST_PAYLOAD.formData.ENVIRONMENT_NAME}}/api/v2.0/companies({{OAUTH_METADATA.meta.companyId}})/purchaseInvoiceLines(dd8db9c0-44e3-ea11-bb43-000d3a2feca1)' \</w:t>
        <w:br/>
        <w:t xml:space="preserve"> -H 'Accept: application/json' \</w:t>
        <w:br/>
        <w:t xml:space="preserve"> -H 'Content-Type: application/json' \</w:t>
        <w:br/>
        <w:t xml:space="preserve"> -H 'If-Match: W/"etag-value"' \</w:t>
        <w:br/>
        <w:t xml:space="preserve"> --data '{</w:t>
        <w:br/>
        <w:t xml:space="preserve"> "quantity": 4</w:t>
        <w:br/>
        <w:t xml:space="preserve">  }'</w:t>
      </w:r>
    </w:p>
    <w:p>
      <w:pPr>
        <w:pStyle w:val="Heading3"/>
      </w:pPr>
      <w:r>
        <w:t>Example Usage</w:t>
      </w:r>
    </w:p>
    <w:p>
      <w:pPr>
        <w:pStyle w:val="Heading3"/>
      </w:pPr>
      <w:r>
        <w:t>Example 1: Update Quantity</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'https://api.businesscentral.dynamics.com/v2.0/{{OAUTH_REQUEST_PAYLOAD.formData.ENVIRONMENT_NAME}}/api/v2.0/companies({{OAUTH_METADATA.meta.companyId}})/purchaseInvoiceLines(dd8db9c0-44e3-ea11-bb43-000d3a2feca1)' \</w:t>
        <w:br/>
        <w:t xml:space="preserve"> -H 'Accept: application/json' \</w:t>
        <w:br/>
        <w:t xml:space="preserve"> -H 'Content-Type: application/json' \</w:t>
        <w:br/>
        <w:t xml:space="preserve"> -H 'If-Match: W/"etag-value"' \</w:t>
        <w:br/>
        <w:t xml:space="preserve"> -d '{"quantity":4}'</w:t>
      </w:r>
    </w:p>
    <w:p>
      <w:pPr>
        <w:pStyle w:val="Heading3"/>
      </w:pPr>
      <w:r>
        <w:t>Example 2: Update Description and Unit Cost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'https://api.businesscentral.dynamics.com/v2.0/{{OAUTH_REQUEST_PAYLOAD.formData.ENVIRONMENT_NAME}}/api/v2.0/companies({{OAUTH_METADATA.meta.companyId}})/purchaseInvoiceLines(dd8db9c0-44e3-ea11-bb43-000d3a2feca1)' \</w:t>
        <w:br/>
        <w:t xml:space="preserve"> -H 'Accept: application/json' \</w:t>
        <w:br/>
        <w:t xml:space="preserve"> -H 'Content-Type: application/json' \</w:t>
        <w:br/>
        <w:t xml:space="preserve"> -H 'If-Match: W/"etag-value"' \</w:t>
        <w:br/>
        <w:t xml:space="preserve"> -d '{</w:t>
        <w:br/>
        <w:t xml:space="preserve"> "description":"ATHENS Desk (updated)",</w:t>
        <w:br/>
        <w:t xml:space="preserve"> "unitCost":800.00</w:t>
        <w:br/>
        <w:t xml:space="preserve">  }'</w:t>
      </w:r>
    </w:p>
    <w:p>
      <w:pPr>
        <w:pStyle w:val="Heading3"/>
      </w:pPr>
      <w:r>
        <w:t>Behavior</w:t>
      </w:r>
    </w:p>
    <w:p>
      <w:pPr>
        <w:pStyle w:val="ListBullet"/>
      </w:pPr>
      <w:r>
        <w:t>Validates If-Match against the current ETag for the purchase invoice line.</w:t>
      </w:r>
    </w:p>
    <w:p>
      <w:pPr>
        <w:pStyle w:val="ListBullet"/>
      </w:pPr>
      <w:r>
        <w:t>Applies updates for the fields present in the JSON body.</w:t>
      </w:r>
    </w:p>
    <w:p>
      <w:pPr>
        <w:pStyle w:val="ListBullet"/>
      </w:pPr>
      <w:r>
        <w:t>Leaves unspecified fields unchanged or recalculates them if dependent on changed values.</w:t>
      </w:r>
    </w:p>
    <w:p>
      <w:pPr>
        <w:pStyle w:val="ListBullet"/>
      </w:pPr>
      <w:r>
        <w:t>Returns 200 OK with the updated purchaseInvoiceLine object.</w:t>
      </w:r>
    </w:p>
    <w:p>
      <w:pPr>
        <w:pStyle w:val="Heading3"/>
      </w:pPr>
      <w:r>
        <w:t>Notes</w:t>
      </w:r>
    </w:p>
    <w:p>
      <w:pPr>
        <w:pStyle w:val="ListBullet"/>
      </w:pPr>
      <w:r>
        <w:t xml:space="preserve">The scraped documentation shows two PATCH URL shapes (nested under purchaseInvoices({id}) and direct under purchaseInvoiceLines({id})). With the provided base URL ending at /companies({{...}}), this knowledge file uses the direct form: </w:t>
        <w:br/>
        <w:br/>
        <w:t>/purchaseInvoiceLines({{purchaseInvoiceLineId}})</w:t>
      </w:r>
    </w:p>
    <w:p>
      <w:pPr>
        <w:pStyle w:val="ListBullet"/>
      </w:pPr>
      <w:r>
        <w:t>Read-only fields (e.g., amountExcludingTax, taxPercent, totals) are returned in responses but should not be relied on as writable.</w:t>
      </w:r>
    </w:p>
    <w:p>
      <w:pPr>
        <w:pStyle w:val="Heading3"/>
      </w:pPr>
      <w:r>
        <w:t>Gotchas</w:t>
      </w:r>
    </w:p>
    <w:p>
      <w:pPr>
        <w:pStyle w:val="ListBullet"/>
      </w:pPr>
      <w:r>
        <w:t>Omitting If-Match (or using a stale ETag) will prevent the update.</w:t>
      </w:r>
    </w:p>
    <w:p>
      <w:pPr>
        <w:pStyle w:val="ListBullet"/>
      </w:pPr>
      <w:r>
        <w:t>Sending unchanged fields can reduce performance; send only the fields you intend to change.</w:t>
      </w:r>
    </w:p>
    <w:p>
      <w:pPr>
        <w:pStyle w:val="Heading3"/>
      </w:pPr>
      <w:r>
        <w:t>Error Handling</w:t>
      </w:r>
    </w:p>
    <w:p>
      <w:pPr>
        <w:pStyle w:val="ListBullet"/>
      </w:pPr>
      <w:r>
        <w:t>200 OK: Update succeeded; response includes the updated object.</w:t>
      </w:r>
    </w:p>
    <w:p>
      <w:pPr>
        <w:pStyle w:val="ListBullet"/>
      </w:pPr>
      <w:r>
        <w:t>401 Unauthorized: Authentication failed (error example included above).</w:t>
      </w:r>
    </w:p>
    <w:p>
      <w:pPr>
        <w:pStyle w:val="ListBullet"/>
      </w:pPr>
      <w:r>
        <w:t>ETag mismatch: The documentation indicates the resource “won’t be updated” if If-Match doesn’t match; the exact status code/body for this case was not provided in the scraped content.</w:t>
      </w:r>
    </w:p>
    <w:p>
      <w:pPr>
        <w:pStyle w:val="Heading3"/>
      </w:pPr>
      <w:r>
        <w:t>Related purchaseInvoiceLines actions</w:t>
      </w:r>
    </w:p>
    <w:p>
      <w:pPr>
        <w:pStyle w:val="ListBullet"/>
      </w:pPr>
      <w:r>
        <w:t>[POST] Create Purchase Invoice Line (Scoped to Purchase Invoice) — /purchaseInvoices({{purchaseInvoiceId}})/purchaseInvoiceLines</w:t>
      </w:r>
    </w:p>
    <w:p>
      <w:pPr>
        <w:pStyle w:val="ListBullet"/>
      </w:pPr>
      <w:r>
        <w:t>[DELETE] Delete a Company's Purchase Invoice Line — /purchaseInvoiceLines({{purchaseInvoiceLineId}})</w:t>
      </w:r>
    </w:p>
    <w:p>
      <w:pPr>
        <w:pStyle w:val="ListBullet"/>
      </w:pPr>
      <w:r>
        <w:t>[GET] Get a Purchase Invoice Line (Company) — /purchaseInvoiceLines({{purchaseInvoiceLineId}})</w:t>
      </w:r>
    </w:p>
    <w:p>
      <w:r>
        <w:br w:type="page"/>
      </w:r>
    </w:p>
    <w:p>
      <w:pPr>
        <w:pStyle w:val="Heading2"/>
      </w:pPr>
      <w:r>
        <w:t>147. [PATCH] Update a Company's Purchase Order</w:t>
      </w:r>
    </w:p>
    <w:p>
      <w:r>
        <w:rPr>
          <w:b/>
        </w:rPr>
        <w:t xml:space="preserve">Endpoint: </w:t>
      </w:r>
      <w:r>
        <w:rPr>
          <w:rFonts w:ascii="Courier New" w:hAnsi="Courier New"/>
          <w:sz w:val="18"/>
        </w:rPr>
        <w:t>/purchaseOrders({{purchaseOrderId}})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purchase order ID to update</w:t>
      </w:r>
    </w:p>
    <w:p>
      <w:pPr>
        <w:pStyle w:val="ListBullet"/>
      </w:pPr>
      <w:r>
        <w:t>The If-Match (ETag) value for the purchase order (required to update)</w:t>
      </w:r>
    </w:p>
    <w:p>
      <w:pPr>
        <w:pStyle w:val="Heading3"/>
      </w:pPr>
      <w:r>
        <w:t>Method</w:t>
      </w:r>
    </w:p>
    <w:p>
      <w:r>
        <w:t>PATCH</w:t>
      </w:r>
    </w:p>
    <w:p>
      <w:pPr>
        <w:pStyle w:val="Heading3"/>
      </w:pPr>
      <w:r>
        <w:t>URL</w:t>
      </w:r>
    </w:p>
    <w:p>
      <w:r>
        <w:t>https://api.businesscentral.dynamics.com/v2.0/{{OAUTH_REQUEST_PAYLOAD.formData.ENVIRONMENT_NAME}}/api/v2.0/companies({{OAUTH_METADATA.meta.companyId}})/purchaseOrders({{purchaseOrderId}})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"W/\"JzE5O...snip...\""</w:t>
        <w:br/>
        <w:t>}</w:t>
      </w:r>
    </w:p>
    <w:p>
      <w:pPr>
        <w:pStyle w:val="Heading3"/>
      </w:pPr>
      <w:r>
        <w:t>Description</w:t>
      </w:r>
    </w:p>
    <w:p>
      <w:r>
        <w:t>Updates the properties of an existing purchase order. Only the fields included in the request body are updated; omitted fields keep their previous values or may be recalculated based on other changes.</w:t>
      </w:r>
    </w:p>
    <w:p>
      <w:pPr>
        <w:pStyle w:val="Heading3"/>
      </w:pPr>
      <w:r>
        <w:t>Enforcement Rules</w:t>
      </w:r>
    </w:p>
    <w:p>
      <w:pPr>
        <w:pStyle w:val="ListBullet"/>
      </w:pPr>
      <w:r>
        <w:t>The ENVIRONMENT_NAME path segment must always be present and must be a non-empty string.</w:t>
      </w:r>
    </w:p>
    <w:p>
      <w:pPr>
        <w:pStyle w:val="ListBullet"/>
      </w:pPr>
      <w:r>
        <w:t>The companyId path parameter inside companies({{...}}) must always be present and must be a non-empty string.</w:t>
      </w:r>
    </w:p>
    <w:p>
      <w:pPr>
        <w:pStyle w:val="ListBullet"/>
      </w:pPr>
      <w:r>
        <w:t>The purchaseOrderId path parameter inside purchaseOrders({{...}}) must always be present and must be a non-empty string.</w:t>
      </w:r>
    </w:p>
    <w:p>
      <w:pPr>
        <w:pStyle w:val="ListBullet"/>
      </w:pPr>
      <w:r>
        <w:t xml:space="preserve">Always construct the final path suffix as: </w:t>
        <w:br/>
        <w:br/>
        <w:t>/purchaseOrders({{purchaseOrderId}})</w:t>
      </w:r>
    </w:p>
    <w:p>
      <w:pPr>
        <w:pStyle w:val="ListBullet"/>
      </w:pPr>
      <w:r>
        <w:t>Do not call the API with missing/empty parameters (avoid companies() or purchaseOrders()).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header is required. If provided ETag does not match the current tag on the purchase order, the purchase order won’t be updated.</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.../companies(12345678-1234-1234-1234-123456789012)/purchaseOrders(5d115c9c-44e3-ea11-bb43-000d3a2feca1)</w:t>
        <w:br/>
        <w:t>.../companies({{OAUTH_METADATA.meta.companyId}})/purchaseOrders({{purchaseOrderId}})</w:t>
      </w:r>
    </w:p>
    <w:p>
      <w:pPr>
        <w:pStyle w:val="Heading3"/>
      </w:pPr>
      <w:r>
        <w:t>Invalid Examples</w:t>
      </w:r>
    </w:p>
    <w:p>
      <w:r>
        <w:rPr>
          <w:b/>
          <w:color w:val="666666"/>
          <w:sz w:val="16"/>
        </w:rPr>
        <w:t>[http]</w:t>
      </w:r>
    </w:p>
    <w:p>
      <w:pPr>
        <w:shd w:fill="F2F2F2" w:val="clear"/>
      </w:pPr>
      <w:r>
        <w:rPr>
          <w:rFonts w:ascii="Courier New" w:hAnsi="Courier New"/>
          <w:sz w:val="17"/>
        </w:rPr>
        <w:t>.../companies()/purchaseOrders(5d115c9c-44e3-ea11-bb43-000d3a2feca1)</w:t>
        <w:br/>
        <w:t>.../companies(123)/purchaseOrders()</w:t>
        <w:br/>
        <w:t>.../companies(123)/purchaseOrders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w:t>
            </w:r>
          </w:p>
        </w:tc>
      </w:tr>
      <w:tr>
        <w:tc>
          <w:tcPr>
            <w:tcW w:type="dxa" w:w="2880"/>
          </w:tcPr>
          <w:p>
            <w:r>
              <w:t>OAUTH_METADATA.meta.companyId</w:t>
            </w:r>
          </w:p>
        </w:tc>
        <w:tc>
          <w:tcPr>
            <w:tcW w:type="dxa" w:w="2880"/>
          </w:tcPr>
          <w:p>
            <w:r>
              <w:t>string</w:t>
            </w:r>
          </w:p>
        </w:tc>
        <w:tc>
          <w:tcPr>
            <w:tcW w:type="dxa" w:w="2880"/>
          </w:tcPr>
          <w:p>
            <w:r>
              <w:t>The company ID used in the base URL companies({id}). Must be non-empty.</w:t>
            </w:r>
          </w:p>
        </w:tc>
      </w:tr>
      <w:tr>
        <w:tc>
          <w:tcPr>
            <w:tcW w:type="dxa" w:w="2880"/>
          </w:tcPr>
          <w:p>
            <w:r>
              <w:t>purchaseOrderId</w:t>
            </w:r>
          </w:p>
        </w:tc>
        <w:tc>
          <w:tcPr>
            <w:tcW w:type="dxa" w:w="2880"/>
          </w:tcPr>
          <w:p>
            <w:r>
              <w:t>string</w:t>
            </w:r>
          </w:p>
        </w:tc>
        <w:tc>
          <w:tcPr>
            <w:tcW w:type="dxa" w:w="2880"/>
          </w:tcPr>
          <w:p>
            <w:r>
              <w:t>The ID of the purchase order to update (GUID), used in purchaseOrders({id}). Must be non-empty.</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If it doesn’t match the current tag on the purchase order, the update won’t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Non-editable.</w:t>
            </w:r>
          </w:p>
        </w:tc>
      </w:tr>
      <w:tr>
        <w:tc>
          <w:tcPr>
            <w:tcW w:type="dxa" w:w="2880"/>
          </w:tcPr>
          <w:p>
            <w:r>
              <w:t>number</w:t>
            </w:r>
          </w:p>
        </w:tc>
        <w:tc>
          <w:tcPr>
            <w:tcW w:type="dxa" w:w="2880"/>
          </w:tcPr>
          <w:p>
            <w:r>
              <w:t>string</w:t>
            </w:r>
          </w:p>
        </w:tc>
        <w:tc>
          <w:tcPr>
            <w:tcW w:type="dxa" w:w="2880"/>
          </w:tcPr>
          <w:p>
            <w:r>
              <w:t>Specifies the number of the purchase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purchase order is posted.</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 to name of the purchase order.</w:t>
            </w:r>
          </w:p>
        </w:tc>
      </w:tr>
      <w:tr>
        <w:tc>
          <w:tcPr>
            <w:tcW w:type="dxa" w:w="2880"/>
          </w:tcPr>
          <w:p>
            <w:r>
              <w:t>payToVendorId</w:t>
            </w:r>
          </w:p>
        </w:tc>
        <w:tc>
          <w:tcPr>
            <w:tcW w:type="dxa" w:w="2880"/>
          </w:tcPr>
          <w:p>
            <w:r>
              <w:t>GUID</w:t>
            </w:r>
          </w:p>
        </w:tc>
        <w:tc>
          <w:tcPr>
            <w:tcW w:type="dxa" w:w="2880"/>
          </w:tcPr>
          <w:p>
            <w:r>
              <w:t>Pay to vendor id.</w:t>
            </w:r>
          </w:p>
        </w:tc>
      </w:tr>
      <w:tr>
        <w:tc>
          <w:tcPr>
            <w:tcW w:type="dxa" w:w="2880"/>
          </w:tcPr>
          <w:p>
            <w:r>
              <w:t>payToVendorNumber</w:t>
            </w:r>
          </w:p>
        </w:tc>
        <w:tc>
          <w:tcPr>
            <w:tcW w:type="dxa" w:w="2880"/>
          </w:tcPr>
          <w:p>
            <w:r>
              <w:t>string</w:t>
            </w:r>
          </w:p>
        </w:tc>
        <w:tc>
          <w:tcPr>
            <w:tcW w:type="dxa" w:w="2880"/>
          </w:tcPr>
          <w:p>
            <w:r>
              <w:t>Pay to vendor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buyFromAddressLine1</w:t>
            </w:r>
          </w:p>
        </w:tc>
        <w:tc>
          <w:tcPr>
            <w:tcW w:type="dxa" w:w="2880"/>
          </w:tcPr>
          <w:p>
            <w:r>
              <w:t>string</w:t>
            </w:r>
          </w:p>
        </w:tc>
        <w:tc>
          <w:tcPr>
            <w:tcW w:type="dxa" w:w="2880"/>
          </w:tcPr>
          <w:p>
            <w:r>
              <w:t>Buy from address line 1.</w:t>
            </w:r>
          </w:p>
        </w:tc>
      </w:tr>
      <w:tr>
        <w:tc>
          <w:tcPr>
            <w:tcW w:type="dxa" w:w="2880"/>
          </w:tcPr>
          <w:p>
            <w:r>
              <w:t>buyFromAddressLine2</w:t>
            </w:r>
          </w:p>
        </w:tc>
        <w:tc>
          <w:tcPr>
            <w:tcW w:type="dxa" w:w="2880"/>
          </w:tcPr>
          <w:p>
            <w:r>
              <w:t>string</w:t>
            </w:r>
          </w:p>
        </w:tc>
        <w:tc>
          <w:tcPr>
            <w:tcW w:type="dxa" w:w="2880"/>
          </w:tcPr>
          <w:p>
            <w:r>
              <w:t>Buy from address line 2.</w:t>
            </w:r>
          </w:p>
        </w:tc>
      </w:tr>
      <w:tr>
        <w:tc>
          <w:tcPr>
            <w:tcW w:type="dxa" w:w="2880"/>
          </w:tcPr>
          <w:p>
            <w:r>
              <w:t>buyFromCity</w:t>
            </w:r>
          </w:p>
        </w:tc>
        <w:tc>
          <w:tcPr>
            <w:tcW w:type="dxa" w:w="2880"/>
          </w:tcPr>
          <w:p>
            <w:r>
              <w:t>string</w:t>
            </w:r>
          </w:p>
        </w:tc>
        <w:tc>
          <w:tcPr>
            <w:tcW w:type="dxa" w:w="2880"/>
          </w:tcPr>
          <w:p>
            <w:r>
              <w:t>Buy from city.</w:t>
            </w:r>
          </w:p>
        </w:tc>
      </w:tr>
      <w:tr>
        <w:tc>
          <w:tcPr>
            <w:tcW w:type="dxa" w:w="2880"/>
          </w:tcPr>
          <w:p>
            <w:r>
              <w:t>buyFromCountry</w:t>
            </w:r>
          </w:p>
        </w:tc>
        <w:tc>
          <w:tcPr>
            <w:tcW w:type="dxa" w:w="2880"/>
          </w:tcPr>
          <w:p>
            <w:r>
              <w:t>string</w:t>
            </w:r>
          </w:p>
        </w:tc>
        <w:tc>
          <w:tcPr>
            <w:tcW w:type="dxa" w:w="2880"/>
          </w:tcPr>
          <w:p>
            <w:r>
              <w:t>Buy from state.</w:t>
            </w:r>
          </w:p>
        </w:tc>
      </w:tr>
      <w:tr>
        <w:tc>
          <w:tcPr>
            <w:tcW w:type="dxa" w:w="2880"/>
          </w:tcPr>
          <w:p>
            <w:r>
              <w:t>buyFromState</w:t>
            </w:r>
          </w:p>
        </w:tc>
        <w:tc>
          <w:tcPr>
            <w:tcW w:type="dxa" w:w="2880"/>
          </w:tcPr>
          <w:p>
            <w:r>
              <w:t>string</w:t>
            </w:r>
          </w:p>
        </w:tc>
        <w:tc>
          <w:tcPr>
            <w:tcW w:type="dxa" w:w="2880"/>
          </w:tcPr>
          <w:p>
            <w:r>
              <w:t>Buy from state.</w:t>
            </w:r>
          </w:p>
        </w:tc>
      </w:tr>
      <w:tr>
        <w:tc>
          <w:tcPr>
            <w:tcW w:type="dxa" w:w="2880"/>
          </w:tcPr>
          <w:p>
            <w:r>
              <w:t>buyFromPostCode</w:t>
            </w:r>
          </w:p>
        </w:tc>
        <w:tc>
          <w:tcPr>
            <w:tcW w:type="dxa" w:w="2880"/>
          </w:tcPr>
          <w:p>
            <w:r>
              <w:t>string</w:t>
            </w:r>
          </w:p>
        </w:tc>
        <w:tc>
          <w:tcPr>
            <w:tcW w:type="dxa" w:w="2880"/>
          </w:tcPr>
          <w:p>
            <w:r>
              <w:t>Buy from country.</w:t>
            </w:r>
          </w:p>
        </w:tc>
      </w:tr>
      <w:tr>
        <w:tc>
          <w:tcPr>
            <w:tcW w:type="dxa" w:w="2880"/>
          </w:tcPr>
          <w:p>
            <w:r>
              <w:t>payToAddressLine1</w:t>
            </w:r>
          </w:p>
        </w:tc>
        <w:tc>
          <w:tcPr>
            <w:tcW w:type="dxa" w:w="2880"/>
          </w:tcPr>
          <w:p>
            <w:r>
              <w:t>string</w:t>
            </w:r>
          </w:p>
        </w:tc>
        <w:tc>
          <w:tcPr>
            <w:tcW w:type="dxa" w:w="2880"/>
          </w:tcPr>
          <w:p>
            <w:r>
              <w:t>Pay to address line 1.</w:t>
            </w:r>
          </w:p>
        </w:tc>
      </w:tr>
      <w:tr>
        <w:tc>
          <w:tcPr>
            <w:tcW w:type="dxa" w:w="2880"/>
          </w:tcPr>
          <w:p>
            <w:r>
              <w:t>payToAddressLine2</w:t>
            </w:r>
          </w:p>
        </w:tc>
        <w:tc>
          <w:tcPr>
            <w:tcW w:type="dxa" w:w="2880"/>
          </w:tcPr>
          <w:p>
            <w:r>
              <w:t>string</w:t>
            </w:r>
          </w:p>
        </w:tc>
        <w:tc>
          <w:tcPr>
            <w:tcW w:type="dxa" w:w="2880"/>
          </w:tcPr>
          <w:p>
            <w:r>
              <w:t>Pay to address line 2.</w:t>
            </w:r>
          </w:p>
        </w:tc>
      </w:tr>
      <w:tr>
        <w:tc>
          <w:tcPr>
            <w:tcW w:type="dxa" w:w="2880"/>
          </w:tcPr>
          <w:p>
            <w:r>
              <w:t>payToCity</w:t>
            </w:r>
          </w:p>
        </w:tc>
        <w:tc>
          <w:tcPr>
            <w:tcW w:type="dxa" w:w="2880"/>
          </w:tcPr>
          <w:p>
            <w:r>
              <w:t>string</w:t>
            </w:r>
          </w:p>
        </w:tc>
        <w:tc>
          <w:tcPr>
            <w:tcW w:type="dxa" w:w="2880"/>
          </w:tcPr>
          <w:p>
            <w:r>
              <w:t>Pay to address line 2.</w:t>
            </w:r>
          </w:p>
        </w:tc>
      </w:tr>
      <w:tr>
        <w:tc>
          <w:tcPr>
            <w:tcW w:type="dxa" w:w="2880"/>
          </w:tcPr>
          <w:p>
            <w:r>
              <w:t>payToCountry</w:t>
            </w:r>
          </w:p>
        </w:tc>
        <w:tc>
          <w:tcPr>
            <w:tcW w:type="dxa" w:w="2880"/>
          </w:tcPr>
          <w:p>
            <w:r>
              <w:t>string</w:t>
            </w:r>
          </w:p>
        </w:tc>
        <w:tc>
          <w:tcPr>
            <w:tcW w:type="dxa" w:w="2880"/>
          </w:tcPr>
          <w:p>
            <w:r>
              <w:t>Pay to country.</w:t>
            </w:r>
          </w:p>
        </w:tc>
      </w:tr>
      <w:tr>
        <w:tc>
          <w:tcPr>
            <w:tcW w:type="dxa" w:w="2880"/>
          </w:tcPr>
          <w:p>
            <w:r>
              <w:t>payToState</w:t>
            </w:r>
          </w:p>
        </w:tc>
        <w:tc>
          <w:tcPr>
            <w:tcW w:type="dxa" w:w="2880"/>
          </w:tcPr>
          <w:p>
            <w:r>
              <w:t>string</w:t>
            </w:r>
          </w:p>
        </w:tc>
        <w:tc>
          <w:tcPr>
            <w:tcW w:type="dxa" w:w="2880"/>
          </w:tcPr>
          <w:p>
            <w:r>
              <w:t>Pay to state.</w:t>
            </w:r>
          </w:p>
        </w:tc>
      </w:tr>
      <w:tr>
        <w:tc>
          <w:tcPr>
            <w:tcW w:type="dxa" w:w="2880"/>
          </w:tcPr>
          <w:p>
            <w:r>
              <w:t>payToPostCode</w:t>
            </w:r>
          </w:p>
        </w:tc>
        <w:tc>
          <w:tcPr>
            <w:tcW w:type="dxa" w:w="2880"/>
          </w:tcPr>
          <w:p>
            <w:r>
              <w:t>string</w:t>
            </w:r>
          </w:p>
        </w:tc>
        <w:tc>
          <w:tcPr>
            <w:tcW w:type="dxa" w:w="2880"/>
          </w:tcPr>
          <w:p>
            <w:r>
              <w:t>Pay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purchase order uses.</w:t>
            </w:r>
          </w:p>
        </w:tc>
      </w:tr>
      <w:tr>
        <w:tc>
          <w:tcPr>
            <w:tcW w:type="dxa" w:w="2880"/>
          </w:tcPr>
          <w:p>
            <w:r>
              <w:t>currencyCode</w:t>
            </w:r>
          </w:p>
        </w:tc>
        <w:tc>
          <w:tcPr>
            <w:tcW w:type="dxa" w:w="2880"/>
          </w:tcPr>
          <w:p>
            <w:r>
              <w:t>string</w:t>
            </w:r>
          </w:p>
        </w:tc>
        <w:tc>
          <w:tcPr>
            <w:tcW w:type="dxa" w:w="2880"/>
          </w:tcPr>
          <w:p>
            <w:r>
              <w:t>The default currency code for the purchase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GUID</w:t>
            </w:r>
          </w:p>
        </w:tc>
        <w:tc>
          <w:tcPr>
            <w:tcW w:type="dxa" w:w="2880"/>
          </w:tcPr>
          <w:p>
            <w:r>
              <w:t>Specifies which payment term the purchase order uses.</w:t>
            </w:r>
          </w:p>
        </w:tc>
      </w:tr>
      <w:tr>
        <w:tc>
          <w:tcPr>
            <w:tcW w:type="dxa" w:w="2880"/>
          </w:tcPr>
          <w:p>
            <w:r>
              <w:t>shipmentMethodId</w:t>
            </w:r>
          </w:p>
        </w:tc>
        <w:tc>
          <w:tcPr>
            <w:tcW w:type="dxa" w:w="2880"/>
          </w:tcPr>
          <w:p>
            <w:r>
              <w:t>GUID</w:t>
            </w:r>
          </w:p>
        </w:tc>
        <w:tc>
          <w:tcPr>
            <w:tcW w:type="dxa" w:w="2880"/>
          </w:tcPr>
          <w:p>
            <w:r>
              <w:t>Specifies which shipment method the purchase order uses.</w:t>
            </w:r>
          </w:p>
        </w:tc>
      </w:tr>
      <w:tr>
        <w:tc>
          <w:tcPr>
            <w:tcW w:type="dxa" w:w="2880"/>
          </w:tcPr>
          <w:p>
            <w:r>
              <w:t>purchaser</w:t>
            </w:r>
          </w:p>
        </w:tc>
        <w:tc>
          <w:tcPr>
            <w:tcW w:type="dxa" w:w="2880"/>
          </w:tcPr>
          <w:p>
            <w:r>
              <w:t>string</w:t>
            </w:r>
          </w:p>
        </w:tc>
        <w:tc>
          <w:tcPr>
            <w:tcW w:type="dxa" w:w="2880"/>
          </w:tcPr>
          <w:p>
            <w:r>
              <w:t>The purchaser in the purchase order.</w:t>
            </w:r>
          </w:p>
        </w:tc>
      </w:tr>
      <w:tr>
        <w:tc>
          <w:tcPr>
            <w:tcW w:type="dxa" w:w="2880"/>
          </w:tcPr>
          <w:p>
            <w:r>
              <w:t>requestedReceiptDate</w:t>
            </w:r>
          </w:p>
        </w:tc>
        <w:tc>
          <w:tcPr>
            <w:tcW w:type="dxa" w:w="2880"/>
          </w:tcPr>
          <w:p>
            <w:r>
              <w:t>date</w:t>
            </w:r>
          </w:p>
        </w:tc>
        <w:tc>
          <w:tcPr>
            <w:tcW w:type="dxa" w:w="2880"/>
          </w:tcPr>
          <w:p>
            <w:r>
              <w:t>The date the receipt was requested.</w:t>
            </w:r>
          </w:p>
        </w:tc>
      </w:tr>
      <w:tr>
        <w:tc>
          <w:tcPr>
            <w:tcW w:type="dxa" w:w="2880"/>
          </w:tcPr>
          <w:p>
            <w:r>
              <w:t>discountAmount</w:t>
            </w:r>
          </w:p>
        </w:tc>
        <w:tc>
          <w:tcPr>
            <w:tcW w:type="dxa" w:w="2880"/>
          </w:tcPr>
          <w:p>
            <w:r>
              <w:t>decimal</w:t>
            </w:r>
          </w:p>
        </w:tc>
        <w:tc>
          <w:tcPr>
            <w:tcW w:type="dxa" w:w="2880"/>
          </w:tcPr>
          <w:p>
            <w:r>
              <w:t>The purchase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purchase order.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fullyReceived</w:t>
            </w:r>
          </w:p>
        </w:tc>
        <w:tc>
          <w:tcPr>
            <w:tcW w:type="dxa" w:w="2880"/>
          </w:tcPr>
          <w:p>
            <w:r>
              <w:t>boolean</w:t>
            </w:r>
          </w:p>
        </w:tc>
        <w:tc>
          <w:tcPr>
            <w:tcW w:type="dxa" w:w="2880"/>
          </w:tcPr>
          <w:p>
            <w:r>
              <w:t>Specifies whether the purchase order has been fully received.</w:t>
            </w:r>
          </w:p>
        </w:tc>
      </w:tr>
      <w:tr>
        <w:tc>
          <w:tcPr>
            <w:tcW w:type="dxa" w:w="2880"/>
          </w:tcPr>
          <w:p>
            <w:r>
              <w:t>status</w:t>
            </w:r>
          </w:p>
        </w:tc>
        <w:tc>
          <w:tcPr>
            <w:tcW w:type="dxa" w:w="2880"/>
          </w:tcPr>
          <w:p>
            <w:r>
              <w:t>NAV.purchaseOrderEntityBufferStatus</w:t>
            </w:r>
          </w:p>
        </w:tc>
        <w:tc>
          <w:tcPr>
            <w:tcW w:type="dxa" w:w="2880"/>
          </w:tcPr>
          <w:p>
            <w:r>
              <w:t>The status of the purchase order. It can be "Draft", "In Review" or "Open".</w:t>
            </w:r>
          </w:p>
        </w:tc>
      </w:tr>
      <w:tr>
        <w:tc>
          <w:tcPr>
            <w:tcW w:type="dxa" w:w="2880"/>
          </w:tcPr>
          <w:p>
            <w:r>
              <w:t>lastModifiedDateTime</w:t>
            </w:r>
          </w:p>
        </w:tc>
        <w:tc>
          <w:tcPr>
            <w:tcW w:type="dxa" w:w="2880"/>
          </w:tcPr>
          <w:p>
            <w:r>
              <w:t>datetime</w:t>
            </w:r>
          </w:p>
        </w:tc>
        <w:tc>
          <w:tcPr>
            <w:tcW w:type="dxa" w:w="2880"/>
          </w:tcPr>
          <w:p>
            <w:r>
              <w:t>The last datetime the purchase order was modified.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"orderDate": "2021-01-01",</w:t>
        <w:br/>
        <w:t xml:space="preserve"> "postingDate": "2021-01-01",</w:t>
        <w:br/>
        <w:t xml:space="preserve"> "dueDate": "2021-01-01",</w:t>
        <w:br/>
        <w:t xml:space="preserve"> "vendorId": "",</w:t>
        <w:br/>
        <w:t xml:space="preserve"> "vendorNumber": "20000",</w:t>
        <w:br/>
        <w:t xml:space="preserve"> "vendorName": "First Up Consultants",</w:t>
        <w:br/>
        <w:t xml:space="preserve"> "payToName": "First Up Consultants",</w:t>
        <w:br/>
        <w:t xml:space="preserve"> "payToVendorId": "Evan McIntosh",</w:t>
        <w:br/>
        <w:t xml:space="preserve"> "payToVendorNumber": "20000",</w:t>
        <w:br/>
        <w:t xml:space="preserve"> "shipToName": "First Up Consultants",</w:t>
        <w:br/>
        <w:t xml:space="preserve"> "shipToContact": "Evan McIntosh",</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"currencyId": "00000000-0000-0000-0000-000000000000",</w:t>
        <w:br/>
        <w:t xml:space="preserve"> "currencyCode": "USD",</w:t>
        <w:br/>
        <w:t xml:space="preserve"> "pricesIncludeTax": false,</w:t>
        <w:br/>
        <w:t xml:space="preserve"> "paymentTermsId": "04a5738a-44e3-ea11-bb43-000d3a2feca1",</w:t>
        <w:br/>
        <w:t xml:space="preserve"> "shipmentMethodId": "93f5638a-55e3-jk22-aa32-211d3a2fdce5",</w:t>
        <w:br/>
        <w:t xml:space="preserve"> "purchaser": "First Up Consultants",</w:t>
        <w:br/>
        <w:t xml:space="preserve"> "requestedReceiptDate": "2021-01-01",</w:t>
        <w:br/>
        <w:t xml:space="preserve"> "discountAmount": 0,</w:t>
        <w:br/>
        <w:t xml:space="preserve"> "discountAppliedBeforeTax": true,</w:t>
        <w:br/>
        <w:t xml:space="preserve"> "totalAmountExcludingTax": 3122.8,</w:t>
        <w:br/>
        <w:t xml:space="preserve"> "totalTaxAmount": 187.37,</w:t>
        <w:br/>
        <w:t xml:space="preserve"> "totalAmountIncludingTax": 3310.17,</w:t>
        <w:br/>
        <w:t xml:space="preserve"> "fullyReceived": true,</w:t>
        <w:br/>
        <w:t xml:space="preserve"> "status": "In Review",</w:t>
        <w:br/>
        <w:t xml:space="preserve"> "lastModifiedDateTime": "2021-01-01"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purchase order.</w:t>
            </w:r>
          </w:p>
        </w:tc>
      </w:tr>
      <w:tr>
        <w:tc>
          <w:tcPr>
            <w:tcW w:type="dxa" w:w="2880"/>
          </w:tcPr>
          <w:p>
            <w:r>
              <w:t>number</w:t>
            </w:r>
          </w:p>
        </w:tc>
        <w:tc>
          <w:tcPr>
            <w:tcW w:type="dxa" w:w="2880"/>
          </w:tcPr>
          <w:p>
            <w:r>
              <w:t>string</w:t>
            </w:r>
          </w:p>
        </w:tc>
        <w:tc>
          <w:tcPr>
            <w:tcW w:type="dxa" w:w="2880"/>
          </w:tcPr>
          <w:p>
            <w:r>
              <w:t>Purchase order number.</w:t>
            </w:r>
          </w:p>
        </w:tc>
      </w:tr>
      <w:tr>
        <w:tc>
          <w:tcPr>
            <w:tcW w:type="dxa" w:w="2880"/>
          </w:tcPr>
          <w:p>
            <w:r>
              <w:t>orderDate</w:t>
            </w:r>
          </w:p>
        </w:tc>
        <w:tc>
          <w:tcPr>
            <w:tcW w:type="dxa" w:w="2880"/>
          </w:tcPr>
          <w:p>
            <w:r>
              <w:t>string</w:t>
            </w:r>
          </w:p>
        </w:tc>
        <w:tc>
          <w:tcPr>
            <w:tcW w:type="dxa" w:w="2880"/>
          </w:tcPr>
          <w:p>
            <w:r>
              <w:t>Order date.</w:t>
            </w:r>
          </w:p>
        </w:tc>
      </w:tr>
      <w:tr>
        <w:tc>
          <w:tcPr>
            <w:tcW w:type="dxa" w:w="2880"/>
          </w:tcPr>
          <w:p>
            <w:r>
              <w:t>postingDate</w:t>
            </w:r>
          </w:p>
        </w:tc>
        <w:tc>
          <w:tcPr>
            <w:tcW w:type="dxa" w:w="2880"/>
          </w:tcPr>
          <w:p>
            <w:r>
              <w:t>string</w:t>
            </w:r>
          </w:p>
        </w:tc>
        <w:tc>
          <w:tcPr>
            <w:tcW w:type="dxa" w:w="2880"/>
          </w:tcPr>
          <w:p>
            <w:r>
              <w:t>Posting date.</w:t>
            </w:r>
          </w:p>
        </w:tc>
      </w:tr>
      <w:tr>
        <w:tc>
          <w:tcPr>
            <w:tcW w:type="dxa" w:w="2880"/>
          </w:tcPr>
          <w:p>
            <w:r>
              <w:t>dueDate</w:t>
            </w:r>
          </w:p>
        </w:tc>
        <w:tc>
          <w:tcPr>
            <w:tcW w:type="dxa" w:w="2880"/>
          </w:tcPr>
          <w:p>
            <w:r>
              <w:t>string</w:t>
            </w:r>
          </w:p>
        </w:tc>
        <w:tc>
          <w:tcPr>
            <w:tcW w:type="dxa" w:w="2880"/>
          </w:tcPr>
          <w:p>
            <w:r>
              <w:t>Due date.</w:t>
            </w:r>
          </w:p>
        </w:tc>
      </w:tr>
      <w:tr>
        <w:tc>
          <w:tcPr>
            <w:tcW w:type="dxa" w:w="2880"/>
          </w:tcPr>
          <w:p>
            <w:r>
              <w:t>vendorId</w:t>
            </w:r>
          </w:p>
        </w:tc>
        <w:tc>
          <w:tcPr>
            <w:tcW w:type="dxa" w:w="2880"/>
          </w:tcPr>
          <w:p>
            <w:r>
              <w:t>string</w:t>
            </w:r>
          </w:p>
        </w:tc>
        <w:tc>
          <w:tcPr>
            <w:tcW w:type="dxa" w:w="2880"/>
          </w:tcPr>
          <w:p>
            <w:r>
              <w:t>Vendor ID.</w:t>
            </w:r>
          </w:p>
        </w:tc>
      </w:tr>
      <w:tr>
        <w:tc>
          <w:tcPr>
            <w:tcW w:type="dxa" w:w="2880"/>
          </w:tcPr>
          <w:p>
            <w:r>
              <w:t>vendorNumber</w:t>
            </w:r>
          </w:p>
        </w:tc>
        <w:tc>
          <w:tcPr>
            <w:tcW w:type="dxa" w:w="2880"/>
          </w:tcPr>
          <w:p>
            <w:r>
              <w:t>string</w:t>
            </w:r>
          </w:p>
        </w:tc>
        <w:tc>
          <w:tcPr>
            <w:tcW w:type="dxa" w:w="2880"/>
          </w:tcPr>
          <w:p>
            <w:r>
              <w:t>Vendor number.</w:t>
            </w:r>
          </w:p>
        </w:tc>
      </w:tr>
      <w:tr>
        <w:tc>
          <w:tcPr>
            <w:tcW w:type="dxa" w:w="2880"/>
          </w:tcPr>
          <w:p>
            <w:r>
              <w:t>vendorName</w:t>
            </w:r>
          </w:p>
        </w:tc>
        <w:tc>
          <w:tcPr>
            <w:tcW w:type="dxa" w:w="2880"/>
          </w:tcPr>
          <w:p>
            <w:r>
              <w:t>string</w:t>
            </w:r>
          </w:p>
        </w:tc>
        <w:tc>
          <w:tcPr>
            <w:tcW w:type="dxa" w:w="2880"/>
          </w:tcPr>
          <w:p>
            <w:r>
              <w:t>Vendor name.</w:t>
            </w:r>
          </w:p>
        </w:tc>
      </w:tr>
      <w:tr>
        <w:tc>
          <w:tcPr>
            <w:tcW w:type="dxa" w:w="2880"/>
          </w:tcPr>
          <w:p>
            <w:r>
              <w:t>payToName</w:t>
            </w:r>
          </w:p>
        </w:tc>
        <w:tc>
          <w:tcPr>
            <w:tcW w:type="dxa" w:w="2880"/>
          </w:tcPr>
          <w:p>
            <w:r>
              <w:t>string</w:t>
            </w:r>
          </w:p>
        </w:tc>
        <w:tc>
          <w:tcPr>
            <w:tcW w:type="dxa" w:w="2880"/>
          </w:tcPr>
          <w:p>
            <w:r>
              <w:t>Pay-to name.</w:t>
            </w:r>
          </w:p>
        </w:tc>
      </w:tr>
      <w:tr>
        <w:tc>
          <w:tcPr>
            <w:tcW w:type="dxa" w:w="2880"/>
          </w:tcPr>
          <w:p>
            <w:r>
              <w:t>payToVendorId</w:t>
            </w:r>
          </w:p>
        </w:tc>
        <w:tc>
          <w:tcPr>
            <w:tcW w:type="dxa" w:w="2880"/>
          </w:tcPr>
          <w:p>
            <w:r>
              <w:t>string</w:t>
            </w:r>
          </w:p>
        </w:tc>
        <w:tc>
          <w:tcPr>
            <w:tcW w:type="dxa" w:w="2880"/>
          </w:tcPr>
          <w:p>
            <w:r>
              <w:t>Pay-to vendor ID.</w:t>
            </w:r>
          </w:p>
        </w:tc>
      </w:tr>
      <w:tr>
        <w:tc>
          <w:tcPr>
            <w:tcW w:type="dxa" w:w="2880"/>
          </w:tcPr>
          <w:p>
            <w:r>
              <w:t>payToVendorNumber</w:t>
            </w:r>
          </w:p>
        </w:tc>
        <w:tc>
          <w:tcPr>
            <w:tcW w:type="dxa" w:w="2880"/>
          </w:tcPr>
          <w:p>
            <w:r>
              <w:t>string</w:t>
            </w:r>
          </w:p>
        </w:tc>
        <w:tc>
          <w:tcPr>
            <w:tcW w:type="dxa" w:w="2880"/>
          </w:tcPr>
          <w:p>
            <w:r>
              <w:t>Pay-to vendor number.</w:t>
            </w:r>
          </w:p>
        </w:tc>
      </w:tr>
      <w:tr>
        <w:tc>
          <w:tcPr>
            <w:tcW w:type="dxa" w:w="2880"/>
          </w:tcPr>
          <w:p>
            <w:r>
              <w:t>shipToName</w:t>
            </w:r>
          </w:p>
        </w:tc>
        <w:tc>
          <w:tcPr>
            <w:tcW w:type="dxa" w:w="2880"/>
          </w:tcPr>
          <w:p>
            <w:r>
              <w:t>string</w:t>
            </w:r>
          </w:p>
        </w:tc>
        <w:tc>
          <w:tcPr>
            <w:tcW w:type="dxa" w:w="2880"/>
          </w:tcPr>
          <w:p>
            <w:r>
              <w:t>Ship-to name.</w:t>
            </w:r>
          </w:p>
        </w:tc>
      </w:tr>
      <w:tr>
        <w:tc>
          <w:tcPr>
            <w:tcW w:type="dxa" w:w="2880"/>
          </w:tcPr>
          <w:p>
            <w:r>
              <w:t>shipToContact</w:t>
            </w:r>
          </w:p>
        </w:tc>
        <w:tc>
          <w:tcPr>
            <w:tcW w:type="dxa" w:w="2880"/>
          </w:tcPr>
          <w:p>
            <w:r>
              <w:t>string</w:t>
            </w:r>
          </w:p>
        </w:tc>
        <w:tc>
          <w:tcPr>
            <w:tcW w:type="dxa" w:w="2880"/>
          </w:tcPr>
          <w:p>
            <w:r>
              <w:t>Ship-to contact.</w:t>
            </w:r>
          </w:p>
        </w:tc>
      </w:tr>
      <w:tr>
        <w:tc>
          <w:tcPr>
            <w:tcW w:type="dxa" w:w="2880"/>
          </w:tcPr>
          <w:p>
            <w:r>
              <w:t>buyFromAddressLine1</w:t>
            </w:r>
          </w:p>
        </w:tc>
        <w:tc>
          <w:tcPr>
            <w:tcW w:type="dxa" w:w="2880"/>
          </w:tcPr>
          <w:p>
            <w:r>
              <w:t>string</w:t>
            </w:r>
          </w:p>
        </w:tc>
        <w:tc>
          <w:tcPr>
            <w:tcW w:type="dxa" w:w="2880"/>
          </w:tcPr>
          <w:p>
            <w:r>
              <w:t>Buy-from address line 1.</w:t>
            </w:r>
          </w:p>
        </w:tc>
      </w:tr>
      <w:tr>
        <w:tc>
          <w:tcPr>
            <w:tcW w:type="dxa" w:w="2880"/>
          </w:tcPr>
          <w:p>
            <w:r>
              <w:t>buyFromAddressLine2</w:t>
            </w:r>
          </w:p>
        </w:tc>
        <w:tc>
          <w:tcPr>
            <w:tcW w:type="dxa" w:w="2880"/>
          </w:tcPr>
          <w:p>
            <w:r>
              <w:t>string</w:t>
            </w:r>
          </w:p>
        </w:tc>
        <w:tc>
          <w:tcPr>
            <w:tcW w:type="dxa" w:w="2880"/>
          </w:tcPr>
          <w:p>
            <w:r>
              <w:t>Buy-from address line 2.</w:t>
            </w:r>
          </w:p>
        </w:tc>
      </w:tr>
      <w:tr>
        <w:tc>
          <w:tcPr>
            <w:tcW w:type="dxa" w:w="2880"/>
          </w:tcPr>
          <w:p>
            <w:r>
              <w:t>buyFromCity</w:t>
            </w:r>
          </w:p>
        </w:tc>
        <w:tc>
          <w:tcPr>
            <w:tcW w:type="dxa" w:w="2880"/>
          </w:tcPr>
          <w:p>
            <w:r>
              <w:t>string</w:t>
            </w:r>
          </w:p>
        </w:tc>
        <w:tc>
          <w:tcPr>
            <w:tcW w:type="dxa" w:w="2880"/>
          </w:tcPr>
          <w:p>
            <w:r>
              <w:t>Buy-from city.</w:t>
            </w:r>
          </w:p>
        </w:tc>
      </w:tr>
      <w:tr>
        <w:tc>
          <w:tcPr>
            <w:tcW w:type="dxa" w:w="2880"/>
          </w:tcPr>
          <w:p>
            <w:r>
              <w:t>buyFromCountry</w:t>
            </w:r>
          </w:p>
        </w:tc>
        <w:tc>
          <w:tcPr>
            <w:tcW w:type="dxa" w:w="2880"/>
          </w:tcPr>
          <w:p>
            <w:r>
              <w:t>string</w:t>
            </w:r>
          </w:p>
        </w:tc>
        <w:tc>
          <w:tcPr>
            <w:tcW w:type="dxa" w:w="2880"/>
          </w:tcPr>
          <w:p>
            <w:r>
              <w:t>Buy-from country.</w:t>
            </w:r>
          </w:p>
        </w:tc>
      </w:tr>
      <w:tr>
        <w:tc>
          <w:tcPr>
            <w:tcW w:type="dxa" w:w="2880"/>
          </w:tcPr>
          <w:p>
            <w:r>
              <w:t>buyFromState</w:t>
            </w:r>
          </w:p>
        </w:tc>
        <w:tc>
          <w:tcPr>
            <w:tcW w:type="dxa" w:w="2880"/>
          </w:tcPr>
          <w:p>
            <w:r>
              <w:t>string</w:t>
            </w:r>
          </w:p>
        </w:tc>
        <w:tc>
          <w:tcPr>
            <w:tcW w:type="dxa" w:w="2880"/>
          </w:tcPr>
          <w:p>
            <w:r>
              <w:t>Buy-from state.</w:t>
            </w:r>
          </w:p>
        </w:tc>
      </w:tr>
      <w:tr>
        <w:tc>
          <w:tcPr>
            <w:tcW w:type="dxa" w:w="2880"/>
          </w:tcPr>
          <w:p>
            <w:r>
              <w:t>buyFromPostCode</w:t>
            </w:r>
          </w:p>
        </w:tc>
        <w:tc>
          <w:tcPr>
            <w:tcW w:type="dxa" w:w="2880"/>
          </w:tcPr>
          <w:p>
            <w:r>
              <w:t>string</w:t>
            </w:r>
          </w:p>
        </w:tc>
        <w:tc>
          <w:tcPr>
            <w:tcW w:type="dxa" w:w="2880"/>
          </w:tcPr>
          <w:p>
            <w:r>
              <w:t>Buy-from postal code.</w:t>
            </w:r>
          </w:p>
        </w:tc>
      </w:tr>
      <w:tr>
        <w:tc>
          <w:tcPr>
            <w:tcW w:type="dxa" w:w="2880"/>
          </w:tcPr>
          <w:p>
            <w:r>
              <w:t>shipToAddressLine1</w:t>
            </w:r>
          </w:p>
        </w:tc>
        <w:tc>
          <w:tcPr>
            <w:tcW w:type="dxa" w:w="2880"/>
          </w:tcPr>
          <w:p>
            <w:r>
              <w:t>string</w:t>
            </w:r>
          </w:p>
        </w:tc>
        <w:tc>
          <w:tcPr>
            <w:tcW w:type="dxa" w:w="2880"/>
          </w:tcPr>
          <w:p>
            <w:r>
              <w:t>Ship-to address line 1.</w:t>
            </w:r>
          </w:p>
        </w:tc>
      </w:tr>
      <w:tr>
        <w:tc>
          <w:tcPr>
            <w:tcW w:type="dxa" w:w="2880"/>
          </w:tcPr>
          <w:p>
            <w:r>
              <w:t>shipToAddressLine2</w:t>
            </w:r>
          </w:p>
        </w:tc>
        <w:tc>
          <w:tcPr>
            <w:tcW w:type="dxa" w:w="2880"/>
          </w:tcPr>
          <w:p>
            <w:r>
              <w:t>string</w:t>
            </w:r>
          </w:p>
        </w:tc>
        <w:tc>
          <w:tcPr>
            <w:tcW w:type="dxa" w:w="2880"/>
          </w:tcPr>
          <w:p>
            <w:r>
              <w:t>Ship-to address line 2.</w:t>
            </w:r>
          </w:p>
        </w:tc>
      </w:tr>
      <w:tr>
        <w:tc>
          <w:tcPr>
            <w:tcW w:type="dxa" w:w="2880"/>
          </w:tcPr>
          <w:p>
            <w:r>
              <w:t>shipToCity</w:t>
            </w:r>
          </w:p>
        </w:tc>
        <w:tc>
          <w:tcPr>
            <w:tcW w:type="dxa" w:w="2880"/>
          </w:tcPr>
          <w:p>
            <w:r>
              <w:t>string</w:t>
            </w:r>
          </w:p>
        </w:tc>
        <w:tc>
          <w:tcPr>
            <w:tcW w:type="dxa" w:w="2880"/>
          </w:tcPr>
          <w:p>
            <w:r>
              <w:t>Ship-to city.</w:t>
            </w:r>
          </w:p>
        </w:tc>
      </w:tr>
      <w:tr>
        <w:tc>
          <w:tcPr>
            <w:tcW w:type="dxa" w:w="2880"/>
          </w:tcPr>
          <w:p>
            <w:r>
              <w:t>shipToCountry</w:t>
            </w:r>
          </w:p>
        </w:tc>
        <w:tc>
          <w:tcPr>
            <w:tcW w:type="dxa" w:w="2880"/>
          </w:tcPr>
          <w:p>
            <w:r>
              <w:t>string</w:t>
            </w:r>
          </w:p>
        </w:tc>
        <w:tc>
          <w:tcPr>
            <w:tcW w:type="dxa" w:w="2880"/>
          </w:tcPr>
          <w:p>
            <w:r>
              <w:t>Ship-to country.</w:t>
            </w:r>
          </w:p>
        </w:tc>
      </w:tr>
      <w:tr>
        <w:tc>
          <w:tcPr>
            <w:tcW w:type="dxa" w:w="2880"/>
          </w:tcPr>
          <w:p>
            <w:r>
              <w:t>shipToState</w:t>
            </w:r>
          </w:p>
        </w:tc>
        <w:tc>
          <w:tcPr>
            <w:tcW w:type="dxa" w:w="2880"/>
          </w:tcPr>
          <w:p>
            <w:r>
              <w:t>string</w:t>
            </w:r>
          </w:p>
        </w:tc>
        <w:tc>
          <w:tcPr>
            <w:tcW w:type="dxa" w:w="2880"/>
          </w:tcPr>
          <w:p>
            <w:r>
              <w:t>Ship-to state.</w:t>
            </w:r>
          </w:p>
        </w:tc>
      </w:tr>
      <w:tr>
        <w:tc>
          <w:tcPr>
            <w:tcW w:type="dxa" w:w="2880"/>
          </w:tcPr>
          <w:p>
            <w:r>
              <w:t>shipToPostCode</w:t>
            </w:r>
          </w:p>
        </w:tc>
        <w:tc>
          <w:tcPr>
            <w:tcW w:type="dxa" w:w="2880"/>
          </w:tcPr>
          <w:p>
            <w:r>
              <w:t>string</w:t>
            </w:r>
          </w:p>
        </w:tc>
        <w:tc>
          <w:tcPr>
            <w:tcW w:type="dxa" w:w="2880"/>
          </w:tcPr>
          <w:p>
            <w:r>
              <w:t>Ship-to postal code.</w:t>
            </w:r>
          </w:p>
        </w:tc>
      </w:tr>
      <w:tr>
        <w:tc>
          <w:tcPr>
            <w:tcW w:type="dxa" w:w="2880"/>
          </w:tcPr>
          <w:p>
            <w:r>
              <w:t>payToAddressLine1</w:t>
            </w:r>
          </w:p>
        </w:tc>
        <w:tc>
          <w:tcPr>
            <w:tcW w:type="dxa" w:w="2880"/>
          </w:tcPr>
          <w:p>
            <w:r>
              <w:t>string</w:t>
            </w:r>
          </w:p>
        </w:tc>
        <w:tc>
          <w:tcPr>
            <w:tcW w:type="dxa" w:w="2880"/>
          </w:tcPr>
          <w:p>
            <w:r>
              <w:t>Pay-to address line 1.</w:t>
            </w:r>
          </w:p>
        </w:tc>
      </w:tr>
      <w:tr>
        <w:tc>
          <w:tcPr>
            <w:tcW w:type="dxa" w:w="2880"/>
          </w:tcPr>
          <w:p>
            <w:r>
              <w:t>payToAddressLine2</w:t>
            </w:r>
          </w:p>
        </w:tc>
        <w:tc>
          <w:tcPr>
            <w:tcW w:type="dxa" w:w="2880"/>
          </w:tcPr>
          <w:p>
            <w:r>
              <w:t>string</w:t>
            </w:r>
          </w:p>
        </w:tc>
        <w:tc>
          <w:tcPr>
            <w:tcW w:type="dxa" w:w="2880"/>
          </w:tcPr>
          <w:p>
            <w:r>
              <w:t>Pay-to address line 2.</w:t>
            </w:r>
          </w:p>
        </w:tc>
      </w:tr>
      <w:tr>
        <w:tc>
          <w:tcPr>
            <w:tcW w:type="dxa" w:w="2880"/>
          </w:tcPr>
          <w:p>
            <w:r>
              <w:t>payToCity</w:t>
            </w:r>
          </w:p>
        </w:tc>
        <w:tc>
          <w:tcPr>
            <w:tcW w:type="dxa" w:w="2880"/>
          </w:tcPr>
          <w:p>
            <w:r>
              <w:t>string</w:t>
            </w:r>
          </w:p>
        </w:tc>
        <w:tc>
          <w:tcPr>
            <w:tcW w:type="dxa" w:w="2880"/>
          </w:tcPr>
          <w:p>
            <w:r>
              <w:t>Pay-to city.</w:t>
            </w:r>
          </w:p>
        </w:tc>
      </w:tr>
      <w:tr>
        <w:tc>
          <w:tcPr>
            <w:tcW w:type="dxa" w:w="2880"/>
          </w:tcPr>
          <w:p>
            <w:r>
              <w:t>payToCountry</w:t>
            </w:r>
          </w:p>
        </w:tc>
        <w:tc>
          <w:tcPr>
            <w:tcW w:type="dxa" w:w="2880"/>
          </w:tcPr>
          <w:p>
            <w:r>
              <w:t>string</w:t>
            </w:r>
          </w:p>
        </w:tc>
        <w:tc>
          <w:tcPr>
            <w:tcW w:type="dxa" w:w="2880"/>
          </w:tcPr>
          <w:p>
            <w:r>
              <w:t>Pay-to country.</w:t>
            </w:r>
          </w:p>
        </w:tc>
      </w:tr>
      <w:tr>
        <w:tc>
          <w:tcPr>
            <w:tcW w:type="dxa" w:w="2880"/>
          </w:tcPr>
          <w:p>
            <w:r>
              <w:t>payToState</w:t>
            </w:r>
          </w:p>
        </w:tc>
        <w:tc>
          <w:tcPr>
            <w:tcW w:type="dxa" w:w="2880"/>
          </w:tcPr>
          <w:p>
            <w:r>
              <w:t>string</w:t>
            </w:r>
          </w:p>
        </w:tc>
        <w:tc>
          <w:tcPr>
            <w:tcW w:type="dxa" w:w="2880"/>
          </w:tcPr>
          <w:p>
            <w:r>
              <w:t>Pay-to state.</w:t>
            </w:r>
          </w:p>
        </w:tc>
      </w:tr>
      <w:tr>
        <w:tc>
          <w:tcPr>
            <w:tcW w:type="dxa" w:w="2880"/>
          </w:tcPr>
          <w:p>
            <w:r>
              <w:t>payToPostCode</w:t>
            </w:r>
          </w:p>
        </w:tc>
        <w:tc>
          <w:tcPr>
            <w:tcW w:type="dxa" w:w="2880"/>
          </w:tcPr>
          <w:p>
            <w:r>
              <w:t>string</w:t>
            </w:r>
          </w:p>
        </w:tc>
        <w:tc>
          <w:tcPr>
            <w:tcW w:type="dxa" w:w="2880"/>
          </w:tcPr>
          <w:p>
            <w:r>
              <w:t>Pay-to postal code.</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currencyCode</w:t>
            </w:r>
          </w:p>
        </w:tc>
        <w:tc>
          <w:tcPr>
            <w:tcW w:type="dxa" w:w="2880"/>
          </w:tcPr>
          <w:p>
            <w:r>
              <w:t>string</w:t>
            </w:r>
          </w:p>
        </w:tc>
        <w:tc>
          <w:tcPr>
            <w:tcW w:type="dxa" w:w="2880"/>
          </w:tcPr>
          <w:p>
            <w:r>
              <w:t>Currency code.</w:t>
            </w:r>
          </w:p>
        </w:tc>
      </w:tr>
      <w:tr>
        <w:tc>
          <w:tcPr>
            <w:tcW w:type="dxa" w:w="2880"/>
          </w:tcPr>
          <w:p>
            <w:r>
              <w:t>pricesIncludeTax</w:t>
            </w:r>
          </w:p>
        </w:tc>
        <w:tc>
          <w:tcPr>
            <w:tcW w:type="dxa" w:w="2880"/>
          </w:tcPr>
          <w:p>
            <w:r>
              <w:t>boolean</w:t>
            </w:r>
          </w:p>
        </w:tc>
        <w:tc>
          <w:tcPr>
            <w:tcW w:type="dxa" w:w="2880"/>
          </w:tcPr>
          <w:p>
            <w:r>
              <w:t>Whether prices include tax.</w:t>
            </w:r>
          </w:p>
        </w:tc>
      </w:tr>
      <w:tr>
        <w:tc>
          <w:tcPr>
            <w:tcW w:type="dxa" w:w="2880"/>
          </w:tcPr>
          <w:p>
            <w:r>
              <w:t>paymentTermsId</w:t>
            </w:r>
          </w:p>
        </w:tc>
        <w:tc>
          <w:tcPr>
            <w:tcW w:type="dxa" w:w="2880"/>
          </w:tcPr>
          <w:p>
            <w:r>
              <w:t>string</w:t>
            </w:r>
          </w:p>
        </w:tc>
        <w:tc>
          <w:tcPr>
            <w:tcW w:type="dxa" w:w="2880"/>
          </w:tcPr>
          <w:p>
            <w:r>
              <w:t>Payment terms ID.</w:t>
            </w:r>
          </w:p>
        </w:tc>
      </w:tr>
      <w:tr>
        <w:tc>
          <w:tcPr>
            <w:tcW w:type="dxa" w:w="2880"/>
          </w:tcPr>
          <w:p>
            <w:r>
              <w:t>shipmentMethodId</w:t>
            </w:r>
          </w:p>
        </w:tc>
        <w:tc>
          <w:tcPr>
            <w:tcW w:type="dxa" w:w="2880"/>
          </w:tcPr>
          <w:p>
            <w:r>
              <w:t>string</w:t>
            </w:r>
          </w:p>
        </w:tc>
        <w:tc>
          <w:tcPr>
            <w:tcW w:type="dxa" w:w="2880"/>
          </w:tcPr>
          <w:p>
            <w:r>
              <w:t>Shipment method ID.</w:t>
            </w:r>
          </w:p>
        </w:tc>
      </w:tr>
      <w:tr>
        <w:tc>
          <w:tcPr>
            <w:tcW w:type="dxa" w:w="2880"/>
          </w:tcPr>
          <w:p>
            <w:r>
              <w:t>purchaser</w:t>
            </w:r>
          </w:p>
        </w:tc>
        <w:tc>
          <w:tcPr>
            <w:tcW w:type="dxa" w:w="2880"/>
          </w:tcPr>
          <w:p>
            <w:r>
              <w:t>string</w:t>
            </w:r>
          </w:p>
        </w:tc>
        <w:tc>
          <w:tcPr>
            <w:tcW w:type="dxa" w:w="2880"/>
          </w:tcPr>
          <w:p>
            <w:r>
              <w:t>Purchaser.</w:t>
            </w:r>
          </w:p>
        </w:tc>
      </w:tr>
      <w:tr>
        <w:tc>
          <w:tcPr>
            <w:tcW w:type="dxa" w:w="2880"/>
          </w:tcPr>
          <w:p>
            <w:r>
              <w:t>requestedReceiptDate</w:t>
            </w:r>
          </w:p>
        </w:tc>
        <w:tc>
          <w:tcPr>
            <w:tcW w:type="dxa" w:w="2880"/>
          </w:tcPr>
          <w:p>
            <w:r>
              <w:t>string</w:t>
            </w:r>
          </w:p>
        </w:tc>
        <w:tc>
          <w:tcPr>
            <w:tcW w:type="dxa" w:w="2880"/>
          </w:tcPr>
          <w:p>
            <w:r>
              <w:t>Requested receipt date.</w:t>
            </w:r>
          </w:p>
        </w:tc>
      </w:tr>
      <w:tr>
        <w:tc>
          <w:tcPr>
            <w:tcW w:type="dxa" w:w="2880"/>
          </w:tcPr>
          <w:p>
            <w:r>
              <w:t>discountAmount</w:t>
            </w:r>
          </w:p>
        </w:tc>
        <w:tc>
          <w:tcPr>
            <w:tcW w:type="dxa" w:w="2880"/>
          </w:tcPr>
          <w:p>
            <w:r>
              <w:t>number</w:t>
            </w:r>
          </w:p>
        </w:tc>
        <w:tc>
          <w:tcPr>
            <w:tcW w:type="dxa" w:w="2880"/>
          </w:tcPr>
          <w:p>
            <w:r>
              <w:t>Discount amount.</w:t>
            </w:r>
          </w:p>
        </w:tc>
      </w:tr>
      <w:tr>
        <w:tc>
          <w:tcPr>
            <w:tcW w:type="dxa" w:w="2880"/>
          </w:tcPr>
          <w:p>
            <w:r>
              <w:t>discountAppliedBeforeTax</w:t>
            </w:r>
          </w:p>
        </w:tc>
        <w:tc>
          <w:tcPr>
            <w:tcW w:type="dxa" w:w="2880"/>
          </w:tcPr>
          <w:p>
            <w:r>
              <w:t>boolean</w:t>
            </w:r>
          </w:p>
        </w:tc>
        <w:tc>
          <w:tcPr>
            <w:tcW w:type="dxa" w:w="2880"/>
          </w:tcPr>
          <w:p>
            <w:r>
              <w:t>Whether discount is applied before tax.</w:t>
            </w:r>
          </w:p>
        </w:tc>
      </w:tr>
      <w:tr>
        <w:tc>
          <w:tcPr>
            <w:tcW w:type="dxa" w:w="2880"/>
          </w:tcPr>
          <w:p>
            <w:r>
              <w:t>totalAmountExcludingTax</w:t>
            </w:r>
          </w:p>
        </w:tc>
        <w:tc>
          <w:tcPr>
            <w:tcW w:type="dxa" w:w="2880"/>
          </w:tcPr>
          <w:p>
            <w:r>
              <w:t>number</w:t>
            </w:r>
          </w:p>
        </w:tc>
        <w:tc>
          <w:tcPr>
            <w:tcW w:type="dxa" w:w="2880"/>
          </w:tcPr>
          <w:p>
            <w:r>
              <w:t>Total excluding tax.</w:t>
            </w:r>
          </w:p>
        </w:tc>
      </w:tr>
      <w:tr>
        <w:tc>
          <w:tcPr>
            <w:tcW w:type="dxa" w:w="2880"/>
          </w:tcPr>
          <w:p>
            <w:r>
              <w:t>totalTaxAmount</w:t>
            </w:r>
          </w:p>
        </w:tc>
        <w:tc>
          <w:tcPr>
            <w:tcW w:type="dxa" w:w="2880"/>
          </w:tcPr>
          <w:p>
            <w:r>
              <w:t>number</w:t>
            </w:r>
          </w:p>
        </w:tc>
        <w:tc>
          <w:tcPr>
            <w:tcW w:type="dxa" w:w="2880"/>
          </w:tcPr>
          <w:p>
            <w:r>
              <w:t>Total tax amount.</w:t>
            </w:r>
          </w:p>
        </w:tc>
      </w:tr>
      <w:tr>
        <w:tc>
          <w:tcPr>
            <w:tcW w:type="dxa" w:w="2880"/>
          </w:tcPr>
          <w:p>
            <w:r>
              <w:t>totalAmountIncludingTax</w:t>
            </w:r>
          </w:p>
        </w:tc>
        <w:tc>
          <w:tcPr>
            <w:tcW w:type="dxa" w:w="2880"/>
          </w:tcPr>
          <w:p>
            <w:r>
              <w:t>number</w:t>
            </w:r>
          </w:p>
        </w:tc>
        <w:tc>
          <w:tcPr>
            <w:tcW w:type="dxa" w:w="2880"/>
          </w:tcPr>
          <w:p>
            <w:r>
              <w:t>Total including tax.</w:t>
            </w:r>
          </w:p>
        </w:tc>
      </w:tr>
      <w:tr>
        <w:tc>
          <w:tcPr>
            <w:tcW w:type="dxa" w:w="2880"/>
          </w:tcPr>
          <w:p>
            <w:r>
              <w:t>fullyReceived</w:t>
            </w:r>
          </w:p>
        </w:tc>
        <w:tc>
          <w:tcPr>
            <w:tcW w:type="dxa" w:w="2880"/>
          </w:tcPr>
          <w:p>
            <w:r>
              <w:t>boolean</w:t>
            </w:r>
          </w:p>
        </w:tc>
        <w:tc>
          <w:tcPr>
            <w:tcW w:type="dxa" w:w="2880"/>
          </w:tcPr>
          <w:p>
            <w:r>
              <w:t>Whether fully received.</w:t>
            </w:r>
          </w:p>
        </w:tc>
      </w:tr>
      <w:tr>
        <w:tc>
          <w:tcPr>
            <w:tcW w:type="dxa" w:w="2880"/>
          </w:tcPr>
          <w:p>
            <w:r>
              <w:t>status</w:t>
            </w:r>
          </w:p>
        </w:tc>
        <w:tc>
          <w:tcPr>
            <w:tcW w:type="dxa" w:w="2880"/>
          </w:tcPr>
          <w:p>
            <w:r>
              <w:t>string</w:t>
            </w:r>
          </w:p>
        </w:tc>
        <w:tc>
          <w:tcPr>
            <w:tcW w:type="dxa" w:w="2880"/>
          </w:tcPr>
          <w:p>
            <w:r>
              <w:t>Status ("Draft", "In Review", "Open").</w:t>
            </w:r>
          </w:p>
        </w:tc>
      </w:tr>
      <w:tr>
        <w:tc>
          <w:tcPr>
            <w:tcW w:type="dxa" w:w="2880"/>
          </w:tcPr>
          <w:p>
            <w:r>
              <w:t>lastModifiedDateTime</w:t>
            </w:r>
          </w:p>
        </w:tc>
        <w:tc>
          <w:tcPr>
            <w:tcW w:type="dxa" w:w="2880"/>
          </w:tcPr>
          <w:p>
            <w:r>
              <w:t>string</w:t>
            </w:r>
          </w:p>
        </w:tc>
        <w:tc>
          <w:tcPr>
            <w:tcW w:type="dxa" w:w="2880"/>
          </w:tcPr>
          <w:p>
            <w:r>
              <w:t>Last modified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'https://api.businesscentral.dynamics.com/v2.0/{{OAUTH_REQUEST_PAYLOAD.formData.ENVIRONMENT_NAME}}/api/v2.0/companies({{OAUTH_METADATA.meta.companyId}})/purchaseOrders(5d115c9c-44e3-ea11-bb43-000d3a2feca1)' \</w:t>
        <w:br/>
        <w:t xml:space="preserve"> --header 'Accept: application/json' \</w:t>
        <w:br/>
        <w:t xml:space="preserve"> --header 'Content-Type: application/json' \</w:t>
        <w:br/>
        <w:t xml:space="preserve"> --header 'If-Match: W/"JzE5O...snip..."' \</w:t>
        <w:br/>
        <w:t xml:space="preserve"> --data '{</w:t>
        <w:br/>
        <w:t xml:space="preserve"> "number": "108001"</w:t>
        <w:br/>
        <w:t xml:space="preserve">  }'</w:t>
      </w:r>
    </w:p>
    <w:p>
      <w:pPr>
        <w:pStyle w:val="Heading3"/>
      </w:pPr>
      <w:r>
        <w:t>Example Usage</w:t>
      </w:r>
    </w:p>
    <w:p>
      <w:pPr>
        <w:pStyle w:val="Heading3"/>
      </w:pPr>
      <w:r>
        <w:t>Example 1: Update the Purchase Order Number</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'https://api.businesscentral.dynamics.com/v2.0/{{OAUTH_REQUEST_PAYLOAD.formData.ENVIRONMENT_NAME}}/api/v2.0/companies({{OAUTH_METADATA.meta.companyId}})/purchaseOrders(5d115c9c-44e3-ea11-bb43-000d3a2feca1)' \</w:t>
        <w:br/>
        <w:t xml:space="preserve"> -H 'Accept: application/json' \</w:t>
        <w:br/>
        <w:t xml:space="preserve"> -H 'Content-Type: application/json' \</w:t>
        <w:br/>
        <w:t xml:space="preserve"> -H 'If-Match: W/"JzE5O...snip..."' \</w:t>
        <w:br/>
        <w:t xml:space="preserve"> -d '{"number":"108001"}'</w:t>
      </w:r>
    </w:p>
    <w:p>
      <w:pPr>
        <w:pStyle w:val="Heading3"/>
      </w:pPr>
      <w:r>
        <w:t>Example 2: Update Dates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'https://api.businesscentral.dynamics.com/v2.0/{{OAUTH_REQUEST_PAYLOAD.formData.ENVIRONMENT_NAME}}/api/v2.0/companies({{OAUTH_METADATA.meta.companyId}})/purchaseOrders(5d115c9c-44e3-ea11-bb43-000d3a2feca1)' \</w:t>
        <w:br/>
        <w:t xml:space="preserve"> -H 'Accept: application/json' \</w:t>
        <w:br/>
        <w:t xml:space="preserve"> -H 'Content-Type: application/json' \</w:t>
        <w:br/>
        <w:t xml:space="preserve"> -H 'If-Match: W/"JzE5O...snip..."' \</w:t>
        <w:br/>
        <w:t xml:space="preserve"> -d '{</w:t>
        <w:br/>
        <w:t xml:space="preserve"> "orderDate": "2021-01-01",</w:t>
        <w:br/>
        <w:t xml:space="preserve"> "postingDate": "2021-01-01"</w:t>
        <w:br/>
        <w:t xml:space="preserve">  }'</w:t>
      </w:r>
    </w:p>
    <w:p>
      <w:pPr>
        <w:pStyle w:val="Heading3"/>
      </w:pPr>
      <w:r>
        <w:t>Behavior</w:t>
      </w:r>
    </w:p>
    <w:p>
      <w:pPr>
        <w:pStyle w:val="ListBullet"/>
      </w:pPr>
      <w:r>
        <w:t>Validates the If-Match header (ETag) against the current purchase order.</w:t>
      </w:r>
    </w:p>
    <w:p>
      <w:pPr>
        <w:pStyle w:val="ListBullet"/>
      </w:pPr>
      <w:r>
        <w:t>Updates only the fields provided in the request body.</w:t>
      </w:r>
    </w:p>
    <w:p>
      <w:pPr>
        <w:pStyle w:val="ListBullet"/>
      </w:pPr>
      <w:r>
        <w:t>Leaves omitted fields unchanged or recalculates them if impacted by changes.</w:t>
      </w:r>
    </w:p>
    <w:p>
      <w:pPr>
        <w:pStyle w:val="ListBullet"/>
      </w:pPr>
      <w:r>
        <w:t>Returns 200 OK with the updated purchaseOrder object.</w:t>
      </w:r>
    </w:p>
    <w:p>
      <w:pPr>
        <w:pStyle w:val="Heading3"/>
      </w:pPr>
      <w:r>
        <w:t>Notes</w:t>
      </w:r>
    </w:p>
    <w:p>
      <w:pPr>
        <w:pStyle w:val="ListBullet"/>
      </w:pPr>
      <w:r>
        <w:t>For best performance, don’t include existing values that haven’t changed.</w:t>
      </w:r>
    </w:p>
    <w:p>
      <w:pPr>
        <w:pStyle w:val="ListBullet"/>
      </w:pPr>
      <w:r>
        <w:t>Read-only fields are documented but may not be editable (as indicated in the properties list).</w:t>
      </w:r>
    </w:p>
    <w:p>
      <w:pPr>
        <w:pStyle w:val="Heading3"/>
      </w:pPr>
      <w:r>
        <w:t>Error Handling</w:t>
      </w:r>
    </w:p>
    <w:p>
      <w:pPr>
        <w:pStyle w:val="ListBullet"/>
      </w:pPr>
      <w:r>
        <w:t>The scraped content documents a success response (200 OK) but does not provide explicit error status codes/bodies for this endpoint.</w:t>
      </w:r>
    </w:p>
    <w:p>
      <w:pPr>
        <w:pStyle w:val="ListBullet"/>
      </w:pPr>
      <w:r>
        <w:t>Update conflicts can occur when If-Match does not match the current ETag; in that case, the purchase order will not be updated (exact status code not provided in the scraped content).</w:t>
      </w:r>
    </w:p>
    <w:p>
      <w:pPr>
        <w:pStyle w:val="Heading3"/>
      </w:pPr>
      <w:r>
        <w:t>Related purchaseOrders actions</w:t>
      </w:r>
    </w:p>
    <w:p>
      <w:pPr>
        <w:pStyle w:val="ListBullet"/>
      </w:pPr>
      <w:r>
        <w:t>[DELETE] Delete a Company's Purchase Order — /purchaseOrders({{purchaseOrderId}})</w:t>
      </w:r>
    </w:p>
    <w:p>
      <w:pPr>
        <w:pStyle w:val="ListBullet"/>
      </w:pPr>
      <w:r>
        <w:t>[POST] Create a Company Purchase Order — /purchaseOrders</w:t>
      </w:r>
    </w:p>
    <w:p>
      <w:pPr>
        <w:pStyle w:val="ListBullet"/>
      </w:pPr>
      <w:r>
        <w:t>[GET] Get a Company's Purchase Order — /purchaseOrders({{purchaseOrderId}})</w:t>
      </w:r>
    </w:p>
    <w:p>
      <w:r>
        <w:br w:type="page"/>
      </w:r>
    </w:p>
    <w:p>
      <w:pPr>
        <w:pStyle w:val="Heading2"/>
      </w:pPr>
      <w:r>
        <w:t>148. [GET] Get a Company’s Purchase Order Line</w:t>
      </w:r>
    </w:p>
    <w:p>
      <w:r>
        <w:rPr>
          <w:b/>
        </w:rPr>
        <w:t xml:space="preserve">Endpoint: </w:t>
      </w:r>
      <w:r>
        <w:rPr>
          <w:rFonts w:ascii="Courier New" w:hAnsi="Courier New"/>
          <w:sz w:val="18"/>
        </w:rPr>
        <w:t>/purchaseOrderLines({{purchaseOrderLineId}})</w:t>
      </w:r>
    </w:p>
    <w:p>
      <w:pPr>
        <w:pStyle w:val="Heading3"/>
      </w:pPr>
      <w:r>
        <w:t>Prerequisites</w:t>
      </w:r>
    </w:p>
    <w:p>
      <w:pPr>
        <w:pStyle w:val="ListBullet"/>
      </w:pPr>
      <w:r>
        <w:t>A valid Dynamics 365 Business Central environment name and company ID</w:t>
      </w:r>
    </w:p>
    <w:p>
      <w:pPr>
        <w:pStyle w:val="ListBullet"/>
      </w:pPr>
      <w:r>
        <w:t>The purchase order line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https://api.businesscentral.dynamics.com/v2.0/{{OAUTH_REQUEST_PAYLOAD.formData.ENVIRONMENT_NAME}}/api/v2.0/companies({{OAUTH_METADATA.meta.companyId}})/purchaseOrderLines({{purchaseOrderLineId}})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purchaseOrderLine resource for the specified company.</w:t>
      </w:r>
    </w:p>
    <w:p>
      <w:pPr>
        <w:pStyle w:val="Heading3"/>
      </w:pPr>
      <w:r>
        <w:t>Enforcement Rules</w:t>
      </w:r>
    </w:p>
    <w:p>
      <w:pPr>
        <w:pStyle w:val="ListBullet"/>
      </w:pPr>
      <w:r>
        <w:t>The purchaseOrderLineId path parameter must always be present.</w:t>
      </w:r>
    </w:p>
    <w:p>
      <w:pPr>
        <w:pStyle w:val="ListBullet"/>
      </w:pPr>
      <w:r>
        <w:t>Always construct the path as /purchaseOrderLines({{purchaseOrderLineId}}) where {{purchaseOrderLineId}} is a non-empty GUID string.</w:t>
      </w:r>
    </w:p>
    <w:p>
      <w:pPr>
        <w:pStyle w:val="ListBullet"/>
      </w:pPr>
      <w:r>
        <w:t>Do not call the API with a missing or empty purchaseOrderLineId (e.g., avoid /purchaseOrderLines()).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/purchaseOrderLines(1e8cb9c0-44e3-ea11-bb43-000d3a2feca1)</w:t>
      </w:r>
    </w:p>
    <w:p>
      <w:pPr>
        <w:pStyle w:val="Heading3"/>
      </w:pPr>
      <w:r>
        <w:t>Invalid Examples</w:t>
      </w:r>
    </w:p>
    <w:p>
      <w:r>
        <w:rPr>
          <w:b/>
          <w:color w:val="666666"/>
          <w:sz w:val="16"/>
        </w:rPr>
        <w:t>[http]</w:t>
      </w:r>
    </w:p>
    <w:p>
      <w:pPr>
        <w:shd w:fill="F2F2F2" w:val="clear"/>
      </w:pPr>
      <w:r>
        <w:rPr>
          <w:rFonts w:ascii="Courier New" w:hAnsi="Courier New"/>
          <w:sz w:val="17"/>
        </w:rPr>
        <w:t>/purchaseOrderLines()</w:t>
        <w:br/>
        <w:t>/purchaseOrderLines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purchaseOrderLineId</w:t>
            </w:r>
          </w:p>
        </w:tc>
        <w:tc>
          <w:tcPr>
            <w:tcW w:type="dxa" w:w="2880"/>
          </w:tcPr>
          <w:p>
            <w:r>
              <w:t>string (GUID)</w:t>
            </w:r>
          </w:p>
        </w:tc>
        <w:tc>
          <w:tcPr>
            <w:tcW w:type="dxa" w:w="2880"/>
          </w:tcPr>
          <w:p>
            <w:r>
              <w:t>The unique ID of the purchase order line to retrieve. Sent in the URL as purchaseOrderLines({{purchaseOrderLineId}}).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"sequence": 10000,</w:t>
        <w:br/>
        <w:t xml:space="preserve"> "itemId": "0ea6738a-44e3-ea11-bb43-000d3a2feca1",</w:t>
        <w:br/>
        <w:t xml:space="preserve"> "accountId": "93f5638a-55e3-jk22-aa32-211d3a2feca5",</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"directUnitCost":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"expectedReceiptDate": "2020-04-02",</w:t>
        <w:br/>
        <w:t xml:space="preserve"> "receivedQuantity": 0,</w:t>
        <w:br/>
        <w:t xml:space="preserve"> "invoicedQuantity": 0,</w:t>
        <w:br/>
        <w:t xml:space="preserve"> "invoiceQuantity": 12,</w:t>
        <w:br/>
        <w:t xml:space="preserve"> "receiveQuantity": 12,</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purchase order line. Non-editable.</w:t>
            </w:r>
          </w:p>
        </w:tc>
      </w:tr>
      <w:tr>
        <w:tc>
          <w:tcPr>
            <w:tcW w:type="dxa" w:w="2880"/>
          </w:tcPr>
          <w:p>
            <w:r>
              <w:t>documentId</w:t>
            </w:r>
          </w:p>
        </w:tc>
        <w:tc>
          <w:tcPr>
            <w:tcW w:type="dxa" w:w="2880"/>
          </w:tcPr>
          <w:p>
            <w:r>
              <w:t>string (GUID)</w:t>
            </w:r>
          </w:p>
        </w:tc>
        <w:tc>
          <w:tcPr>
            <w:tcW w:type="dxa" w:w="2880"/>
          </w:tcPr>
          <w:p>
            <w:r>
              <w:t>The ID of the parent purchase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purchase order line.</w:t>
            </w:r>
          </w:p>
        </w:tc>
      </w:tr>
      <w:tr>
        <w:tc>
          <w:tcPr>
            <w:tcW w:type="dxa" w:w="2880"/>
          </w:tcPr>
          <w:p>
            <w:r>
              <w:t>accountId</w:t>
            </w:r>
          </w:p>
        </w:tc>
        <w:tc>
          <w:tcPr>
            <w:tcW w:type="dxa" w:w="2880"/>
          </w:tcPr>
          <w:p>
            <w:r>
              <w:t>string (GUID)</w:t>
            </w:r>
          </w:p>
        </w:tc>
        <w:tc>
          <w:tcPr>
            <w:tcW w:type="dxa" w:w="2880"/>
          </w:tcPr>
          <w:p>
            <w:r>
              <w:t>The id of the account that the purchase order line is related to.</w:t>
            </w:r>
          </w:p>
        </w:tc>
      </w:tr>
      <w:tr>
        <w:tc>
          <w:tcPr>
            <w:tcW w:type="dxa" w:w="2880"/>
          </w:tcPr>
          <w:p>
            <w:r>
              <w:t>lineType</w:t>
            </w:r>
          </w:p>
        </w:tc>
        <w:tc>
          <w:tcPr>
            <w:tcW w:type="dxa" w:w="2880"/>
          </w:tcPr>
          <w:p>
            <w:r>
              <w:t>string</w:t>
            </w:r>
          </w:p>
        </w:tc>
        <w:tc>
          <w:tcPr>
            <w:tcW w:type="dxa" w:w="2880"/>
          </w:tcPr>
          <w:p>
            <w:r>
              <w:t>The type of the purchase order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order line.</w:t>
            </w:r>
          </w:p>
        </w:tc>
      </w:tr>
      <w:tr>
        <w:tc>
          <w:tcPr>
            <w:tcW w:type="dxa" w:w="2880"/>
          </w:tcPr>
          <w:p>
            <w:r>
              <w:t>description</w:t>
            </w:r>
          </w:p>
        </w:tc>
        <w:tc>
          <w:tcPr>
            <w:tcW w:type="dxa" w:w="2880"/>
          </w:tcPr>
          <w:p>
            <w:r>
              <w:t>string</w:t>
            </w:r>
          </w:p>
        </w:tc>
        <w:tc>
          <w:tcPr>
            <w:tcW w:type="dxa" w:w="2880"/>
          </w:tcPr>
          <w:p>
            <w:r>
              <w:t>Specifies the description of the purchase order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string (GUID)</w:t>
            </w:r>
          </w:p>
        </w:tc>
        <w:tc>
          <w:tcPr>
            <w:tcW w:type="dxa" w:w="2880"/>
          </w:tcPr>
          <w:p>
            <w:r>
              <w:t>The ID of unit of measure for the purchase order line.</w:t>
            </w:r>
          </w:p>
        </w:tc>
      </w:tr>
      <w:tr>
        <w:tc>
          <w:tcPr>
            <w:tcW w:type="dxa" w:w="2880"/>
          </w:tcPr>
          <w:p>
            <w:r>
              <w:t>unitOfMeasureCode</w:t>
            </w:r>
          </w:p>
        </w:tc>
        <w:tc>
          <w:tcPr>
            <w:tcW w:type="dxa" w:w="2880"/>
          </w:tcPr>
          <w:p>
            <w:r>
              <w:t>string</w:t>
            </w:r>
          </w:p>
        </w:tc>
        <w:tc>
          <w:tcPr>
            <w:tcW w:type="dxa" w:w="2880"/>
          </w:tcPr>
          <w:p>
            <w:r>
              <w:t>The code of unit of measure for the purchase order line.</w:t>
            </w:r>
          </w:p>
        </w:tc>
      </w:tr>
      <w:tr>
        <w:tc>
          <w:tcPr>
            <w:tcW w:type="dxa" w:w="2880"/>
          </w:tcPr>
          <w:p>
            <w:r>
              <w:t>quantity</w:t>
            </w:r>
          </w:p>
        </w:tc>
        <w:tc>
          <w:tcPr>
            <w:tcW w:type="dxa" w:w="2880"/>
          </w:tcPr>
          <w:p>
            <w:r>
              <w:t>number (decimal)</w:t>
            </w:r>
          </w:p>
        </w:tc>
        <w:tc>
          <w:tcPr>
            <w:tcW w:type="dxa" w:w="2880"/>
          </w:tcPr>
          <w:p>
            <w:r>
              <w:t>The quantity of the item in the purchase order line.</w:t>
            </w:r>
          </w:p>
        </w:tc>
      </w:tr>
      <w:tr>
        <w:tc>
          <w:tcPr>
            <w:tcW w:type="dxa" w:w="2880"/>
          </w:tcPr>
          <w:p>
            <w:r>
              <w:t>directUnitCost</w:t>
            </w:r>
          </w:p>
        </w:tc>
        <w:tc>
          <w:tcPr>
            <w:tcW w:type="dxa" w:w="2880"/>
          </w:tcPr>
          <w:p>
            <w:r>
              <w:t>number (decimal)</w:t>
            </w:r>
          </w:p>
        </w:tc>
        <w:tc>
          <w:tcPr>
            <w:tcW w:type="dxa" w:w="2880"/>
          </w:tcPr>
          <w:p>
            <w:r>
              <w:t>The direct cost per unit.</w:t>
            </w:r>
          </w:p>
        </w:tc>
      </w:tr>
      <w:tr>
        <w:tc>
          <w:tcPr>
            <w:tcW w:type="dxa" w:w="2880"/>
          </w:tcPr>
          <w:p>
            <w:r>
              <w:t>discountAmount</w:t>
            </w:r>
          </w:p>
        </w:tc>
        <w:tc>
          <w:tcPr>
            <w:tcW w:type="dxa" w:w="2880"/>
          </w:tcPr>
          <w:p>
            <w:r>
              <w:t>number (decimal)</w:t>
            </w:r>
          </w:p>
        </w:tc>
        <w:tc>
          <w:tcPr>
            <w:tcW w:type="dxa" w:w="2880"/>
          </w:tcPr>
          <w:p>
            <w:r>
              <w:t>The purchase order line discount amount.</w:t>
            </w:r>
          </w:p>
        </w:tc>
      </w:tr>
      <w:tr>
        <w:tc>
          <w:tcPr>
            <w:tcW w:type="dxa" w:w="2880"/>
          </w:tcPr>
          <w:p>
            <w:r>
              <w:t>discountPercent</w:t>
            </w:r>
          </w:p>
        </w:tc>
        <w:tc>
          <w:tcPr>
            <w:tcW w:type="dxa" w:w="2880"/>
          </w:tcPr>
          <w:p>
            <w:r>
              <w:t>number (decimal)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number (decimal)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number (decimal)</w:t>
            </w:r>
          </w:p>
        </w:tc>
        <w:tc>
          <w:tcPr>
            <w:tcW w:type="dxa" w:w="2880"/>
          </w:tcPr>
          <w:p>
            <w:r>
              <w:t>The tax percent for the line. Read-Only.</w:t>
            </w:r>
          </w:p>
        </w:tc>
      </w:tr>
      <w:tr>
        <w:tc>
          <w:tcPr>
            <w:tcW w:type="dxa" w:w="2880"/>
          </w:tcPr>
          <w:p>
            <w:r>
              <w:t>totalTaxAmount</w:t>
            </w:r>
          </w:p>
        </w:tc>
        <w:tc>
          <w:tcPr>
            <w:tcW w:type="dxa" w:w="2880"/>
          </w:tcPr>
          <w:p>
            <w:r>
              <w:t>number (decimal)</w:t>
            </w:r>
          </w:p>
        </w:tc>
        <w:tc>
          <w:tcPr>
            <w:tcW w:type="dxa" w:w="2880"/>
          </w:tcPr>
          <w:p>
            <w:r>
              <w:t>The total tax amount for the purchase order line. Read-Only.</w:t>
            </w:r>
          </w:p>
        </w:tc>
      </w:tr>
      <w:tr>
        <w:tc>
          <w:tcPr>
            <w:tcW w:type="dxa" w:w="2880"/>
          </w:tcPr>
          <w:p>
            <w:r>
              <w:t>amountIncludingTax</w:t>
            </w:r>
          </w:p>
        </w:tc>
        <w:tc>
          <w:tcPr>
            <w:tcW w:type="dxa" w:w="2880"/>
          </w:tcPr>
          <w:p>
            <w:r>
              <w:t>number (decimal)</w:t>
            </w:r>
          </w:p>
        </w:tc>
        <w:tc>
          <w:tcPr>
            <w:tcW w:type="dxa" w:w="2880"/>
          </w:tcPr>
          <w:p>
            <w:r>
              <w:t>The total amount for the line including tax. Read-Only.</w:t>
            </w:r>
          </w:p>
        </w:tc>
      </w:tr>
      <w:tr>
        <w:tc>
          <w:tcPr>
            <w:tcW w:type="dxa" w:w="2880"/>
          </w:tcPr>
          <w:p>
            <w:r>
              <w:t>invoiceDiscountAllocation</w:t>
            </w:r>
          </w:p>
        </w:tc>
        <w:tc>
          <w:tcPr>
            <w:tcW w:type="dxa" w:w="2880"/>
          </w:tcPr>
          <w:p>
            <w:r>
              <w:t>number (decimal)</w:t>
            </w:r>
          </w:p>
        </w:tc>
        <w:tc>
          <w:tcPr>
            <w:tcW w:type="dxa" w:w="2880"/>
          </w:tcPr>
          <w:p>
            <w:r>
              <w:t>The purchase order line discount allocation distributed on the total amount. Read-Only.</w:t>
            </w:r>
          </w:p>
        </w:tc>
      </w:tr>
      <w:tr>
        <w:tc>
          <w:tcPr>
            <w:tcW w:type="dxa" w:w="2880"/>
          </w:tcPr>
          <w:p>
            <w:r>
              <w:t>netAmount</w:t>
            </w:r>
          </w:p>
        </w:tc>
        <w:tc>
          <w:tcPr>
            <w:tcW w:type="dxa" w:w="2880"/>
          </w:tcPr>
          <w:p>
            <w:r>
              <w:t>number (decimal)</w:t>
            </w:r>
          </w:p>
        </w:tc>
        <w:tc>
          <w:tcPr>
            <w:tcW w:type="dxa" w:w="2880"/>
          </w:tcPr>
          <w:p>
            <w:r>
              <w:t>The amount including all discounts. Read-Only.</w:t>
            </w:r>
          </w:p>
        </w:tc>
      </w:tr>
      <w:tr>
        <w:tc>
          <w:tcPr>
            <w:tcW w:type="dxa" w:w="2880"/>
          </w:tcPr>
          <w:p>
            <w:r>
              <w:t>netTaxAmount</w:t>
            </w:r>
          </w:p>
        </w:tc>
        <w:tc>
          <w:tcPr>
            <w:tcW w:type="dxa" w:w="2880"/>
          </w:tcPr>
          <w:p>
            <w:r>
              <w:t>number (decimal)</w:t>
            </w:r>
          </w:p>
        </w:tc>
        <w:tc>
          <w:tcPr>
            <w:tcW w:type="dxa" w:w="2880"/>
          </w:tcPr>
          <w:p>
            <w:r>
              <w:t>The tax amount calculated from net amount. Read-Only.</w:t>
            </w:r>
          </w:p>
        </w:tc>
      </w:tr>
      <w:tr>
        <w:tc>
          <w:tcPr>
            <w:tcW w:type="dxa" w:w="2880"/>
          </w:tcPr>
          <w:p>
            <w:r>
              <w:t>netAmountIncludingTax</w:t>
            </w:r>
          </w:p>
        </w:tc>
        <w:tc>
          <w:tcPr>
            <w:tcW w:type="dxa" w:w="2880"/>
          </w:tcPr>
          <w:p>
            <w:r>
              <w:t>number (decimal)</w:t>
            </w:r>
          </w:p>
        </w:tc>
        <w:tc>
          <w:tcPr>
            <w:tcW w:type="dxa" w:w="2880"/>
          </w:tcPr>
          <w:p>
            <w:r>
              <w:t>The total net amount including tax. Read-Only.</w:t>
            </w:r>
          </w:p>
        </w:tc>
      </w:tr>
      <w:tr>
        <w:tc>
          <w:tcPr>
            <w:tcW w:type="dxa" w:w="2880"/>
          </w:tcPr>
          <w:p>
            <w:r>
              <w:t>expectedReceiptDate</w:t>
            </w:r>
          </w:p>
        </w:tc>
        <w:tc>
          <w:tcPr>
            <w:tcW w:type="dxa" w:w="2880"/>
          </w:tcPr>
          <w:p>
            <w:r>
              <w:t>string (date)</w:t>
            </w:r>
          </w:p>
        </w:tc>
        <w:tc>
          <w:tcPr>
            <w:tcW w:type="dxa" w:w="2880"/>
          </w:tcPr>
          <w:p>
            <w:r>
              <w:t>The date the item in the line is expected to be received.</w:t>
            </w:r>
          </w:p>
        </w:tc>
      </w:tr>
      <w:tr>
        <w:tc>
          <w:tcPr>
            <w:tcW w:type="dxa" w:w="2880"/>
          </w:tcPr>
          <w:p>
            <w:r>
              <w:t>receivedQuantity</w:t>
            </w:r>
          </w:p>
        </w:tc>
        <w:tc>
          <w:tcPr>
            <w:tcW w:type="dxa" w:w="2880"/>
          </w:tcPr>
          <w:p>
            <w:r>
              <w:t>number (decimal)</w:t>
            </w:r>
          </w:p>
        </w:tc>
        <w:tc>
          <w:tcPr>
            <w:tcW w:type="dxa" w:w="2880"/>
          </w:tcPr>
          <w:p>
            <w:r>
              <w:t>The quantity of items from the purchase order line that was received.</w:t>
            </w:r>
          </w:p>
        </w:tc>
      </w:tr>
      <w:tr>
        <w:tc>
          <w:tcPr>
            <w:tcW w:type="dxa" w:w="2880"/>
          </w:tcPr>
          <w:p>
            <w:r>
              <w:t>invoicedQuantity</w:t>
            </w:r>
          </w:p>
        </w:tc>
        <w:tc>
          <w:tcPr>
            <w:tcW w:type="dxa" w:w="2880"/>
          </w:tcPr>
          <w:p>
            <w:r>
              <w:t>number (decimal)</w:t>
            </w:r>
          </w:p>
        </w:tc>
        <w:tc>
          <w:tcPr>
            <w:tcW w:type="dxa" w:w="2880"/>
          </w:tcPr>
          <w:p>
            <w:r>
              <w:t>The quantity of items from the purchase order line that was invoiced.</w:t>
            </w:r>
          </w:p>
        </w:tc>
      </w:tr>
      <w:tr>
        <w:tc>
          <w:tcPr>
            <w:tcW w:type="dxa" w:w="2880"/>
          </w:tcPr>
          <w:p>
            <w:r>
              <w:t>invoiceQuantity</w:t>
            </w:r>
          </w:p>
        </w:tc>
        <w:tc>
          <w:tcPr>
            <w:tcW w:type="dxa" w:w="2880"/>
          </w:tcPr>
          <w:p>
            <w:r>
              <w:t>number (decimal)</w:t>
            </w:r>
          </w:p>
        </w:tc>
        <w:tc>
          <w:tcPr>
            <w:tcW w:type="dxa" w:w="2880"/>
          </w:tcPr>
          <w:p>
            <w:r>
              <w:t>The quantity of items from the purchase order line to be invoiced.</w:t>
            </w:r>
          </w:p>
        </w:tc>
      </w:tr>
      <w:tr>
        <w:tc>
          <w:tcPr>
            <w:tcW w:type="dxa" w:w="2880"/>
          </w:tcPr>
          <w:p>
            <w:r>
              <w:t>receiveQuantity</w:t>
            </w:r>
          </w:p>
        </w:tc>
        <w:tc>
          <w:tcPr>
            <w:tcW w:type="dxa" w:w="2880"/>
          </w:tcPr>
          <w:p>
            <w:r>
              <w:t>number (decimal)</w:t>
            </w:r>
          </w:p>
        </w:tc>
        <w:tc>
          <w:tcPr>
            <w:tcW w:type="dxa" w:w="2880"/>
          </w:tcPr>
          <w:p>
            <w:r>
              <w:t>The quantity of items from the purchase order line to be received.</w:t>
            </w:r>
          </w:p>
        </w:tc>
      </w:tr>
      <w:tr>
        <w:tc>
          <w:tcPr>
            <w:tcW w:type="dxa" w:w="2880"/>
          </w:tcPr>
          <w:p>
            <w:r>
              <w:t>itemVariantId</w:t>
            </w:r>
          </w:p>
        </w:tc>
        <w:tc>
          <w:tcPr>
            <w:tcW w:type="dxa" w:w="2880"/>
          </w:tcPr>
          <w:p>
            <w:r>
              <w:t>string (GUID)</w:t>
            </w:r>
          </w:p>
        </w:tc>
        <w:tc>
          <w:tcPr>
            <w:tcW w:type="dxa" w:w="2880"/>
          </w:tcPr>
          <w:p>
            <w:r>
              <w:t>The ID of the item variant in the purchase order line.</w:t>
            </w:r>
          </w:p>
        </w:tc>
      </w:tr>
      <w:tr>
        <w:tc>
          <w:tcPr>
            <w:tcW w:type="dxa" w:w="2880"/>
          </w:tcPr>
          <w:p>
            <w:r>
              <w:t>locationId</w:t>
            </w:r>
          </w:p>
        </w:tc>
        <w:tc>
          <w:tcPr>
            <w:tcW w:type="dxa" w:w="2880"/>
          </w:tcPr>
          <w:p>
            <w:r>
              <w:t>string (GUID)</w:t>
            </w:r>
          </w:p>
        </w:tc>
        <w:tc>
          <w:tcPr>
            <w:tcW w:type="dxa" w:w="2880"/>
          </w:tcPr>
          <w:p>
            <w:r>
              <w:t>Location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"https://api.businesscentral.dynamics.com/v2.0/{{OAUTH_REQUEST_PAYLOAD.formData.ENVIRONMENT_NAME}}/api/v2.0/companies({{OAUTH_METADATA.meta.companyId}})/purchaseOrderLines(1e8cb9c0-44e3-ea11-bb43-000d3a2feca1)" \</w:t>
        <w:br/>
        <w:t xml:space="preserve"> --header "Accept: application/json"</w:t>
      </w:r>
    </w:p>
    <w:p>
      <w:pPr>
        <w:pStyle w:val="Heading3"/>
      </w:pPr>
      <w:r>
        <w:t>Notes</w:t>
      </w:r>
    </w:p>
    <w:p>
      <w:pPr>
        <w:pStyle w:val="ListBullet"/>
      </w:pPr>
      <w:r>
        <w:t>This method does not accept a request body.</w:t>
      </w:r>
    </w:p>
    <w:p>
      <w:pPr>
        <w:pStyle w:val="ListBullet"/>
      </w:pPr>
      <w:r>
        <w:t>The source documentation also shows an alternate URL that scopes the line under a specific purchase order (/purchaseOrders({id})/purchaseOrderLines({purchaseOrderLineId})), but the example request uses the company-scoped form documented above.</w:t>
      </w:r>
    </w:p>
    <w:p>
      <w:pPr>
        <w:pStyle w:val="Heading3"/>
      </w:pPr>
      <w:r>
        <w:t>Related purchaseOrderLines actions</w:t>
      </w:r>
    </w:p>
    <w:p>
      <w:pPr>
        <w:pStyle w:val="ListBullet"/>
      </w:pPr>
      <w:r>
        <w:t>[PATCH] Update a Company’s Purchase Order Line — /purchaseOrderLines({{purchaseOrderLineId}})</w:t>
      </w:r>
    </w:p>
    <w:p>
      <w:pPr>
        <w:pStyle w:val="ListBullet"/>
      </w:pPr>
      <w:r>
        <w:t>[POST] Create a Purchase Order Line (Company Scoped) — /purchaseOrderLines</w:t>
      </w:r>
    </w:p>
    <w:p>
      <w:pPr>
        <w:pStyle w:val="ListBullet"/>
      </w:pPr>
      <w:r>
        <w:t>[DELETE] Delete a Company’s Purchase Order Line — /purchaseOrderLines({{purchaseOrderLineId}})</w:t>
      </w:r>
    </w:p>
    <w:p>
      <w:r>
        <w:br w:type="page"/>
      </w:r>
    </w:p>
    <w:p>
      <w:pPr>
        <w:pStyle w:val="Heading2"/>
      </w:pPr>
      <w:r>
        <w:t>149. [PATCH] Update a Company’s Purchase Order Line</w:t>
      </w:r>
    </w:p>
    <w:p>
      <w:r>
        <w:rPr>
          <w:b/>
        </w:rPr>
        <w:t xml:space="preserve">Endpoint: </w:t>
      </w:r>
      <w:r>
        <w:rPr>
          <w:rFonts w:ascii="Courier New" w:hAnsi="Courier New"/>
          <w:sz w:val="18"/>
        </w:rPr>
        <w:t>/purchaseOrderLines({{purchaseOrderLineId}})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purchase order line ID to update</w:t>
      </w:r>
    </w:p>
    <w:p>
      <w:pPr>
        <w:pStyle w:val="ListBullet"/>
      </w:pPr>
      <w:r>
        <w:t>The current eTag value for the target purchaseOrderLine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https://api.businesscentral.dynamics.com/v2.0/{{OAUTH_REQUEST_PAYLOAD.formData.ENVIRONMENT_NAME}}/api/v2.0/companies({{OAUTH_METADATA.meta.companyId}})/purchaseOrderLines({{purchaseOrderLineId}})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"W/\"JzE5O...\""</w:t>
        <w:br/>
        <w:t>}</w:t>
      </w:r>
    </w:p>
    <w:p>
      <w:pPr>
        <w:pStyle w:val="Heading3"/>
      </w:pPr>
      <w:r>
        <w:t>Description</w:t>
      </w:r>
    </w:p>
    <w:p>
      <w:r>
        <w:t>Updates the properties of an existing purchaseOrderLine. Only include the fields you want to change; omitted fields keep their previous values or may be recalculated based on other changes.</w:t>
      </w:r>
    </w:p>
    <w:p>
      <w:pPr>
        <w:pStyle w:val="Heading3"/>
      </w:pPr>
      <w:r>
        <w:t>Enforcement Rules</w:t>
      </w:r>
    </w:p>
    <w:p>
      <w:pPr>
        <w:pStyle w:val="ListBullet"/>
      </w:pPr>
      <w:r>
        <w:t>The purchaseOrderLineId path parameter must always be present.</w:t>
      </w:r>
    </w:p>
    <w:p>
      <w:pPr>
        <w:pStyle w:val="ListBullet"/>
      </w:pPr>
      <w:r>
        <w:t>Always construct the path as /purchaseOrderLines({{purchaseOrderLineId}}), where {{purchaseOrderLineId}} is a non-empty string.</w:t>
      </w:r>
    </w:p>
    <w:p>
      <w:pPr>
        <w:pStyle w:val="ListBullet"/>
      </w:pPr>
      <w:r>
        <w:t>Do not call the API with a missing or empty purchaseOrderLineId (e.g., avoid /purchaseOrderLines()).</w:t>
      </w:r>
    </w:p>
    <w:p>
      <w:pPr>
        <w:pStyle w:val="ListBullet"/>
      </w:pPr>
      <w:r>
        <w:t>Do not infer or guess purchaseOrderLineId.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If-Match is required. If the provided eTag doesn’t match the current tag on the purchaseOrderLine, the line won’t be updated.</w:t>
      </w:r>
    </w:p>
    <w:p>
      <w:pPr>
        <w:pStyle w:val="Heading3"/>
      </w:pPr>
      <w:r>
        <w:t>Valid Examples</w:t>
      </w:r>
    </w:p>
    <w:p>
      <w:r>
        <w:rPr>
          <w:b/>
          <w:color w:val="666666"/>
          <w:sz w:val="16"/>
        </w:rPr>
        <w:t>[http]</w:t>
      </w:r>
    </w:p>
    <w:p>
      <w:pPr>
        <w:shd w:fill="F2F2F2" w:val="clear"/>
      </w:pPr>
      <w:r>
        <w:rPr>
          <w:rFonts w:ascii="Courier New" w:hAnsi="Courier New"/>
          <w:sz w:val="17"/>
        </w:rPr>
        <w:t>/purchaseOrderLines(1e8cb9c0-44e3-ea11-bb43-000d3a2feca1)</w:t>
      </w:r>
    </w:p>
    <w:p>
      <w:pPr>
        <w:pStyle w:val="Heading3"/>
      </w:pPr>
      <w:r>
        <w:t>Invalid Examples</w:t>
      </w:r>
    </w:p>
    <w:p>
      <w:r>
        <w:rPr>
          <w:b/>
          <w:color w:val="666666"/>
          <w:sz w:val="16"/>
        </w:rPr>
        <w:t>[http]</w:t>
      </w:r>
    </w:p>
    <w:p>
      <w:pPr>
        <w:shd w:fill="F2F2F2" w:val="clear"/>
      </w:pPr>
      <w:r>
        <w:rPr>
          <w:rFonts w:ascii="Courier New" w:hAnsi="Courier New"/>
          <w:sz w:val="17"/>
        </w:rPr>
        <w:t>/purchaseOrderLines()</w:t>
        <w:br/>
        <w:t>/purchaseOrderLines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purchaseOrderLineId</w:t>
            </w:r>
          </w:p>
        </w:tc>
        <w:tc>
          <w:tcPr>
            <w:tcW w:type="dxa" w:w="2880"/>
          </w:tcPr>
          <w:p>
            <w:r>
              <w:t>string</w:t>
            </w:r>
          </w:p>
        </w:tc>
        <w:tc>
          <w:tcPr>
            <w:tcW w:type="dxa" w:w="2880"/>
          </w:tcPr>
          <w:p>
            <w:r>
              <w:t>The ID (GUID) of the purchase order line to update. Sent in the URL as purchaseOrderLines({{purchaseOrderLineId}}).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tag, the line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line. Non-editable.</w:t>
            </w:r>
          </w:p>
        </w:tc>
      </w:tr>
      <w:tr>
        <w:tc>
          <w:tcPr>
            <w:tcW w:type="dxa" w:w="2880"/>
          </w:tcPr>
          <w:p>
            <w:r>
              <w:t>documentId</w:t>
            </w:r>
          </w:p>
        </w:tc>
        <w:tc>
          <w:tcPr>
            <w:tcW w:type="dxa" w:w="2880"/>
          </w:tcPr>
          <w:p>
            <w:r>
              <w:t>GUID</w:t>
            </w:r>
          </w:p>
        </w:tc>
        <w:tc>
          <w:tcPr>
            <w:tcW w:type="dxa" w:w="2880"/>
          </w:tcPr>
          <w:p>
            <w:r>
              <w:t>The ID of the parent purchase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order line.</w:t>
            </w:r>
          </w:p>
        </w:tc>
      </w:tr>
      <w:tr>
        <w:tc>
          <w:tcPr>
            <w:tcW w:type="dxa" w:w="2880"/>
          </w:tcPr>
          <w:p>
            <w:r>
              <w:t>accountId</w:t>
            </w:r>
          </w:p>
        </w:tc>
        <w:tc>
          <w:tcPr>
            <w:tcW w:type="dxa" w:w="2880"/>
          </w:tcPr>
          <w:p>
            <w:r>
              <w:t>GUID</w:t>
            </w:r>
          </w:p>
        </w:tc>
        <w:tc>
          <w:tcPr>
            <w:tcW w:type="dxa" w:w="2880"/>
          </w:tcPr>
          <w:p>
            <w:r>
              <w:t>The id of the account that the purchase order line is related to.</w:t>
            </w:r>
          </w:p>
        </w:tc>
      </w:tr>
      <w:tr>
        <w:tc>
          <w:tcPr>
            <w:tcW w:type="dxa" w:w="2880"/>
          </w:tcPr>
          <w:p>
            <w:r>
              <w:t>lineType</w:t>
            </w:r>
          </w:p>
        </w:tc>
        <w:tc>
          <w:tcPr>
            <w:tcW w:type="dxa" w:w="2880"/>
          </w:tcPr>
          <w:p>
            <w:r>
              <w:t>NAV.invoiceLineAggLineType</w:t>
            </w:r>
          </w:p>
        </w:tc>
        <w:tc>
          <w:tcPr>
            <w:tcW w:type="dxa" w:w="2880"/>
          </w:tcPr>
          <w:p>
            <w:r>
              <w:t>The type of the purchase order line.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order line.</w:t>
            </w:r>
          </w:p>
        </w:tc>
      </w:tr>
      <w:tr>
        <w:tc>
          <w:tcPr>
            <w:tcW w:type="dxa" w:w="2880"/>
          </w:tcPr>
          <w:p>
            <w:r>
              <w:t>description</w:t>
            </w:r>
          </w:p>
        </w:tc>
        <w:tc>
          <w:tcPr>
            <w:tcW w:type="dxa" w:w="2880"/>
          </w:tcPr>
          <w:p>
            <w:r>
              <w:t>string</w:t>
            </w:r>
          </w:p>
        </w:tc>
        <w:tc>
          <w:tcPr>
            <w:tcW w:type="dxa" w:w="2880"/>
          </w:tcPr>
          <w:p>
            <w:r>
              <w:t>Specifies the description of the purchase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purchase order line.</w:t>
            </w:r>
          </w:p>
        </w:tc>
      </w:tr>
      <w:tr>
        <w:tc>
          <w:tcPr>
            <w:tcW w:type="dxa" w:w="2880"/>
          </w:tcPr>
          <w:p>
            <w:r>
              <w:t>unitOfMeasureCode</w:t>
            </w:r>
          </w:p>
        </w:tc>
        <w:tc>
          <w:tcPr>
            <w:tcW w:type="dxa" w:w="2880"/>
          </w:tcPr>
          <w:p>
            <w:r>
              <w:t>string</w:t>
            </w:r>
          </w:p>
        </w:tc>
        <w:tc>
          <w:tcPr>
            <w:tcW w:type="dxa" w:w="2880"/>
          </w:tcPr>
          <w:p>
            <w:r>
              <w:t>The code of unit of measure for the purchase order line.</w:t>
            </w:r>
          </w:p>
        </w:tc>
      </w:tr>
      <w:tr>
        <w:tc>
          <w:tcPr>
            <w:tcW w:type="dxa" w:w="2880"/>
          </w:tcPr>
          <w:p>
            <w:r>
              <w:t>quantity</w:t>
            </w:r>
          </w:p>
        </w:tc>
        <w:tc>
          <w:tcPr>
            <w:tcW w:type="dxa" w:w="2880"/>
          </w:tcPr>
          <w:p>
            <w:r>
              <w:t>decimal</w:t>
            </w:r>
          </w:p>
        </w:tc>
        <w:tc>
          <w:tcPr>
            <w:tcW w:type="dxa" w:w="2880"/>
          </w:tcPr>
          <w:p>
            <w:r>
              <w:t>The quantity of the item in the purchase order line.</w:t>
            </w:r>
          </w:p>
        </w:tc>
      </w:tr>
      <w:tr>
        <w:tc>
          <w:tcPr>
            <w:tcW w:type="dxa" w:w="2880"/>
          </w:tcPr>
          <w:p>
            <w:r>
              <w:t>directUnitCost</w:t>
            </w:r>
          </w:p>
        </w:tc>
        <w:tc>
          <w:tcPr>
            <w:tcW w:type="dxa" w:w="2880"/>
          </w:tcPr>
          <w:p>
            <w:r>
              <w:t>decimal</w:t>
            </w:r>
          </w:p>
        </w:tc>
        <w:tc>
          <w:tcPr>
            <w:tcW w:type="dxa" w:w="2880"/>
          </w:tcPr>
          <w:p>
            <w:r>
              <w:t>The direct cost per unit.</w:t>
            </w:r>
          </w:p>
        </w:tc>
      </w:tr>
      <w:tr>
        <w:tc>
          <w:tcPr>
            <w:tcW w:type="dxa" w:w="2880"/>
          </w:tcPr>
          <w:p>
            <w:r>
              <w:t>discountAmount</w:t>
            </w:r>
          </w:p>
        </w:tc>
        <w:tc>
          <w:tcPr>
            <w:tcW w:type="dxa" w:w="2880"/>
          </w:tcPr>
          <w:p>
            <w:r>
              <w:t>decimal</w:t>
            </w:r>
          </w:p>
        </w:tc>
        <w:tc>
          <w:tcPr>
            <w:tcW w:type="dxa" w:w="2880"/>
          </w:tcPr>
          <w:p>
            <w:r>
              <w:t>The purchase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receivedQuantity</w:t>
            </w:r>
          </w:p>
        </w:tc>
        <w:tc>
          <w:tcPr>
            <w:tcW w:type="dxa" w:w="2880"/>
          </w:tcPr>
          <w:p>
            <w:r>
              <w:t>decimal</w:t>
            </w:r>
          </w:p>
        </w:tc>
        <w:tc>
          <w:tcPr>
            <w:tcW w:type="dxa" w:w="2880"/>
          </w:tcPr>
          <w:p>
            <w:r>
              <w:t>The quantity of items from the purchase order line that was received.</w:t>
            </w:r>
          </w:p>
        </w:tc>
      </w:tr>
      <w:tr>
        <w:tc>
          <w:tcPr>
            <w:tcW w:type="dxa" w:w="2880"/>
          </w:tcPr>
          <w:p>
            <w:r>
              <w:t>invoicedQuantity</w:t>
            </w:r>
          </w:p>
        </w:tc>
        <w:tc>
          <w:tcPr>
            <w:tcW w:type="dxa" w:w="2880"/>
          </w:tcPr>
          <w:p>
            <w:r>
              <w:t>decimal</w:t>
            </w:r>
          </w:p>
        </w:tc>
        <w:tc>
          <w:tcPr>
            <w:tcW w:type="dxa" w:w="2880"/>
          </w:tcPr>
          <w:p>
            <w:r>
              <w:t>The quantity of items from the purchase order line that was invoiced.</w:t>
            </w:r>
          </w:p>
        </w:tc>
      </w:tr>
      <w:tr>
        <w:tc>
          <w:tcPr>
            <w:tcW w:type="dxa" w:w="2880"/>
          </w:tcPr>
          <w:p>
            <w:r>
              <w:t>invoiceQuantity</w:t>
            </w:r>
          </w:p>
        </w:tc>
        <w:tc>
          <w:tcPr>
            <w:tcW w:type="dxa" w:w="2880"/>
          </w:tcPr>
          <w:p>
            <w:r>
              <w:t>decimal</w:t>
            </w:r>
          </w:p>
        </w:tc>
        <w:tc>
          <w:tcPr>
            <w:tcW w:type="dxa" w:w="2880"/>
          </w:tcPr>
          <w:p>
            <w:r>
              <w:t>The quantity of items from the purchase order line to be invoiced.</w:t>
            </w:r>
          </w:p>
        </w:tc>
      </w:tr>
      <w:tr>
        <w:tc>
          <w:tcPr>
            <w:tcW w:type="dxa" w:w="2880"/>
          </w:tcPr>
          <w:p>
            <w:r>
              <w:t>receiveQuantity</w:t>
            </w:r>
          </w:p>
        </w:tc>
        <w:tc>
          <w:tcPr>
            <w:tcW w:type="dxa" w:w="2880"/>
          </w:tcPr>
          <w:p>
            <w:r>
              <w:t>decimal</w:t>
            </w:r>
          </w:p>
        </w:tc>
        <w:tc>
          <w:tcPr>
            <w:tcW w:type="dxa" w:w="2880"/>
          </w:tcPr>
          <w:p>
            <w:r>
              <w:t>The quantity of items from the purchase order line to be received.</w:t>
            </w:r>
          </w:p>
        </w:tc>
      </w:tr>
      <w:tr>
        <w:tc>
          <w:tcPr>
            <w:tcW w:type="dxa" w:w="2880"/>
          </w:tcPr>
          <w:p>
            <w:r>
              <w:t>itemVariantId</w:t>
            </w:r>
          </w:p>
        </w:tc>
        <w:tc>
          <w:tcPr>
            <w:tcW w:type="dxa" w:w="2880"/>
          </w:tcPr>
          <w:p>
            <w:r>
              <w:t>GUID</w:t>
            </w:r>
          </w:p>
        </w:tc>
        <w:tc>
          <w:tcPr>
            <w:tcW w:type="dxa" w:w="2880"/>
          </w:tcPr>
          <w:p>
            <w:r>
              <w:t>The ID of the item variant in the purchase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"sequence": 10000,</w:t>
        <w:br/>
        <w:t xml:space="preserve"> "itemId": "0ea6738a-44e3-ea11-bb43-000d3a2feca1",</w:t>
        <w:br/>
        <w:t xml:space="preserve"> "accountId": "93f5638a-55e3-jk22-aa32-211d3a2fdce5",</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"directUnitCost":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"expectedReceiptDate": "2020-04-02",</w:t>
        <w:br/>
        <w:t xml:space="preserve"> "receivedQuantity": 0,</w:t>
        <w:br/>
        <w:t xml:space="preserve"> "invoicedQuantity": 0,</w:t>
        <w:br/>
        <w:t xml:space="preserve"> "invoiceQuantity": 12,</w:t>
        <w:br/>
        <w:t xml:space="preserve"> "receiveQuantity": 12,</w:t>
        <w:br/>
        <w:t xml:space="preserve"> "itemVariantId": "00000000-0000-0000-0000-000000000000"</w:t>
        <w:br/>
        <w:t>}</w:t>
      </w:r>
    </w:p>
    <w:p>
      <w:pPr>
        <w:pStyle w:val="Heading3"/>
      </w:pPr>
      <w:r>
        <w:t>Error Response (If-Match mismatch)</w:t>
      </w:r>
    </w:p>
    <w:p>
      <w:r>
        <w:t>Not explicitly provided in the scraped content. (The documentation states the line won’t be updated if the eTag doesn’t match.)</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line.</w:t>
            </w:r>
          </w:p>
        </w:tc>
      </w:tr>
      <w:tr>
        <w:tc>
          <w:tcPr>
            <w:tcW w:type="dxa" w:w="2880"/>
          </w:tcPr>
          <w:p>
            <w:r>
              <w:t>documentId</w:t>
            </w:r>
          </w:p>
        </w:tc>
        <w:tc>
          <w:tcPr>
            <w:tcW w:type="dxa" w:w="2880"/>
          </w:tcPr>
          <w:p>
            <w:r>
              <w:t>GUID</w:t>
            </w:r>
          </w:p>
        </w:tc>
        <w:tc>
          <w:tcPr>
            <w:tcW w:type="dxa" w:w="2880"/>
          </w:tcPr>
          <w:p>
            <w:r>
              <w:t>The ID of the parent purchase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order line.</w:t>
            </w:r>
          </w:p>
        </w:tc>
      </w:tr>
      <w:tr>
        <w:tc>
          <w:tcPr>
            <w:tcW w:type="dxa" w:w="2880"/>
          </w:tcPr>
          <w:p>
            <w:r>
              <w:t>accountId</w:t>
            </w:r>
          </w:p>
        </w:tc>
        <w:tc>
          <w:tcPr>
            <w:tcW w:type="dxa" w:w="2880"/>
          </w:tcPr>
          <w:p>
            <w:r>
              <w:t>GUID</w:t>
            </w:r>
          </w:p>
        </w:tc>
        <w:tc>
          <w:tcPr>
            <w:tcW w:type="dxa" w:w="2880"/>
          </w:tcPr>
          <w:p>
            <w:r>
              <w:t>The id of the account that the purchase order line is related to.</w:t>
            </w:r>
          </w:p>
        </w:tc>
      </w:tr>
      <w:tr>
        <w:tc>
          <w:tcPr>
            <w:tcW w:type="dxa" w:w="2880"/>
          </w:tcPr>
          <w:p>
            <w:r>
              <w:t>lineType</w:t>
            </w:r>
          </w:p>
        </w:tc>
        <w:tc>
          <w:tcPr>
            <w:tcW w:type="dxa" w:w="2880"/>
          </w:tcPr>
          <w:p>
            <w:r>
              <w:t>NAV.invoiceLineAggLineType</w:t>
            </w:r>
          </w:p>
        </w:tc>
        <w:tc>
          <w:tcPr>
            <w:tcW w:type="dxa" w:w="2880"/>
          </w:tcPr>
          <w:p>
            <w:r>
              <w:t>The type of the purchase order line.</w:t>
            </w:r>
          </w:p>
        </w:tc>
      </w:tr>
      <w:tr>
        <w:tc>
          <w:tcPr>
            <w:tcW w:type="dxa" w:w="2880"/>
          </w:tcPr>
          <w:p>
            <w:r>
              <w:t>lineObjectNumber</w:t>
            </w:r>
          </w:p>
        </w:tc>
        <w:tc>
          <w:tcPr>
            <w:tcW w:type="dxa" w:w="2880"/>
          </w:tcPr>
          <w:p>
            <w:r>
              <w:t>string</w:t>
            </w:r>
          </w:p>
        </w:tc>
        <w:tc>
          <w:tcPr>
            <w:tcW w:type="dxa" w:w="2880"/>
          </w:tcPr>
          <w:p>
            <w:r>
              <w:t>The number of the object (account or item) of the purchase order line.</w:t>
            </w:r>
          </w:p>
        </w:tc>
      </w:tr>
      <w:tr>
        <w:tc>
          <w:tcPr>
            <w:tcW w:type="dxa" w:w="2880"/>
          </w:tcPr>
          <w:p>
            <w:r>
              <w:t>description</w:t>
            </w:r>
          </w:p>
        </w:tc>
        <w:tc>
          <w:tcPr>
            <w:tcW w:type="dxa" w:w="2880"/>
          </w:tcPr>
          <w:p>
            <w:r>
              <w:t>string</w:t>
            </w:r>
          </w:p>
        </w:tc>
        <w:tc>
          <w:tcPr>
            <w:tcW w:type="dxa" w:w="2880"/>
          </w:tcPr>
          <w:p>
            <w:r>
              <w:t>Specifies the description of the purchase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purchase order line.</w:t>
            </w:r>
          </w:p>
        </w:tc>
      </w:tr>
      <w:tr>
        <w:tc>
          <w:tcPr>
            <w:tcW w:type="dxa" w:w="2880"/>
          </w:tcPr>
          <w:p>
            <w:r>
              <w:t>unitOfMeasureCode</w:t>
            </w:r>
          </w:p>
        </w:tc>
        <w:tc>
          <w:tcPr>
            <w:tcW w:type="dxa" w:w="2880"/>
          </w:tcPr>
          <w:p>
            <w:r>
              <w:t>string</w:t>
            </w:r>
          </w:p>
        </w:tc>
        <w:tc>
          <w:tcPr>
            <w:tcW w:type="dxa" w:w="2880"/>
          </w:tcPr>
          <w:p>
            <w:r>
              <w:t>The code of unit of measure for the purchase order line.</w:t>
            </w:r>
          </w:p>
        </w:tc>
      </w:tr>
      <w:tr>
        <w:tc>
          <w:tcPr>
            <w:tcW w:type="dxa" w:w="2880"/>
          </w:tcPr>
          <w:p>
            <w:r>
              <w:t>quantity</w:t>
            </w:r>
          </w:p>
        </w:tc>
        <w:tc>
          <w:tcPr>
            <w:tcW w:type="dxa" w:w="2880"/>
          </w:tcPr>
          <w:p>
            <w:r>
              <w:t>decimal</w:t>
            </w:r>
          </w:p>
        </w:tc>
        <w:tc>
          <w:tcPr>
            <w:tcW w:type="dxa" w:w="2880"/>
          </w:tcPr>
          <w:p>
            <w:r>
              <w:t>The quantity of the item in the purchase order line.</w:t>
            </w:r>
          </w:p>
        </w:tc>
      </w:tr>
      <w:tr>
        <w:tc>
          <w:tcPr>
            <w:tcW w:type="dxa" w:w="2880"/>
          </w:tcPr>
          <w:p>
            <w:r>
              <w:t>directUnitCost</w:t>
            </w:r>
          </w:p>
        </w:tc>
        <w:tc>
          <w:tcPr>
            <w:tcW w:type="dxa" w:w="2880"/>
          </w:tcPr>
          <w:p>
            <w:r>
              <w:t>decimal</w:t>
            </w:r>
          </w:p>
        </w:tc>
        <w:tc>
          <w:tcPr>
            <w:tcW w:type="dxa" w:w="2880"/>
          </w:tcPr>
          <w:p>
            <w:r>
              <w:t>The direct cost per unit.</w:t>
            </w:r>
          </w:p>
        </w:tc>
      </w:tr>
      <w:tr>
        <w:tc>
          <w:tcPr>
            <w:tcW w:type="dxa" w:w="2880"/>
          </w:tcPr>
          <w:p>
            <w:r>
              <w:t>discountAmount</w:t>
            </w:r>
          </w:p>
        </w:tc>
        <w:tc>
          <w:tcPr>
            <w:tcW w:type="dxa" w:w="2880"/>
          </w:tcPr>
          <w:p>
            <w:r>
              <w:t>decimal</w:t>
            </w:r>
          </w:p>
        </w:tc>
        <w:tc>
          <w:tcPr>
            <w:tcW w:type="dxa" w:w="2880"/>
          </w:tcPr>
          <w:p>
            <w:r>
              <w:t>The purchase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receivedQuantity</w:t>
            </w:r>
          </w:p>
        </w:tc>
        <w:tc>
          <w:tcPr>
            <w:tcW w:type="dxa" w:w="2880"/>
          </w:tcPr>
          <w:p>
            <w:r>
              <w:t>decimal</w:t>
            </w:r>
          </w:p>
        </w:tc>
        <w:tc>
          <w:tcPr>
            <w:tcW w:type="dxa" w:w="2880"/>
          </w:tcPr>
          <w:p>
            <w:r>
              <w:t>The quantity of items from the purchase order line that was received.</w:t>
            </w:r>
          </w:p>
        </w:tc>
      </w:tr>
      <w:tr>
        <w:tc>
          <w:tcPr>
            <w:tcW w:type="dxa" w:w="2880"/>
          </w:tcPr>
          <w:p>
            <w:r>
              <w:t>invoicedQuantity</w:t>
            </w:r>
          </w:p>
        </w:tc>
        <w:tc>
          <w:tcPr>
            <w:tcW w:type="dxa" w:w="2880"/>
          </w:tcPr>
          <w:p>
            <w:r>
              <w:t>decimal</w:t>
            </w:r>
          </w:p>
        </w:tc>
        <w:tc>
          <w:tcPr>
            <w:tcW w:type="dxa" w:w="2880"/>
          </w:tcPr>
          <w:p>
            <w:r>
              <w:t>The quantity of items from the purchase order line that was invoiced.</w:t>
            </w:r>
          </w:p>
        </w:tc>
      </w:tr>
      <w:tr>
        <w:tc>
          <w:tcPr>
            <w:tcW w:type="dxa" w:w="2880"/>
          </w:tcPr>
          <w:p>
            <w:r>
              <w:t>invoiceQuantity</w:t>
            </w:r>
          </w:p>
        </w:tc>
        <w:tc>
          <w:tcPr>
            <w:tcW w:type="dxa" w:w="2880"/>
          </w:tcPr>
          <w:p>
            <w:r>
              <w:t>decimal</w:t>
            </w:r>
          </w:p>
        </w:tc>
        <w:tc>
          <w:tcPr>
            <w:tcW w:type="dxa" w:w="2880"/>
          </w:tcPr>
          <w:p>
            <w:r>
              <w:t>The quantity of items from the purchase order line to be invoiced.</w:t>
            </w:r>
          </w:p>
        </w:tc>
      </w:tr>
      <w:tr>
        <w:tc>
          <w:tcPr>
            <w:tcW w:type="dxa" w:w="2880"/>
          </w:tcPr>
          <w:p>
            <w:r>
              <w:t>receiveQuantity</w:t>
            </w:r>
          </w:p>
        </w:tc>
        <w:tc>
          <w:tcPr>
            <w:tcW w:type="dxa" w:w="2880"/>
          </w:tcPr>
          <w:p>
            <w:r>
              <w:t>decimal</w:t>
            </w:r>
          </w:p>
        </w:tc>
        <w:tc>
          <w:tcPr>
            <w:tcW w:type="dxa" w:w="2880"/>
          </w:tcPr>
          <w:p>
            <w:r>
              <w:t>The quantity of items from the purchase order line to be received.</w:t>
            </w:r>
          </w:p>
        </w:tc>
      </w:tr>
      <w:tr>
        <w:tc>
          <w:tcPr>
            <w:tcW w:type="dxa" w:w="2880"/>
          </w:tcPr>
          <w:p>
            <w:r>
              <w:t>itemVariantId</w:t>
            </w:r>
          </w:p>
        </w:tc>
        <w:tc>
          <w:tcPr>
            <w:tcW w:type="dxa" w:w="2880"/>
          </w:tcPr>
          <w:p>
            <w:r>
              <w:t>GUID</w:t>
            </w:r>
          </w:p>
        </w:tc>
        <w:tc>
          <w:tcPr>
            <w:tcW w:type="dxa" w:w="2880"/>
          </w:tcPr>
          <w:p>
            <w:r>
              <w:t>The ID of the item variant in the purchase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"https://api.businesscentral.dynamics.com/v2.0/{{OAUTH_REQUEST_PAYLOAD.formData.ENVIRONMENT_NAME}}/api/v2.0/companies({{OAUTH_METADATA.meta.companyId}})/purchaseOrderLines(1e8cb9c0-44e3-ea11-bb43-000d3a2feca1)" \</w:t>
        <w:br/>
        <w:t xml:space="preserve"> --header "Accept: application/json" \</w:t>
        <w:br/>
        <w:t xml:space="preserve"> --header "Content-Type: application/json" \</w:t>
        <w:br/>
        <w:t xml:space="preserve"> --header "If-Match: W/\"JzE5O...\"" \</w:t>
        <w:br/>
        <w:t xml:space="preserve"> --data '{</w:t>
        <w:br/>
        <w:t xml:space="preserve"> "id": "1e8cb9c0-44e3-ea11-bb43-000d3a2feca1",</w:t>
        <w:br/>
        <w:t xml:space="preserve"> "documentId": "960f5c9c-44e3-ea11-bb43-000d3a2feca1"</w:t>
        <w:br/>
        <w:t xml:space="preserve">  }'</w:t>
      </w:r>
    </w:p>
    <w:p>
      <w:pPr>
        <w:pStyle w:val="Heading3"/>
      </w:pPr>
      <w:r>
        <w:t>Example Usage</w:t>
      </w:r>
    </w:p>
    <w:p>
      <w:pPr>
        <w:pStyle w:val="Heading3"/>
      </w:pPr>
      <w:r>
        <w:t>Example 1: Update a Purchase Order Line (minimal fields)</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"https://api.businesscentral.dynamics.com/v2.0/{{OAUTH_REQUEST_PAYLOAD.formData.ENVIRONMENT_NAME}}/api/v2.0/companies({{OAUTH_METADATA.meta.companyId}})/purchaseOrderLines(1e8cb9c0-44e3-ea11-bb43-000d3a2feca1)" \</w:t>
        <w:br/>
        <w:t xml:space="preserve"> --header "Accept: application/json" \</w:t>
        <w:br/>
        <w:t xml:space="preserve"> --header "Content-Type: application/json" \</w:t>
        <w:br/>
        <w:t xml:space="preserve"> --header "If-Match: W/\"JzE5O...\"" \</w:t>
        <w:br/>
        <w:t xml:space="preserve"> --data '{</w:t>
        <w:br/>
        <w:t xml:space="preserve"> "description": "ATLANTA Whiteboard, base",</w:t>
        <w:br/>
        <w:t xml:space="preserve"> "quantity": 12</w:t>
        <w:br/>
        <w:t xml:space="preserve">  }'</w:t>
      </w:r>
    </w:p>
    <w:p>
      <w:pPr>
        <w:pStyle w:val="Heading3"/>
      </w:pPr>
      <w:r>
        <w:t>Example 2: Update expected receipt date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"https://api.businesscentral.dynamics.com/v2.0/{{OAUTH_REQUEST_PAYLOAD.formData.ENVIRONMENT_NAME}}/api/v2.0/companies({{OAUTH_METADATA.meta.companyId}})/purchaseOrderLines(1e8cb9c0-44e3-ea11-bb43-000d3a2feca1)" \</w:t>
        <w:br/>
        <w:t xml:space="preserve"> --header "Accept: application/json" \</w:t>
        <w:br/>
        <w:t xml:space="preserve"> --header "Content-Type: application/json" \</w:t>
        <w:br/>
        <w:t xml:space="preserve"> --header "If-Match: W/\"JzE5O...\"" \</w:t>
        <w:br/>
        <w:t xml:space="preserve"> --data '{</w:t>
        <w:br/>
        <w:t xml:space="preserve"> "expectedReceiptDate": "2020-04-02"</w:t>
        <w:br/>
        <w:t xml:space="preserve">  }'</w:t>
      </w:r>
    </w:p>
    <w:p>
      <w:pPr>
        <w:pStyle w:val="Heading3"/>
      </w:pPr>
      <w:r>
        <w:t>Behavior</w:t>
      </w:r>
    </w:p>
    <w:p>
      <w:pPr>
        <w:pStyle w:val="ListBullet"/>
      </w:pPr>
      <w:r>
        <w:t>Validates the purchaseOrderLineId in the URL.</w:t>
      </w:r>
    </w:p>
    <w:p>
      <w:pPr>
        <w:pStyle w:val="ListBullet"/>
      </w:pPr>
      <w:r>
        <w:t>Uses If-Match for concurrency; if the eTag doesn’t match, the resource isn’t updated.</w:t>
      </w:r>
    </w:p>
    <w:p>
      <w:pPr>
        <w:pStyle w:val="ListBullet"/>
      </w:pPr>
      <w:r>
        <w:t>Updates only the provided fields; other fields remain unchanged or are recalculated.</w:t>
      </w:r>
    </w:p>
    <w:p>
      <w:pPr>
        <w:pStyle w:val="ListBullet"/>
      </w:pPr>
      <w:r>
        <w:t>Returns 200 OK with the updated purchaseOrderLine object.</w:t>
      </w:r>
    </w:p>
    <w:p>
      <w:pPr>
        <w:pStyle w:val="Heading3"/>
      </w:pPr>
      <w:r>
        <w:t>Notes</w:t>
      </w:r>
    </w:p>
    <w:p>
      <w:pPr>
        <w:pStyle w:val="ListBullet"/>
      </w:pPr>
      <w:r>
        <w:t>For best performance, don’t include existing values that haven’t changed.</w:t>
      </w:r>
    </w:p>
    <w:p>
      <w:pPr>
        <w:pStyle w:val="ListBullet"/>
      </w:pPr>
      <w:r>
        <w:t xml:space="preserve">The documentation shows two possible PATCH URL shapes; this knowledge file standardizes on: </w:t>
        <w:br/>
        <w:br/>
        <w:t>.../companies({companyId})/purchaseOrderLines({purchaseOrderLineId})</w:t>
      </w:r>
    </w:p>
    <w:p>
      <w:pPr>
        <w:pStyle w:val="Heading3"/>
      </w:pPr>
      <w:r>
        <w:t>Gotchas</w:t>
      </w:r>
    </w:p>
    <w:p>
      <w:pPr>
        <w:pStyle w:val="ListBullet"/>
      </w:pPr>
      <w:r>
        <w:t>If you omit If-Match, the request doesn’t meet the documented requirement.</w:t>
      </w:r>
    </w:p>
    <w:p>
      <w:pPr>
        <w:pStyle w:val="ListBullet"/>
      </w:pPr>
      <w:r>
        <w:t>Several fields are marked Read-Only in the properties list; sending them may be ignored or rejected (behavior not specified in the scraped content).</w:t>
      </w:r>
    </w:p>
    <w:p>
      <w:pPr>
        <w:pStyle w:val="Heading3"/>
      </w:pPr>
      <w:r>
        <w:t>Error Handling</w:t>
      </w:r>
    </w:p>
    <w:p>
      <w:pPr>
        <w:pStyle w:val="ListBullet"/>
      </w:pPr>
      <w:r>
        <w:t>200 OK: Update succeeded; returns the updated purchaseOrderLine.</w:t>
      </w:r>
    </w:p>
    <w:p>
      <w:pPr>
        <w:pStyle w:val="ListBullet"/>
      </w:pPr>
      <w:r>
        <w:t>eTag mismatch: The documentation states the line won’t be updated (no status code/body example provided).</w:t>
      </w:r>
    </w:p>
    <w:p>
      <w:pPr>
        <w:pStyle w:val="Heading3"/>
      </w:pPr>
      <w:r>
        <w:t>Related purchaseOrderLines actions</w:t>
      </w:r>
    </w:p>
    <w:p>
      <w:pPr>
        <w:pStyle w:val="ListBullet"/>
      </w:pPr>
      <w:r>
        <w:t>[GET] Get a Company’s Purchase Order Line — /purchaseOrderLines({{purchaseOrderLineId}})</w:t>
      </w:r>
    </w:p>
    <w:p>
      <w:pPr>
        <w:pStyle w:val="ListBullet"/>
      </w:pPr>
      <w:r>
        <w:t>[POST] Create a Purchase Order Line (Company Scoped) — /purchaseOrderLines</w:t>
      </w:r>
    </w:p>
    <w:p>
      <w:pPr>
        <w:pStyle w:val="ListBullet"/>
      </w:pPr>
      <w:r>
        <w:t>[DELETE] Delete a Company’s Purchase Order Line — /purchaseOrderLines({{purchaseOrderLineId}})</w:t>
      </w:r>
    </w:p>
    <w:p>
      <w:r>
        <w:br w:type="page"/>
      </w:r>
    </w:p>
    <w:p>
      <w:pPr>
        <w:pStyle w:val="Heading2"/>
      </w:pPr>
      <w:r>
        <w:t>150. [GET] Get a Company's Purchase Receipt</w:t>
      </w:r>
    </w:p>
    <w:p>
      <w:r>
        <w:rPr>
          <w:b/>
        </w:rPr>
        <w:t xml:space="preserve">Endpoint: </w:t>
      </w:r>
      <w:r>
        <w:rPr>
          <w:rFonts w:ascii="Courier New" w:hAnsi="Courier New"/>
          <w:sz w:val="18"/>
        </w:rPr>
        <w:t>/purchaseReceipts({{purchaseReceiptId}})</w:t>
      </w:r>
    </w:p>
    <w:p>
      <w:pPr>
        <w:pStyle w:val="Heading3"/>
      </w:pPr>
      <w:r>
        <w:t>Prerequisites</w:t>
      </w:r>
    </w:p>
    <w:p>
      <w:pPr>
        <w:pStyle w:val="ListBullet"/>
      </w:pPr>
      <w:r>
        <w:t>You must have access to the target Business Central company and permission to read purchase receipts.</w:t>
      </w:r>
    </w:p>
    <w:p>
      <w:pPr>
        <w:pStyle w:val="Heading3"/>
      </w:pPr>
      <w:r>
        <w:t>Method</w:t>
      </w:r>
    </w:p>
    <w:p>
      <w:r>
        <w:t>GET</w:t>
      </w:r>
    </w:p>
    <w:p>
      <w:pPr>
        <w:pStyle w:val="Heading3"/>
      </w:pPr>
      <w:r>
        <w:t>URL</w:t>
      </w:r>
    </w:p>
    <w:p>
      <w:r>
        <w:t>https://api.businesscentral.dynamics.com/v2.0/{{OAUTH_REQUEST_PAYLOAD.formData.ENVIRONMENT_NAME}}/api/v2.0/companies({{OAUTH_METADATA.meta.companyId}})/purchaseReceipts({{purchaseReceiptId}})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purchaseReceipt object for a specified company.</w:t>
      </w:r>
    </w:p>
    <w:p>
      <w:pPr>
        <w:pStyle w:val="Heading3"/>
      </w:pPr>
      <w:r>
        <w:t>Enforcement Rules</w:t>
      </w:r>
    </w:p>
    <w:p>
      <w:pPr>
        <w:pStyle w:val="ListBullet"/>
      </w:pPr>
      <w:r>
        <w:t>The purchaseReceiptId path parameter must always be present.</w:t>
      </w:r>
    </w:p>
    <w:p>
      <w:pPr>
        <w:pStyle w:val="ListBullet"/>
      </w:pPr>
      <w:r>
        <w:t>If the user provides a purchaseReceiptId, use that value directly.</w:t>
      </w:r>
    </w:p>
    <w:p>
      <w:pPr>
        <w:pStyle w:val="ListBullet"/>
      </w:pPr>
      <w:r>
        <w:t>Do not call the API with a missing or empty purchaseReceiptId (e.g., avoid /purchaseReceipts()/).</w:t>
      </w:r>
    </w:p>
    <w:p>
      <w:pPr>
        <w:pStyle w:val="ListBullet"/>
      </w:pPr>
      <w:r>
        <w:t>Always construct the path segment as /purchaseReceipts({{purchaseReceiptId}}), where {{purchaseReceiptId}}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/companies({{OAUTH_METADATA.meta.companyId}})/purchaseReceipts(5d115c9c-44e3-ea11-bb43-000d3a2feca1)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/companies({{OAUTH_METADATA.meta.companyId}})/purchaseReceipts()</w:t>
        <w:br/>
        <w:t>/companies({{OAUTH_METADATA.meta.companyId}})/purchaseReceipts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purchaseReceiptId</w:t>
            </w:r>
          </w:p>
        </w:tc>
        <w:tc>
          <w:tcPr>
            <w:tcW w:type="dxa" w:w="2880"/>
          </w:tcPr>
          <w:p>
            <w:r>
              <w:t>string</w:t>
            </w:r>
          </w:p>
        </w:tc>
        <w:tc>
          <w:tcPr>
            <w:tcW w:type="dxa" w:w="2880"/>
          </w:tcPr>
          <w:p>
            <w:r>
              <w:t>The ID (GUID) of the purchase receipt to retrieve. Sent in the URL path as purchaseReceipts({id}).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"invoiceDate": "2019-01-01",</w:t>
        <w:br/>
        <w:t xml:space="preserve"> "postingDate": "2019-01-01",</w:t>
        <w:br/>
        <w:t xml:space="preserve"> "dueDate": "2019-01-01",</w:t>
        <w:br/>
        <w:t xml:space="preserve"> "vendorNumber": "20000",</w:t>
        <w:br/>
        <w:t xml:space="preserve"> "vendorName": "First Up Consultants",</w:t>
        <w:br/>
        <w:t xml:space="preserve"> "payToName": "First Up Consultants",</w:t>
        <w:br/>
        <w:t xml:space="preserve"> "payToContact": "Evan McIntosh",</w:t>
        <w:br/>
        <w:t xml:space="preserve"> "payToVendorNumber": "20000",</w:t>
        <w:br/>
        <w:t xml:space="preserve"> "shipToName": "First Up Consultants",</w:t>
        <w:br/>
        <w:t xml:space="preserve"> "shipToContact": "Evan McIntosh",</w:t>
        <w:br/>
        <w:t xml:space="preserve"> "buyFromAddressLine1": "100 Day Drive",</w:t>
        <w:br/>
        <w:t xml:space="preserve"> "buyFromAddressLine2": "",</w:t>
        <w:br/>
        <w:t xml:space="preserve"> "buyFromCity": "Chicago",</w:t>
        <w:br/>
        <w:t xml:space="preserve"> "buyFromCountry": "US",</w:t>
        <w:br/>
        <w:t xml:space="preserve"> "buyFromState": "IL",</w:t>
        <w:br/>
        <w:t xml:space="preserve"> "buyFromPostCode":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"payToAddressLine1": "100 Day Drive",</w:t>
        <w:br/>
        <w:t xml:space="preserve"> "payToAddressLine2": "",</w:t>
        <w:br/>
        <w:t xml:space="preserve"> "payToCity": "Chicago",</w:t>
        <w:br/>
        <w:t xml:space="preserve"> "payToCountry": "US",</w:t>
        <w:br/>
        <w:t xml:space="preserve"> "payToState": "IL",</w:t>
        <w:br/>
        <w:t xml:space="preserve"> "payToPostCode": "61236",</w:t>
        <w:br/>
        <w:t xml:space="preserve"> "currencyCode": "USD",</w:t>
        <w:br/>
        <w:t xml:space="preserve"> "lastModifiedDateTime": "2019-01-01"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receipt. Non-editable.</w:t>
            </w:r>
          </w:p>
        </w:tc>
      </w:tr>
      <w:tr>
        <w:tc>
          <w:tcPr>
            <w:tcW w:type="dxa" w:w="2880"/>
          </w:tcPr>
          <w:p>
            <w:r>
              <w:t>number</w:t>
            </w:r>
          </w:p>
        </w:tc>
        <w:tc>
          <w:tcPr>
            <w:tcW w:type="dxa" w:w="2880"/>
          </w:tcPr>
          <w:p>
            <w:r>
              <w:t>string</w:t>
            </w:r>
          </w:p>
        </w:tc>
        <w:tc>
          <w:tcPr>
            <w:tcW w:type="dxa" w:w="2880"/>
          </w:tcPr>
          <w:p>
            <w:r>
              <w:t>Specifies the number of the purchase receipt.</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purchase receipt is posted.</w:t>
            </w:r>
          </w:p>
        </w:tc>
      </w:tr>
      <w:tr>
        <w:tc>
          <w:tcPr>
            <w:tcW w:type="dxa" w:w="2880"/>
          </w:tcPr>
          <w:p>
            <w:r>
              <w:t>dueDate</w:t>
            </w:r>
          </w:p>
        </w:tc>
        <w:tc>
          <w:tcPr>
            <w:tcW w:type="dxa" w:w="2880"/>
          </w:tcPr>
          <w:p>
            <w:r>
              <w:t>date</w:t>
            </w:r>
          </w:p>
        </w:tc>
        <w:tc>
          <w:tcPr>
            <w:tcW w:type="dxa" w:w="2880"/>
          </w:tcPr>
          <w:p>
            <w:r>
              <w:t>The date the purchase receipt is due.</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vendorName</w:t>
            </w:r>
          </w:p>
        </w:tc>
        <w:tc>
          <w:tcPr>
            <w:tcW w:type="dxa" w:w="2880"/>
          </w:tcPr>
          <w:p>
            <w:r>
              <w:t>string</w:t>
            </w:r>
          </w:p>
        </w:tc>
        <w:tc>
          <w:tcPr>
            <w:tcW w:type="dxa" w:w="2880"/>
          </w:tcPr>
          <w:p>
            <w:r>
              <w:t>Specifies vendor's name.</w:t>
            </w:r>
          </w:p>
        </w:tc>
      </w:tr>
      <w:tr>
        <w:tc>
          <w:tcPr>
            <w:tcW w:type="dxa" w:w="2880"/>
          </w:tcPr>
          <w:p>
            <w:r>
              <w:t>payToName</w:t>
            </w:r>
          </w:p>
        </w:tc>
        <w:tc>
          <w:tcPr>
            <w:tcW w:type="dxa" w:w="2880"/>
          </w:tcPr>
          <w:p>
            <w:r>
              <w:t>string</w:t>
            </w:r>
          </w:p>
        </w:tc>
        <w:tc>
          <w:tcPr>
            <w:tcW w:type="dxa" w:w="2880"/>
          </w:tcPr>
          <w:p>
            <w:r>
              <w:t>Pay-to name of the purchase receipt.</w:t>
            </w:r>
          </w:p>
        </w:tc>
      </w:tr>
      <w:tr>
        <w:tc>
          <w:tcPr>
            <w:tcW w:type="dxa" w:w="2880"/>
          </w:tcPr>
          <w:p>
            <w:r>
              <w:t>payToContact</w:t>
            </w:r>
          </w:p>
        </w:tc>
        <w:tc>
          <w:tcPr>
            <w:tcW w:type="dxa" w:w="2880"/>
          </w:tcPr>
          <w:p>
            <w:r>
              <w:t>string</w:t>
            </w:r>
          </w:p>
        </w:tc>
        <w:tc>
          <w:tcPr>
            <w:tcW w:type="dxa" w:w="2880"/>
          </w:tcPr>
          <w:p>
            <w:r>
              <w:t>Pay-to contact.</w:t>
            </w:r>
          </w:p>
        </w:tc>
      </w:tr>
      <w:tr>
        <w:tc>
          <w:tcPr>
            <w:tcW w:type="dxa" w:w="2880"/>
          </w:tcPr>
          <w:p>
            <w:r>
              <w:t>payToVendorNumber</w:t>
            </w:r>
          </w:p>
        </w:tc>
        <w:tc>
          <w:tcPr>
            <w:tcW w:type="dxa" w:w="2880"/>
          </w:tcPr>
          <w:p>
            <w:r>
              <w:t>string</w:t>
            </w:r>
          </w:p>
        </w:tc>
        <w:tc>
          <w:tcPr>
            <w:tcW w:type="dxa" w:w="2880"/>
          </w:tcPr>
          <w:p>
            <w:r>
              <w:t>Pay-to vendor number.</w:t>
            </w:r>
          </w:p>
        </w:tc>
      </w:tr>
      <w:tr>
        <w:tc>
          <w:tcPr>
            <w:tcW w:type="dxa" w:w="2880"/>
          </w:tcPr>
          <w:p>
            <w:r>
              <w:t>shipToName</w:t>
            </w:r>
          </w:p>
        </w:tc>
        <w:tc>
          <w:tcPr>
            <w:tcW w:type="dxa" w:w="2880"/>
          </w:tcPr>
          <w:p>
            <w:r>
              <w:t>string</w:t>
            </w:r>
          </w:p>
        </w:tc>
        <w:tc>
          <w:tcPr>
            <w:tcW w:type="dxa" w:w="2880"/>
          </w:tcPr>
          <w:p>
            <w:r>
              <w:t>Ship-to name.</w:t>
            </w:r>
          </w:p>
        </w:tc>
      </w:tr>
      <w:tr>
        <w:tc>
          <w:tcPr>
            <w:tcW w:type="dxa" w:w="2880"/>
          </w:tcPr>
          <w:p>
            <w:r>
              <w:t>shipToContact</w:t>
            </w:r>
          </w:p>
        </w:tc>
        <w:tc>
          <w:tcPr>
            <w:tcW w:type="dxa" w:w="2880"/>
          </w:tcPr>
          <w:p>
            <w:r>
              <w:t>string</w:t>
            </w:r>
          </w:p>
        </w:tc>
        <w:tc>
          <w:tcPr>
            <w:tcW w:type="dxa" w:w="2880"/>
          </w:tcPr>
          <w:p>
            <w:r>
              <w:t>Ship-to contact.</w:t>
            </w:r>
          </w:p>
        </w:tc>
      </w:tr>
      <w:tr>
        <w:tc>
          <w:tcPr>
            <w:tcW w:type="dxa" w:w="2880"/>
          </w:tcPr>
          <w:p>
            <w:r>
              <w:t>buyFromAddressLine1</w:t>
            </w:r>
          </w:p>
        </w:tc>
        <w:tc>
          <w:tcPr>
            <w:tcW w:type="dxa" w:w="2880"/>
          </w:tcPr>
          <w:p>
            <w:r>
              <w:t>string</w:t>
            </w:r>
          </w:p>
        </w:tc>
        <w:tc>
          <w:tcPr>
            <w:tcW w:type="dxa" w:w="2880"/>
          </w:tcPr>
          <w:p>
            <w:r>
              <w:t>Buy-from address line 1.</w:t>
            </w:r>
          </w:p>
        </w:tc>
      </w:tr>
      <w:tr>
        <w:tc>
          <w:tcPr>
            <w:tcW w:type="dxa" w:w="2880"/>
          </w:tcPr>
          <w:p>
            <w:r>
              <w:t>buyFromAddressLine2</w:t>
            </w:r>
          </w:p>
        </w:tc>
        <w:tc>
          <w:tcPr>
            <w:tcW w:type="dxa" w:w="2880"/>
          </w:tcPr>
          <w:p>
            <w:r>
              <w:t>string</w:t>
            </w:r>
          </w:p>
        </w:tc>
        <w:tc>
          <w:tcPr>
            <w:tcW w:type="dxa" w:w="2880"/>
          </w:tcPr>
          <w:p>
            <w:r>
              <w:t>Buy-from address line 2.</w:t>
            </w:r>
          </w:p>
        </w:tc>
      </w:tr>
      <w:tr>
        <w:tc>
          <w:tcPr>
            <w:tcW w:type="dxa" w:w="2880"/>
          </w:tcPr>
          <w:p>
            <w:r>
              <w:t>buyFromCity</w:t>
            </w:r>
          </w:p>
        </w:tc>
        <w:tc>
          <w:tcPr>
            <w:tcW w:type="dxa" w:w="2880"/>
          </w:tcPr>
          <w:p>
            <w:r>
              <w:t>string</w:t>
            </w:r>
          </w:p>
        </w:tc>
        <w:tc>
          <w:tcPr>
            <w:tcW w:type="dxa" w:w="2880"/>
          </w:tcPr>
          <w:p>
            <w:r>
              <w:t>Buy-from city.</w:t>
            </w:r>
          </w:p>
        </w:tc>
      </w:tr>
      <w:tr>
        <w:tc>
          <w:tcPr>
            <w:tcW w:type="dxa" w:w="2880"/>
          </w:tcPr>
          <w:p>
            <w:r>
              <w:t>buyFromCountry</w:t>
            </w:r>
          </w:p>
        </w:tc>
        <w:tc>
          <w:tcPr>
            <w:tcW w:type="dxa" w:w="2880"/>
          </w:tcPr>
          <w:p>
            <w:r>
              <w:t>string</w:t>
            </w:r>
          </w:p>
        </w:tc>
        <w:tc>
          <w:tcPr>
            <w:tcW w:type="dxa" w:w="2880"/>
          </w:tcPr>
          <w:p>
            <w:r>
              <w:t>Buy-from country.</w:t>
            </w:r>
          </w:p>
        </w:tc>
      </w:tr>
      <w:tr>
        <w:tc>
          <w:tcPr>
            <w:tcW w:type="dxa" w:w="2880"/>
          </w:tcPr>
          <w:p>
            <w:r>
              <w:t>buyFromState</w:t>
            </w:r>
          </w:p>
        </w:tc>
        <w:tc>
          <w:tcPr>
            <w:tcW w:type="dxa" w:w="2880"/>
          </w:tcPr>
          <w:p>
            <w:r>
              <w:t>string</w:t>
            </w:r>
          </w:p>
        </w:tc>
        <w:tc>
          <w:tcPr>
            <w:tcW w:type="dxa" w:w="2880"/>
          </w:tcPr>
          <w:p>
            <w:r>
              <w:t>Buy-from state.</w:t>
            </w:r>
          </w:p>
        </w:tc>
      </w:tr>
      <w:tr>
        <w:tc>
          <w:tcPr>
            <w:tcW w:type="dxa" w:w="2880"/>
          </w:tcPr>
          <w:p>
            <w:r>
              <w:t>buyFromPostCode</w:t>
            </w:r>
          </w:p>
        </w:tc>
        <w:tc>
          <w:tcPr>
            <w:tcW w:type="dxa" w:w="2880"/>
          </w:tcPr>
          <w:p>
            <w:r>
              <w:t>string</w:t>
            </w:r>
          </w:p>
        </w:tc>
        <w:tc>
          <w:tcPr>
            <w:tcW w:type="dxa" w:w="2880"/>
          </w:tcPr>
          <w:p>
            <w:r>
              <w:t>Buy-from post code.</w:t>
            </w:r>
          </w:p>
        </w:tc>
      </w:tr>
      <w:tr>
        <w:tc>
          <w:tcPr>
            <w:tcW w:type="dxa" w:w="2880"/>
          </w:tcPr>
          <w:p>
            <w:r>
              <w:t>shipToAddressLine1</w:t>
            </w:r>
          </w:p>
        </w:tc>
        <w:tc>
          <w:tcPr>
            <w:tcW w:type="dxa" w:w="2880"/>
          </w:tcPr>
          <w:p>
            <w:r>
              <w:t>string</w:t>
            </w:r>
          </w:p>
        </w:tc>
        <w:tc>
          <w:tcPr>
            <w:tcW w:type="dxa" w:w="2880"/>
          </w:tcPr>
          <w:p>
            <w:r>
              <w:t>Ship-to address line 1.</w:t>
            </w:r>
          </w:p>
        </w:tc>
      </w:tr>
      <w:tr>
        <w:tc>
          <w:tcPr>
            <w:tcW w:type="dxa" w:w="2880"/>
          </w:tcPr>
          <w:p>
            <w:r>
              <w:t>shipToAddressLine2</w:t>
            </w:r>
          </w:p>
        </w:tc>
        <w:tc>
          <w:tcPr>
            <w:tcW w:type="dxa" w:w="2880"/>
          </w:tcPr>
          <w:p>
            <w:r>
              <w:t>string</w:t>
            </w:r>
          </w:p>
        </w:tc>
        <w:tc>
          <w:tcPr>
            <w:tcW w:type="dxa" w:w="2880"/>
          </w:tcPr>
          <w:p>
            <w:r>
              <w:t>Ship-to address line 2.</w:t>
            </w:r>
          </w:p>
        </w:tc>
      </w:tr>
      <w:tr>
        <w:tc>
          <w:tcPr>
            <w:tcW w:type="dxa" w:w="2880"/>
          </w:tcPr>
          <w:p>
            <w:r>
              <w:t>shipToCity</w:t>
            </w:r>
          </w:p>
        </w:tc>
        <w:tc>
          <w:tcPr>
            <w:tcW w:type="dxa" w:w="2880"/>
          </w:tcPr>
          <w:p>
            <w:r>
              <w:t>string</w:t>
            </w:r>
          </w:p>
        </w:tc>
        <w:tc>
          <w:tcPr>
            <w:tcW w:type="dxa" w:w="2880"/>
          </w:tcPr>
          <w:p>
            <w:r>
              <w:t>Ship-to city.</w:t>
            </w:r>
          </w:p>
        </w:tc>
      </w:tr>
      <w:tr>
        <w:tc>
          <w:tcPr>
            <w:tcW w:type="dxa" w:w="2880"/>
          </w:tcPr>
          <w:p>
            <w:r>
              <w:t>shipToCountry</w:t>
            </w:r>
          </w:p>
        </w:tc>
        <w:tc>
          <w:tcPr>
            <w:tcW w:type="dxa" w:w="2880"/>
          </w:tcPr>
          <w:p>
            <w:r>
              <w:t>string</w:t>
            </w:r>
          </w:p>
        </w:tc>
        <w:tc>
          <w:tcPr>
            <w:tcW w:type="dxa" w:w="2880"/>
          </w:tcPr>
          <w:p>
            <w:r>
              <w:t>Ship-to country.</w:t>
            </w:r>
          </w:p>
        </w:tc>
      </w:tr>
      <w:tr>
        <w:tc>
          <w:tcPr>
            <w:tcW w:type="dxa" w:w="2880"/>
          </w:tcPr>
          <w:p>
            <w:r>
              <w:t>shipToState</w:t>
            </w:r>
          </w:p>
        </w:tc>
        <w:tc>
          <w:tcPr>
            <w:tcW w:type="dxa" w:w="2880"/>
          </w:tcPr>
          <w:p>
            <w:r>
              <w:t>string</w:t>
            </w:r>
          </w:p>
        </w:tc>
        <w:tc>
          <w:tcPr>
            <w:tcW w:type="dxa" w:w="2880"/>
          </w:tcPr>
          <w:p>
            <w:r>
              <w:t>Ship-to state.</w:t>
            </w:r>
          </w:p>
        </w:tc>
      </w:tr>
      <w:tr>
        <w:tc>
          <w:tcPr>
            <w:tcW w:type="dxa" w:w="2880"/>
          </w:tcPr>
          <w:p>
            <w:r>
              <w:t>shipToPostCode</w:t>
            </w:r>
          </w:p>
        </w:tc>
        <w:tc>
          <w:tcPr>
            <w:tcW w:type="dxa" w:w="2880"/>
          </w:tcPr>
          <w:p>
            <w:r>
              <w:t>string</w:t>
            </w:r>
          </w:p>
        </w:tc>
        <w:tc>
          <w:tcPr>
            <w:tcW w:type="dxa" w:w="2880"/>
          </w:tcPr>
          <w:p>
            <w:r>
              <w:t>Ship-to post code.</w:t>
            </w:r>
          </w:p>
        </w:tc>
      </w:tr>
      <w:tr>
        <w:tc>
          <w:tcPr>
            <w:tcW w:type="dxa" w:w="2880"/>
          </w:tcPr>
          <w:p>
            <w:r>
              <w:t>payToAddressLine1</w:t>
            </w:r>
          </w:p>
        </w:tc>
        <w:tc>
          <w:tcPr>
            <w:tcW w:type="dxa" w:w="2880"/>
          </w:tcPr>
          <w:p>
            <w:r>
              <w:t>string</w:t>
            </w:r>
          </w:p>
        </w:tc>
        <w:tc>
          <w:tcPr>
            <w:tcW w:type="dxa" w:w="2880"/>
          </w:tcPr>
          <w:p>
            <w:r>
              <w:t>Pay-to address line 1.</w:t>
            </w:r>
          </w:p>
        </w:tc>
      </w:tr>
      <w:tr>
        <w:tc>
          <w:tcPr>
            <w:tcW w:type="dxa" w:w="2880"/>
          </w:tcPr>
          <w:p>
            <w:r>
              <w:t>payToAddressLine2</w:t>
            </w:r>
          </w:p>
        </w:tc>
        <w:tc>
          <w:tcPr>
            <w:tcW w:type="dxa" w:w="2880"/>
          </w:tcPr>
          <w:p>
            <w:r>
              <w:t>string</w:t>
            </w:r>
          </w:p>
        </w:tc>
        <w:tc>
          <w:tcPr>
            <w:tcW w:type="dxa" w:w="2880"/>
          </w:tcPr>
          <w:p>
            <w:r>
              <w:t>Pay-to address line 2.</w:t>
            </w:r>
          </w:p>
        </w:tc>
      </w:tr>
      <w:tr>
        <w:tc>
          <w:tcPr>
            <w:tcW w:type="dxa" w:w="2880"/>
          </w:tcPr>
          <w:p>
            <w:r>
              <w:t>payToCity</w:t>
            </w:r>
          </w:p>
        </w:tc>
        <w:tc>
          <w:tcPr>
            <w:tcW w:type="dxa" w:w="2880"/>
          </w:tcPr>
          <w:p>
            <w:r>
              <w:t>string</w:t>
            </w:r>
          </w:p>
        </w:tc>
        <w:tc>
          <w:tcPr>
            <w:tcW w:type="dxa" w:w="2880"/>
          </w:tcPr>
          <w:p>
            <w:r>
              <w:t>Pay-to city.</w:t>
            </w:r>
          </w:p>
        </w:tc>
      </w:tr>
      <w:tr>
        <w:tc>
          <w:tcPr>
            <w:tcW w:type="dxa" w:w="2880"/>
          </w:tcPr>
          <w:p>
            <w:r>
              <w:t>payToCountry</w:t>
            </w:r>
          </w:p>
        </w:tc>
        <w:tc>
          <w:tcPr>
            <w:tcW w:type="dxa" w:w="2880"/>
          </w:tcPr>
          <w:p>
            <w:r>
              <w:t>string</w:t>
            </w:r>
          </w:p>
        </w:tc>
        <w:tc>
          <w:tcPr>
            <w:tcW w:type="dxa" w:w="2880"/>
          </w:tcPr>
          <w:p>
            <w:r>
              <w:t>Pay-to country.</w:t>
            </w:r>
          </w:p>
        </w:tc>
      </w:tr>
      <w:tr>
        <w:tc>
          <w:tcPr>
            <w:tcW w:type="dxa" w:w="2880"/>
          </w:tcPr>
          <w:p>
            <w:r>
              <w:t>payToState</w:t>
            </w:r>
          </w:p>
        </w:tc>
        <w:tc>
          <w:tcPr>
            <w:tcW w:type="dxa" w:w="2880"/>
          </w:tcPr>
          <w:p>
            <w:r>
              <w:t>string</w:t>
            </w:r>
          </w:p>
        </w:tc>
        <w:tc>
          <w:tcPr>
            <w:tcW w:type="dxa" w:w="2880"/>
          </w:tcPr>
          <w:p>
            <w:r>
              <w:t>Pay-to state.</w:t>
            </w:r>
          </w:p>
        </w:tc>
      </w:tr>
      <w:tr>
        <w:tc>
          <w:tcPr>
            <w:tcW w:type="dxa" w:w="2880"/>
          </w:tcPr>
          <w:p>
            <w:r>
              <w:t>payToPostCode</w:t>
            </w:r>
          </w:p>
        </w:tc>
        <w:tc>
          <w:tcPr>
            <w:tcW w:type="dxa" w:w="2880"/>
          </w:tcPr>
          <w:p>
            <w:r>
              <w:t>string</w:t>
            </w:r>
          </w:p>
        </w:tc>
        <w:tc>
          <w:tcPr>
            <w:tcW w:type="dxa" w:w="2880"/>
          </w:tcPr>
          <w:p>
            <w:r>
              <w:t>Pay-to post code.</w:t>
            </w:r>
          </w:p>
        </w:tc>
      </w:tr>
      <w:tr>
        <w:tc>
          <w:tcPr>
            <w:tcW w:type="dxa" w:w="2880"/>
          </w:tcPr>
          <w:p>
            <w:r>
              <w:t>currencyCode</w:t>
            </w:r>
          </w:p>
        </w:tc>
        <w:tc>
          <w:tcPr>
            <w:tcW w:type="dxa" w:w="2880"/>
          </w:tcPr>
          <w:p>
            <w:r>
              <w:t>string</w:t>
            </w:r>
          </w:p>
        </w:tc>
        <w:tc>
          <w:tcPr>
            <w:tcW w:type="dxa" w:w="2880"/>
          </w:tcPr>
          <w:p>
            <w:r>
              <w:t>The default currency code for the purchase receipt.</w:t>
            </w:r>
          </w:p>
        </w:tc>
      </w:tr>
      <w:tr>
        <w:tc>
          <w:tcPr>
            <w:tcW w:type="dxa" w:w="2880"/>
          </w:tcPr>
          <w:p>
            <w:r>
              <w:t>orderNumber</w:t>
            </w:r>
          </w:p>
        </w:tc>
        <w:tc>
          <w:tcPr>
            <w:tcW w:type="dxa" w:w="2880"/>
          </w:tcPr>
          <w:p>
            <w:r>
              <w:t>string</w:t>
            </w:r>
          </w:p>
        </w:tc>
        <w:tc>
          <w:tcPr>
            <w:tcW w:type="dxa" w:w="2880"/>
          </w:tcPr>
          <w:p>
            <w:r>
              <w:t>The number of the order to which the purchase receipt is associated. Read-only.</w:t>
            </w:r>
          </w:p>
        </w:tc>
      </w:tr>
      <w:tr>
        <w:tc>
          <w:tcPr>
            <w:tcW w:type="dxa" w:w="2880"/>
          </w:tcPr>
          <w:p>
            <w:r>
              <w:t>lastModifiedDateTime</w:t>
            </w:r>
          </w:p>
        </w:tc>
        <w:tc>
          <w:tcPr>
            <w:tcW w:type="dxa" w:w="2880"/>
          </w:tcPr>
          <w:p>
            <w:r>
              <w:t>datetime</w:t>
            </w:r>
          </w:p>
        </w:tc>
        <w:tc>
          <w:tcPr>
            <w:tcW w:type="dxa" w:w="2880"/>
          </w:tcPr>
          <w:p>
            <w:r>
              <w:t>The last datetime the purchase receipt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'https://api.businesscentral.dynamics.com/v2.0/{{OAUTH_REQUEST_PAYLOAD.formData.ENVIRONMENT_NAME}}/api/v2.0/companies({{OAUTH_METADATA.meta.companyId}})/purchaseReceipts(5d115c9c-44e3-ea11-bb43-000d3a2feca1)' \</w:t>
        <w:br/>
        <w:t xml:space="preserve"> --header 'Accept: application/json'</w:t>
      </w:r>
    </w:p>
    <w:p>
      <w:pPr>
        <w:pStyle w:val="Heading3"/>
      </w:pPr>
      <w:r>
        <w:t>Notes</w:t>
      </w:r>
    </w:p>
    <w:p>
      <w:pPr>
        <w:pStyle w:val="ListBullet"/>
      </w:pPr>
      <w:r>
        <w:t>This method does not accept a request body.</w:t>
      </w:r>
    </w:p>
    <w:p>
      <w:pPr>
        <w:pStyle w:val="ListBullet"/>
      </w:pPr>
      <w:r>
        <w:t xml:space="preserve">Related navigation properties mentioned for this resource: </w:t>
        <w:br/>
        <w:br/>
        <w:t>purchaseReceiptLines (gets the purchasereceiptlines of the purchaseReceipt)</w:t>
        <w:br/>
        <w:t>dimensionSetLines (gets the dimensionsetlines of the purchaseReceipt)</w:t>
      </w:r>
    </w:p>
    <w:p>
      <w:pPr>
        <w:pStyle w:val="Heading3"/>
      </w:pPr>
      <w:r>
        <w:t>Error Handling</w:t>
      </w:r>
    </w:p>
    <w:p>
      <w:pPr>
        <w:pStyle w:val="ListBullet"/>
      </w:pPr>
      <w:r>
        <w:t>The scraped content only documents a 200 OK success response; other error responses are not specified there.</w:t>
      </w:r>
    </w:p>
    <w:p>
      <w:r>
        <w:br w:type="page"/>
      </w:r>
    </w:p>
    <w:p>
      <w:pPr>
        <w:pStyle w:val="Heading2"/>
      </w:pPr>
      <w:r>
        <w:t>151. [POST] Create a Purchase Order Line (Company Scoped)</w:t>
      </w:r>
    </w:p>
    <w:p>
      <w:r>
        <w:rPr>
          <w:b/>
        </w:rPr>
        <w:t xml:space="preserve">Endpoint: </w:t>
      </w:r>
      <w:r>
        <w:rPr>
          <w:rFonts w:ascii="Courier New" w:hAnsi="Courier New"/>
          <w:sz w:val="18"/>
        </w:rPr>
        <w:t>/purchaseOrderLines</w:t>
      </w:r>
    </w:p>
    <w:p>
      <w:pPr>
        <w:pStyle w:val="Heading3"/>
      </w:pPr>
      <w:r>
        <w:t>Prerequisites</w:t>
      </w:r>
    </w:p>
    <w:p>
      <w:pPr>
        <w:pStyle w:val="ListBullet"/>
      </w:pPr>
      <w:r>
        <w:t>The target company must exist and you must have access to it.</w:t>
      </w:r>
    </w:p>
    <w:p>
      <w:pPr>
        <w:pStyle w:val="ListBullet"/>
      </w:pPr>
      <w:r>
        <w:t>You must know the purchase order the line belongs to (provided via documentId in the request body, or via the parent purchase order in the nested URL variant).</w:t>
      </w:r>
    </w:p>
    <w:p>
      <w:pPr>
        <w:pStyle w:val="Heading3"/>
      </w:pPr>
      <w:r>
        <w:t>Method</w:t>
      </w:r>
    </w:p>
    <w:p>
      <w:r>
        <w:t>POST</w:t>
      </w:r>
    </w:p>
    <w:p>
      <w:pPr>
        <w:pStyle w:val="Heading3"/>
      </w:pPr>
      <w:r>
        <w:t>URL</w:t>
      </w:r>
    </w:p>
    <w:p>
      <w:r>
        <w:t>https://api.businesscentral.dynamics.com/v2.0/{{OAUTH_REQUEST_PAYLOAD.formData.ENVIRONMENT_NAME}}/api/v2.0/companies({{OAUTH_METADATA.meta.companyId}})/purchaseOrderLines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purchaseOrderLine resource in Dynamics 365 Business Central for the specified company. On success, returns the created purchase order line.</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company-scoped path as: </w:t>
        <w:br/>
        <w:br/>
        <w:t>/api/v2.0/companies({{OAUTH_METADATA.meta.companyId}})/purchaseOrderLines</w:t>
      </w:r>
    </w:p>
    <w:p>
      <w:pPr>
        <w:pStyle w:val="ListBullet"/>
      </w:pPr>
      <w:r>
        <w:t>Do not call the API with missing or empty company/environment values (avoid malformed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documentation also shows a nested variant: </w:t>
        <w:br/>
        <w:br/>
        <w:t>POST .../companies({id})/purchaseOrders({id})/purchaseOrderLines</w:t>
        <w:br/>
        <w:t>This knowledge file standardizes on the non-nested company endpoint above.</w:t>
      </w:r>
    </w:p>
    <w:p>
      <w:pPr>
        <w:pStyle w:val="Heading3"/>
      </w:pPr>
      <w:r>
        <w:t>Valid Examples</w:t>
      </w:r>
    </w:p>
    <w:p>
      <w:r>
        <w:rPr>
          <w:b/>
          <w:color w:val="666666"/>
          <w:sz w:val="16"/>
        </w:rPr>
        <w:t>[http]</w:t>
      </w:r>
    </w:p>
    <w:p>
      <w:pPr>
        <w:shd w:fill="F2F2F2" w:val="clear"/>
      </w:pPr>
      <w:r>
        <w:rPr>
          <w:rFonts w:ascii="Courier New" w:hAnsi="Courier New"/>
          <w:sz w:val="17"/>
        </w:rPr>
        <w:t>/api/v2.0/companies({{OAUTH_METADATA.meta.companyId}})/purchaseOrderLines</w:t>
      </w:r>
    </w:p>
    <w:p>
      <w:pPr>
        <w:pStyle w:val="Heading3"/>
      </w:pPr>
      <w:r>
        <w:t>Invalid Examples</w:t>
      </w:r>
    </w:p>
    <w:p>
      <w:r>
        <w:rPr>
          <w:b/>
          <w:color w:val="666666"/>
          <w:sz w:val="16"/>
        </w:rPr>
        <w:t>[http]</w:t>
      </w:r>
    </w:p>
    <w:p>
      <w:pPr>
        <w:shd w:fill="F2F2F2" w:val="clear"/>
      </w:pPr>
      <w:r>
        <w:rPr>
          <w:rFonts w:ascii="Courier New" w:hAnsi="Courier New"/>
          <w:sz w:val="17"/>
        </w:rPr>
        <w:t>/api/v2.0/companies()/purchaseOrderLines</w:t>
        <w:br/>
        <w:t>/api/v2.0/companies({{OAUTH_METADATA.meta.companyId}})/purchaseOrderLines  (if ENVIRONMENT_NAME is missing in the base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 companies({{...}}). Must be non-empty. Sent in the URL path.</w:t>
            </w:r>
          </w:p>
        </w:tc>
      </w:tr>
    </w:tbl>
    <w:p/>
    <w:p>
      <w:pPr>
        <w:pStyle w:val="Heading3"/>
      </w:pPr>
      <w:r>
        <w:t>Request Body</w:t>
      </w:r>
    </w:p>
    <w:p>
      <w:r>
        <w:t>In the request body, supply a JSON representation of a purchaseOrderLine object.</w:t>
      </w:r>
    </w:p>
    <w:p>
      <w:pPr>
        <w:pStyle w:val="Heading3"/>
      </w:pPr>
      <w:r>
        <w:t>Optional Request Body Fields</w:t>
      </w:r>
    </w:p>
    <w:p>
      <w:r>
        <w:rPr>
          <w:b/>
        </w:rPr>
        <w:t>Note: The source documentation does not explicitly mark any request fields as required for creation. Everything below is documented as a property of the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line. Non-editable.</w:t>
            </w:r>
          </w:p>
        </w:tc>
      </w:tr>
      <w:tr>
        <w:tc>
          <w:tcPr>
            <w:tcW w:type="dxa" w:w="2880"/>
          </w:tcPr>
          <w:p>
            <w:r>
              <w:t>documentId</w:t>
            </w:r>
          </w:p>
        </w:tc>
        <w:tc>
          <w:tcPr>
            <w:tcW w:type="dxa" w:w="2880"/>
          </w:tcPr>
          <w:p>
            <w:r>
              <w:t>GUID</w:t>
            </w:r>
          </w:p>
        </w:tc>
        <w:tc>
          <w:tcPr>
            <w:tcW w:type="dxa" w:w="2880"/>
          </w:tcPr>
          <w:p>
            <w:r>
              <w:t>The ID of the parent purchase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order line.</w:t>
            </w:r>
          </w:p>
        </w:tc>
      </w:tr>
      <w:tr>
        <w:tc>
          <w:tcPr>
            <w:tcW w:type="dxa" w:w="2880"/>
          </w:tcPr>
          <w:p>
            <w:r>
              <w:t>accountId</w:t>
            </w:r>
          </w:p>
        </w:tc>
        <w:tc>
          <w:tcPr>
            <w:tcW w:type="dxa" w:w="2880"/>
          </w:tcPr>
          <w:p>
            <w:r>
              <w:t>GUID</w:t>
            </w:r>
          </w:p>
        </w:tc>
        <w:tc>
          <w:tcPr>
            <w:tcW w:type="dxa" w:w="2880"/>
          </w:tcPr>
          <w:p>
            <w:r>
              <w:t>The id of the account that the purchase order line is related to.</w:t>
            </w:r>
          </w:p>
        </w:tc>
      </w:tr>
      <w:tr>
        <w:tc>
          <w:tcPr>
            <w:tcW w:type="dxa" w:w="2880"/>
          </w:tcPr>
          <w:p>
            <w:r>
              <w:t>lineType</w:t>
            </w:r>
          </w:p>
        </w:tc>
        <w:tc>
          <w:tcPr>
            <w:tcW w:type="dxa" w:w="2880"/>
          </w:tcPr>
          <w:p>
            <w:r>
              <w:t>NAV.invoiceLineAggLineType</w:t>
            </w:r>
          </w:p>
        </w:tc>
        <w:tc>
          <w:tcPr>
            <w:tcW w:type="dxa" w:w="2880"/>
          </w:tcPr>
          <w:p>
            <w:r>
              <w:t>The type of the purchase order line.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purchase order line.</w:t>
            </w:r>
          </w:p>
        </w:tc>
      </w:tr>
      <w:tr>
        <w:tc>
          <w:tcPr>
            <w:tcW w:type="dxa" w:w="2880"/>
          </w:tcPr>
          <w:p>
            <w:r>
              <w:t>description</w:t>
            </w:r>
          </w:p>
        </w:tc>
        <w:tc>
          <w:tcPr>
            <w:tcW w:type="dxa" w:w="2880"/>
          </w:tcPr>
          <w:p>
            <w:r>
              <w:t>string</w:t>
            </w:r>
          </w:p>
        </w:tc>
        <w:tc>
          <w:tcPr>
            <w:tcW w:type="dxa" w:w="2880"/>
          </w:tcPr>
          <w:p>
            <w:r>
              <w:t>Specifies the description of the purchase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purchase order line.</w:t>
            </w:r>
          </w:p>
        </w:tc>
      </w:tr>
      <w:tr>
        <w:tc>
          <w:tcPr>
            <w:tcW w:type="dxa" w:w="2880"/>
          </w:tcPr>
          <w:p>
            <w:r>
              <w:t>unitOfMeasureCode</w:t>
            </w:r>
          </w:p>
        </w:tc>
        <w:tc>
          <w:tcPr>
            <w:tcW w:type="dxa" w:w="2880"/>
          </w:tcPr>
          <w:p>
            <w:r>
              <w:t>string</w:t>
            </w:r>
          </w:p>
        </w:tc>
        <w:tc>
          <w:tcPr>
            <w:tcW w:type="dxa" w:w="2880"/>
          </w:tcPr>
          <w:p>
            <w:r>
              <w:t>The code of unit of measure for the purchase order line.</w:t>
            </w:r>
          </w:p>
        </w:tc>
      </w:tr>
      <w:tr>
        <w:tc>
          <w:tcPr>
            <w:tcW w:type="dxa" w:w="2880"/>
          </w:tcPr>
          <w:p>
            <w:r>
              <w:t>quantity</w:t>
            </w:r>
          </w:p>
        </w:tc>
        <w:tc>
          <w:tcPr>
            <w:tcW w:type="dxa" w:w="2880"/>
          </w:tcPr>
          <w:p>
            <w:r>
              <w:t>decimal</w:t>
            </w:r>
          </w:p>
        </w:tc>
        <w:tc>
          <w:tcPr>
            <w:tcW w:type="dxa" w:w="2880"/>
          </w:tcPr>
          <w:p>
            <w:r>
              <w:t>The quantity of the item in the purchase order line.</w:t>
            </w:r>
          </w:p>
        </w:tc>
      </w:tr>
      <w:tr>
        <w:tc>
          <w:tcPr>
            <w:tcW w:type="dxa" w:w="2880"/>
          </w:tcPr>
          <w:p>
            <w:r>
              <w:t>directUnitCost</w:t>
            </w:r>
          </w:p>
        </w:tc>
        <w:tc>
          <w:tcPr>
            <w:tcW w:type="dxa" w:w="2880"/>
          </w:tcPr>
          <w:p>
            <w:r>
              <w:t>decimal</w:t>
            </w:r>
          </w:p>
        </w:tc>
        <w:tc>
          <w:tcPr>
            <w:tcW w:type="dxa" w:w="2880"/>
          </w:tcPr>
          <w:p>
            <w:r>
              <w:t>The direct cost per unit.</w:t>
            </w:r>
          </w:p>
        </w:tc>
      </w:tr>
      <w:tr>
        <w:tc>
          <w:tcPr>
            <w:tcW w:type="dxa" w:w="2880"/>
          </w:tcPr>
          <w:p>
            <w:r>
              <w:t>discountAmount</w:t>
            </w:r>
          </w:p>
        </w:tc>
        <w:tc>
          <w:tcPr>
            <w:tcW w:type="dxa" w:w="2880"/>
          </w:tcPr>
          <w:p>
            <w:r>
              <w:t>decimal</w:t>
            </w:r>
          </w:p>
        </w:tc>
        <w:tc>
          <w:tcPr>
            <w:tcW w:type="dxa" w:w="2880"/>
          </w:tcPr>
          <w:p>
            <w:r>
              <w:t>The purchase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purchase order line 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receivedQuantity</w:t>
            </w:r>
          </w:p>
        </w:tc>
        <w:tc>
          <w:tcPr>
            <w:tcW w:type="dxa" w:w="2880"/>
          </w:tcPr>
          <w:p>
            <w:r>
              <w:t>decimal</w:t>
            </w:r>
          </w:p>
        </w:tc>
        <w:tc>
          <w:tcPr>
            <w:tcW w:type="dxa" w:w="2880"/>
          </w:tcPr>
          <w:p>
            <w:r>
              <w:t>The quantity of items from the purchase order line that was received.</w:t>
            </w:r>
          </w:p>
        </w:tc>
      </w:tr>
      <w:tr>
        <w:tc>
          <w:tcPr>
            <w:tcW w:type="dxa" w:w="2880"/>
          </w:tcPr>
          <w:p>
            <w:r>
              <w:t>invoicedQuantity</w:t>
            </w:r>
          </w:p>
        </w:tc>
        <w:tc>
          <w:tcPr>
            <w:tcW w:type="dxa" w:w="2880"/>
          </w:tcPr>
          <w:p>
            <w:r>
              <w:t>decimal</w:t>
            </w:r>
          </w:p>
        </w:tc>
        <w:tc>
          <w:tcPr>
            <w:tcW w:type="dxa" w:w="2880"/>
          </w:tcPr>
          <w:p>
            <w:r>
              <w:t>The quantity of items from the purchase order line that was invoiced.</w:t>
            </w:r>
          </w:p>
        </w:tc>
      </w:tr>
      <w:tr>
        <w:tc>
          <w:tcPr>
            <w:tcW w:type="dxa" w:w="2880"/>
          </w:tcPr>
          <w:p>
            <w:r>
              <w:t>invoiceQuantity</w:t>
            </w:r>
          </w:p>
        </w:tc>
        <w:tc>
          <w:tcPr>
            <w:tcW w:type="dxa" w:w="2880"/>
          </w:tcPr>
          <w:p>
            <w:r>
              <w:t>decimal</w:t>
            </w:r>
          </w:p>
        </w:tc>
        <w:tc>
          <w:tcPr>
            <w:tcW w:type="dxa" w:w="2880"/>
          </w:tcPr>
          <w:p>
            <w:r>
              <w:t>The quantity of items from the purchase order line to be invoiced.</w:t>
            </w:r>
          </w:p>
        </w:tc>
      </w:tr>
      <w:tr>
        <w:tc>
          <w:tcPr>
            <w:tcW w:type="dxa" w:w="2880"/>
          </w:tcPr>
          <w:p>
            <w:r>
              <w:t>receiveQuantity</w:t>
            </w:r>
          </w:p>
        </w:tc>
        <w:tc>
          <w:tcPr>
            <w:tcW w:type="dxa" w:w="2880"/>
          </w:tcPr>
          <w:p>
            <w:r>
              <w:t>decimal</w:t>
            </w:r>
          </w:p>
        </w:tc>
        <w:tc>
          <w:tcPr>
            <w:tcW w:type="dxa" w:w="2880"/>
          </w:tcPr>
          <w:p>
            <w:r>
              <w:t>The quantity of items from the purchase order line to be received.</w:t>
            </w:r>
          </w:p>
        </w:tc>
      </w:tr>
      <w:tr>
        <w:tc>
          <w:tcPr>
            <w:tcW w:type="dxa" w:w="2880"/>
          </w:tcPr>
          <w:p>
            <w:r>
              <w:t>itemVariantId</w:t>
            </w:r>
          </w:p>
        </w:tc>
        <w:tc>
          <w:tcPr>
            <w:tcW w:type="dxa" w:w="2880"/>
          </w:tcPr>
          <w:p>
            <w:r>
              <w:t>GUID</w:t>
            </w:r>
          </w:p>
        </w:tc>
        <w:tc>
          <w:tcPr>
            <w:tcW w:type="dxa" w:w="2880"/>
          </w:tcPr>
          <w:p>
            <w:r>
              <w:t>The ID of the item variant in the purchase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"sequence": 10000,</w:t>
        <w:br/>
        <w:t xml:space="preserve"> "itemId": "0ea6738a-44e3-ea11-bb43-000d3a2feca1",</w:t>
        <w:br/>
        <w:t xml:space="preserve"> "accountId": "93f5638a-55e3-jk22-aa32-211d3a2fdce5",</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"directUnitCost":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"expectedReceiptDate": "2020-04-02",</w:t>
        <w:br/>
        <w:t xml:space="preserve"> "receivedQuantity": 0,</w:t>
        <w:br/>
        <w:t xml:space="preserve"> "invoicedQuantity": 0,</w:t>
        <w:br/>
        <w:t xml:space="preserve"> "invoiceQuantity": 12,</w:t>
        <w:br/>
        <w:t xml:space="preserve"> "receiveQuantity": 12,</w:t>
        <w:br/>
        <w:t xml:space="preserve"> "itemVariantId": "00000000-0000-0000-0000-000000000000",</w:t>
        <w:br/>
        <w:t xml:space="preserve"> "locationId":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purchase order line. Non-editable.</w:t>
            </w:r>
          </w:p>
        </w:tc>
      </w:tr>
      <w:tr>
        <w:tc>
          <w:tcPr>
            <w:tcW w:type="dxa" w:w="2880"/>
          </w:tcPr>
          <w:p>
            <w:r>
              <w:t>documentId</w:t>
            </w:r>
          </w:p>
        </w:tc>
        <w:tc>
          <w:tcPr>
            <w:tcW w:type="dxa" w:w="2880"/>
          </w:tcPr>
          <w:p>
            <w:r>
              <w:t>GUID</w:t>
            </w:r>
          </w:p>
        </w:tc>
        <w:tc>
          <w:tcPr>
            <w:tcW w:type="dxa" w:w="2880"/>
          </w:tcPr>
          <w:p>
            <w:r>
              <w:t>The ID of the parent purchase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purchase order line.</w:t>
            </w:r>
          </w:p>
        </w:tc>
      </w:tr>
      <w:tr>
        <w:tc>
          <w:tcPr>
            <w:tcW w:type="dxa" w:w="2880"/>
          </w:tcPr>
          <w:p>
            <w:r>
              <w:t>accountId</w:t>
            </w:r>
          </w:p>
        </w:tc>
        <w:tc>
          <w:tcPr>
            <w:tcW w:type="dxa" w:w="2880"/>
          </w:tcPr>
          <w:p>
            <w:r>
              <w:t>GUID</w:t>
            </w:r>
          </w:p>
        </w:tc>
        <w:tc>
          <w:tcPr>
            <w:tcW w:type="dxa" w:w="2880"/>
          </w:tcPr>
          <w:p>
            <w:r>
              <w:t>The id of the account that the purchase order line is related to.</w:t>
            </w:r>
          </w:p>
        </w:tc>
      </w:tr>
      <w:tr>
        <w:tc>
          <w:tcPr>
            <w:tcW w:type="dxa" w:w="2880"/>
          </w:tcPr>
          <w:p>
            <w:r>
              <w:t>lineType</w:t>
            </w:r>
          </w:p>
        </w:tc>
        <w:tc>
          <w:tcPr>
            <w:tcW w:type="dxa" w:w="2880"/>
          </w:tcPr>
          <w:p>
            <w:r>
              <w:t>NAV.invoiceLineAggLineType</w:t>
            </w:r>
          </w:p>
        </w:tc>
        <w:tc>
          <w:tcPr>
            <w:tcW w:type="dxa" w:w="2880"/>
          </w:tcPr>
          <w:p>
            <w:r>
              <w:t>The type of the purchase order line.</w:t>
            </w:r>
          </w:p>
        </w:tc>
      </w:tr>
      <w:tr>
        <w:tc>
          <w:tcPr>
            <w:tcW w:type="dxa" w:w="2880"/>
          </w:tcPr>
          <w:p>
            <w:r>
              <w:t>lineObjectNumber</w:t>
            </w:r>
          </w:p>
        </w:tc>
        <w:tc>
          <w:tcPr>
            <w:tcW w:type="dxa" w:w="2880"/>
          </w:tcPr>
          <w:p>
            <w:r>
              <w:t>string</w:t>
            </w:r>
          </w:p>
        </w:tc>
        <w:tc>
          <w:tcPr>
            <w:tcW w:type="dxa" w:w="2880"/>
          </w:tcPr>
          <w:p>
            <w:r>
              <w:t>The number of the object (account or item) of the purchase order line.</w:t>
            </w:r>
          </w:p>
        </w:tc>
      </w:tr>
      <w:tr>
        <w:tc>
          <w:tcPr>
            <w:tcW w:type="dxa" w:w="2880"/>
          </w:tcPr>
          <w:p>
            <w:r>
              <w:t>description</w:t>
            </w:r>
          </w:p>
        </w:tc>
        <w:tc>
          <w:tcPr>
            <w:tcW w:type="dxa" w:w="2880"/>
          </w:tcPr>
          <w:p>
            <w:r>
              <w:t>string</w:t>
            </w:r>
          </w:p>
        </w:tc>
        <w:tc>
          <w:tcPr>
            <w:tcW w:type="dxa" w:w="2880"/>
          </w:tcPr>
          <w:p>
            <w:r>
              <w:t>Specifies the description of the purchase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purchase order line.</w:t>
            </w:r>
          </w:p>
        </w:tc>
      </w:tr>
      <w:tr>
        <w:tc>
          <w:tcPr>
            <w:tcW w:type="dxa" w:w="2880"/>
          </w:tcPr>
          <w:p>
            <w:r>
              <w:t>unitOfMeasureCode</w:t>
            </w:r>
          </w:p>
        </w:tc>
        <w:tc>
          <w:tcPr>
            <w:tcW w:type="dxa" w:w="2880"/>
          </w:tcPr>
          <w:p>
            <w:r>
              <w:t>string</w:t>
            </w:r>
          </w:p>
        </w:tc>
        <w:tc>
          <w:tcPr>
            <w:tcW w:type="dxa" w:w="2880"/>
          </w:tcPr>
          <w:p>
            <w:r>
              <w:t>The code of unit of measure for the purchase order line.</w:t>
            </w:r>
          </w:p>
        </w:tc>
      </w:tr>
      <w:tr>
        <w:tc>
          <w:tcPr>
            <w:tcW w:type="dxa" w:w="2880"/>
          </w:tcPr>
          <w:p>
            <w:r>
              <w:t>quantity</w:t>
            </w:r>
          </w:p>
        </w:tc>
        <w:tc>
          <w:tcPr>
            <w:tcW w:type="dxa" w:w="2880"/>
          </w:tcPr>
          <w:p>
            <w:r>
              <w:t>decimal</w:t>
            </w:r>
          </w:p>
        </w:tc>
        <w:tc>
          <w:tcPr>
            <w:tcW w:type="dxa" w:w="2880"/>
          </w:tcPr>
          <w:p>
            <w:r>
              <w:t>The quantity of the item in the purchase order line.</w:t>
            </w:r>
          </w:p>
        </w:tc>
      </w:tr>
      <w:tr>
        <w:tc>
          <w:tcPr>
            <w:tcW w:type="dxa" w:w="2880"/>
          </w:tcPr>
          <w:p>
            <w:r>
              <w:t>directUnitCost</w:t>
            </w:r>
          </w:p>
        </w:tc>
        <w:tc>
          <w:tcPr>
            <w:tcW w:type="dxa" w:w="2880"/>
          </w:tcPr>
          <w:p>
            <w:r>
              <w:t>decimal</w:t>
            </w:r>
          </w:p>
        </w:tc>
        <w:tc>
          <w:tcPr>
            <w:tcW w:type="dxa" w:w="2880"/>
          </w:tcPr>
          <w:p>
            <w:r>
              <w:t>The direct cost per unit.</w:t>
            </w:r>
          </w:p>
        </w:tc>
      </w:tr>
      <w:tr>
        <w:tc>
          <w:tcPr>
            <w:tcW w:type="dxa" w:w="2880"/>
          </w:tcPr>
          <w:p>
            <w:r>
              <w:t>discountAmount</w:t>
            </w:r>
          </w:p>
        </w:tc>
        <w:tc>
          <w:tcPr>
            <w:tcW w:type="dxa" w:w="2880"/>
          </w:tcPr>
          <w:p>
            <w:r>
              <w:t>decimal</w:t>
            </w:r>
          </w:p>
        </w:tc>
        <w:tc>
          <w:tcPr>
            <w:tcW w:type="dxa" w:w="2880"/>
          </w:tcPr>
          <w:p>
            <w:r>
              <w:t>The purchase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purchase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expectedReceiptDate</w:t>
            </w:r>
          </w:p>
        </w:tc>
        <w:tc>
          <w:tcPr>
            <w:tcW w:type="dxa" w:w="2880"/>
          </w:tcPr>
          <w:p>
            <w:r>
              <w:t>date</w:t>
            </w:r>
          </w:p>
        </w:tc>
        <w:tc>
          <w:tcPr>
            <w:tcW w:type="dxa" w:w="2880"/>
          </w:tcPr>
          <w:p>
            <w:r>
              <w:t>The date the item in the line is expected to be received.</w:t>
            </w:r>
          </w:p>
        </w:tc>
      </w:tr>
      <w:tr>
        <w:tc>
          <w:tcPr>
            <w:tcW w:type="dxa" w:w="2880"/>
          </w:tcPr>
          <w:p>
            <w:r>
              <w:t>receivedQuantity</w:t>
            </w:r>
          </w:p>
        </w:tc>
        <w:tc>
          <w:tcPr>
            <w:tcW w:type="dxa" w:w="2880"/>
          </w:tcPr>
          <w:p>
            <w:r>
              <w:t>decimal</w:t>
            </w:r>
          </w:p>
        </w:tc>
        <w:tc>
          <w:tcPr>
            <w:tcW w:type="dxa" w:w="2880"/>
          </w:tcPr>
          <w:p>
            <w:r>
              <w:t>Quantity received.</w:t>
            </w:r>
          </w:p>
        </w:tc>
      </w:tr>
      <w:tr>
        <w:tc>
          <w:tcPr>
            <w:tcW w:type="dxa" w:w="2880"/>
          </w:tcPr>
          <w:p>
            <w:r>
              <w:t>invoicedQuantity</w:t>
            </w:r>
          </w:p>
        </w:tc>
        <w:tc>
          <w:tcPr>
            <w:tcW w:type="dxa" w:w="2880"/>
          </w:tcPr>
          <w:p>
            <w:r>
              <w:t>decimal</w:t>
            </w:r>
          </w:p>
        </w:tc>
        <w:tc>
          <w:tcPr>
            <w:tcW w:type="dxa" w:w="2880"/>
          </w:tcPr>
          <w:p>
            <w:r>
              <w:t>Quantity invoiced.</w:t>
            </w:r>
          </w:p>
        </w:tc>
      </w:tr>
      <w:tr>
        <w:tc>
          <w:tcPr>
            <w:tcW w:type="dxa" w:w="2880"/>
          </w:tcPr>
          <w:p>
            <w:r>
              <w:t>invoiceQuantity</w:t>
            </w:r>
          </w:p>
        </w:tc>
        <w:tc>
          <w:tcPr>
            <w:tcW w:type="dxa" w:w="2880"/>
          </w:tcPr>
          <w:p>
            <w:r>
              <w:t>decimal</w:t>
            </w:r>
          </w:p>
        </w:tc>
        <w:tc>
          <w:tcPr>
            <w:tcW w:type="dxa" w:w="2880"/>
          </w:tcPr>
          <w:p>
            <w:r>
              <w:t>Quantity to be invoiced.</w:t>
            </w:r>
          </w:p>
        </w:tc>
      </w:tr>
      <w:tr>
        <w:tc>
          <w:tcPr>
            <w:tcW w:type="dxa" w:w="2880"/>
          </w:tcPr>
          <w:p>
            <w:r>
              <w:t>receiveQuantity</w:t>
            </w:r>
          </w:p>
        </w:tc>
        <w:tc>
          <w:tcPr>
            <w:tcW w:type="dxa" w:w="2880"/>
          </w:tcPr>
          <w:p>
            <w:r>
              <w:t>decimal</w:t>
            </w:r>
          </w:p>
        </w:tc>
        <w:tc>
          <w:tcPr>
            <w:tcW w:type="dxa" w:w="2880"/>
          </w:tcPr>
          <w:p>
            <w:r>
              <w:t>Quantity to be received.</w:t>
            </w:r>
          </w:p>
        </w:tc>
      </w:tr>
      <w:tr>
        <w:tc>
          <w:tcPr>
            <w:tcW w:type="dxa" w:w="2880"/>
          </w:tcPr>
          <w:p>
            <w:r>
              <w:t>itemVariantId</w:t>
            </w:r>
          </w:p>
        </w:tc>
        <w:tc>
          <w:tcPr>
            <w:tcW w:type="dxa" w:w="2880"/>
          </w:tcPr>
          <w:p>
            <w:r>
              <w:t>GUID</w:t>
            </w:r>
          </w:p>
        </w:tc>
        <w:tc>
          <w:tcPr>
            <w:tcW w:type="dxa" w:w="2880"/>
          </w:tcPr>
          <w:p>
            <w:r>
              <w:t>The ID of the item variant in the purchase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'https://api.businesscentral.dynamics.com/v2.0/{{OAUTH_REQUEST_PAYLOAD.formData.ENVIRONMENT_NAME}}/api/v2.0/companies({{OAUTH_METADATA.meta.companyId}})/purchaseOrderLines' \</w:t>
        <w:br/>
        <w:t xml:space="preserve"> --header 'Accept: application/json' \</w:t>
        <w:br/>
        <w:t xml:space="preserve"> --header 'Content-Type: application/json' \</w:t>
        <w:br/>
        <w:t xml:space="preserve"> --data '{</w:t>
        <w:br/>
        <w:t xml:space="preserve"> "id": "1e8cb9c0-44e3-ea11-bb43-000d3a2feca1",</w:t>
        <w:br/>
        <w:t xml:space="preserve"> "documentId": "960f5c9c-44e3-ea11-bb43-000d3a2feca1",</w:t>
        <w:br/>
        <w:t xml:space="preserve"> "sequence": 10000,</w:t>
        <w:br/>
        <w:t xml:space="preserve"> "itemId": "0ea6738a-44e3-ea11-bb43-000d3a2feca1",</w:t>
        <w:br/>
        <w:t xml:space="preserve"> "accountId": "93f5638a-55e3-jk22-aa32-211d3a2fdce5",</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"directUnitCost": 1397.3,</w:t>
        <w:br/>
        <w:t xml:space="preserve"> "discountAmount": 0,</w:t>
        <w:br/>
        <w:t xml:space="preserve"> "discountPercent": 0,</w:t>
        <w:br/>
        <w:t xml:space="preserve"> "taxCode": "FURNITURE",</w:t>
        <w:br/>
        <w:t xml:space="preserve"> "expectedReceiptDate": "2020-04-02",</w:t>
        <w:br/>
        <w:t xml:space="preserve"> "invoiceQuantity": 12,</w:t>
        <w:br/>
        <w:t xml:space="preserve"> "receiveQuantity": 12,</w:t>
        <w:br/>
        <w:t xml:space="preserve"> "itemVariantId": "00000000-0000-0000-0000-000000000000",</w:t>
        <w:br/>
        <w:t xml:space="preserve"> "locationId": "00000000-0000-0000-0000-000000000000"</w:t>
        <w:br/>
        <w:t xml:space="preserve">  }'</w:t>
      </w:r>
    </w:p>
    <w:p>
      <w:pPr>
        <w:pStyle w:val="Heading3"/>
      </w:pPr>
      <w:r>
        <w:t>Example Usage</w:t>
      </w:r>
    </w:p>
    <w:p>
      <w:pPr>
        <w:pStyle w:val="Heading3"/>
      </w:pPr>
      <w:r>
        <w:t>Example 1: Create a Purchase Order Line (minimal fields as shown in docs example)</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'https://api.businesscentral.dynamics.com/v2.0/{{OAUTH_REQUEST_PAYLOAD.formData.ENVIRONMENT_NAME}}/api/v2.0/companies({{OAUTH_METADATA.meta.companyId}})/purchaseOrderLines' \</w:t>
        <w:br/>
        <w:t xml:space="preserve"> --header 'Accept: application/json' \</w:t>
        <w:br/>
        <w:t xml:space="preserve"> --header 'Content-Type: application/json' \</w:t>
        <w:br/>
        <w:t xml:space="preserve"> --data '{</w:t>
        <w:br/>
        <w:t xml:space="preserve"> "documentId": "960f5c9c-44e3-ea11-bb43-000d3a2feca1",</w:t>
        <w:br/>
        <w:t xml:space="preserve"> "sequence": 10000,</w:t>
        <w:br/>
        <w:t xml:space="preserve"> "lineType": "Item",</w:t>
        <w:br/>
        <w:t xml:space="preserve"> "lineObjectNumber": "1996-S",</w:t>
        <w:br/>
        <w:t xml:space="preserve"> "description": "ATLANTA Whiteboard, base",</w:t>
        <w:br/>
        <w:t xml:space="preserve"> "quantity": 12,</w:t>
        <w:br/>
        <w:t xml:space="preserve"> "directUnitCost": 1397.3</w:t>
        <w:br/>
        <w:t xml:space="preserve">  }'</w:t>
      </w:r>
    </w:p>
    <w:p>
      <w:pPr>
        <w:pStyle w:val="Heading3"/>
      </w:pPr>
      <w:r>
        <w:t>Example 2: Create a line with discount fields</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'https://api.businesscentral.dynamics.com/v2.0/{{OAUTH_REQUEST_PAYLOAD.formData.ENVIRONMENT_NAME}}/api/v2.0/companies({{OAUTH_METADATA.meta.companyId}})/purchaseOrderLines' \</w:t>
        <w:br/>
        <w:t xml:space="preserve"> --header 'Accept: application/json' \</w:t>
        <w:br/>
        <w:t xml:space="preserve"> --header 'Content-Type: application/json' \</w:t>
        <w:br/>
        <w:t xml:space="preserve"> --data '{</w:t>
        <w:br/>
        <w:t xml:space="preserve"> "documentId": "960f5c9c-44e3-ea11-bb43-000d3a2feca1",</w:t>
        <w:br/>
        <w:t xml:space="preserve"> "sequence": 20000,</w:t>
        <w:br/>
        <w:t xml:space="preserve"> "lineType": "Item",</w:t>
        <w:br/>
        <w:t xml:space="preserve"> "lineObjectNumber": "1996-S",</w:t>
        <w:br/>
        <w:t xml:space="preserve"> "quantity": 5,</w:t>
        <w:br/>
        <w:t xml:space="preserve"> "directUnitCost": 100,</w:t>
        <w:br/>
        <w:t xml:space="preserve"> "discountPercent": 10,</w:t>
        <w:br/>
        <w:t xml:space="preserve"> "discountAmount": 0</w:t>
        <w:br/>
        <w:t xml:space="preserve">  }'</w:t>
      </w:r>
    </w:p>
    <w:p>
      <w:pPr>
        <w:pStyle w:val="Heading3"/>
      </w:pPr>
      <w:r>
        <w:t>Behavior</w:t>
      </w:r>
    </w:p>
    <w:p>
      <w:pPr>
        <w:pStyle w:val="ListBullet"/>
      </w:pPr>
      <w:r>
        <w:t>Accepts a JSON purchaseOrderLine payload.</w:t>
      </w:r>
    </w:p>
    <w:p>
      <w:pPr>
        <w:pStyle w:val="ListBullet"/>
      </w:pPr>
      <w:r>
        <w:t>Creates the purchase order line in the specified company.</w:t>
      </w:r>
    </w:p>
    <w:p>
      <w:pPr>
        <w:pStyle w:val="ListBullet"/>
      </w:pPr>
      <w:r>
        <w:t>Returns 201 Created with the created purchaseOrderLine object.</w:t>
      </w:r>
    </w:p>
    <w:p>
      <w:pPr>
        <w:pStyle w:val="Heading3"/>
      </w:pPr>
      <w:r>
        <w:t>Notes</w:t>
      </w:r>
    </w:p>
    <w:p>
      <w:pPr>
        <w:pStyle w:val="ListBullet"/>
      </w:pPr>
      <w:r>
        <w:t>The documentation indicates two POST patterns (nested under a purchase order, and directly under the company). This file uses the direct company endpoint: /purchaseOrderLines.</w:t>
      </w:r>
    </w:p>
    <w:p>
      <w:pPr>
        <w:pStyle w:val="ListBullet"/>
      </w:pPr>
      <w:r>
        <w:t>Several fields are explicitly marked Read-Only in the properties list; if provided in the request, behavior is not specified in the scraped content.</w:t>
      </w:r>
    </w:p>
    <w:p>
      <w:pPr>
        <w:pStyle w:val="Heading3"/>
      </w:pPr>
      <w:r>
        <w:t>Error Handling</w:t>
      </w:r>
    </w:p>
    <w:p>
      <w:pPr>
        <w:pStyle w:val="ListBullet"/>
      </w:pPr>
      <w:r>
        <w:t>Success: 201 Created with a purchaseOrderLine in the response body.</w:t>
      </w:r>
    </w:p>
    <w:p>
      <w:pPr>
        <w:pStyle w:val="ListBullet"/>
      </w:pPr>
      <w:r>
        <w:t>Other error status codes are not provided in the scraped content.</w:t>
      </w:r>
    </w:p>
    <w:p>
      <w:pPr>
        <w:pStyle w:val="Heading3"/>
      </w:pPr>
      <w:r>
        <w:t>Related purchaseOrderLines actions</w:t>
      </w:r>
    </w:p>
    <w:p>
      <w:pPr>
        <w:pStyle w:val="ListBullet"/>
      </w:pPr>
      <w:r>
        <w:t>[GET] Get a Company’s Purchase Order Line — /purchaseOrderLines({{purchaseOrderLineId}})</w:t>
      </w:r>
    </w:p>
    <w:p>
      <w:pPr>
        <w:pStyle w:val="ListBullet"/>
      </w:pPr>
      <w:r>
        <w:t>[PATCH] Update a Company’s Purchase Order Line — /purchaseOrderLines({{purchaseOrderLineId}})</w:t>
      </w:r>
    </w:p>
    <w:p>
      <w:pPr>
        <w:pStyle w:val="ListBullet"/>
      </w:pPr>
      <w:r>
        <w:t>[DELETE] Delete a Company’s Purchase Order Line — /purchaseOrderLines({{purchaseOrderLineId}})</w:t>
      </w:r>
    </w:p>
    <w:p>
      <w:r>
        <w:br w:type="page"/>
      </w:r>
    </w:p>
    <w:p>
      <w:pPr>
        <w:pStyle w:val="Heading2"/>
      </w:pPr>
      <w:r>
        <w:t>152. [DELETE] Delete a Company’s Purchase Order Line</w:t>
      </w:r>
    </w:p>
    <w:p>
      <w:r>
        <w:rPr>
          <w:b/>
        </w:rPr>
        <w:t xml:space="preserve">Endpoint: </w:t>
      </w:r>
      <w:r>
        <w:rPr>
          <w:rFonts w:ascii="Courier New" w:hAnsi="Courier New"/>
          <w:sz w:val="18"/>
        </w:rPr>
        <w:t>/purchaseOrderLines({{purchaseOrderLineId}})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target purchase order line 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https://api.businesscentral.dynamics.com/v2.0/{{OAUTH_REQUEST_PAYLOAD.formData.ENVIRONMENT_NAME}}/api/v2.0/companies({{OAUTH_METADATA.meta.companyId}})/purchaseOrderLines({{purchaseOrderLineId}})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an existing purchase order line in the specified company. If the delete succeeds, the API returns 204 No Content with no response body.</w:t>
      </w:r>
    </w:p>
    <w:p>
      <w:pPr>
        <w:pStyle w:val="Heading3"/>
      </w:pPr>
      <w:r>
        <w:t>Enforcement Rules</w:t>
      </w:r>
    </w:p>
    <w:p>
      <w:pPr>
        <w:pStyle w:val="ListBullet"/>
      </w:pPr>
      <w:r>
        <w:t>The {{OAUTH_REQUEST_PAYLOAD.formData.ENVIRONMENT_NAME}} path segment must be present in the base URL.</w:t>
      </w:r>
    </w:p>
    <w:p>
      <w:pPr>
        <w:pStyle w:val="ListBullet"/>
      </w:pPr>
      <w:r>
        <w:t>The {{OAUTH_METADATA.meta.companyId}} path parameter must always be present inside companies(...).</w:t>
      </w:r>
    </w:p>
    <w:p>
      <w:pPr>
        <w:pStyle w:val="ListBullet"/>
      </w:pPr>
      <w:r>
        <w:t>The purchaseOrderLineId path parameter must always be present and must be non-empty.</w:t>
      </w:r>
    </w:p>
    <w:p>
      <w:pPr>
        <w:pStyle w:val="ListBullet"/>
      </w:pPr>
      <w:r>
        <w:t xml:space="preserve">Always construct the path as: </w:t>
        <w:br/>
        <w:br/>
        <w:t>/companies({{OAUTH_METADATA.meta.companyId}})/purchaseOrderLines({{purchaseOrderLineId}})</w:t>
      </w:r>
    </w:p>
    <w:p>
      <w:pPr>
        <w:pStyle w:val="ListBullet"/>
      </w:pPr>
      <w:r>
        <w:t>Do not call the API with missing or empty IDs (avoid purchaseOrderLines()).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 xml:space="preserve">Header rule: </w:t>
        <w:br/>
        <w:br/>
        <w:t>If-Match is required by the documentation. Use * only if you intend to bypass ETag matching; otherwise pass the specific ETag value you previously retrieved for the purchaseOrderLine.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/companies({{OAUTH_METADATA.meta.companyId}})/purchaseOrderLines({{purchaseOrderLineId}})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/companies({{OAUTH_METADATA.meta.companyId}})/purchaseOrderLines()</w:t>
        <w:br/>
        <w:t>/companies()/purchaseOrderLines({{purchaseOrderLineId}})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purchaseOrderLineId</w:t>
            </w:r>
          </w:p>
        </w:tc>
        <w:tc>
          <w:tcPr>
            <w:tcW w:type="dxa" w:w="2880"/>
          </w:tcPr>
          <w:p>
            <w:r>
              <w:t>string</w:t>
            </w:r>
          </w:p>
        </w:tc>
        <w:tc>
          <w:tcPr>
            <w:tcW w:type="dxa" w:w="2880"/>
          </w:tcPr>
          <w:p>
            <w:r>
              <w:t>The ID of the purchase order line to delete. Sent in the URL as purchaseOrderLines({{purchaseOrderLineId}}).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If the provided ETag doesn’t match the current tag on the purchaseOrderLine, it won’t be updated/deleted per the documentation. Common values: a specific ETag (recommended) or *.</w:t>
            </w:r>
          </w:p>
        </w:tc>
      </w:tr>
    </w:tbl>
    <w:p/>
    <w:p>
      <w:pPr>
        <w:pStyle w:val="Heading3"/>
      </w:pPr>
      <w:r>
        <w:t>Response</w:t>
      </w:r>
    </w:p>
    <w:p>
      <w:pPr>
        <w:pStyle w:val="Heading3"/>
      </w:pPr>
      <w:r>
        <w:t>Success Response (204 No Content)</w:t>
      </w:r>
    </w:p>
    <w:p>
      <w:r>
        <w:t>No response body is returned.</w:t>
      </w:r>
    </w:p>
    <w:p>
      <w:r>
        <w:rPr>
          <w:b/>
          <w:color w:val="666666"/>
          <w:sz w:val="16"/>
        </w:rPr>
        <w:t>[json]</w:t>
      </w:r>
    </w:p>
    <w:p>
      <w:pPr>
        <w:shd w:fill="F2F2F2" w:val="clear"/>
      </w:pPr>
      <w:r>
        <w:rPr>
          <w:rFonts w:ascii="Courier New" w:hAnsi="Courier New"/>
          <w:sz w:val="17"/>
        </w:rPr>
        <w:t>{}</w:t>
      </w:r>
    </w:p>
    <w:p>
      <w:pPr>
        <w:pStyle w:val="Heading3"/>
      </w:pPr>
      <w:r>
        <w:t>Error Responses</w:t>
      </w:r>
    </w:p>
    <w:p>
      <w:r>
        <w:t>Not explicitly documented in the scraped content (other than behavior described for If-Match mismatches).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'https://api.businesscentral.dynamics.com/v2.0/{{OAUTH_REQUEST_PAYLOAD.formData.ENVIRONMENT_NAME}}/api/v2.0/companies({{OAUTH_METADATA.meta.companyId}})/purchaseOrderLines({{purchaseOrderLineId}})' \</w:t>
        <w:br/>
        <w:t xml:space="preserve"> --header 'Accept: application/json' \</w:t>
        <w:br/>
        <w:t xml:space="preserve"> --header 'If-Match: *'</w:t>
      </w:r>
    </w:p>
    <w:p>
      <w:pPr>
        <w:pStyle w:val="Heading3"/>
      </w:pPr>
      <w:r>
        <w:t>Example Usage</w:t>
      </w:r>
    </w:p>
    <w:p>
      <w:pPr>
        <w:pStyle w:val="Heading3"/>
      </w:pPr>
      <w:r>
        <w:t>Example 1: Delete a purchase order line (bypass ETag check)</w:t>
      </w:r>
    </w:p>
    <w:p>
      <w:r>
        <w:rPr>
          <w:b/>
          <w:color w:val="666666"/>
          <w:sz w:val="16"/>
        </w:rPr>
        <w:t>[bash]</w:t>
      </w:r>
    </w:p>
    <w:p>
      <w:pPr>
        <w:shd w:fill="F2F2F2" w:val="clear"/>
      </w:pPr>
      <w:r>
        <w:rPr>
          <w:rFonts w:ascii="Courier New" w:hAnsi="Courier New"/>
          <w:sz w:val="17"/>
        </w:rPr>
        <w:t>curl -i -X DELETE \</w:t>
        <w:br/>
        <w:t xml:space="preserve"> 'https://api.businesscentral.dynamics.com/v2.0/Production/api/v2.0/companies(12345678-1234-1234-1234-1234567890ab)/purchaseOrderLines(87654321-4321-4321-4321-ba0987654321)' \</w:t>
        <w:br/>
        <w:t xml:space="preserve"> -H 'Accept: application/json' \</w:t>
        <w:br/>
        <w:t xml:space="preserve"> -H 'If-Match: *'</w:t>
      </w:r>
    </w:p>
    <w:p>
      <w:pPr>
        <w:pStyle w:val="Heading3"/>
      </w:pPr>
      <w:r>
        <w:t>Example 2: Delete a purchase order line with a specific ETag</w:t>
      </w:r>
    </w:p>
    <w:p>
      <w:r>
        <w:rPr>
          <w:b/>
          <w:color w:val="666666"/>
          <w:sz w:val="16"/>
        </w:rPr>
        <w:t>[bash]</w:t>
      </w:r>
    </w:p>
    <w:p>
      <w:pPr>
        <w:shd w:fill="F2F2F2" w:val="clear"/>
      </w:pPr>
      <w:r>
        <w:rPr>
          <w:rFonts w:ascii="Courier New" w:hAnsi="Courier New"/>
          <w:sz w:val="17"/>
        </w:rPr>
        <w:t>curl -i -X DELETE \</w:t>
        <w:br/>
        <w:t xml:space="preserve"> 'https://api.businesscentral.dynamics.com/v2.0/Production/api/v2.0/companies(12345678-1234-1234-1234-1234567890ab)/purchaseOrderLines(87654321-4321-4321-4321-ba0987654321)' \</w:t>
        <w:br/>
        <w:t xml:space="preserve"> -H 'Accept: application/json' \</w:t>
        <w:br/>
        <w:t xml:space="preserve"> -H 'If-Match: W/"JzQ0O2tqR2R1Q1l0b0F4a0h0c0tYb3c9MTsn"'</w:t>
      </w:r>
    </w:p>
    <w:p>
      <w:pPr>
        <w:pStyle w:val="Heading3"/>
      </w:pPr>
      <w:r>
        <w:t>Notes</w:t>
      </w:r>
    </w:p>
    <w:p>
      <w:pPr>
        <w:pStyle w:val="ListBullet"/>
      </w:pPr>
      <w:r>
        <w:t>The scraped documentation also shows alternate delete URL shapes (via a purchase order):</w:t>
        <w:br/>
        <w:t>.../purchaseOrders({id})/purchaseOrderLines({purchaseOrderLineId})</w:t>
        <w:br/>
        <w:t xml:space="preserve"> However, the provided example uses the direct company-scoped form:</w:t>
        <w:br/>
        <w:t>.../companies({id})/purchaseOrderLines({purchaseOrderLineId}).</w:t>
        <w:br/>
        <w:t xml:space="preserve"> This knowledge file standardizes on the direct form since it is explicitly exemplified.</w:t>
      </w:r>
    </w:p>
    <w:p>
      <w:pPr>
        <w:pStyle w:val="ListBullet"/>
      </w:pPr>
      <w:r>
        <w:t>No request body should be sent for this method.</w:t>
      </w:r>
    </w:p>
    <w:p>
      <w:pPr>
        <w:pStyle w:val="Heading3"/>
      </w:pPr>
      <w:r>
        <w:t>Error Handling</w:t>
      </w:r>
    </w:p>
    <w:p>
      <w:pPr>
        <w:pStyle w:val="ListBullet"/>
      </w:pPr>
      <w:r>
        <w:t>ETag mismatch with If-Match: the documentation states the purchaseOrderLine “won’t be updated” when the tag doesn’t match; for DELETE, interpret this as the delete not being applied. The exact HTTP status code/error body is not provided in the scraped content.</w:t>
      </w:r>
    </w:p>
    <w:p>
      <w:pPr>
        <w:pStyle w:val="Heading3"/>
      </w:pPr>
      <w:r>
        <w:t>Related purchaseOrderLines actions</w:t>
      </w:r>
    </w:p>
    <w:p>
      <w:pPr>
        <w:pStyle w:val="ListBullet"/>
      </w:pPr>
      <w:r>
        <w:t>[GET] Get a Company’s Purchase Order Line — /purchaseOrderLines({{purchaseOrderLineId}})</w:t>
      </w:r>
    </w:p>
    <w:p>
      <w:pPr>
        <w:pStyle w:val="ListBullet"/>
      </w:pPr>
      <w:r>
        <w:t>[PATCH] Update a Company’s Purchase Order Line — /purchaseOrderLines({{purchaseOrderLineId}})</w:t>
      </w:r>
    </w:p>
    <w:p>
      <w:pPr>
        <w:pStyle w:val="ListBullet"/>
      </w:pPr>
      <w:r>
        <w:t>[POST] Create a Purchase Order Line (Company Scoped) — /purchaseOrderLines</w:t>
      </w:r>
    </w:p>
    <w:p>
      <w:r>
        <w:br w:type="page"/>
      </w:r>
    </w:p>
    <w:p>
      <w:pPr>
        <w:pStyle w:val="Heading2"/>
      </w:pPr>
      <w:r>
        <w:t>153. [GET] Get Sales Credit Memo PDF Document Content</w:t>
      </w:r>
    </w:p>
    <w:p>
      <w:r>
        <w:rPr>
          <w:b/>
        </w:rPr>
        <w:t xml:space="preserve">Endpoint: </w:t>
      </w:r>
      <w:r>
        <w:rPr>
          <w:rFonts w:ascii="Courier New" w:hAnsi="Courier New"/>
          <w:sz w:val="18"/>
        </w:rPr>
        <w:t>/salesCreditMemos({{creditMemoId}})/pdfDocument({{id}})/content</w:t>
      </w:r>
    </w:p>
    <w:p>
      <w:pPr>
        <w:pStyle w:val="Heading3"/>
      </w:pPr>
      <w:r>
        <w:t>Get a Sales Credit Memo PDF Document (Binary Content)</w:t>
      </w:r>
    </w:p>
    <w:p>
      <w:pPr>
        <w:pStyle w:val="Heading3"/>
      </w:pPr>
      <w:r>
        <w:t>Prerequisites</w:t>
      </w:r>
    </w:p>
    <w:p>
      <w:pPr>
        <w:pStyle w:val="ListBullet"/>
      </w:pPr>
      <w:r>
        <w:t>The sales credit memo must be posted (pdfDocument is not supported for unposted sales credit memos).</w:t>
      </w:r>
    </w:p>
    <w:p>
      <w:pPr>
        <w:pStyle w:val="ListBullet"/>
      </w:pPr>
      <w:r>
        <w:t>To generate the document in a supported local language, set Accept-Language in the request headers (for example, nl-NL).</w:t>
      </w:r>
    </w:p>
    <w:p>
      <w:pPr>
        <w:pStyle w:val="Heading3"/>
      </w:pPr>
      <w:r>
        <w:t>Method</w:t>
      </w:r>
    </w:p>
    <w:p>
      <w:r>
        <w:t>GET</w:t>
      </w:r>
    </w:p>
    <w:p>
      <w:pPr>
        <w:pStyle w:val="Heading3"/>
      </w:pPr>
      <w:r>
        <w:t>URL</w:t>
      </w:r>
    </w:p>
    <w:p>
      <w:r>
        <w:t>https://api.businesscentral.dynamics.com/v2.0/{{OAUTH_REQUEST_PAYLOAD.formData.ENVIRONMENT_NAME}}/api/v2.0/companies({{OAUTH_METADATA.meta.companyId}})/salesCreditMemos({{creditMemoId}})/pdfDocument({{id}})/content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"Accept-Language": "nl-NL"</w:t>
        <w:br/>
        <w:t>}</w:t>
      </w:r>
    </w:p>
    <w:p>
      <w:pPr>
        <w:pStyle w:val="Heading3"/>
      </w:pPr>
      <w:r>
        <w:t>Description</w:t>
      </w:r>
    </w:p>
    <w:p>
      <w:r>
        <w:t>Retrieves the actual PDF document for a specific posted sales credit memo as binary content.</w:t>
      </w:r>
    </w:p>
    <w:p>
      <w:pPr>
        <w:pStyle w:val="Heading3"/>
      </w:pPr>
      <w:r>
        <w:t>Enforcement Rules</w:t>
      </w:r>
    </w:p>
    <w:p>
      <w:pPr>
        <w:pStyle w:val="ListBullet"/>
      </w:pPr>
      <w:r>
        <w:t>The creditMemoId path parameter must always be present.</w:t>
      </w:r>
    </w:p>
    <w:p>
      <w:pPr>
        <w:pStyle w:val="ListBullet"/>
      </w:pPr>
      <w:r>
        <w:t>The id path parameter must always be present (this is the pdfDocument id used in pdfDocument({id})).</w:t>
      </w:r>
    </w:p>
    <w:p>
      <w:pPr>
        <w:pStyle w:val="ListBullet"/>
      </w:pPr>
      <w:r>
        <w:t>Do not call the API with missing or empty path parameters (avoid malformed paths like salesCreditMemos()/... or pdfDocument()/content).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returns binary PDF content; set Accept: application/octet-stream.</w:t>
      </w:r>
    </w:p>
    <w:p>
      <w:pPr>
        <w:pStyle w:val="Heading3"/>
      </w:pPr>
      <w:r>
        <w:t>Valid Examples</w:t>
      </w:r>
    </w:p>
    <w:p>
      <w:r>
        <w:rPr>
          <w:b/>
          <w:color w:val="666666"/>
          <w:sz w:val="16"/>
        </w:rPr>
        <w:t>[http]</w:t>
      </w:r>
    </w:p>
    <w:p>
      <w:pPr>
        <w:shd w:fill="F2F2F2" w:val="clear"/>
      </w:pPr>
      <w:r>
        <w:rPr>
          <w:rFonts w:ascii="Courier New" w:hAnsi="Courier New"/>
          <w:sz w:val="17"/>
        </w:rPr>
        <w:t>.../salesCreditMemos(94913756-80e9-47bc-995a-048a655b8cdd)/pdfDocument(94913756-80e9-47bc-995a-048a655b8cdd)/content</w:t>
      </w:r>
    </w:p>
    <w:p>
      <w:pPr>
        <w:pStyle w:val="Heading3"/>
      </w:pPr>
      <w:r>
        <w:t>Invalid Examples</w:t>
      </w:r>
    </w:p>
    <w:p>
      <w:r>
        <w:rPr>
          <w:b/>
          <w:color w:val="666666"/>
          <w:sz w:val="16"/>
        </w:rPr>
        <w:t>[http]</w:t>
      </w:r>
    </w:p>
    <w:p>
      <w:pPr>
        <w:shd w:fill="F2F2F2" w:val="clear"/>
      </w:pPr>
      <w:r>
        <w:rPr>
          <w:rFonts w:ascii="Courier New" w:hAnsi="Courier New"/>
          <w:sz w:val="17"/>
        </w:rPr>
        <w:t>.../salesCreditMemos()/pdfDocument(94913756-80e9-47bc-995a-048a655b8cdd)/content</w:t>
        <w:br/>
        <w:t>.../salesCreditMemos(94913756-80e9-47bc-995a-048a655b8cdd)/pdfDocument()/content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creditMemoId</w:t>
            </w:r>
          </w:p>
        </w:tc>
        <w:tc>
          <w:tcPr>
            <w:tcW w:type="dxa" w:w="2880"/>
          </w:tcPr>
          <w:p>
            <w:r>
              <w:t>GUID</w:t>
            </w:r>
          </w:p>
        </w:tc>
        <w:tc>
          <w:tcPr>
            <w:tcW w:type="dxa" w:w="2880"/>
          </w:tcPr>
          <w:p>
            <w:r>
              <w:t>The unique ID of the sales credit memo. Sent in the URL as salesCreditMemos({{creditMemoId}}).</w:t>
            </w:r>
          </w:p>
        </w:tc>
      </w:tr>
      <w:tr>
        <w:tc>
          <w:tcPr>
            <w:tcW w:type="dxa" w:w="2880"/>
          </w:tcPr>
          <w:p>
            <w:r>
              <w:t>id</w:t>
            </w:r>
          </w:p>
        </w:tc>
        <w:tc>
          <w:tcPr>
            <w:tcW w:type="dxa" w:w="2880"/>
          </w:tcPr>
          <w:p>
            <w:r>
              <w:t>GUID</w:t>
            </w:r>
          </w:p>
        </w:tc>
        <w:tc>
          <w:tcPr>
            <w:tcW w:type="dxa" w:w="2880"/>
          </w:tcPr>
          <w:p>
            <w:r>
              <w:t>The unique ID of the pdfDocument resource to download. Sent in the URL as pdfDocument({{id}}).</w:t>
            </w:r>
          </w:p>
        </w:tc>
      </w:tr>
    </w:tbl>
    <w:p/>
    <w:p>
      <w:pPr>
        <w:pStyle w:val="Heading3"/>
      </w:pPr>
      <w:r>
        <w:t>Response</w:t>
      </w:r>
    </w:p>
    <w:p>
      <w:pPr>
        <w:pStyle w:val="Heading3"/>
      </w:pPr>
      <w:r>
        <w:t>Success Response (200 OK)</w:t>
      </w:r>
    </w:p>
    <w:p>
      <w:r>
        <w:t>The response body is the PDF document in binary format (application/pdf content, returned as raw bytes).</w:t>
      </w:r>
    </w:p>
    <w:p>
      <w:r>
        <w:rPr>
          <w:b/>
        </w:rPr>
        <w:t>Note: No JSON response body is returned for this endpoint.</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'https://api.businesscentral.dynamics.com/v2.0/{{OAUTH_REQUEST_PAYLOAD.formData.ENVIRONMENT_NAME}}/api/v2.0/companies({{OAUTH_METADATA.meta.companyId}})/salesCreditMemos(94913756-80e9-47bc-995a-048a655b8cdd)/pdfDocument(94913756-80e9-47bc-995a-048a655b8cdd)/content' \</w:t>
        <w:br/>
        <w:t xml:space="preserve"> --header 'Accept: application/octet-stream' \</w:t>
        <w:br/>
        <w:t xml:space="preserve"> --header 'Accept-Language: nl-NL' \</w:t>
        <w:br/>
        <w:t xml:space="preserve"> --output sales-credit-memo.pdf</w:t>
      </w:r>
    </w:p>
    <w:p>
      <w:pPr>
        <w:pStyle w:val="Heading3"/>
      </w:pPr>
      <w:r>
        <w:t>Notes</w:t>
      </w:r>
    </w:p>
    <w:p>
      <w:pPr>
        <w:pStyle w:val="ListBullet"/>
      </w:pPr>
      <w:r>
        <w:t xml:space="preserve">The documentation also describes a related step that returns a link to the PDF content (a JSON payload containing content@odata.mediaReadLink) at: </w:t>
        <w:br/>
        <w:br/>
        <w:t>GET .../salesCreditMemos({creditMemoId})/pdfDocument</w:t>
      </w:r>
    </w:p>
    <w:p>
      <w:pPr>
        <w:pStyle w:val="ListBullet"/>
      </w:pPr>
      <w:r>
        <w:t>If the sales credit memo is not posted, the API will return an error (exact status code/body not provided in the scraped content).</w:t>
      </w:r>
    </w:p>
    <w:p>
      <w:r>
        <w:br w:type="page"/>
      </w:r>
    </w:p>
    <w:p>
      <w:pPr>
        <w:pStyle w:val="Heading2"/>
      </w:pPr>
      <w:r>
        <w:t>154. [GET] Get a Purchase Receipt Line (for a Company)</w:t>
      </w:r>
    </w:p>
    <w:p>
      <w:r>
        <w:rPr>
          <w:b/>
        </w:rPr>
        <w:t xml:space="preserve">Endpoint: </w:t>
      </w:r>
      <w:r>
        <w:rPr>
          <w:rFonts w:ascii="Courier New" w:hAnsi="Courier New"/>
          <w:sz w:val="18"/>
        </w:rPr>
        <w:t>/purchaseReceiptLines({{purchaseReceiptLineId}})</w:t>
      </w:r>
    </w:p>
    <w:p>
      <w:pPr>
        <w:pStyle w:val="Heading3"/>
      </w:pPr>
      <w:r>
        <w:t>Prerequisites</w:t>
      </w:r>
    </w:p>
    <w:p>
      <w:pPr>
        <w:pStyle w:val="ListBullet"/>
      </w:pPr>
      <w:r>
        <w:t>Access to the Business Central APIs for the target environment and company</w:t>
      </w:r>
    </w:p>
    <w:p>
      <w:pPr>
        <w:pStyle w:val="Heading3"/>
      </w:pPr>
      <w:r>
        <w:t>Method</w:t>
      </w:r>
    </w:p>
    <w:p>
      <w:r>
        <w:t>GET</w:t>
      </w:r>
    </w:p>
    <w:p>
      <w:pPr>
        <w:pStyle w:val="Heading3"/>
      </w:pPr>
      <w:r>
        <w:t>URL</w:t>
      </w:r>
    </w:p>
    <w:p>
      <w:r>
        <w:t>https://api.businesscentral.dynamics.com/v2.0/{{OAUTH_REQUEST_PAYLOAD.formData.ENVIRONMENT_NAME}}/api/v2.0/companies({{OAUTH_METADATA.meta.companyId}})/purchaseReceiptLines({{purchaseReceiptLineId}})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purchaseReceiptLine resource.</w:t>
      </w:r>
    </w:p>
    <w:p>
      <w:pPr>
        <w:pStyle w:val="Heading3"/>
      </w:pPr>
      <w:r>
        <w:t>Enforcement Rules</w:t>
      </w:r>
    </w:p>
    <w:p>
      <w:pPr>
        <w:pStyle w:val="ListBullet"/>
      </w:pPr>
      <w:r>
        <w:t>The purchaseReceiptLineId path parameter must always be present.</w:t>
      </w:r>
    </w:p>
    <w:p>
      <w:pPr>
        <w:pStyle w:val="ListBullet"/>
      </w:pPr>
      <w:r>
        <w:t>Always construct the path as /purchaseReceiptLines({{purchaseReceiptLineId}}), where {{purchaseReceiptLineId}} is a non-empty GUID string.</w:t>
      </w:r>
    </w:p>
    <w:p>
      <w:pPr>
        <w:pStyle w:val="ListBullet"/>
      </w:pPr>
      <w:r>
        <w:t>Do not call the API with a missing or empty purchaseReceiptLineId (e.g., avoid /purchaseReceiptLines()).</w:t>
      </w:r>
    </w:p>
    <w:p>
      <w:pPr>
        <w:pStyle w:val="ListBullet"/>
      </w:pPr>
      <w:r>
        <w:t>Do not infer or guess the purchaseReceiptLineId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/purchaseReceiptLines(dd8db9c0-44e3-ea11-bb43-000d3a2feca1)</w:t>
      </w:r>
    </w:p>
    <w:p>
      <w:pPr>
        <w:pStyle w:val="Heading3"/>
      </w:pPr>
      <w:r>
        <w:t>Invalid Examples</w:t>
      </w:r>
    </w:p>
    <w:p>
      <w:r>
        <w:rPr>
          <w:b/>
          <w:color w:val="666666"/>
          <w:sz w:val="16"/>
        </w:rPr>
        <w:t>[http]</w:t>
      </w:r>
    </w:p>
    <w:p>
      <w:pPr>
        <w:shd w:fill="F2F2F2" w:val="clear"/>
      </w:pPr>
      <w:r>
        <w:rPr>
          <w:rFonts w:ascii="Courier New" w:hAnsi="Courier New"/>
          <w:sz w:val="17"/>
        </w:rPr>
        <w:t>/purchaseReceiptLines()</w:t>
        <w:br/>
        <w:t>/purchaseReceiptLines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purchaseReceiptLineId</w:t>
            </w:r>
          </w:p>
        </w:tc>
        <w:tc>
          <w:tcPr>
            <w:tcW w:type="dxa" w:w="2880"/>
          </w:tcPr>
          <w:p>
            <w:r>
              <w:t>string (GUID)</w:t>
            </w:r>
          </w:p>
        </w:tc>
        <w:tc>
          <w:tcPr>
            <w:tcW w:type="dxa" w:w="2880"/>
          </w:tcPr>
          <w:p>
            <w:r>
              <w:t>The unique ID of the purchase receipt line. Sent in the URL as purchaseReceiptLines({purchaseReceiptLineId}).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"dd8db9c0-44e3-ea11-bb43-000d3a2feca1",</w:t>
        <w:br/>
        <w:t xml:space="preserve"> "documentId": "5d115c9c-44e3-ea11-bb43-000d3a2feca1",</w:t>
        <w:br/>
        <w:t xml:space="preserve"> "sequence": "10000",</w:t>
        <w:br/>
        <w:t xml:space="preserve"> "lineType": "Item",</w:t>
        <w:br/>
        <w:t xml:space="preserve"> "lineObjectNumber": "1896-S",</w:t>
        <w:br/>
        <w:t xml:space="preserve"> "description": "ATHENS Desk",</w:t>
        <w:br/>
        <w:t xml:space="preserve"> "unitOfMeasureCode": "PCS",</w:t>
        <w:br/>
        <w:t xml:space="preserve"> "unitCost": 780.7,</w:t>
        <w:br/>
        <w:t xml:space="preserve"> "quantity": 4,</w:t>
        <w:br/>
        <w:t xml:space="preserve"> "discountPercent": 5,</w:t>
        <w:br/>
        <w:t xml:space="preserve"> "taxPercent": 10,</w:t>
        <w:br/>
        <w:t xml:space="preserve"> "expectedReceiptDate": "2021-01-01"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purchase receipt line. Non-editable.</w:t>
            </w:r>
          </w:p>
        </w:tc>
      </w:tr>
      <w:tr>
        <w:tc>
          <w:tcPr>
            <w:tcW w:type="dxa" w:w="2880"/>
          </w:tcPr>
          <w:p>
            <w:r>
              <w:t>documentId</w:t>
            </w:r>
          </w:p>
        </w:tc>
        <w:tc>
          <w:tcPr>
            <w:tcW w:type="dxa" w:w="2880"/>
          </w:tcPr>
          <w:p>
            <w:r>
              <w:t>string (GUID)</w:t>
            </w:r>
          </w:p>
        </w:tc>
        <w:tc>
          <w:tcPr>
            <w:tcW w:type="dxa" w:w="2880"/>
          </w:tcPr>
          <w:p>
            <w:r>
              <w:t>The ID of the parent purchase receipt.</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lineType</w:t>
            </w:r>
          </w:p>
        </w:tc>
        <w:tc>
          <w:tcPr>
            <w:tcW w:type="dxa" w:w="2880"/>
          </w:tcPr>
          <w:p>
            <w:r>
              <w:t>string</w:t>
            </w:r>
          </w:p>
        </w:tc>
        <w:tc>
          <w:tcPr>
            <w:tcW w:type="dxa" w:w="2880"/>
          </w:tcPr>
          <w:p>
            <w:r>
              <w:t>The type of the purchase receipt line. Possible values: " ", "G/L Account", "Item", "Resource", "Fixed Asset", "Charge Item".</w:t>
            </w:r>
          </w:p>
        </w:tc>
      </w:tr>
      <w:tr>
        <w:tc>
          <w:tcPr>
            <w:tcW w:type="dxa" w:w="2880"/>
          </w:tcPr>
          <w:p>
            <w:r>
              <w:t>lineObjectNumber</w:t>
            </w:r>
          </w:p>
        </w:tc>
        <w:tc>
          <w:tcPr>
            <w:tcW w:type="dxa" w:w="2880"/>
          </w:tcPr>
          <w:p>
            <w:r>
              <w:t>string</w:t>
            </w:r>
          </w:p>
        </w:tc>
        <w:tc>
          <w:tcPr>
            <w:tcW w:type="dxa" w:w="2880"/>
          </w:tcPr>
          <w:p>
            <w:r>
              <w:t>The number of the object (account or item) of the purchase receipt line.</w:t>
            </w:r>
          </w:p>
        </w:tc>
      </w:tr>
      <w:tr>
        <w:tc>
          <w:tcPr>
            <w:tcW w:type="dxa" w:w="2880"/>
          </w:tcPr>
          <w:p>
            <w:r>
              <w:t>description</w:t>
            </w:r>
          </w:p>
        </w:tc>
        <w:tc>
          <w:tcPr>
            <w:tcW w:type="dxa" w:w="2880"/>
          </w:tcPr>
          <w:p>
            <w:r>
              <w:t>string</w:t>
            </w:r>
          </w:p>
        </w:tc>
        <w:tc>
          <w:tcPr>
            <w:tcW w:type="dxa" w:w="2880"/>
          </w:tcPr>
          <w:p>
            <w:r>
              <w:t>Description of the purchase receipt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unitOfMeasureCode</w:t>
            </w:r>
          </w:p>
        </w:tc>
        <w:tc>
          <w:tcPr>
            <w:tcW w:type="dxa" w:w="2880"/>
          </w:tcPr>
          <w:p>
            <w:r>
              <w:t>string</w:t>
            </w:r>
          </w:p>
        </w:tc>
        <w:tc>
          <w:tcPr>
            <w:tcW w:type="dxa" w:w="2880"/>
          </w:tcPr>
          <w:p>
            <w:r>
              <w:t>Code of unit of measure for the purchase receipt line.</w:t>
            </w:r>
          </w:p>
        </w:tc>
      </w:tr>
      <w:tr>
        <w:tc>
          <w:tcPr>
            <w:tcW w:type="dxa" w:w="2880"/>
          </w:tcPr>
          <w:p>
            <w:r>
              <w:t>unitCost</w:t>
            </w:r>
          </w:p>
        </w:tc>
        <w:tc>
          <w:tcPr>
            <w:tcW w:type="dxa" w:w="2880"/>
          </w:tcPr>
          <w:p>
            <w:r>
              <w:t>number (decimal)</w:t>
            </w:r>
          </w:p>
        </w:tc>
        <w:tc>
          <w:tcPr>
            <w:tcW w:type="dxa" w:w="2880"/>
          </w:tcPr>
          <w:p>
            <w:r>
              <w:t>Unit cost of each individual item in the purchase receipt line.</w:t>
            </w:r>
          </w:p>
        </w:tc>
      </w:tr>
      <w:tr>
        <w:tc>
          <w:tcPr>
            <w:tcW w:type="dxa" w:w="2880"/>
          </w:tcPr>
          <w:p>
            <w:r>
              <w:t>quantity</w:t>
            </w:r>
          </w:p>
        </w:tc>
        <w:tc>
          <w:tcPr>
            <w:tcW w:type="dxa" w:w="2880"/>
          </w:tcPr>
          <w:p>
            <w:r>
              <w:t>number (decimal)</w:t>
            </w:r>
          </w:p>
        </w:tc>
        <w:tc>
          <w:tcPr>
            <w:tcW w:type="dxa" w:w="2880"/>
          </w:tcPr>
          <w:p>
            <w:r>
              <w:t>Quantity of the item in the purchase receipt line.</w:t>
            </w:r>
          </w:p>
        </w:tc>
      </w:tr>
      <w:tr>
        <w:tc>
          <w:tcPr>
            <w:tcW w:type="dxa" w:w="2880"/>
          </w:tcPr>
          <w:p>
            <w:r>
              <w:t>discountPercent</w:t>
            </w:r>
          </w:p>
        </w:tc>
        <w:tc>
          <w:tcPr>
            <w:tcW w:type="dxa" w:w="2880"/>
          </w:tcPr>
          <w:p>
            <w:r>
              <w:t>number (decimal)</w:t>
            </w:r>
          </w:p>
        </w:tc>
        <w:tc>
          <w:tcPr>
            <w:tcW w:type="dxa" w:w="2880"/>
          </w:tcPr>
          <w:p>
            <w:r>
              <w:t>Line discount percent.</w:t>
            </w:r>
          </w:p>
        </w:tc>
      </w:tr>
      <w:tr>
        <w:tc>
          <w:tcPr>
            <w:tcW w:type="dxa" w:w="2880"/>
          </w:tcPr>
          <w:p>
            <w:r>
              <w:t>taxPercent</w:t>
            </w:r>
          </w:p>
        </w:tc>
        <w:tc>
          <w:tcPr>
            <w:tcW w:type="dxa" w:w="2880"/>
          </w:tcPr>
          <w:p>
            <w:r>
              <w:t>number (decimal)</w:t>
            </w:r>
          </w:p>
        </w:tc>
        <w:tc>
          <w:tcPr>
            <w:tcW w:type="dxa" w:w="2880"/>
          </w:tcPr>
          <w:p>
            <w:r>
              <w:t>Tax percent for the line. Read-only.</w:t>
            </w:r>
          </w:p>
        </w:tc>
      </w:tr>
      <w:tr>
        <w:tc>
          <w:tcPr>
            <w:tcW w:type="dxa" w:w="2880"/>
          </w:tcPr>
          <w:p>
            <w:r>
              <w:t>expectedReceiptDate</w:t>
            </w:r>
          </w:p>
        </w:tc>
        <w:tc>
          <w:tcPr>
            <w:tcW w:type="dxa" w:w="2880"/>
          </w:tcPr>
          <w:p>
            <w:r>
              <w:t>string (date)</w:t>
            </w:r>
          </w:p>
        </w:tc>
        <w:tc>
          <w:tcPr>
            <w:tcW w:type="dxa" w:w="2880"/>
          </w:tcPr>
          <w:p>
            <w:r>
              <w:t>Date the item in the line is expected to be received.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'https://api.businesscentral.dynamics.com/v2.0/{{OAUTH_REQUEST_PAYLOAD.formData.ENVIRONMENT_NAME}}/api/v2.0/companies({{OAUTH_METADATA.meta.companyId}})/purchaseReceiptLines(dd8db9c0-44e3-ea11-bb43-000d3a2feca1)' \</w:t>
        <w:br/>
        <w:t xml:space="preserve"> --header 'Accept: application/json'</w:t>
      </w:r>
    </w:p>
    <w:p>
      <w:pPr>
        <w:pStyle w:val="Heading3"/>
      </w:pPr>
      <w:r>
        <w:t>Notes</w:t>
      </w:r>
    </w:p>
    <w:p>
      <w:pPr>
        <w:pStyle w:val="ListBullet"/>
      </w:pPr>
      <w:r>
        <w:t xml:space="preserve">The scraped documentation shows two URL shapes; this knowledge file uses the company-scoped direct form: </w:t>
        <w:br/>
        <w:br/>
        <w:t>GET .../companies({id})/purchaseReceiptLines({purchaseReceiptLineId})</w:t>
      </w:r>
    </w:p>
    <w:p>
      <w:pPr>
        <w:pStyle w:val="ListBullet"/>
      </w:pPr>
      <w:r>
        <w:t>Request body is not supported for this GET operation.</w:t>
      </w:r>
    </w:p>
    <w:p>
      <w:pPr>
        <w:pStyle w:val="Heading3"/>
      </w:pPr>
      <w:r>
        <w:t>Related Resources (Navigation)</w:t>
      </w:r>
    </w:p>
    <w:p>
      <w:pPr>
        <w:pStyle w:val="ListBullet"/>
      </w:pPr>
      <w:r>
        <w:t>purchaseReceipt (purchaseReceipt): Gets the purchasereceipt of the purchaseReceiptLine.</w:t>
      </w:r>
    </w:p>
    <w:p>
      <w:pPr>
        <w:pStyle w:val="ListBullet"/>
      </w:pPr>
      <w:r>
        <w:t>dimensionSetLines (dimensionSetLines): Gets the dimensionsetlines of the purchaseReceiptLine.</w:t>
      </w:r>
    </w:p>
    <w:p>
      <w:r>
        <w:br w:type="page"/>
      </w:r>
    </w:p>
    <w:p>
      <w:pPr>
        <w:pStyle w:val="Heading2"/>
      </w:pPr>
      <w:r>
        <w:t>155. [GET] List a Company's Retained Earnings Statements</w:t>
      </w:r>
    </w:p>
    <w:p>
      <w:r>
        <w:rPr>
          <w:b/>
        </w:rPr>
        <w:t xml:space="preserve">Endpoint: </w:t>
      </w:r>
      <w:r>
        <w:rPr>
          <w:rFonts w:ascii="Courier New" w:hAnsi="Courier New"/>
          <w:sz w:val="18"/>
        </w:rPr>
        <w:t>/retainedEarningsStatements</w:t>
      </w:r>
    </w:p>
    <w:p>
      <w:pPr>
        <w:pStyle w:val="Heading3"/>
      </w:pPr>
      <w:r>
        <w:t>Prerequisites</w:t>
      </w:r>
    </w:p>
    <w:p>
      <w:pPr>
        <w:pStyle w:val="ListBullet"/>
      </w:pPr>
      <w:r>
        <w:t>A valid Business Central environment name</w:t>
      </w:r>
    </w:p>
    <w:p>
      <w:pPr>
        <w:pStyle w:val="ListBullet"/>
      </w:pPr>
      <w:r>
        <w:t>A valid company ID</w:t>
      </w:r>
    </w:p>
    <w:p>
      <w:pPr>
        <w:pStyle w:val="Heading3"/>
      </w:pPr>
      <w:r>
        <w:t>Method</w:t>
      </w:r>
    </w:p>
    <w:p>
      <w:r>
        <w:t>GET</w:t>
      </w:r>
    </w:p>
    <w:p>
      <w:pPr>
        <w:pStyle w:val="Heading3"/>
      </w:pPr>
      <w:r>
        <w:t>URL</w:t>
      </w:r>
    </w:p>
    <w:p>
      <w:r>
        <w:t>https://api.businesscentral.dynamics.com/v2.0/{{OAUTH_REQUEST_PAYLOAD.formData.ENVIRONMENT_NAME}}/api/v2.0/companies({{OAUTH_METADATA.meta.companyId}})/retainedEarningsStatements</w:t>
      </w:r>
    </w:p>
    <w:p>
      <w:pPr>
        <w:pStyle w:val="Heading3"/>
      </w:pPr>
      <w:r>
        <w:t>Description</w:t>
      </w:r>
    </w:p>
    <w:p>
      <w:r>
        <w:t>Retrieves retained earnings statement report lines for the specified company. You can optionally filter by date range and sort results (for example, by lineNumber).</w:t>
      </w:r>
    </w:p>
    <w:p>
      <w:pPr>
        <w:pStyle w:val="Heading3"/>
      </w:pPr>
      <w:r>
        <w:t>Enforcement Rules</w:t>
      </w:r>
    </w:p>
    <w:p>
      <w:pPr>
        <w:pStyle w:val="ListBullet"/>
      </w:pPr>
      <w:r>
        <w:t>The companyId path parameter must always be present.</w:t>
      </w:r>
    </w:p>
    <w:p>
      <w:pPr>
        <w:pStyle w:val="ListBullet"/>
      </w:pPr>
      <w:r>
        <w:t>If the user provides a companyId, use that value directly.</w:t>
      </w:r>
    </w:p>
    <w:p>
      <w:pPr>
        <w:pStyle w:val="ListBullet"/>
      </w:pPr>
      <w:r>
        <w:t>Do not infer or guess the companyId.</w:t>
      </w:r>
    </w:p>
    <w:p>
      <w:pPr>
        <w:pStyle w:val="ListBullet"/>
      </w:pPr>
      <w:r>
        <w:t>Always construct the path as /companies({{companyId}})/retainedEarningsStatements, where {{companyId}} is a non-empty string.</w:t>
      </w:r>
    </w:p>
    <w:p>
      <w:pPr>
        <w:pStyle w:val="ListBullet"/>
      </w:pPr>
      <w:r>
        <w:t>Do not call the API with a missing or empty companyId (e.g., avoid /companies()/retainedEarningsStatements).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/companies({{OAUTH_METADATA.meta.companyId}})/retainedEarningsStatements</w:t>
        <w:br/>
        <w:t>/companies(12345678-1234-1234-1234-1234567890ab)/retainedEarningsStatements</w:t>
      </w:r>
    </w:p>
    <w:p>
      <w:pPr>
        <w:pStyle w:val="Heading3"/>
      </w:pPr>
      <w:r>
        <w:t>Invalid Examples</w:t>
      </w:r>
    </w:p>
    <w:p>
      <w:r>
        <w:rPr>
          <w:b/>
          <w:color w:val="666666"/>
          <w:sz w:val="16"/>
        </w:rPr>
        <w:t>[http]</w:t>
      </w:r>
    </w:p>
    <w:p>
      <w:pPr>
        <w:shd w:fill="F2F2F2" w:val="clear"/>
      </w:pPr>
      <w:r>
        <w:rPr>
          <w:rFonts w:ascii="Courier New" w:hAnsi="Courier New"/>
          <w:sz w:val="17"/>
        </w:rPr>
        <w:t>/companies()/retainedEarningsStatements</w:t>
        <w:br/>
        <w:t>/companies/retainedEarningsStatements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 (GUID) identifying the Business Central company. Sent in the URL as companies({{companyId}}).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Sort order for results. Example: lineNumber.</w:t>
            </w:r>
          </w:p>
        </w:tc>
      </w:tr>
      <w:tr>
        <w:tc>
          <w:tcPr>
            <w:tcW w:type="dxa" w:w="2880"/>
          </w:tcPr>
          <w:p>
            <w:r>
              <w:t>$filter</w:t>
            </w:r>
          </w:p>
        </w:tc>
        <w:tc>
          <w:tcPr>
            <w:tcW w:type="dxa" w:w="2880"/>
          </w:tcPr>
          <w:p>
            <w:r>
              <w:t>string</w:t>
            </w:r>
          </w:p>
        </w:tc>
        <w:tc>
          <w:tcPr>
            <w:tcW w:type="dxa" w:w="2880"/>
          </w:tcPr>
          <w:p>
            <w:r>
              <w:t>OData filter expression. Example shown uses dateFilter range: dateFilter ge 2019-01-01 and dateFilter le 2020-12-31.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"f7fbf171-44e3-ea11-bb43-000d3a2feca1",</w:t>
        <w:br/>
        <w:t xml:space="preserve"> "lineNumber": 10000,</w:t>
        <w:br/>
        <w:t xml:space="preserve"> "display": "Retained Earnings, Period Start",</w:t>
        <w:br/>
        <w:t xml:space="preserve"> "netChange": 69723.14,</w:t>
        <w:br/>
        <w:t xml:space="preserve"> "lineType": "detail",</w:t>
        <w:br/>
        <w:t xml:space="preserve"> "indentation": 0,</w:t>
        <w:br/>
        <w:t xml:space="preserve"> "dateFilter":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retained earnings statement. Non-editable.</w:t>
            </w:r>
          </w:p>
        </w:tc>
      </w:tr>
      <w:tr>
        <w:tc>
          <w:tcPr>
            <w:tcW w:type="dxa" w:w="2880"/>
          </w:tcPr>
          <w:p>
            <w:r>
              <w:t>lineNumber</w:t>
            </w:r>
          </w:p>
        </w:tc>
        <w:tc>
          <w:tcPr>
            <w:tcW w:type="dxa" w:w="2880"/>
          </w:tcPr>
          <w:p>
            <w:r>
              <w:t>integer</w:t>
            </w:r>
          </w:p>
        </w:tc>
        <w:tc>
          <w:tcPr>
            <w:tcW w:type="dxa" w:w="2880"/>
          </w:tcPr>
          <w:p>
            <w:r>
              <w:t>The retained earnings statement item line number.</w:t>
            </w:r>
          </w:p>
        </w:tc>
      </w:tr>
      <w:tr>
        <w:tc>
          <w:tcPr>
            <w:tcW w:type="dxa" w:w="2880"/>
          </w:tcPr>
          <w:p>
            <w:r>
              <w:t>display</w:t>
            </w:r>
          </w:p>
        </w:tc>
        <w:tc>
          <w:tcPr>
            <w:tcW w:type="dxa" w:w="2880"/>
          </w:tcPr>
          <w:p>
            <w:r>
              <w:t>string</w:t>
            </w:r>
          </w:p>
        </w:tc>
        <w:tc>
          <w:tcPr>
            <w:tcW w:type="dxa" w:w="2880"/>
          </w:tcPr>
          <w:p>
            <w:r>
              <w:t>The retained earnings statement item display name.</w:t>
            </w:r>
          </w:p>
        </w:tc>
      </w:tr>
      <w:tr>
        <w:tc>
          <w:tcPr>
            <w:tcW w:type="dxa" w:w="2880"/>
          </w:tcPr>
          <w:p>
            <w:r>
              <w:t>netChange</w:t>
            </w:r>
          </w:p>
        </w:tc>
        <w:tc>
          <w:tcPr>
            <w:tcW w:type="dxa" w:w="2880"/>
          </w:tcPr>
          <w:p>
            <w:r>
              <w:t>decimal</w:t>
            </w:r>
          </w:p>
        </w:tc>
        <w:tc>
          <w:tcPr>
            <w:tcW w:type="dxa" w:w="2880"/>
          </w:tcPr>
          <w:p>
            <w:r>
              <w:t>The retained earnings statement net change.</w:t>
            </w:r>
          </w:p>
        </w:tc>
      </w:tr>
      <w:tr>
        <w:tc>
          <w:tcPr>
            <w:tcW w:type="dxa" w:w="2880"/>
          </w:tcPr>
          <w:p>
            <w:r>
              <w:t>lineType</w:t>
            </w:r>
          </w:p>
        </w:tc>
        <w:tc>
          <w:tcPr>
            <w:tcW w:type="dxa" w:w="2880"/>
          </w:tcPr>
          <w:p>
            <w:r>
              <w:t>string</w:t>
            </w:r>
          </w:p>
        </w:tc>
        <w:tc>
          <w:tcPr>
            <w:tcW w:type="dxa" w:w="2880"/>
          </w:tcPr>
          <w:p>
            <w:r>
              <w:t>The type of the retained earnings statement.</w:t>
            </w:r>
          </w:p>
        </w:tc>
      </w:tr>
      <w:tr>
        <w:tc>
          <w:tcPr>
            <w:tcW w:type="dxa" w:w="2880"/>
          </w:tcPr>
          <w:p>
            <w:r>
              <w:t>indentation</w:t>
            </w:r>
          </w:p>
        </w:tc>
        <w:tc>
          <w:tcPr>
            <w:tcW w:type="dxa" w:w="2880"/>
          </w:tcPr>
          <w:p>
            <w:r>
              <w:t>integer</w:t>
            </w:r>
          </w:p>
        </w:tc>
        <w:tc>
          <w:tcPr>
            <w:tcW w:type="dxa" w:w="2880"/>
          </w:tcPr>
          <w:p>
            <w:r>
              <w:t>The retained earnings statement item indentation used in report layout.</w:t>
            </w:r>
          </w:p>
        </w:tc>
      </w:tr>
      <w:tr>
        <w:tc>
          <w:tcPr>
            <w:tcW w:type="dxa" w:w="2880"/>
          </w:tcPr>
          <w:p>
            <w:r>
              <w:t>dateFilter</w:t>
            </w:r>
          </w:p>
        </w:tc>
        <w:tc>
          <w:tcPr>
            <w:tcW w:type="dxa" w:w="2880"/>
          </w:tcPr>
          <w:p>
            <w:r>
              <w:t>date</w:t>
            </w:r>
          </w:p>
        </w:tc>
        <w:tc>
          <w:tcPr>
            <w:tcW w:type="dxa" w:w="2880"/>
          </w:tcPr>
          <w:p>
            <w:r>
              <w:t>The date filter used to calculate the retained earnings statement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'https://api.businesscentral.dynamics.com/v2.0/{{OAUTH_REQUEST_PAYLOAD.formData.ENVIRONMENT_NAME}}/api/v2.0/companies({{OAUTH_METADATA.meta.companyId}})/retainedEarningsStatements?$orderby=lineNumber&amp;$filter=dateFilter%20ge%202019-01-01%20and%20dateFilter%20le%202020-12-31' \</w:t>
        <w:br/>
        <w:t xml:space="preserve"> --header 'Accept: application/json'</w:t>
      </w:r>
    </w:p>
    <w:p>
      <w:pPr>
        <w:pStyle w:val="Heading3"/>
      </w:pPr>
      <w:r>
        <w:t>Example Usage</w:t>
      </w:r>
    </w:p>
    <w:p>
      <w:pPr>
        <w:pStyle w:val="Heading3"/>
      </w:pPr>
      <w:r>
        <w:t>Example 1: Order by line number and filter by date range</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'https://api.businesscentral.dynamics.com/v2.0/{{OAUTH_REQUEST_PAYLOAD.formData.ENVIRONMENT_NAME}}/api/v2.0/companies({{OAUTH_METADATA.meta.companyId}})/retainedEarningsStatements?$orderby=lineNumber&amp;$filter=dateFilter%20ge%202019-01-01%20and%20dateFilter%20le%202020-12-31' \</w:t>
        <w:br/>
        <w:t xml:space="preserve"> -H 'Accept: application/json'</w:t>
      </w:r>
    </w:p>
    <w:p>
      <w:pPr>
        <w:pStyle w:val="Heading3"/>
      </w:pPr>
      <w:r>
        <w:t>Example 2: Retrieve without filters</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'https://api.businesscentral.dynamics.com/v2.0/{{OAUTH_REQUEST_PAYLOAD.formData.ENVIRONMENT_NAME}}/api/v2.0/companies({{OAUTH_METADATA.meta.companyId}})/retainedEarningsStatements' \</w:t>
        <w:br/>
        <w:t xml:space="preserve"> -H 'Accept: application/json'</w:t>
      </w:r>
    </w:p>
    <w:p>
      <w:pPr>
        <w:pStyle w:val="Heading3"/>
      </w:pPr>
      <w:r>
        <w:t>Notes</w:t>
      </w:r>
    </w:p>
    <w:p>
      <w:pPr>
        <w:pStyle w:val="ListBullet"/>
      </w:pPr>
      <w:r>
        <w:t>Do not supply a request body for this method.</w:t>
      </w:r>
    </w:p>
    <w:p>
      <w:pPr>
        <w:pStyle w:val="ListBullet"/>
      </w:pPr>
      <w:r>
        <w:t>The documentation notes the response example may be truncated; an actual call can return additional properties.</w:t>
      </w:r>
    </w:p>
    <w:p>
      <w:r>
        <w:br w:type="page"/>
      </w:r>
    </w:p>
    <w:p>
      <w:pPr>
        <w:pStyle w:val="Heading2"/>
      </w:pPr>
      <w:r>
        <w:t>156. [POST] Create a Company's Sales Credit Memo</w:t>
      </w:r>
    </w:p>
    <w:p>
      <w:r>
        <w:rPr>
          <w:b/>
        </w:rPr>
        <w:t xml:space="preserve">Endpoint: </w:t>
      </w:r>
      <w:r>
        <w:rPr>
          <w:rFonts w:ascii="Courier New" w:hAnsi="Courier New"/>
          <w:sz w:val="18"/>
        </w:rPr>
        <w:t>/salesCreditMemos</w:t>
      </w:r>
    </w:p>
    <w:p>
      <w:pPr>
        <w:pStyle w:val="Heading3"/>
      </w:pPr>
      <w:r>
        <w:t>Prerequisites</w:t>
      </w:r>
    </w:p>
    <w:p>
      <w:pPr>
        <w:pStyle w:val="ListBullet"/>
      </w:pPr>
      <w:r>
        <w:t>Dynamics 365 Business Central APIs must be enabled for the environment.</w:t>
      </w:r>
    </w:p>
    <w:p>
      <w:pPr>
        <w:pStyle w:val="ListBullet"/>
      </w:pPr>
      <w:r>
        <w:t>You must have access to the target company.</w:t>
      </w:r>
    </w:p>
    <w:p>
      <w:pPr>
        <w:pStyle w:val="Heading3"/>
      </w:pPr>
      <w:r>
        <w:t>Method</w:t>
      </w:r>
    </w:p>
    <w:p>
      <w:r>
        <w:t>POST</w:t>
      </w:r>
    </w:p>
    <w:p>
      <w:pPr>
        <w:pStyle w:val="Heading3"/>
      </w:pPr>
      <w:r>
        <w:t>URL</w:t>
      </w:r>
    </w:p>
    <w:p>
      <w:r>
        <w:t>https://api.businesscentral.dynamics.com/v2.0/{{OAUTH_REQUEST_PAYLOAD.formData.ENVIRONMENT_NAME}}/api/v2.0/companies({{OAUTH_METADATA.meta.companyId}})/salesCreditMemos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salesCreditMemo in the specified company and returns the created sales credit memo object.</w:t>
      </w:r>
    </w:p>
    <w:p>
      <w:pPr>
        <w:pStyle w:val="Heading3"/>
      </w:pPr>
      <w:r>
        <w:t>Enforcement Rules</w:t>
      </w:r>
    </w:p>
    <w:p>
      <w:pPr>
        <w:pStyle w:val="ListBullet"/>
      </w:pPr>
      <w:r>
        <w:t>The companyId must always be present in the URL path as companies({{OAUTH_METADATA.meta.companyId}}).</w:t>
      </w:r>
    </w:p>
    <w:p>
      <w:pPr>
        <w:pStyle w:val="ListBullet"/>
      </w:pPr>
      <w:r>
        <w:t>If the user provides a companyId, use that value directly.</w:t>
      </w:r>
    </w:p>
    <w:p>
      <w:pPr>
        <w:pStyle w:val="ListBullet"/>
      </w:pPr>
      <w:r>
        <w:t>Do not call the API with a missing or empty companyId (e.g., companies()).</w:t>
      </w:r>
    </w:p>
    <w:p>
      <w:pPr>
        <w:pStyle w:val="ListBullet"/>
      </w:pPr>
      <w:r>
        <w:t xml:space="preserve">Always construct the request path as: </w:t>
        <w:br/>
        <w:br/>
        <w:t>/companies({{OAUTH_METADATA.meta.companyId}})/salesCreditMemos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/companies({{OAUTH_METADATA.meta.companyId}})/salesCreditMemos</w:t>
        <w:br/>
        <w:t>/companies(12345678-1234-1234-1234-1234567890ab)/salesCreditMemos</w:t>
      </w:r>
    </w:p>
    <w:p>
      <w:pPr>
        <w:pStyle w:val="Heading3"/>
      </w:pPr>
      <w:r>
        <w:t>Invalid Examples</w:t>
      </w:r>
    </w:p>
    <w:p>
      <w:r>
        <w:rPr>
          <w:b/>
          <w:color w:val="666666"/>
          <w:sz w:val="16"/>
        </w:rPr>
        <w:t>[http]</w:t>
      </w:r>
    </w:p>
    <w:p>
      <w:pPr>
        <w:shd w:fill="F2F2F2" w:val="clear"/>
      </w:pPr>
      <w:r>
        <w:rPr>
          <w:rFonts w:ascii="Courier New" w:hAnsi="Courier New"/>
          <w:sz w:val="17"/>
        </w:rPr>
        <w:t>/companies()/salesCreditMemos</w:t>
        <w:br/>
        <w:t>/companies/salesCreditMemos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w:t>
            </w:r>
          </w:p>
        </w:tc>
        <w:tc>
          <w:tcPr>
            <w:tcW w:type="dxa" w:w="2880"/>
          </w:tcPr>
          <w:p>
            <w:r>
              <w:t>Company identifier used inside companies({id}) in the URL. Must be a non-empty value.</w:t>
            </w:r>
          </w:p>
        </w:tc>
      </w:tr>
    </w:tbl>
    <w:p/>
    <w:p>
      <w:pPr>
        <w:pStyle w:val="Heading3"/>
      </w:pPr>
      <w:r>
        <w:t>Request Body</w:t>
      </w:r>
    </w:p>
    <w:p>
      <w:r>
        <w:t>In the request body, supply a JSON representation of a salesCreditMemos object.</w:t>
      </w:r>
    </w:p>
    <w:p>
      <w:pPr>
        <w:pStyle w:val="Heading3"/>
      </w:pPr>
      <w:r>
        <w:t>Optional Request Body Fields</w:t>
      </w:r>
    </w:p>
    <w:p>
      <w:r>
        <w:rPr>
          <w:b/>
        </w:rPr>
        <w:t>Note: The documentation does not explicitly mark any request fields as required. Everything below is therefore treated as optional unless your tenant/business rules enforce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credit memo. Non-editable.</w:t>
            </w:r>
          </w:p>
        </w:tc>
      </w:tr>
      <w:tr>
        <w:tc>
          <w:tcPr>
            <w:tcW w:type="dxa" w:w="2880"/>
          </w:tcPr>
          <w:p>
            <w:r>
              <w:t>number</w:t>
            </w:r>
          </w:p>
        </w:tc>
        <w:tc>
          <w:tcPr>
            <w:tcW w:type="dxa" w:w="2880"/>
          </w:tcPr>
          <w:p>
            <w:r>
              <w:t>string</w:t>
            </w:r>
          </w:p>
        </w:tc>
        <w:tc>
          <w:tcPr>
            <w:tcW w:type="dxa" w:w="2880"/>
          </w:tcPr>
          <w:p>
            <w:r>
              <w:t>Specifies the number of the sales credit memo.</w:t>
            </w:r>
          </w:p>
        </w:tc>
      </w:tr>
      <w:tr>
        <w:tc>
          <w:tcPr>
            <w:tcW w:type="dxa" w:w="2880"/>
          </w:tcPr>
          <w:p>
            <w:r>
              <w:t>externalDocumentNumber</w:t>
            </w:r>
          </w:p>
        </w:tc>
        <w:tc>
          <w:tcPr>
            <w:tcW w:type="dxa" w:w="2880"/>
          </w:tcPr>
          <w:p>
            <w:r>
              <w:t>string</w:t>
            </w:r>
          </w:p>
        </w:tc>
        <w:tc>
          <w:tcPr>
            <w:tcW w:type="dxa" w:w="2880"/>
          </w:tcPr>
          <w:p>
            <w:r>
              <w:t>Specifies an external document number for the sales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sales credit memo is posted.</w:t>
            </w:r>
          </w:p>
        </w:tc>
      </w:tr>
      <w:tr>
        <w:tc>
          <w:tcPr>
            <w:tcW w:type="dxa" w:w="2880"/>
          </w:tcPr>
          <w:p>
            <w:r>
              <w:t>dueDate</w:t>
            </w:r>
          </w:p>
        </w:tc>
        <w:tc>
          <w:tcPr>
            <w:tcW w:type="dxa" w:w="2880"/>
          </w:tcPr>
          <w:p>
            <w:r>
              <w:t>date</w:t>
            </w:r>
          </w:p>
        </w:tc>
        <w:tc>
          <w:tcPr>
            <w:tcW w:type="dxa" w:w="2880"/>
          </w:tcPr>
          <w:p>
            <w:r>
              <w:t>The date the sales credit memo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sales credit memo uses.</w:t>
            </w:r>
          </w:p>
        </w:tc>
      </w:tr>
      <w:tr>
        <w:tc>
          <w:tcPr>
            <w:tcW w:type="dxa" w:w="2880"/>
          </w:tcPr>
          <w:p>
            <w:r>
              <w:t>currencyCode</w:t>
            </w:r>
          </w:p>
        </w:tc>
        <w:tc>
          <w:tcPr>
            <w:tcW w:type="dxa" w:w="2880"/>
          </w:tcPr>
          <w:p>
            <w:r>
              <w:t>string</w:t>
            </w:r>
          </w:p>
        </w:tc>
        <w:tc>
          <w:tcPr>
            <w:tcW w:type="dxa" w:w="2880"/>
          </w:tcPr>
          <w:p>
            <w:r>
              <w:t>The default currency code for the sales credit memo.</w:t>
            </w:r>
          </w:p>
        </w:tc>
      </w:tr>
      <w:tr>
        <w:tc>
          <w:tcPr>
            <w:tcW w:type="dxa" w:w="2880"/>
          </w:tcPr>
          <w:p>
            <w:r>
              <w:t>paymentTermsId</w:t>
            </w:r>
          </w:p>
        </w:tc>
        <w:tc>
          <w:tcPr>
            <w:tcW w:type="dxa" w:w="2880"/>
          </w:tcPr>
          <w:p>
            <w:r>
              <w:t>GUID</w:t>
            </w:r>
          </w:p>
        </w:tc>
        <w:tc>
          <w:tcPr>
            <w:tcW w:type="dxa" w:w="2880"/>
          </w:tcPr>
          <w:p>
            <w:r>
              <w:t>Specifies which payment term the sales credit memo uses.</w:t>
            </w:r>
          </w:p>
        </w:tc>
      </w:tr>
      <w:tr>
        <w:tc>
          <w:tcPr>
            <w:tcW w:type="dxa" w:w="2880"/>
          </w:tcPr>
          <w:p>
            <w:r>
              <w:t>shipmentMethodId</w:t>
            </w:r>
          </w:p>
        </w:tc>
        <w:tc>
          <w:tcPr>
            <w:tcW w:type="dxa" w:w="2880"/>
          </w:tcPr>
          <w:p>
            <w:r>
              <w:t>GUID</w:t>
            </w:r>
          </w:p>
        </w:tc>
        <w:tc>
          <w:tcPr>
            <w:tcW w:type="dxa" w:w="2880"/>
          </w:tcPr>
          <w:p>
            <w:r>
              <w:t>Specifies which shipment method the sales credit memo uses.</w:t>
            </w:r>
          </w:p>
        </w:tc>
      </w:tr>
      <w:tr>
        <w:tc>
          <w:tcPr>
            <w:tcW w:type="dxa" w:w="2880"/>
          </w:tcPr>
          <w:p>
            <w:r>
              <w:t>salesperson</w:t>
            </w:r>
          </w:p>
        </w:tc>
        <w:tc>
          <w:tcPr>
            <w:tcW w:type="dxa" w:w="2880"/>
          </w:tcPr>
          <w:p>
            <w:r>
              <w:t>string</w:t>
            </w:r>
          </w:p>
        </w:tc>
        <w:tc>
          <w:tcPr>
            <w:tcW w:type="dxa" w:w="2880"/>
          </w:tcPr>
          <w:p>
            <w:r>
              <w:t>The salesperson code for the sales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sales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NAV.salesCrMemoEntityBufferStatus</w:t>
            </w:r>
          </w:p>
        </w:tc>
        <w:tc>
          <w:tcPr>
            <w:tcW w:type="dxa" w:w="2880"/>
          </w:tcPr>
          <w:p>
            <w:r>
              <w:t>Status: "Draft", "In Review", "Open", "Canceled", "Corrective", or "Paid".</w:t>
            </w:r>
          </w:p>
        </w:tc>
      </w:tr>
      <w:tr>
        <w:tc>
          <w:tcPr>
            <w:tcW w:type="dxa" w:w="2880"/>
          </w:tcPr>
          <w:p>
            <w:r>
              <w:t>lastModifiedDateTime</w:t>
            </w:r>
          </w:p>
        </w:tc>
        <w:tc>
          <w:tcPr>
            <w:tcW w:type="dxa" w:w="2880"/>
          </w:tcPr>
          <w:p>
            <w:r>
              <w:t>datetime</w:t>
            </w:r>
          </w:p>
        </w:tc>
        <w:tc>
          <w:tcPr>
            <w:tcW w:type="dxa" w:w="2880"/>
          </w:tcPr>
          <w:p>
            <w:r>
              <w:t>The last datetime the sales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sales credit memo is linked to.</w:t>
            </w:r>
          </w:p>
        </w:tc>
      </w:tr>
      <w:tr>
        <w:tc>
          <w:tcPr>
            <w:tcW w:type="dxa" w:w="2880"/>
          </w:tcPr>
          <w:p>
            <w:r>
              <w:t>phoneNumber</w:t>
            </w:r>
          </w:p>
        </w:tc>
        <w:tc>
          <w:tcPr>
            <w:tcW w:type="dxa" w:w="2880"/>
          </w:tcPr>
          <w:p>
            <w:r>
              <w:t>string</w:t>
            </w:r>
          </w:p>
        </w:tc>
        <w:tc>
          <w:tcPr>
            <w:tcW w:type="dxa" w:w="2880"/>
          </w:tcPr>
          <w:p>
            <w:r>
              <w:t>Specifies the sales credit memo's telephone number.</w:t>
            </w:r>
          </w:p>
        </w:tc>
      </w:tr>
      <w:tr>
        <w:tc>
          <w:tcPr>
            <w:tcW w:type="dxa" w:w="2880"/>
          </w:tcPr>
          <w:p>
            <w:r>
              <w:t>email</w:t>
            </w:r>
          </w:p>
        </w:tc>
        <w:tc>
          <w:tcPr>
            <w:tcW w:type="dxa" w:w="2880"/>
          </w:tcPr>
          <w:p>
            <w:r>
              <w:t>string</w:t>
            </w:r>
          </w:p>
        </w:tc>
        <w:tc>
          <w:tcPr>
            <w:tcW w:type="dxa" w:w="2880"/>
          </w:tcPr>
          <w:p>
            <w:r>
              <w:t>Specifies the sales credit memo's email address.</w:t>
            </w:r>
          </w:p>
        </w:tc>
      </w:tr>
      <w:tr>
        <w:tc>
          <w:tcPr>
            <w:tcW w:type="dxa" w:w="2880"/>
          </w:tcPr>
          <w:p>
            <w:r>
              <w:t>customerReturnReasonId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"1e8cb9c0-44e3-ea11-bb43-000d3a2feca1",</w:t>
        <w:br/>
        <w:t xml:space="preserve"> "number": "1009",</w:t>
        <w:br/>
        <w:t xml:space="preserve"> "creditMemoDate": "2022-12-27",</w:t>
        <w:br/>
        <w:t xml:space="preserve"> "dueDate": "2023-01-27",</w:t>
        <w:br/>
        <w:t xml:space="preserve"> "customerId": "customerId-value",</w:t>
        <w:br/>
        <w:t xml:space="preserve"> "contactId": "",</w:t>
        <w:br/>
        <w:t xml:space="preserve"> "customerNumber": "10000",</w:t>
        <w:br/>
        <w:t xml:space="preserve"> "customerName": "Adatum Corporation",</w:t>
        <w:br/>
        <w:t xml:space="preserve"> "billingPostalAddress": {</w:t>
        <w:br/>
        <w:t xml:space="preserve"> "street": "",</w:t>
        <w:br/>
        <w:t xml:space="preserve"> "city": "",</w:t>
        <w:br/>
        <w:t xml:space="preserve"> "state": "",</w:t>
        <w:br/>
        <w:t xml:space="preserve"> "countryLetterCode": "",</w:t>
        <w:br/>
        <w:t xml:space="preserve"> "postalCode":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identifier of the sales credit memo.</w:t>
            </w:r>
          </w:p>
        </w:tc>
      </w:tr>
      <w:tr>
        <w:tc>
          <w:tcPr>
            <w:tcW w:type="dxa" w:w="2880"/>
          </w:tcPr>
          <w:p>
            <w:r>
              <w:t>number</w:t>
            </w:r>
          </w:p>
        </w:tc>
        <w:tc>
          <w:tcPr>
            <w:tcW w:type="dxa" w:w="2880"/>
          </w:tcPr>
          <w:p>
            <w:r>
              <w:t>string</w:t>
            </w:r>
          </w:p>
        </w:tc>
        <w:tc>
          <w:tcPr>
            <w:tcW w:type="dxa" w:w="2880"/>
          </w:tcPr>
          <w:p>
            <w:r>
              <w:t>Sales credit memo number.</w:t>
            </w:r>
          </w:p>
        </w:tc>
      </w:tr>
      <w:tr>
        <w:tc>
          <w:tcPr>
            <w:tcW w:type="dxa" w:w="2880"/>
          </w:tcPr>
          <w:p>
            <w:r>
              <w:t>creditMemoDate</w:t>
            </w:r>
          </w:p>
        </w:tc>
        <w:tc>
          <w:tcPr>
            <w:tcW w:type="dxa" w:w="2880"/>
          </w:tcPr>
          <w:p>
            <w:r>
              <w:t>date</w:t>
            </w:r>
          </w:p>
        </w:tc>
        <w:tc>
          <w:tcPr>
            <w:tcW w:type="dxa" w:w="2880"/>
          </w:tcPr>
          <w:p>
            <w:r>
              <w:t>Credit memo date.</w:t>
            </w:r>
          </w:p>
        </w:tc>
      </w:tr>
      <w:tr>
        <w:tc>
          <w:tcPr>
            <w:tcW w:type="dxa" w:w="2880"/>
          </w:tcPr>
          <w:p>
            <w:r>
              <w:t>dueDate</w:t>
            </w:r>
          </w:p>
        </w:tc>
        <w:tc>
          <w:tcPr>
            <w:tcW w:type="dxa" w:w="2880"/>
          </w:tcPr>
          <w:p>
            <w:r>
              <w:t>date</w:t>
            </w:r>
          </w:p>
        </w:tc>
        <w:tc>
          <w:tcPr>
            <w:tcW w:type="dxa" w:w="2880"/>
          </w:tcPr>
          <w:p>
            <w:r>
              <w:t>Due date.</w:t>
            </w:r>
          </w:p>
        </w:tc>
      </w:tr>
      <w:tr>
        <w:tc>
          <w:tcPr>
            <w:tcW w:type="dxa" w:w="2880"/>
          </w:tcPr>
          <w:p>
            <w:r>
              <w:t>customerId</w:t>
            </w:r>
          </w:p>
        </w:tc>
        <w:tc>
          <w:tcPr>
            <w:tcW w:type="dxa" w:w="2880"/>
          </w:tcPr>
          <w:p>
            <w:r>
              <w:t>string</w:t>
            </w:r>
          </w:p>
        </w:tc>
        <w:tc>
          <w:tcPr>
            <w:tcW w:type="dxa" w:w="2880"/>
          </w:tcPr>
          <w:p>
            <w:r>
              <w:t>Customer identifier (format not specified in example).</w:t>
            </w:r>
          </w:p>
        </w:tc>
      </w:tr>
      <w:tr>
        <w:tc>
          <w:tcPr>
            <w:tcW w:type="dxa" w:w="2880"/>
          </w:tcPr>
          <w:p>
            <w:r>
              <w:t>contactId</w:t>
            </w:r>
          </w:p>
        </w:tc>
        <w:tc>
          <w:tcPr>
            <w:tcW w:type="dxa" w:w="2880"/>
          </w:tcPr>
          <w:p>
            <w:r>
              <w:t>string</w:t>
            </w:r>
          </w:p>
        </w:tc>
        <w:tc>
          <w:tcPr>
            <w:tcW w:type="dxa" w:w="2880"/>
          </w:tcPr>
          <w:p>
            <w:r>
              <w:t>Contact identifier (empty string in example).</w:t>
            </w:r>
          </w:p>
        </w:tc>
      </w:tr>
      <w:tr>
        <w:tc>
          <w:tcPr>
            <w:tcW w:type="dxa" w:w="2880"/>
          </w:tcPr>
          <w:p>
            <w:r>
              <w:t>customerNumber</w:t>
            </w:r>
          </w:p>
        </w:tc>
        <w:tc>
          <w:tcPr>
            <w:tcW w:type="dxa" w:w="2880"/>
          </w:tcPr>
          <w:p>
            <w:r>
              <w:t>string</w:t>
            </w:r>
          </w:p>
        </w:tc>
        <w:tc>
          <w:tcPr>
            <w:tcW w:type="dxa" w:w="2880"/>
          </w:tcPr>
          <w:p>
            <w:r>
              <w:t>Customer number.</w:t>
            </w:r>
          </w:p>
        </w:tc>
      </w:tr>
      <w:tr>
        <w:tc>
          <w:tcPr>
            <w:tcW w:type="dxa" w:w="2880"/>
          </w:tcPr>
          <w:p>
            <w:r>
              <w:t>customerName</w:t>
            </w:r>
          </w:p>
        </w:tc>
        <w:tc>
          <w:tcPr>
            <w:tcW w:type="dxa" w:w="2880"/>
          </w:tcPr>
          <w:p>
            <w:r>
              <w:t>string</w:t>
            </w:r>
          </w:p>
        </w:tc>
        <w:tc>
          <w:tcPr>
            <w:tcW w:type="dxa" w:w="2880"/>
          </w:tcPr>
          <w:p>
            <w:r>
              <w:t>Customer name.</w:t>
            </w:r>
          </w:p>
        </w:tc>
      </w:tr>
      <w:tr>
        <w:tc>
          <w:tcPr>
            <w:tcW w:type="dxa" w:w="2880"/>
          </w:tcPr>
          <w:p>
            <w:r>
              <w:t>billingPostalAddress</w:t>
            </w:r>
          </w:p>
        </w:tc>
        <w:tc>
          <w:tcPr>
            <w:tcW w:type="dxa" w:w="2880"/>
          </w:tcPr>
          <w:p>
            <w:r>
              <w:t>object</w:t>
            </w:r>
          </w:p>
        </w:tc>
        <w:tc>
          <w:tcPr>
            <w:tcW w:type="dxa" w:w="2880"/>
          </w:tcPr>
          <w:p>
            <w:r>
              <w:t>Billing postal address object.</w:t>
            </w:r>
          </w:p>
        </w:tc>
      </w:tr>
      <w:tr>
        <w:tc>
          <w:tcPr>
            <w:tcW w:type="dxa" w:w="2880"/>
          </w:tcPr>
          <w:p>
            <w:r>
              <w:t>billingPostalAddress.street</w:t>
            </w:r>
          </w:p>
        </w:tc>
        <w:tc>
          <w:tcPr>
            <w:tcW w:type="dxa" w:w="2880"/>
          </w:tcPr>
          <w:p>
            <w:r>
              <w:t>string</w:t>
            </w:r>
          </w:p>
        </w:tc>
        <w:tc>
          <w:tcPr>
            <w:tcW w:type="dxa" w:w="2880"/>
          </w:tcPr>
          <w:p>
            <w:r>
              <w:t>Street.</w:t>
            </w:r>
          </w:p>
        </w:tc>
      </w:tr>
      <w:tr>
        <w:tc>
          <w:tcPr>
            <w:tcW w:type="dxa" w:w="2880"/>
          </w:tcPr>
          <w:p>
            <w:r>
              <w:t>billingPostalAddress.city</w:t>
            </w:r>
          </w:p>
        </w:tc>
        <w:tc>
          <w:tcPr>
            <w:tcW w:type="dxa" w:w="2880"/>
          </w:tcPr>
          <w:p>
            <w:r>
              <w:t>string</w:t>
            </w:r>
          </w:p>
        </w:tc>
        <w:tc>
          <w:tcPr>
            <w:tcW w:type="dxa" w:w="2880"/>
          </w:tcPr>
          <w:p>
            <w:r>
              <w:t>City.</w:t>
            </w:r>
          </w:p>
        </w:tc>
      </w:tr>
      <w:tr>
        <w:tc>
          <w:tcPr>
            <w:tcW w:type="dxa" w:w="2880"/>
          </w:tcPr>
          <w:p>
            <w:r>
              <w:t>billingPostalAddress.state</w:t>
            </w:r>
          </w:p>
        </w:tc>
        <w:tc>
          <w:tcPr>
            <w:tcW w:type="dxa" w:w="2880"/>
          </w:tcPr>
          <w:p>
            <w:r>
              <w:t>string</w:t>
            </w:r>
          </w:p>
        </w:tc>
        <w:tc>
          <w:tcPr>
            <w:tcW w:type="dxa" w:w="2880"/>
          </w:tcPr>
          <w:p>
            <w:r>
              <w:t>State.</w:t>
            </w:r>
          </w:p>
        </w:tc>
      </w:tr>
      <w:tr>
        <w:tc>
          <w:tcPr>
            <w:tcW w:type="dxa" w:w="2880"/>
          </w:tcPr>
          <w:p>
            <w:r>
              <w:t>billingPostalAddress.countryLetterCode</w:t>
            </w:r>
          </w:p>
        </w:tc>
        <w:tc>
          <w:tcPr>
            <w:tcW w:type="dxa" w:w="2880"/>
          </w:tcPr>
          <w:p>
            <w:r>
              <w:t>string</w:t>
            </w:r>
          </w:p>
        </w:tc>
        <w:tc>
          <w:tcPr>
            <w:tcW w:type="dxa" w:w="2880"/>
          </w:tcPr>
          <w:p>
            <w:r>
              <w:t>Country/region letter code.</w:t>
            </w:r>
          </w:p>
        </w:tc>
      </w:tr>
      <w:tr>
        <w:tc>
          <w:tcPr>
            <w:tcW w:type="dxa" w:w="2880"/>
          </w:tcPr>
          <w:p>
            <w:r>
              <w:t>billingPostalAddress.postalCode</w:t>
            </w:r>
          </w:p>
        </w:tc>
        <w:tc>
          <w:tcPr>
            <w:tcW w:type="dxa" w:w="2880"/>
          </w:tcPr>
          <w:p>
            <w:r>
              <w:t>string</w:t>
            </w:r>
          </w:p>
        </w:tc>
        <w:tc>
          <w:tcPr>
            <w:tcW w:type="dxa" w:w="2880"/>
          </w:tcPr>
          <w:p>
            <w:r>
              <w:t>Postal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'https://api.businesscentral.dynamics.com/v2.0/{{OAUTH_REQUEST_PAYLOAD.formData.ENVIRONMENT_NAME}}/api/v2.0/companies({{OAUTH_METADATA.meta.companyId}})/salesCreditMemos' \</w:t>
        <w:br/>
        <w:t xml:space="preserve"> --header 'Accept: application/json' \</w:t>
        <w:br/>
        <w:t xml:space="preserve"> --header 'Content-Type: application/json' \</w:t>
        <w:br/>
        <w:t xml:space="preserve"> --data '{</w:t>
        <w:br/>
        <w:t xml:space="preserve"> "creditMemoDate": "2022-12-27",</w:t>
        <w:br/>
        <w:t xml:space="preserve"> "customerNumber": "10000",</w:t>
        <w:br/>
        <w:t xml:space="preserve"> "currencyCode": "GBP",</w:t>
        <w:br/>
        <w:t xml:space="preserve"> "paymentTermsId": "a0a51911-e48a-ed11-af3b-cf75db0ab305"</w:t>
        <w:br/>
        <w:t xml:space="preserve">  }'</w:t>
      </w:r>
    </w:p>
    <w:p>
      <w:pPr>
        <w:pStyle w:val="Heading3"/>
      </w:pPr>
      <w:r>
        <w:t>Example Usage</w:t>
      </w:r>
    </w:p>
    <w:p>
      <w:pPr>
        <w:pStyle w:val="Heading3"/>
      </w:pPr>
      <w:r>
        <w:t>Example 1: Create a basic sales credit memo</w:t>
      </w:r>
    </w:p>
    <w:p>
      <w:r>
        <w:rPr>
          <w:b/>
          <w:color w:val="666666"/>
          <w:sz w:val="16"/>
        </w:rPr>
        <w:t>[bash]</w:t>
      </w:r>
    </w:p>
    <w:p>
      <w:pPr>
        <w:shd w:fill="F2F2F2" w:val="clear"/>
      </w:pPr>
      <w:r>
        <w:rPr>
          <w:rFonts w:ascii="Courier New" w:hAnsi="Courier New"/>
          <w:sz w:val="17"/>
        </w:rPr>
        <w:t>curl --location --request POST \</w:t>
        <w:br/>
        <w:t xml:space="preserve"> 'https://api.businesscentral.dynamics.com/v2.0/{{OAUTH_REQUEST_PAYLOAD.formData.ENVIRONMENT_NAME}}/api/v2.0/companies({{OAUTH_METADATA.meta.companyId}})/salesCreditMemos' \</w:t>
        <w:br/>
        <w:t xml:space="preserve"> --header 'Accept: application/json' \</w:t>
        <w:br/>
        <w:t xml:space="preserve"> --header 'Content-Type: application/json' \</w:t>
        <w:br/>
        <w:t xml:space="preserve"> --data '{</w:t>
        <w:br/>
        <w:t xml:space="preserve"> "creditMemoDate": "2022-12-27",</w:t>
        <w:br/>
        <w:t xml:space="preserve"> "customerNumber": "10000"</w:t>
        <w:br/>
        <w:t xml:space="preserve">  }'</w:t>
      </w:r>
    </w:p>
    <w:p>
      <w:pPr>
        <w:pStyle w:val="Heading3"/>
      </w:pPr>
      <w:r>
        <w:t>Example 2: Create with currency and payment terms</w:t>
      </w:r>
    </w:p>
    <w:p>
      <w:r>
        <w:rPr>
          <w:b/>
          <w:color w:val="666666"/>
          <w:sz w:val="16"/>
        </w:rPr>
        <w:t>[bash]</w:t>
      </w:r>
    </w:p>
    <w:p>
      <w:pPr>
        <w:shd w:fill="F2F2F2" w:val="clear"/>
      </w:pPr>
      <w:r>
        <w:rPr>
          <w:rFonts w:ascii="Courier New" w:hAnsi="Courier New"/>
          <w:sz w:val="17"/>
        </w:rPr>
        <w:t>curl --location --request POST \</w:t>
        <w:br/>
        <w:t xml:space="preserve"> 'https://api.businesscentral.dynamics.com/v2.0/{{OAUTH_REQUEST_PAYLOAD.formData.ENVIRONMENT_NAME}}/api/v2.0/companies({{OAUTH_METADATA.meta.companyId}})/salesCreditMemos' \</w:t>
        <w:br/>
        <w:t xml:space="preserve"> --header 'Accept: application/json' \</w:t>
        <w:br/>
        <w:t xml:space="preserve"> --header 'Content-Type: application/json' \</w:t>
        <w:br/>
        <w:t xml:space="preserve"> --data '{</w:t>
        <w:br/>
        <w:t xml:space="preserve"> "creditMemoDate": "2022-12-27",</w:t>
        <w:br/>
        <w:t xml:space="preserve"> "customerNumber": "10000",</w:t>
        <w:br/>
        <w:t xml:space="preserve"> "currencyCode": "GBP",</w:t>
        <w:br/>
        <w:t xml:space="preserve"> "paymentTermsId": "a0a51911-e48a-ed11-af3b-cf75db0ab305"</w:t>
        <w:br/>
        <w:t xml:space="preserve">  }'</w:t>
      </w:r>
    </w:p>
    <w:p>
      <w:pPr>
        <w:pStyle w:val="Heading3"/>
      </w:pPr>
      <w:r>
        <w:t>Notes</w:t>
      </w:r>
    </w:p>
    <w:p>
      <w:pPr>
        <w:pStyle w:val="ListBullet"/>
      </w:pPr>
      <w:r>
        <w:t>The documentation notes the response example may be truncated; actual responses return all properties.</w:t>
      </w:r>
    </w:p>
    <w:p>
      <w:pPr>
        <w:pStyle w:val="ListBullet"/>
      </w:pPr>
      <w:r>
        <w:t>Read-only fields (as documented) include: pricesIncludeTax, totalAmountExcludingTax, totalTaxAmount, totalAmountIncludingTax, lastModifiedDateTime.</w:t>
      </w:r>
    </w:p>
    <w:p>
      <w:pPr>
        <w:pStyle w:val="Heading3"/>
      </w:pPr>
      <w:r>
        <w:t>Error Handling</w:t>
      </w:r>
    </w:p>
    <w:p>
      <w:r>
        <w:rPr>
          <w:b/>
        </w:rPr>
        <w:t>Note: Error responses for this endpoint were not provided in the scraped content.</w:t>
      </w:r>
    </w:p>
    <w:p>
      <w:pPr>
        <w:pStyle w:val="Heading3"/>
      </w:pPr>
      <w:r>
        <w:t>Related salesCreditMemos actions</w:t>
      </w:r>
    </w:p>
    <w:p>
      <w:pPr>
        <w:pStyle w:val="ListBullet"/>
      </w:pPr>
      <w:r>
        <w:t>[DELETE] Delete a Company's Sales Credit Memo — /salesCreditMemos({{salesCreditMemoId}})</w:t>
      </w:r>
    </w:p>
    <w:p>
      <w:pPr>
        <w:pStyle w:val="ListBullet"/>
      </w:pPr>
      <w:r>
        <w:t>[PATCH] Update a Company’s Sales Credit Memo — /salesCreditMemos({{salesCreditMemoId}})</w:t>
      </w:r>
    </w:p>
    <w:p>
      <w:pPr>
        <w:pStyle w:val="ListBullet"/>
      </w:pPr>
      <w:r>
        <w:t>[GET] Get a Company's Sales Credit Memo — /salesCreditMemos({{salesCreditMemoId}})</w:t>
      </w:r>
    </w:p>
    <w:p>
      <w:r>
        <w:br w:type="page"/>
      </w:r>
    </w:p>
    <w:p>
      <w:pPr>
        <w:pStyle w:val="Heading2"/>
      </w:pPr>
      <w:r>
        <w:t>157. [DELETE] Delete a Company's Sales Credit Memo</w:t>
      </w:r>
    </w:p>
    <w:p>
      <w:r>
        <w:rPr>
          <w:b/>
        </w:rPr>
        <w:t xml:space="preserve">Endpoint: </w:t>
      </w:r>
      <w:r>
        <w:rPr>
          <w:rFonts w:ascii="Courier New" w:hAnsi="Courier New"/>
          <w:sz w:val="18"/>
        </w:rPr>
        <w:t>/salesCreditMemos({{salesCreditMemoId}})</w:t>
      </w:r>
    </w:p>
    <w:p>
      <w:pPr>
        <w:pStyle w:val="Heading3"/>
      </w:pPr>
      <w:r>
        <w:t>Prerequisites</w:t>
      </w:r>
    </w:p>
    <w:p>
      <w:pPr>
        <w:pStyle w:val="ListBullet"/>
      </w:pPr>
      <w:r>
        <w:t>You must have access to the target Business Central environment and company.</w:t>
      </w:r>
    </w:p>
    <w:p>
      <w:pPr>
        <w:pStyle w:val="ListBullet"/>
      </w:pPr>
      <w:r>
        <w:t>You must know the sales credit memo ID you want to delete.</w:t>
      </w:r>
    </w:p>
    <w:p>
      <w:pPr>
        <w:pStyle w:val="Heading3"/>
      </w:pPr>
      <w:r>
        <w:t>Method</w:t>
      </w:r>
    </w:p>
    <w:p>
      <w:r>
        <w:t>DELETE</w:t>
      </w:r>
    </w:p>
    <w:p>
      <w:pPr>
        <w:pStyle w:val="Heading3"/>
      </w:pPr>
      <w:r>
        <w:t>URL</w:t>
      </w:r>
    </w:p>
    <w:p>
      <w:r>
        <w:t>https://api.businesscentral.dynamics.com/v2.0/{{OAUTH_REQUEST_PAYLOAD.formData.ENVIRONMENT_NAME}}/api/v2.0/companies({{OAUTH_METADATA.meta.companyId}})/salesCreditMemos({{salesCreditMemoId}})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sales credit memo (salesCreditMemo) from the specified company in Dynamics 365 Business Central. If successful, the API returns 204 No Content and no response body.</w:t>
      </w:r>
    </w:p>
    <w:p>
      <w:pPr>
        <w:pStyle w:val="Heading3"/>
      </w:pPr>
      <w:r>
        <w:t>Enforcement Rules</w:t>
      </w:r>
    </w:p>
    <w:p>
      <w:pPr>
        <w:pStyle w:val="ListBullet"/>
      </w:pPr>
      <w:r>
        <w:t>The salesCreditMemoId path parameter must always be present.</w:t>
      </w:r>
    </w:p>
    <w:p>
      <w:pPr>
        <w:pStyle w:val="ListBullet"/>
      </w:pPr>
      <w:r>
        <w:t>If the user provides a salesCreditMemoId, use that value directly.</w:t>
      </w:r>
    </w:p>
    <w:p>
      <w:pPr>
        <w:pStyle w:val="ListBullet"/>
      </w:pPr>
      <w:r>
        <w:t>Do not call the API with a missing or empty salesCreditMemoId (e.g., avoid /salesCreditMemos()).</w:t>
      </w:r>
    </w:p>
    <w:p>
      <w:pPr>
        <w:pStyle w:val="ListBullet"/>
      </w:pPr>
      <w:r>
        <w:t>Always construct the final path segment as /salesCreditMemos({{salesCreditMemoId}}), where {{salesCreditMemoId}}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ListBullet"/>
      </w:pPr>
      <w:r>
        <w:t>Concurrency control: If-Match is required. If the provided ETag does not match the current ETag of the sales credit memo, the delete will not be applied.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/companies({{OAUTH_METADATA.meta.companyId}})/salesCreditMemos(3d0e7f2a-2f4b-4c0b-9c2b-7a6c2d5d9a11)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/companies({{OAUTH_METADATA.meta.companyId}})/salesCreditMemos()</w:t>
        <w:br/>
        <w:t>/companies({{OAUTH_METADATA.meta.companyId}})/salesCreditMemos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salesCreditMemoId</w:t>
            </w:r>
          </w:p>
        </w:tc>
        <w:tc>
          <w:tcPr>
            <w:tcW w:type="dxa" w:w="2880"/>
          </w:tcPr>
          <w:p>
            <w:r>
              <w:t>string</w:t>
            </w:r>
          </w:p>
        </w:tc>
        <w:tc>
          <w:tcPr>
            <w:tcW w:type="dxa" w:w="2880"/>
          </w:tcPr>
          <w:p>
            <w:r>
              <w:t>Required. The ID (GUID) of the sales credit memo to delete. Sent in the URL path as salesCreditMemos({id}).</w:t>
            </w:r>
          </w:p>
        </w:tc>
      </w:tr>
    </w:tbl>
    <w:p/>
    <w:p>
      <w:pPr>
        <w:pStyle w:val="Heading3"/>
      </w:pPr>
      <w:r>
        <w:t>Optional Query Parameters</w:t>
      </w:r>
    </w:p>
    <w:p>
      <w:r>
        <w:t>None.</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'https://api.businesscentral.dynamics.com/v2.0/{{OAUTH_REQUEST_PAYLOAD.formData.ENVIRONMENT_NAME}}/api/v2.0/companies({{OAUTH_METADATA.meta.companyId}})/salesCreditMemos(3d0e7f2a-2f4b-4c0b-9c2b-7a6c2d5d9a11)' \</w:t>
        <w:br/>
        <w:t xml:space="preserve"> -H 'Accept: application/json' \</w:t>
        <w:br/>
        <w:t xml:space="preserve"> -H 'If-Match: *'</w:t>
      </w:r>
    </w:p>
    <w:p>
      <w:pPr>
        <w:pStyle w:val="Heading3"/>
      </w:pPr>
      <w:r>
        <w:t>Notes</w:t>
      </w:r>
    </w:p>
    <w:p>
      <w:pPr>
        <w:pStyle w:val="ListBullet"/>
      </w:pPr>
      <w:r>
        <w:t>The documentation states If-Match is required. Using If-Match: * is a common way to delete regardless of the current ETag, but only use this if it matches your concurrency requirements.</w:t>
      </w:r>
    </w:p>
    <w:p>
      <w:pPr>
        <w:pStyle w:val="ListBullet"/>
      </w:pPr>
      <w:r>
        <w:t>A successful delete returns 204 and no content in the response body.</w:t>
      </w:r>
    </w:p>
    <w:p>
      <w:pPr>
        <w:pStyle w:val="Heading3"/>
      </w:pPr>
      <w:r>
        <w:t>Related salesCreditMemos actions</w:t>
      </w:r>
    </w:p>
    <w:p>
      <w:pPr>
        <w:pStyle w:val="ListBullet"/>
      </w:pPr>
      <w:r>
        <w:t>[POST] Create a Company's Sales Credit Memo — /salesCreditMemos</w:t>
      </w:r>
    </w:p>
    <w:p>
      <w:pPr>
        <w:pStyle w:val="ListBullet"/>
      </w:pPr>
      <w:r>
        <w:t>[PATCH] Update a Company’s Sales Credit Memo — /salesCreditMemos({{salesCreditMemoId}})</w:t>
      </w:r>
    </w:p>
    <w:p>
      <w:pPr>
        <w:pStyle w:val="ListBullet"/>
      </w:pPr>
      <w:r>
        <w:t>[GET] Get a Company's Sales Credit Memo — /salesCreditMemos({{salesCreditMemoId}})</w:t>
      </w:r>
    </w:p>
    <w:p>
      <w:r>
        <w:br w:type="page"/>
      </w:r>
    </w:p>
    <w:p>
      <w:pPr>
        <w:pStyle w:val="Heading2"/>
      </w:pPr>
      <w:r>
        <w:t>158. [DELETE] Delete a Company’s Sales Credit Memo Line</w:t>
      </w:r>
    </w:p>
    <w:p>
      <w:r>
        <w:rPr>
          <w:b/>
        </w:rPr>
        <w:t xml:space="preserve">Endpoint: </w:t>
      </w:r>
      <w:r>
        <w:rPr>
          <w:rFonts w:ascii="Courier New" w:hAnsi="Courier New"/>
          <w:sz w:val="18"/>
        </w:rPr>
        <w:t>/salesCreditMemoLines({{salesCreditMemoLineId}})</w:t>
      </w:r>
    </w:p>
    <w:p>
      <w:pPr>
        <w:pStyle w:val="Heading3"/>
      </w:pPr>
      <w:r>
        <w:t>Prerequisites</w:t>
      </w:r>
    </w:p>
    <w:p>
      <w:pPr>
        <w:pStyle w:val="ListBullet"/>
      </w:pPr>
      <w:r>
        <w:t>You must have access to the target Business Central environment and company.</w:t>
      </w:r>
    </w:p>
    <w:p>
      <w:pPr>
        <w:pStyle w:val="ListBullet"/>
      </w:pPr>
      <w:r>
        <w:t>You must have permission to delete sales credit memo lines.</w:t>
      </w:r>
    </w:p>
    <w:p>
      <w:pPr>
        <w:pStyle w:val="Heading3"/>
      </w:pPr>
      <w:r>
        <w:t>Method</w:t>
      </w:r>
    </w:p>
    <w:p>
      <w:r>
        <w:t>DELETE</w:t>
      </w:r>
    </w:p>
    <w:p>
      <w:pPr>
        <w:pStyle w:val="Heading3"/>
      </w:pPr>
      <w:r>
        <w:t>URL</w:t>
      </w:r>
    </w:p>
    <w:p>
      <w:r>
        <w:t>https://api.businesscentral.dynamics.com/v2.0/{{OAUTH_REQUEST_PAYLOAD.formData.ENVIRONMENT_NAME}}/api/v2.0/companies({{OAUTH_METADATA.meta.companyId}})/salesCreditMemoLines({{salesCreditMemoLineId}})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sales credit memo line. This method returns 204 No Content on success and does not return a response body.</w:t>
      </w:r>
    </w:p>
    <w:p>
      <w:pPr>
        <w:pStyle w:val="Heading3"/>
      </w:pPr>
      <w:r>
        <w:t>Enforcement Rules</w:t>
      </w:r>
    </w:p>
    <w:p>
      <w:pPr>
        <w:pStyle w:val="ListBullet"/>
      </w:pPr>
      <w:r>
        <w:t>The salesCreditMemoLineId path parameter must always be present.</w:t>
      </w:r>
    </w:p>
    <w:p>
      <w:pPr>
        <w:pStyle w:val="ListBullet"/>
      </w:pPr>
      <w:r>
        <w:t>If the user provides a salesCreditMemoLineId, use that value directly.</w:t>
      </w:r>
    </w:p>
    <w:p>
      <w:pPr>
        <w:pStyle w:val="ListBullet"/>
      </w:pPr>
      <w:r>
        <w:t>Do not call the API with a missing or empty salesCreditMemoLineId (e.g., avoid /salesCreditMemoLines()).</w:t>
      </w:r>
    </w:p>
    <w:p>
      <w:pPr>
        <w:pStyle w:val="ListBullet"/>
      </w:pPr>
      <w:r>
        <w:t>Always construct the path as /salesCreditMemoLines({{salesCreditMemoLineId}}), where {{salesCreditMemoLineId}}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/companies({{OAUTH_METADATA.meta.companyId}})/salesCreditMemoLines(6f2a3d2a-0c2a-4f8d-9f7e-1d2c3b4a5e6f)</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/companies({{OAUTH_METADATA.meta.companyId}})/salesCreditMemoLines()</w:t>
        <w:br/>
        <w:t>/companies({{OAUTH_METADATA.meta.companyId}})/salesCreditMemoLines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salesCreditMemoLineId</w:t>
            </w:r>
          </w:p>
        </w:tc>
        <w:tc>
          <w:tcPr>
            <w:tcW w:type="dxa" w:w="2880"/>
          </w:tcPr>
          <w:p>
            <w:r>
              <w:t>string (GUID)</w:t>
            </w:r>
          </w:p>
        </w:tc>
        <w:tc>
          <w:tcPr>
            <w:tcW w:type="dxa" w:w="2880"/>
          </w:tcPr>
          <w:p>
            <w:r>
              <w:t>The unique ID of the sales credit memo line to delete. Sent in the URL path inside salesCreditMemoLines({{...}}).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included and the provided eTag doesn’t match the current tag on the salesCreditMemoLines, the line won’t be updated (per documentation wording). Common values: a specific ETag value, or * to match any version. Sent as a request header.</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'https://api.businesscentral.dynamics.com/v2.0/{{OAUTH_REQUEST_PAYLOAD.formData.ENVIRONMENT_NAME}}/api/v2.0/companies({{OAUTH_METADATA.meta.companyId}})/salesCreditMemoLines(6f2a3d2a-0c2a-4f8d-9f7e-1d2c3b4a5e6f)' \</w:t>
        <w:br/>
        <w:t xml:space="preserve"> --header 'Accept: application/json' \</w:t>
        <w:br/>
        <w:t xml:space="preserve"> --header 'If-Match: *'</w:t>
      </w:r>
    </w:p>
    <w:p>
      <w:pPr>
        <w:pStyle w:val="Heading3"/>
      </w:pPr>
      <w:r>
        <w:t>Notes</w:t>
      </w:r>
    </w:p>
    <w:p>
      <w:pPr>
        <w:pStyle w:val="ListBullet"/>
      </w:pPr>
      <w:r>
        <w:t xml:space="preserve">The scraped docs show two possible delete URL shapes; given your provided base URL already scopes to /companies({{OAUTH_METADATA.meta.companyId}}), this knowledge file uses: </w:t>
        <w:br/>
        <w:br/>
        <w:t>.../salesCreditMemoLines({{salesCreditMemoLineId}})</w:t>
      </w:r>
    </w:p>
    <w:p>
      <w:pPr>
        <w:pStyle w:val="ListBullet"/>
      </w:pPr>
      <w:r>
        <w:t>The documentation states If-Match is required; use the resource’s current ETag when doing concurrency-safe deletes. If you don’t have an ETag, If-Match: * is commonly used to force the delete regardless of version (behavior depends on server implementation).</w:t>
      </w:r>
    </w:p>
    <w:p>
      <w:pPr>
        <w:pStyle w:val="Heading3"/>
      </w:pPr>
      <w:r>
        <w:t>Related salesCreditMemoLines actions</w:t>
      </w:r>
    </w:p>
    <w:p>
      <w:pPr>
        <w:pStyle w:val="ListBullet"/>
      </w:pPr>
      <w:r>
        <w:t>[GET] Get a Sales Credit Memo Line (Company) — /salesCreditMemoLines({{salesCreditMemoLineId}})</w:t>
      </w:r>
    </w:p>
    <w:p>
      <w:pPr>
        <w:pStyle w:val="ListBullet"/>
      </w:pPr>
      <w:r>
        <w:t>[POST] Create Sales Credit Memo Line — /salesCreditMemos({{salesCreditMemoId}})/salesCreditMemoLines</w:t>
      </w:r>
    </w:p>
    <w:p>
      <w:pPr>
        <w:pStyle w:val="ListBullet"/>
      </w:pPr>
      <w:r>
        <w:t>[PATCH] Update a Company’s Sales Credit Memo Line — /salesCreditMemoLines({{salesCreditMemoLineId}})</w:t>
      </w:r>
    </w:p>
    <w:p>
      <w:r>
        <w:br w:type="page"/>
      </w:r>
    </w:p>
    <w:p>
      <w:pPr>
        <w:pStyle w:val="Heading2"/>
      </w:pPr>
      <w:r>
        <w:t>159. [PATCH] Update a Company’s Sales Credit Memo</w:t>
      </w:r>
    </w:p>
    <w:p>
      <w:r>
        <w:rPr>
          <w:b/>
        </w:rPr>
        <w:t xml:space="preserve">Endpoint: </w:t>
      </w:r>
      <w:r>
        <w:rPr>
          <w:rFonts w:ascii="Courier New" w:hAnsi="Courier New"/>
          <w:sz w:val="18"/>
        </w:rPr>
        <w:t>/salesCreditMemos({{salesCreditMemoId}})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current ETag for the target sales credit memo (required for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https://api.businesscentral.dynamics.com/v2.0/{{OAUTH_REQUEST_PAYLOAD.formData.ENVIRONMENT_NAME}}/api/v2.0/companies({{OAUTH_METADATA.meta.companyId}})/salesCreditMemos({{salesCreditMemoId}})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(partially) the properties of an existing sales credit memo. Only the fields included in the request body are updated; omitted fields keep their previous values or may be recalculated based on other changes.</w:t>
      </w:r>
    </w:p>
    <w:p>
      <w:pPr>
        <w:pStyle w:val="Heading3"/>
      </w:pPr>
      <w:r>
        <w:t>Enforcement Rules</w:t>
      </w:r>
    </w:p>
    <w:p>
      <w:pPr>
        <w:pStyle w:val="ListBullet"/>
      </w:pPr>
      <w:r>
        <w:t>The companyId path parameter must always be present and must be sent in the URL, not in the body.</w:t>
      </w:r>
    </w:p>
    <w:p>
      <w:pPr>
        <w:pStyle w:val="ListBullet"/>
      </w:pPr>
      <w:r>
        <w:t>The salesCreditMemoId path parameter must always be present and must be sent in the URL, not in the body.</w:t>
      </w:r>
    </w:p>
    <w:p>
      <w:pPr>
        <w:pStyle w:val="ListBullet"/>
      </w:pPr>
      <w:r>
        <w:t xml:space="preserve">Always construct the path as: </w:t>
        <w:br/>
        <w:br/>
        <w:t>/companies({{companyId}})/salesCreditMemos({{salesCreditMemoId}})</w:t>
      </w:r>
    </w:p>
    <w:p>
      <w:pPr>
        <w:pStyle w:val="ListBullet"/>
      </w:pPr>
      <w:r>
        <w:t>Do not call the API with missing or empty path parameters (for example, avoid companies()/salesCreditMemos()).</w:t>
      </w:r>
    </w:p>
    <w:p>
      <w:pPr>
        <w:pStyle w:val="ListBullet"/>
      </w:pPr>
      <w:r>
        <w:t>When executing the action, ensure to send Path Parameters in the URL and not in the body.</w:t>
      </w:r>
    </w:p>
    <w:p>
      <w:pPr>
        <w:pStyle w:val="ListBullet"/>
      </w:pPr>
      <w:r>
        <w:t xml:space="preserve">This endpoint uses optimistic concurrency: </w:t>
        <w:br/>
        <w:br/>
        <w:t>The If-Match header is required.</w:t>
        <w:br/>
        <w:t>If the provided ETag does not match the current ETag on the salesCreditMemos resource, the resource won’t be updated.</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/companies(12345678-1234-1234-1234-1234567890ab)/salesCreditMemos(aaaaaaaa-bbbb-cccc-dddd-eeeeeeeeeeee)</w:t>
      </w:r>
    </w:p>
    <w:p>
      <w:pPr>
        <w:pStyle w:val="Heading3"/>
      </w:pPr>
      <w:r>
        <w:t>Invalid Examples</w:t>
      </w:r>
    </w:p>
    <w:p>
      <w:r>
        <w:rPr>
          <w:b/>
          <w:color w:val="666666"/>
          <w:sz w:val="16"/>
        </w:rPr>
        <w:t>[http]</w:t>
      </w:r>
    </w:p>
    <w:p>
      <w:pPr>
        <w:shd w:fill="F2F2F2" w:val="clear"/>
      </w:pPr>
      <w:r>
        <w:rPr>
          <w:rFonts w:ascii="Courier New" w:hAnsi="Courier New"/>
          <w:sz w:val="17"/>
        </w:rPr>
        <w:t>/companies()/salesCreditMemos()</w:t>
        <w:br/>
        <w:t>/companies(123)/salesCreditMemos()</w:t>
        <w:br/>
        <w:t>/companies()/salesCreditMemos(abc)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(GUID) in the companies({id}) segment. Source in provided base URL: {{OAUTH_METADATA.meta.companyId}}.</w:t>
            </w:r>
          </w:p>
        </w:tc>
      </w:tr>
      <w:tr>
        <w:tc>
          <w:tcPr>
            <w:tcW w:type="dxa" w:w="2880"/>
          </w:tcPr>
          <w:p>
            <w:r>
              <w:t>salesCreditMemoId</w:t>
            </w:r>
          </w:p>
        </w:tc>
        <w:tc>
          <w:tcPr>
            <w:tcW w:type="dxa" w:w="2880"/>
          </w:tcPr>
          <w:p>
            <w:r>
              <w:t>string</w:t>
            </w:r>
          </w:p>
        </w:tc>
        <w:tc>
          <w:tcPr>
            <w:tcW w:type="dxa" w:w="2880"/>
          </w:tcPr>
          <w:p>
            <w:r>
              <w:t>Sales credit memo identifier (GUID) in the salesCreditMemos({id}) segment.</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the current sales credit memo. If it doesn’t match the current tag, the credit memo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sales credit memo.</w:t>
            </w:r>
          </w:p>
        </w:tc>
      </w:tr>
      <w:tr>
        <w:tc>
          <w:tcPr>
            <w:tcW w:type="dxa" w:w="2880"/>
          </w:tcPr>
          <w:p>
            <w:r>
              <w:t>externalDocumentNumber</w:t>
            </w:r>
          </w:p>
        </w:tc>
        <w:tc>
          <w:tcPr>
            <w:tcW w:type="dxa" w:w="2880"/>
          </w:tcPr>
          <w:p>
            <w:r>
              <w:t>string</w:t>
            </w:r>
          </w:p>
        </w:tc>
        <w:tc>
          <w:tcPr>
            <w:tcW w:type="dxa" w:w="2880"/>
          </w:tcPr>
          <w:p>
            <w:r>
              <w:t>Specifies an external document number for the sales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sales credit memo is posted.</w:t>
            </w:r>
          </w:p>
        </w:tc>
      </w:tr>
      <w:tr>
        <w:tc>
          <w:tcPr>
            <w:tcW w:type="dxa" w:w="2880"/>
          </w:tcPr>
          <w:p>
            <w:r>
              <w:t>dueDate</w:t>
            </w:r>
          </w:p>
        </w:tc>
        <w:tc>
          <w:tcPr>
            <w:tcW w:type="dxa" w:w="2880"/>
          </w:tcPr>
          <w:p>
            <w:r>
              <w:t>date</w:t>
            </w:r>
          </w:p>
        </w:tc>
        <w:tc>
          <w:tcPr>
            <w:tcW w:type="dxa" w:w="2880"/>
          </w:tcPr>
          <w:p>
            <w:r>
              <w:t>The date the sales credit memo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Bill-to name.</w:t>
            </w:r>
          </w:p>
        </w:tc>
      </w:tr>
      <w:tr>
        <w:tc>
          <w:tcPr>
            <w:tcW w:type="dxa" w:w="2880"/>
          </w:tcPr>
          <w:p>
            <w:r>
              <w:t>billToCustomerId</w:t>
            </w:r>
          </w:p>
        </w:tc>
        <w:tc>
          <w:tcPr>
            <w:tcW w:type="dxa" w:w="2880"/>
          </w:tcPr>
          <w:p>
            <w:r>
              <w:t>GUID</w:t>
            </w:r>
          </w:p>
        </w:tc>
        <w:tc>
          <w:tcPr>
            <w:tcW w:type="dxa" w:w="2880"/>
          </w:tcPr>
          <w:p>
            <w:r>
              <w:t>Bill-to customer id.</w:t>
            </w:r>
          </w:p>
        </w:tc>
      </w:tr>
      <w:tr>
        <w:tc>
          <w:tcPr>
            <w:tcW w:type="dxa" w:w="2880"/>
          </w:tcPr>
          <w:p>
            <w:r>
              <w:t>billToCustomerNumber</w:t>
            </w:r>
          </w:p>
        </w:tc>
        <w:tc>
          <w:tcPr>
            <w:tcW w:type="dxa" w:w="2880"/>
          </w:tcPr>
          <w:p>
            <w:r>
              <w:t>string</w:t>
            </w:r>
          </w:p>
        </w:tc>
        <w:tc>
          <w:tcPr>
            <w:tcW w:type="dxa" w:w="2880"/>
          </w:tcPr>
          <w:p>
            <w:r>
              <w:t>Bill-to customer number.</w:t>
            </w:r>
          </w:p>
        </w:tc>
      </w:tr>
      <w:tr>
        <w:tc>
          <w:tcPr>
            <w:tcW w:type="dxa" w:w="2880"/>
          </w:tcPr>
          <w:p>
            <w:r>
              <w:t>sellToAddressLine1</w:t>
            </w:r>
          </w:p>
        </w:tc>
        <w:tc>
          <w:tcPr>
            <w:tcW w:type="dxa" w:w="2880"/>
          </w:tcPr>
          <w:p>
            <w:r>
              <w:t>string</w:t>
            </w:r>
          </w:p>
        </w:tc>
        <w:tc>
          <w:tcPr>
            <w:tcW w:type="dxa" w:w="2880"/>
          </w:tcPr>
          <w:p>
            <w:r>
              <w:t>Sell-to address line 1.</w:t>
            </w:r>
          </w:p>
        </w:tc>
      </w:tr>
      <w:tr>
        <w:tc>
          <w:tcPr>
            <w:tcW w:type="dxa" w:w="2880"/>
          </w:tcPr>
          <w:p>
            <w:r>
              <w:t>sellToAddressLine2</w:t>
            </w:r>
          </w:p>
        </w:tc>
        <w:tc>
          <w:tcPr>
            <w:tcW w:type="dxa" w:w="2880"/>
          </w:tcPr>
          <w:p>
            <w:r>
              <w:t>string</w:t>
            </w:r>
          </w:p>
        </w:tc>
        <w:tc>
          <w:tcPr>
            <w:tcW w:type="dxa" w:w="2880"/>
          </w:tcPr>
          <w:p>
            <w:r>
              <w:t>Sell-to address line 2.</w:t>
            </w:r>
          </w:p>
        </w:tc>
      </w:tr>
      <w:tr>
        <w:tc>
          <w:tcPr>
            <w:tcW w:type="dxa" w:w="2880"/>
          </w:tcPr>
          <w:p>
            <w:r>
              <w:t>sellToCity</w:t>
            </w:r>
          </w:p>
        </w:tc>
        <w:tc>
          <w:tcPr>
            <w:tcW w:type="dxa" w:w="2880"/>
          </w:tcPr>
          <w:p>
            <w:r>
              <w:t>string</w:t>
            </w:r>
          </w:p>
        </w:tc>
        <w:tc>
          <w:tcPr>
            <w:tcW w:type="dxa" w:w="2880"/>
          </w:tcPr>
          <w:p>
            <w:r>
              <w:t>Sell-to city.</w:t>
            </w:r>
          </w:p>
        </w:tc>
      </w:tr>
      <w:tr>
        <w:tc>
          <w:tcPr>
            <w:tcW w:type="dxa" w:w="2880"/>
          </w:tcPr>
          <w:p>
            <w:r>
              <w:t>sellToCountry</w:t>
            </w:r>
          </w:p>
        </w:tc>
        <w:tc>
          <w:tcPr>
            <w:tcW w:type="dxa" w:w="2880"/>
          </w:tcPr>
          <w:p>
            <w:r>
              <w:t>string</w:t>
            </w:r>
          </w:p>
        </w:tc>
        <w:tc>
          <w:tcPr>
            <w:tcW w:type="dxa" w:w="2880"/>
          </w:tcPr>
          <w:p>
            <w:r>
              <w:t>Sell-to country.</w:t>
            </w:r>
          </w:p>
        </w:tc>
      </w:tr>
      <w:tr>
        <w:tc>
          <w:tcPr>
            <w:tcW w:type="dxa" w:w="2880"/>
          </w:tcPr>
          <w:p>
            <w:r>
              <w:t>sellToState</w:t>
            </w:r>
          </w:p>
        </w:tc>
        <w:tc>
          <w:tcPr>
            <w:tcW w:type="dxa" w:w="2880"/>
          </w:tcPr>
          <w:p>
            <w:r>
              <w:t>string</w:t>
            </w:r>
          </w:p>
        </w:tc>
        <w:tc>
          <w:tcPr>
            <w:tcW w:type="dxa" w:w="2880"/>
          </w:tcPr>
          <w:p>
            <w:r>
              <w:t>Sell-to state.</w:t>
            </w:r>
          </w:p>
        </w:tc>
      </w:tr>
      <w:tr>
        <w:tc>
          <w:tcPr>
            <w:tcW w:type="dxa" w:w="2880"/>
          </w:tcPr>
          <w:p>
            <w:r>
              <w:t>sellToPostCode</w:t>
            </w:r>
          </w:p>
        </w:tc>
        <w:tc>
          <w:tcPr>
            <w:tcW w:type="dxa" w:w="2880"/>
          </w:tcPr>
          <w:p>
            <w:r>
              <w:t>string</w:t>
            </w:r>
          </w:p>
        </w:tc>
        <w:tc>
          <w:tcPr>
            <w:tcW w:type="dxa" w:w="2880"/>
          </w:tcPr>
          <w:p>
            <w:r>
              <w:t>Sell-to post code.</w:t>
            </w:r>
          </w:p>
        </w:tc>
      </w:tr>
      <w:tr>
        <w:tc>
          <w:tcPr>
            <w:tcW w:type="dxa" w:w="2880"/>
          </w:tcPr>
          <w:p>
            <w:r>
              <w:t>billToAddressLine1</w:t>
            </w:r>
          </w:p>
        </w:tc>
        <w:tc>
          <w:tcPr>
            <w:tcW w:type="dxa" w:w="2880"/>
          </w:tcPr>
          <w:p>
            <w:r>
              <w:t>string</w:t>
            </w:r>
          </w:p>
        </w:tc>
        <w:tc>
          <w:tcPr>
            <w:tcW w:type="dxa" w:w="2880"/>
          </w:tcPr>
          <w:p>
            <w:r>
              <w:t>Bill-to address line 1.</w:t>
            </w:r>
          </w:p>
        </w:tc>
      </w:tr>
      <w:tr>
        <w:tc>
          <w:tcPr>
            <w:tcW w:type="dxa" w:w="2880"/>
          </w:tcPr>
          <w:p>
            <w:r>
              <w:t>billToAddressLine2</w:t>
            </w:r>
          </w:p>
        </w:tc>
        <w:tc>
          <w:tcPr>
            <w:tcW w:type="dxa" w:w="2880"/>
          </w:tcPr>
          <w:p>
            <w:r>
              <w:t>string</w:t>
            </w:r>
          </w:p>
        </w:tc>
        <w:tc>
          <w:tcPr>
            <w:tcW w:type="dxa" w:w="2880"/>
          </w:tcPr>
          <w:p>
            <w:r>
              <w:t>Bill-to address line 2.</w:t>
            </w:r>
          </w:p>
        </w:tc>
      </w:tr>
      <w:tr>
        <w:tc>
          <w:tcPr>
            <w:tcW w:type="dxa" w:w="2880"/>
          </w:tcPr>
          <w:p>
            <w:r>
              <w:t>billToCity</w:t>
            </w:r>
          </w:p>
        </w:tc>
        <w:tc>
          <w:tcPr>
            <w:tcW w:type="dxa" w:w="2880"/>
          </w:tcPr>
          <w:p>
            <w:r>
              <w:t>string</w:t>
            </w:r>
          </w:p>
        </w:tc>
        <w:tc>
          <w:tcPr>
            <w:tcW w:type="dxa" w:w="2880"/>
          </w:tcPr>
          <w:p>
            <w:r>
              <w:t>Bill-to city.</w:t>
            </w:r>
          </w:p>
        </w:tc>
      </w:tr>
      <w:tr>
        <w:tc>
          <w:tcPr>
            <w:tcW w:type="dxa" w:w="2880"/>
          </w:tcPr>
          <w:p>
            <w:r>
              <w:t>billToCountry</w:t>
            </w:r>
          </w:p>
        </w:tc>
        <w:tc>
          <w:tcPr>
            <w:tcW w:type="dxa" w:w="2880"/>
          </w:tcPr>
          <w:p>
            <w:r>
              <w:t>string</w:t>
            </w:r>
          </w:p>
        </w:tc>
        <w:tc>
          <w:tcPr>
            <w:tcW w:type="dxa" w:w="2880"/>
          </w:tcPr>
          <w:p>
            <w:r>
              <w:t>Bill-to country.</w:t>
            </w:r>
          </w:p>
        </w:tc>
      </w:tr>
      <w:tr>
        <w:tc>
          <w:tcPr>
            <w:tcW w:type="dxa" w:w="2880"/>
          </w:tcPr>
          <w:p>
            <w:r>
              <w:t>billToState</w:t>
            </w:r>
          </w:p>
        </w:tc>
        <w:tc>
          <w:tcPr>
            <w:tcW w:type="dxa" w:w="2880"/>
          </w:tcPr>
          <w:p>
            <w:r>
              <w:t>string</w:t>
            </w:r>
          </w:p>
        </w:tc>
        <w:tc>
          <w:tcPr>
            <w:tcW w:type="dxa" w:w="2880"/>
          </w:tcPr>
          <w:p>
            <w:r>
              <w:t>Bill-to state.</w:t>
            </w:r>
          </w:p>
        </w:tc>
      </w:tr>
      <w:tr>
        <w:tc>
          <w:tcPr>
            <w:tcW w:type="dxa" w:w="2880"/>
          </w:tcPr>
          <w:p>
            <w:r>
              <w:t>billToPostCode</w:t>
            </w:r>
          </w:p>
        </w:tc>
        <w:tc>
          <w:tcPr>
            <w:tcW w:type="dxa" w:w="2880"/>
          </w:tcPr>
          <w:p>
            <w:r>
              <w:t>string</w:t>
            </w:r>
          </w:p>
        </w:tc>
        <w:tc>
          <w:tcPr>
            <w:tcW w:type="dxa" w:w="2880"/>
          </w:tcPr>
          <w:p>
            <w:r>
              <w:t>Bill-to post code.</w:t>
            </w:r>
          </w:p>
        </w:tc>
      </w:tr>
      <w:tr>
        <w:tc>
          <w:tcPr>
            <w:tcW w:type="dxa" w:w="2880"/>
          </w:tcPr>
          <w:p>
            <w:r>
              <w:t>shortcutDimension1Code</w:t>
            </w:r>
          </w:p>
        </w:tc>
        <w:tc>
          <w:tcPr>
            <w:tcW w:type="dxa" w:w="2880"/>
          </w:tcPr>
          <w:p>
            <w:r>
              <w:t>string</w:t>
            </w:r>
          </w:p>
        </w:tc>
        <w:tc>
          <w:tcPr>
            <w:tcW w:type="dxa" w:w="2880"/>
          </w:tcPr>
          <w:p>
            <w:r>
              <w:t>(No description provided in source.)</w:t>
            </w:r>
          </w:p>
        </w:tc>
      </w:tr>
      <w:tr>
        <w:tc>
          <w:tcPr>
            <w:tcW w:type="dxa" w:w="2880"/>
          </w:tcPr>
          <w:p>
            <w:r>
              <w:t>shortcutDimension2Code</w:t>
            </w:r>
          </w:p>
        </w:tc>
        <w:tc>
          <w:tcPr>
            <w:tcW w:type="dxa" w:w="2880"/>
          </w:tcPr>
          <w:p>
            <w:r>
              <w:t>string</w:t>
            </w:r>
          </w:p>
        </w:tc>
        <w:tc>
          <w:tcPr>
            <w:tcW w:type="dxa" w:w="2880"/>
          </w:tcPr>
          <w:p>
            <w:r>
              <w:t>(No description provided in source.)</w:t>
            </w:r>
          </w:p>
        </w:tc>
      </w:tr>
      <w:tr>
        <w:tc>
          <w:tcPr>
            <w:tcW w:type="dxa" w:w="2880"/>
          </w:tcPr>
          <w:p>
            <w:r>
              <w:t>currencyId</w:t>
            </w:r>
          </w:p>
        </w:tc>
        <w:tc>
          <w:tcPr>
            <w:tcW w:type="dxa" w:w="2880"/>
          </w:tcPr>
          <w:p>
            <w:r>
              <w:t>GUID</w:t>
            </w:r>
          </w:p>
        </w:tc>
        <w:tc>
          <w:tcPr>
            <w:tcW w:type="dxa" w:w="2880"/>
          </w:tcPr>
          <w:p>
            <w:r>
              <w:t>Specifies which currency the sales credit memo uses.</w:t>
            </w:r>
          </w:p>
        </w:tc>
      </w:tr>
      <w:tr>
        <w:tc>
          <w:tcPr>
            <w:tcW w:type="dxa" w:w="2880"/>
          </w:tcPr>
          <w:p>
            <w:r>
              <w:t>currencyCode</w:t>
            </w:r>
          </w:p>
        </w:tc>
        <w:tc>
          <w:tcPr>
            <w:tcW w:type="dxa" w:w="2880"/>
          </w:tcPr>
          <w:p>
            <w:r>
              <w:t>string</w:t>
            </w:r>
          </w:p>
        </w:tc>
        <w:tc>
          <w:tcPr>
            <w:tcW w:type="dxa" w:w="2880"/>
          </w:tcPr>
          <w:p>
            <w:r>
              <w:t>The default currency code for the sales credit memo.</w:t>
            </w:r>
          </w:p>
        </w:tc>
      </w:tr>
      <w:tr>
        <w:tc>
          <w:tcPr>
            <w:tcW w:type="dxa" w:w="2880"/>
          </w:tcPr>
          <w:p>
            <w:r>
              <w:t>paymentTermsId</w:t>
            </w:r>
          </w:p>
        </w:tc>
        <w:tc>
          <w:tcPr>
            <w:tcW w:type="dxa" w:w="2880"/>
          </w:tcPr>
          <w:p>
            <w:r>
              <w:t>GUID</w:t>
            </w:r>
          </w:p>
        </w:tc>
        <w:tc>
          <w:tcPr>
            <w:tcW w:type="dxa" w:w="2880"/>
          </w:tcPr>
          <w:p>
            <w:r>
              <w:t>Specifies which payment term the sales credit memo uses.</w:t>
            </w:r>
          </w:p>
        </w:tc>
      </w:tr>
      <w:tr>
        <w:tc>
          <w:tcPr>
            <w:tcW w:type="dxa" w:w="2880"/>
          </w:tcPr>
          <w:p>
            <w:r>
              <w:t>shipmentMethodId</w:t>
            </w:r>
          </w:p>
        </w:tc>
        <w:tc>
          <w:tcPr>
            <w:tcW w:type="dxa" w:w="2880"/>
          </w:tcPr>
          <w:p>
            <w:r>
              <w:t>GUID</w:t>
            </w:r>
          </w:p>
        </w:tc>
        <w:tc>
          <w:tcPr>
            <w:tcW w:type="dxa" w:w="2880"/>
          </w:tcPr>
          <w:p>
            <w:r>
              <w:t>Specifies which shipment method the sales credit memo uses.</w:t>
            </w:r>
          </w:p>
        </w:tc>
      </w:tr>
      <w:tr>
        <w:tc>
          <w:tcPr>
            <w:tcW w:type="dxa" w:w="2880"/>
          </w:tcPr>
          <w:p>
            <w:r>
              <w:t>salesperson</w:t>
            </w:r>
          </w:p>
        </w:tc>
        <w:tc>
          <w:tcPr>
            <w:tcW w:type="dxa" w:w="2880"/>
          </w:tcPr>
          <w:p>
            <w:r>
              <w:t>string</w:t>
            </w:r>
          </w:p>
        </w:tc>
        <w:tc>
          <w:tcPr>
            <w:tcW w:type="dxa" w:w="2880"/>
          </w:tcPr>
          <w:p>
            <w:r>
              <w:t>The salesperson code for the sales credit memo.</w:t>
            </w:r>
          </w:p>
        </w:tc>
      </w:tr>
      <w:tr>
        <w:tc>
          <w:tcPr>
            <w:tcW w:type="dxa" w:w="2880"/>
          </w:tcPr>
          <w:p>
            <w:r>
              <w:t>discountAmount</w:t>
            </w:r>
          </w:p>
        </w:tc>
        <w:tc>
          <w:tcPr>
            <w:tcW w:type="dxa" w:w="2880"/>
          </w:tcPr>
          <w:p>
            <w:r>
              <w:t>decimal</w:t>
            </w:r>
          </w:p>
        </w:tc>
        <w:tc>
          <w:tcPr>
            <w:tcW w:type="dxa" w:w="2880"/>
          </w:tcPr>
          <w:p>
            <w:r>
              <w:t>The sales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status</w:t>
            </w:r>
          </w:p>
        </w:tc>
        <w:tc>
          <w:tcPr>
            <w:tcW w:type="dxa" w:w="2880"/>
          </w:tcPr>
          <w:p>
            <w:r>
              <w:t>string</w:t>
            </w:r>
          </w:p>
        </w:tc>
        <w:tc>
          <w:tcPr>
            <w:tcW w:type="dxa" w:w="2880"/>
          </w:tcPr>
          <w:p>
            <w:r>
              <w:t>Status values: "Draft", "In Review", "Open", "Canceled", "Corrective", or "Paid".</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sales credit memo is linked to.</w:t>
            </w:r>
          </w:p>
        </w:tc>
      </w:tr>
      <w:tr>
        <w:tc>
          <w:tcPr>
            <w:tcW w:type="dxa" w:w="2880"/>
          </w:tcPr>
          <w:p>
            <w:r>
              <w:t>phoneNumber</w:t>
            </w:r>
          </w:p>
        </w:tc>
        <w:tc>
          <w:tcPr>
            <w:tcW w:type="dxa" w:w="2880"/>
          </w:tcPr>
          <w:p>
            <w:r>
              <w:t>string</w:t>
            </w:r>
          </w:p>
        </w:tc>
        <w:tc>
          <w:tcPr>
            <w:tcW w:type="dxa" w:w="2880"/>
          </w:tcPr>
          <w:p>
            <w:r>
              <w:t>Specifies the sales credit memo's telephone number.</w:t>
            </w:r>
          </w:p>
        </w:tc>
      </w:tr>
      <w:tr>
        <w:tc>
          <w:tcPr>
            <w:tcW w:type="dxa" w:w="2880"/>
          </w:tcPr>
          <w:p>
            <w:r>
              <w:t>email</w:t>
            </w:r>
          </w:p>
        </w:tc>
        <w:tc>
          <w:tcPr>
            <w:tcW w:type="dxa" w:w="2880"/>
          </w:tcPr>
          <w:p>
            <w:r>
              <w:t>string</w:t>
            </w:r>
          </w:p>
        </w:tc>
        <w:tc>
          <w:tcPr>
            <w:tcW w:type="dxa" w:w="2880"/>
          </w:tcPr>
          <w:p>
            <w:r>
              <w:t>Specifies the sales credit memo's email address.</w:t>
            </w:r>
          </w:p>
        </w:tc>
      </w:tr>
      <w:tr>
        <w:tc>
          <w:tcPr>
            <w:tcW w:type="dxa" w:w="2880"/>
          </w:tcPr>
          <w:p>
            <w:r>
              <w:t>customerReturnReasonId</w:t>
            </w:r>
          </w:p>
        </w:tc>
        <w:tc>
          <w:tcPr>
            <w:tcW w:type="dxa" w:w="2880"/>
          </w:tcPr>
          <w:p>
            <w:r>
              <w:t>GUID</w:t>
            </w:r>
          </w:p>
        </w:tc>
        <w:tc>
          <w:tcPr>
            <w:tcW w:type="dxa" w:w="2880"/>
          </w:tcPr>
          <w:p>
            <w:r>
              <w:t>(No description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"id-value",</w:t>
        <w:br/>
        <w:t xml:space="preserve"> "number": "1009",</w:t>
        <w:br/>
        <w:t xml:space="preserve"> "creditMemoDate": "2015-12-31",</w:t>
        <w:br/>
        <w:t xml:space="preserve"> "dueDate": "2016-01-31",</w:t>
        <w:br/>
        <w:t xml:space="preserve"> "customerId": "customerId-value",</w:t>
        <w:br/>
        <w:t xml:space="preserve"> "contactId": "",</w:t>
        <w:br/>
        <w:t xml:space="preserve"> "customerNumber": "GL00000008",</w:t>
        <w:br/>
        <w:t xml:space="preserve"> "customerName": "GL00000008",</w:t>
        <w:br/>
        <w:t xml:space="preserve"> "billingPostalAddress": {</w:t>
        <w:br/>
        <w:t xml:space="preserve"> "street": "",</w:t>
        <w:br/>
        <w:t xml:space="preserve"> "city": "",</w:t>
        <w:br/>
        <w:t xml:space="preserve"> "state": "",</w:t>
        <w:br/>
        <w:t xml:space="preserve"> "countryLetterCode": "",</w:t>
        <w:br/>
        <w:t xml:space="preserve"> "postalCode": ""</w:t>
        <w:br/>
        <w:t xml:space="preserve"> },</w:t>
        <w:br/>
        <w:t xml:space="preserve"> "currencyId": "currencyId-value",</w:t>
        <w:br/>
        <w:t xml:space="preserve"> "currencyCode": "GBP",</w:t>
        <w:br/>
        <w:t xml:space="preserve"> "paymentTermsId": "3bb5b4b6-ea4c-43ca-ba1c-3b69e29a6668",</w:t>
        <w:br/>
        <w:t xml:space="preserve"> "pricesIncludeTax": false,</w:t>
        <w:br/>
        <w:t xml:space="preserve"> "discountAmount": 0,</w:t>
        <w:br/>
        <w:t xml:space="preserve"> "discountAppliedBeforeTax": true,</w:t>
        <w:br/>
        <w:t xml:space="preserve"> "totalAmountExcludingTax": 6825.6,</w:t>
        <w:br/>
        <w:t xml:space="preserve"> "totalTaxAmount": 682.56,</w:t>
        <w:br/>
        <w:t xml:space="preserve"> "totalAmountIncludingTax": 7508.16,</w:t>
        <w:br/>
        <w:t xml:space="preserve"> "status": "Draft",</w:t>
        <w:br/>
        <w:t xml:space="preserve"> "lastModifiedDateTime": "2017-03-17T19:02:22.043Z",</w:t>
        <w:br/>
        <w:t xml:space="preserve"> "invoiceId": "invoiceid-value",</w:t>
        <w:br/>
        <w:t xml:space="preserve"> "invoiceNumber": "100009"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GUID/string</w:t>
            </w:r>
          </w:p>
        </w:tc>
        <w:tc>
          <w:tcPr>
            <w:tcW w:type="dxa" w:w="2880"/>
          </w:tcPr>
          <w:p>
            <w:r>
              <w:t>The unique ID of the sales credit memo. Non-editable.</w:t>
            </w:r>
          </w:p>
        </w:tc>
      </w:tr>
      <w:tr>
        <w:tc>
          <w:tcPr>
            <w:tcW w:type="dxa" w:w="2880"/>
          </w:tcPr>
          <w:p>
            <w:r>
              <w:t>number</w:t>
            </w:r>
          </w:p>
        </w:tc>
        <w:tc>
          <w:tcPr>
            <w:tcW w:type="dxa" w:w="2880"/>
          </w:tcPr>
          <w:p>
            <w:r>
              <w:t>string</w:t>
            </w:r>
          </w:p>
        </w:tc>
        <w:tc>
          <w:tcPr>
            <w:tcW w:type="dxa" w:w="2880"/>
          </w:tcPr>
          <w:p>
            <w:r>
              <w:t>Specifies the number of the sales credit memo.</w:t>
            </w:r>
          </w:p>
        </w:tc>
      </w:tr>
      <w:tr>
        <w:tc>
          <w:tcPr>
            <w:tcW w:type="dxa" w:w="2880"/>
          </w:tcPr>
          <w:p>
            <w:r>
              <w:t>externalDocumentNumber</w:t>
            </w:r>
          </w:p>
        </w:tc>
        <w:tc>
          <w:tcPr>
            <w:tcW w:type="dxa" w:w="2880"/>
          </w:tcPr>
          <w:p>
            <w:r>
              <w:t>string</w:t>
            </w:r>
          </w:p>
        </w:tc>
        <w:tc>
          <w:tcPr>
            <w:tcW w:type="dxa" w:w="2880"/>
          </w:tcPr>
          <w:p>
            <w:r>
              <w:t>Specifies an external document number for the sales credit memo.</w:t>
            </w:r>
          </w:p>
        </w:tc>
      </w:tr>
      <w:tr>
        <w:tc>
          <w:tcPr>
            <w:tcW w:type="dxa" w:w="2880"/>
          </w:tcPr>
          <w:p>
            <w:r>
              <w:t>creditMemoDate</w:t>
            </w:r>
          </w:p>
        </w:tc>
        <w:tc>
          <w:tcPr>
            <w:tcW w:type="dxa" w:w="2880"/>
          </w:tcPr>
          <w:p>
            <w:r>
              <w:t>date</w:t>
            </w:r>
          </w:p>
        </w:tc>
        <w:tc>
          <w:tcPr>
            <w:tcW w:type="dxa" w:w="2880"/>
          </w:tcPr>
          <w:p>
            <w:r>
              <w:t>The credit memo date.</w:t>
            </w:r>
          </w:p>
        </w:tc>
      </w:tr>
      <w:tr>
        <w:tc>
          <w:tcPr>
            <w:tcW w:type="dxa" w:w="2880"/>
          </w:tcPr>
          <w:p>
            <w:r>
              <w:t>postingDate</w:t>
            </w:r>
          </w:p>
        </w:tc>
        <w:tc>
          <w:tcPr>
            <w:tcW w:type="dxa" w:w="2880"/>
          </w:tcPr>
          <w:p>
            <w:r>
              <w:t>date</w:t>
            </w:r>
          </w:p>
        </w:tc>
        <w:tc>
          <w:tcPr>
            <w:tcW w:type="dxa" w:w="2880"/>
          </w:tcPr>
          <w:p>
            <w:r>
              <w:t>The date that the sales credit memo is posted.</w:t>
            </w:r>
          </w:p>
        </w:tc>
      </w:tr>
      <w:tr>
        <w:tc>
          <w:tcPr>
            <w:tcW w:type="dxa" w:w="2880"/>
          </w:tcPr>
          <w:p>
            <w:r>
              <w:t>dueDate</w:t>
            </w:r>
          </w:p>
        </w:tc>
        <w:tc>
          <w:tcPr>
            <w:tcW w:type="dxa" w:w="2880"/>
          </w:tcPr>
          <w:p>
            <w:r>
              <w:t>date</w:t>
            </w:r>
          </w:p>
        </w:tc>
        <w:tc>
          <w:tcPr>
            <w:tcW w:type="dxa" w:w="2880"/>
          </w:tcPr>
          <w:p>
            <w:r>
              <w:t>The date the sales credit memo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Bill-to name.</w:t>
            </w:r>
          </w:p>
        </w:tc>
      </w:tr>
      <w:tr>
        <w:tc>
          <w:tcPr>
            <w:tcW w:type="dxa" w:w="2880"/>
          </w:tcPr>
          <w:p>
            <w:r>
              <w:t>billToCustomerId</w:t>
            </w:r>
          </w:p>
        </w:tc>
        <w:tc>
          <w:tcPr>
            <w:tcW w:type="dxa" w:w="2880"/>
          </w:tcPr>
          <w:p>
            <w:r>
              <w:t>GUID</w:t>
            </w:r>
          </w:p>
        </w:tc>
        <w:tc>
          <w:tcPr>
            <w:tcW w:type="dxa" w:w="2880"/>
          </w:tcPr>
          <w:p>
            <w:r>
              <w:t>Bill-to customer id.</w:t>
            </w:r>
          </w:p>
        </w:tc>
      </w:tr>
      <w:tr>
        <w:tc>
          <w:tcPr>
            <w:tcW w:type="dxa" w:w="2880"/>
          </w:tcPr>
          <w:p>
            <w:r>
              <w:t>billToCustomerNumber</w:t>
            </w:r>
          </w:p>
        </w:tc>
        <w:tc>
          <w:tcPr>
            <w:tcW w:type="dxa" w:w="2880"/>
          </w:tcPr>
          <w:p>
            <w:r>
              <w:t>string</w:t>
            </w:r>
          </w:p>
        </w:tc>
        <w:tc>
          <w:tcPr>
            <w:tcW w:type="dxa" w:w="2880"/>
          </w:tcPr>
          <w:p>
            <w:r>
              <w:t>Bill-to customer number.</w:t>
            </w:r>
          </w:p>
        </w:tc>
      </w:tr>
      <w:tr>
        <w:tc>
          <w:tcPr>
            <w:tcW w:type="dxa" w:w="2880"/>
          </w:tcPr>
          <w:p>
            <w:r>
              <w:t>sellToAddressLine1</w:t>
            </w:r>
          </w:p>
        </w:tc>
        <w:tc>
          <w:tcPr>
            <w:tcW w:type="dxa" w:w="2880"/>
          </w:tcPr>
          <w:p>
            <w:r>
              <w:t>string</w:t>
            </w:r>
          </w:p>
        </w:tc>
        <w:tc>
          <w:tcPr>
            <w:tcW w:type="dxa" w:w="2880"/>
          </w:tcPr>
          <w:p>
            <w:r>
              <w:t>Sell-to address line 1.</w:t>
            </w:r>
          </w:p>
        </w:tc>
      </w:tr>
      <w:tr>
        <w:tc>
          <w:tcPr>
            <w:tcW w:type="dxa" w:w="2880"/>
          </w:tcPr>
          <w:p>
            <w:r>
              <w:t>sellToAddressLine2</w:t>
            </w:r>
          </w:p>
        </w:tc>
        <w:tc>
          <w:tcPr>
            <w:tcW w:type="dxa" w:w="2880"/>
          </w:tcPr>
          <w:p>
            <w:r>
              <w:t>string</w:t>
            </w:r>
          </w:p>
        </w:tc>
        <w:tc>
          <w:tcPr>
            <w:tcW w:type="dxa" w:w="2880"/>
          </w:tcPr>
          <w:p>
            <w:r>
              <w:t>Sell-to address line 2.</w:t>
            </w:r>
          </w:p>
        </w:tc>
      </w:tr>
      <w:tr>
        <w:tc>
          <w:tcPr>
            <w:tcW w:type="dxa" w:w="2880"/>
          </w:tcPr>
          <w:p>
            <w:r>
              <w:t>sellToCity</w:t>
            </w:r>
          </w:p>
        </w:tc>
        <w:tc>
          <w:tcPr>
            <w:tcW w:type="dxa" w:w="2880"/>
          </w:tcPr>
          <w:p>
            <w:r>
              <w:t>string</w:t>
            </w:r>
          </w:p>
        </w:tc>
        <w:tc>
          <w:tcPr>
            <w:tcW w:type="dxa" w:w="2880"/>
          </w:tcPr>
          <w:p>
            <w:r>
              <w:t>Sell-to city.</w:t>
            </w:r>
          </w:p>
        </w:tc>
      </w:tr>
      <w:tr>
        <w:tc>
          <w:tcPr>
            <w:tcW w:type="dxa" w:w="2880"/>
          </w:tcPr>
          <w:p>
            <w:r>
              <w:t>sellToCountry</w:t>
            </w:r>
          </w:p>
        </w:tc>
        <w:tc>
          <w:tcPr>
            <w:tcW w:type="dxa" w:w="2880"/>
          </w:tcPr>
          <w:p>
            <w:r>
              <w:t>string</w:t>
            </w:r>
          </w:p>
        </w:tc>
        <w:tc>
          <w:tcPr>
            <w:tcW w:type="dxa" w:w="2880"/>
          </w:tcPr>
          <w:p>
            <w:r>
              <w:t>Sell-to country.</w:t>
            </w:r>
          </w:p>
        </w:tc>
      </w:tr>
      <w:tr>
        <w:tc>
          <w:tcPr>
            <w:tcW w:type="dxa" w:w="2880"/>
          </w:tcPr>
          <w:p>
            <w:r>
              <w:t>sellToState</w:t>
            </w:r>
          </w:p>
        </w:tc>
        <w:tc>
          <w:tcPr>
            <w:tcW w:type="dxa" w:w="2880"/>
          </w:tcPr>
          <w:p>
            <w:r>
              <w:t>string</w:t>
            </w:r>
          </w:p>
        </w:tc>
        <w:tc>
          <w:tcPr>
            <w:tcW w:type="dxa" w:w="2880"/>
          </w:tcPr>
          <w:p>
            <w:r>
              <w:t>Sell-to state.</w:t>
            </w:r>
          </w:p>
        </w:tc>
      </w:tr>
      <w:tr>
        <w:tc>
          <w:tcPr>
            <w:tcW w:type="dxa" w:w="2880"/>
          </w:tcPr>
          <w:p>
            <w:r>
              <w:t>sellToPostCode</w:t>
            </w:r>
          </w:p>
        </w:tc>
        <w:tc>
          <w:tcPr>
            <w:tcW w:type="dxa" w:w="2880"/>
          </w:tcPr>
          <w:p>
            <w:r>
              <w:t>string</w:t>
            </w:r>
          </w:p>
        </w:tc>
        <w:tc>
          <w:tcPr>
            <w:tcW w:type="dxa" w:w="2880"/>
          </w:tcPr>
          <w:p>
            <w:r>
              <w:t>Sell-to post code.</w:t>
            </w:r>
          </w:p>
        </w:tc>
      </w:tr>
      <w:tr>
        <w:tc>
          <w:tcPr>
            <w:tcW w:type="dxa" w:w="2880"/>
          </w:tcPr>
          <w:p>
            <w:r>
              <w:t>billToAddressLine1</w:t>
            </w:r>
          </w:p>
        </w:tc>
        <w:tc>
          <w:tcPr>
            <w:tcW w:type="dxa" w:w="2880"/>
          </w:tcPr>
          <w:p>
            <w:r>
              <w:t>string</w:t>
            </w:r>
          </w:p>
        </w:tc>
        <w:tc>
          <w:tcPr>
            <w:tcW w:type="dxa" w:w="2880"/>
          </w:tcPr>
          <w:p>
            <w:r>
              <w:t>Bill-to address line 1.</w:t>
            </w:r>
          </w:p>
        </w:tc>
      </w:tr>
      <w:tr>
        <w:tc>
          <w:tcPr>
            <w:tcW w:type="dxa" w:w="2880"/>
          </w:tcPr>
          <w:p>
            <w:r>
              <w:t>billToAddressLine2</w:t>
            </w:r>
          </w:p>
        </w:tc>
        <w:tc>
          <w:tcPr>
            <w:tcW w:type="dxa" w:w="2880"/>
          </w:tcPr>
          <w:p>
            <w:r>
              <w:t>string</w:t>
            </w:r>
          </w:p>
        </w:tc>
        <w:tc>
          <w:tcPr>
            <w:tcW w:type="dxa" w:w="2880"/>
          </w:tcPr>
          <w:p>
            <w:r>
              <w:t>Bill-to address line 2.</w:t>
            </w:r>
          </w:p>
        </w:tc>
      </w:tr>
      <w:tr>
        <w:tc>
          <w:tcPr>
            <w:tcW w:type="dxa" w:w="2880"/>
          </w:tcPr>
          <w:p>
            <w:r>
              <w:t>billToCity</w:t>
            </w:r>
          </w:p>
        </w:tc>
        <w:tc>
          <w:tcPr>
            <w:tcW w:type="dxa" w:w="2880"/>
          </w:tcPr>
          <w:p>
            <w:r>
              <w:t>string</w:t>
            </w:r>
          </w:p>
        </w:tc>
        <w:tc>
          <w:tcPr>
            <w:tcW w:type="dxa" w:w="2880"/>
          </w:tcPr>
          <w:p>
            <w:r>
              <w:t>Bill-to city.</w:t>
            </w:r>
          </w:p>
        </w:tc>
      </w:tr>
      <w:tr>
        <w:tc>
          <w:tcPr>
            <w:tcW w:type="dxa" w:w="2880"/>
          </w:tcPr>
          <w:p>
            <w:r>
              <w:t>billToCountry</w:t>
            </w:r>
          </w:p>
        </w:tc>
        <w:tc>
          <w:tcPr>
            <w:tcW w:type="dxa" w:w="2880"/>
          </w:tcPr>
          <w:p>
            <w:r>
              <w:t>string</w:t>
            </w:r>
          </w:p>
        </w:tc>
        <w:tc>
          <w:tcPr>
            <w:tcW w:type="dxa" w:w="2880"/>
          </w:tcPr>
          <w:p>
            <w:r>
              <w:t>Bill-to country.</w:t>
            </w:r>
          </w:p>
        </w:tc>
      </w:tr>
      <w:tr>
        <w:tc>
          <w:tcPr>
            <w:tcW w:type="dxa" w:w="2880"/>
          </w:tcPr>
          <w:p>
            <w:r>
              <w:t>billToState</w:t>
            </w:r>
          </w:p>
        </w:tc>
        <w:tc>
          <w:tcPr>
            <w:tcW w:type="dxa" w:w="2880"/>
          </w:tcPr>
          <w:p>
            <w:r>
              <w:t>string</w:t>
            </w:r>
          </w:p>
        </w:tc>
        <w:tc>
          <w:tcPr>
            <w:tcW w:type="dxa" w:w="2880"/>
          </w:tcPr>
          <w:p>
            <w:r>
              <w:t>Bill-to state.</w:t>
            </w:r>
          </w:p>
        </w:tc>
      </w:tr>
      <w:tr>
        <w:tc>
          <w:tcPr>
            <w:tcW w:type="dxa" w:w="2880"/>
          </w:tcPr>
          <w:p>
            <w:r>
              <w:t>billToPostCode</w:t>
            </w:r>
          </w:p>
        </w:tc>
        <w:tc>
          <w:tcPr>
            <w:tcW w:type="dxa" w:w="2880"/>
          </w:tcPr>
          <w:p>
            <w:r>
              <w:t>string</w:t>
            </w:r>
          </w:p>
        </w:tc>
        <w:tc>
          <w:tcPr>
            <w:tcW w:type="dxa" w:w="2880"/>
          </w:tcPr>
          <w:p>
            <w:r>
              <w:t>Bill-to post code.</w:t>
            </w:r>
          </w:p>
        </w:tc>
      </w:tr>
      <w:tr>
        <w:tc>
          <w:tcPr>
            <w:tcW w:type="dxa" w:w="2880"/>
          </w:tcPr>
          <w:p>
            <w:r>
              <w:t>shortcutDimension1Code</w:t>
            </w:r>
          </w:p>
        </w:tc>
        <w:tc>
          <w:tcPr>
            <w:tcW w:type="dxa" w:w="2880"/>
          </w:tcPr>
          <w:p>
            <w:r>
              <w:t>string</w:t>
            </w:r>
          </w:p>
        </w:tc>
        <w:tc>
          <w:tcPr>
            <w:tcW w:type="dxa" w:w="2880"/>
          </w:tcPr>
          <w:p>
            <w:r>
              <w:t>(No description provided in source.)</w:t>
            </w:r>
          </w:p>
        </w:tc>
      </w:tr>
      <w:tr>
        <w:tc>
          <w:tcPr>
            <w:tcW w:type="dxa" w:w="2880"/>
          </w:tcPr>
          <w:p>
            <w:r>
              <w:t>shortcutDimension2Code</w:t>
            </w:r>
          </w:p>
        </w:tc>
        <w:tc>
          <w:tcPr>
            <w:tcW w:type="dxa" w:w="2880"/>
          </w:tcPr>
          <w:p>
            <w:r>
              <w:t>string</w:t>
            </w:r>
          </w:p>
        </w:tc>
        <w:tc>
          <w:tcPr>
            <w:tcW w:type="dxa" w:w="2880"/>
          </w:tcPr>
          <w:p>
            <w:r>
              <w:t>(No description provided in source.)</w:t>
            </w:r>
          </w:p>
        </w:tc>
      </w:tr>
      <w:tr>
        <w:tc>
          <w:tcPr>
            <w:tcW w:type="dxa" w:w="2880"/>
          </w:tcPr>
          <w:p>
            <w:r>
              <w:t>currencyId</w:t>
            </w:r>
          </w:p>
        </w:tc>
        <w:tc>
          <w:tcPr>
            <w:tcW w:type="dxa" w:w="2880"/>
          </w:tcPr>
          <w:p>
            <w:r>
              <w:t>GUID</w:t>
            </w:r>
          </w:p>
        </w:tc>
        <w:tc>
          <w:tcPr>
            <w:tcW w:type="dxa" w:w="2880"/>
          </w:tcPr>
          <w:p>
            <w:r>
              <w:t>Specifies which currency the sales credit memo uses.</w:t>
            </w:r>
          </w:p>
        </w:tc>
      </w:tr>
      <w:tr>
        <w:tc>
          <w:tcPr>
            <w:tcW w:type="dxa" w:w="2880"/>
          </w:tcPr>
          <w:p>
            <w:r>
              <w:t>currencyCode</w:t>
            </w:r>
          </w:p>
        </w:tc>
        <w:tc>
          <w:tcPr>
            <w:tcW w:type="dxa" w:w="2880"/>
          </w:tcPr>
          <w:p>
            <w:r>
              <w:t>string</w:t>
            </w:r>
          </w:p>
        </w:tc>
        <w:tc>
          <w:tcPr>
            <w:tcW w:type="dxa" w:w="2880"/>
          </w:tcPr>
          <w:p>
            <w:r>
              <w:t>The default currency code for the sales credit memo.</w:t>
            </w:r>
          </w:p>
        </w:tc>
      </w:tr>
      <w:tr>
        <w:tc>
          <w:tcPr>
            <w:tcW w:type="dxa" w:w="2880"/>
          </w:tcPr>
          <w:p>
            <w:r>
              <w:t>paymentTermsId</w:t>
            </w:r>
          </w:p>
        </w:tc>
        <w:tc>
          <w:tcPr>
            <w:tcW w:type="dxa" w:w="2880"/>
          </w:tcPr>
          <w:p>
            <w:r>
              <w:t>GUID</w:t>
            </w:r>
          </w:p>
        </w:tc>
        <w:tc>
          <w:tcPr>
            <w:tcW w:type="dxa" w:w="2880"/>
          </w:tcPr>
          <w:p>
            <w:r>
              <w:t>Specifies which payment term the sales credit memo uses.</w:t>
            </w:r>
          </w:p>
        </w:tc>
      </w:tr>
      <w:tr>
        <w:tc>
          <w:tcPr>
            <w:tcW w:type="dxa" w:w="2880"/>
          </w:tcPr>
          <w:p>
            <w:r>
              <w:t>shipmentMethodId</w:t>
            </w:r>
          </w:p>
        </w:tc>
        <w:tc>
          <w:tcPr>
            <w:tcW w:type="dxa" w:w="2880"/>
          </w:tcPr>
          <w:p>
            <w:r>
              <w:t>GUID</w:t>
            </w:r>
          </w:p>
        </w:tc>
        <w:tc>
          <w:tcPr>
            <w:tcW w:type="dxa" w:w="2880"/>
          </w:tcPr>
          <w:p>
            <w:r>
              <w:t>Specifies which shipment method the sales credit memo uses.</w:t>
            </w:r>
          </w:p>
        </w:tc>
      </w:tr>
      <w:tr>
        <w:tc>
          <w:tcPr>
            <w:tcW w:type="dxa" w:w="2880"/>
          </w:tcPr>
          <w:p>
            <w:r>
              <w:t>salesperson</w:t>
            </w:r>
          </w:p>
        </w:tc>
        <w:tc>
          <w:tcPr>
            <w:tcW w:type="dxa" w:w="2880"/>
          </w:tcPr>
          <w:p>
            <w:r>
              <w:t>string</w:t>
            </w:r>
          </w:p>
        </w:tc>
        <w:tc>
          <w:tcPr>
            <w:tcW w:type="dxa" w:w="2880"/>
          </w:tcPr>
          <w:p>
            <w:r>
              <w:t>The salesperson code for the sales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decimal</w:t>
            </w:r>
          </w:p>
        </w:tc>
        <w:tc>
          <w:tcPr>
            <w:tcW w:type="dxa" w:w="2880"/>
          </w:tcPr>
          <w:p>
            <w:r>
              <w:t>The sales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credit memo.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string</w:t>
            </w:r>
          </w:p>
        </w:tc>
        <w:tc>
          <w:tcPr>
            <w:tcW w:type="dxa" w:w="2880"/>
          </w:tcPr>
          <w:p>
            <w:r>
              <w:t>Status of the sales credit memo.</w:t>
            </w:r>
          </w:p>
        </w:tc>
      </w:tr>
      <w:tr>
        <w:tc>
          <w:tcPr>
            <w:tcW w:type="dxa" w:w="2880"/>
          </w:tcPr>
          <w:p>
            <w:r>
              <w:t>lastModifiedDateTime</w:t>
            </w:r>
          </w:p>
        </w:tc>
        <w:tc>
          <w:tcPr>
            <w:tcW w:type="dxa" w:w="2880"/>
          </w:tcPr>
          <w:p>
            <w:r>
              <w:t>datetime</w:t>
            </w:r>
          </w:p>
        </w:tc>
        <w:tc>
          <w:tcPr>
            <w:tcW w:type="dxa" w:w="2880"/>
          </w:tcPr>
          <w:p>
            <w:r>
              <w:t>The last datetime the sales credit memo was modified. Read-Only.</w:t>
            </w:r>
          </w:p>
        </w:tc>
      </w:tr>
      <w:tr>
        <w:tc>
          <w:tcPr>
            <w:tcW w:type="dxa" w:w="2880"/>
          </w:tcPr>
          <w:p>
            <w:r>
              <w:t>invoiceId</w:t>
            </w:r>
          </w:p>
        </w:tc>
        <w:tc>
          <w:tcPr>
            <w:tcW w:type="dxa" w:w="2880"/>
          </w:tcPr>
          <w:p>
            <w:r>
              <w:t>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sales credit memo is linked to.</w:t>
            </w:r>
          </w:p>
        </w:tc>
      </w:tr>
      <w:tr>
        <w:tc>
          <w:tcPr>
            <w:tcW w:type="dxa" w:w="2880"/>
          </w:tcPr>
          <w:p>
            <w:r>
              <w:t>phoneNumber</w:t>
            </w:r>
          </w:p>
        </w:tc>
        <w:tc>
          <w:tcPr>
            <w:tcW w:type="dxa" w:w="2880"/>
          </w:tcPr>
          <w:p>
            <w:r>
              <w:t>string</w:t>
            </w:r>
          </w:p>
        </w:tc>
        <w:tc>
          <w:tcPr>
            <w:tcW w:type="dxa" w:w="2880"/>
          </w:tcPr>
          <w:p>
            <w:r>
              <w:t>Specifies the sales credit memo's telephone number.</w:t>
            </w:r>
          </w:p>
        </w:tc>
      </w:tr>
      <w:tr>
        <w:tc>
          <w:tcPr>
            <w:tcW w:type="dxa" w:w="2880"/>
          </w:tcPr>
          <w:p>
            <w:r>
              <w:t>email</w:t>
            </w:r>
          </w:p>
        </w:tc>
        <w:tc>
          <w:tcPr>
            <w:tcW w:type="dxa" w:w="2880"/>
          </w:tcPr>
          <w:p>
            <w:r>
              <w:t>string</w:t>
            </w:r>
          </w:p>
        </w:tc>
        <w:tc>
          <w:tcPr>
            <w:tcW w:type="dxa" w:w="2880"/>
          </w:tcPr>
          <w:p>
            <w:r>
              <w:t>Specifies the sales credit memo's email address.</w:t>
            </w:r>
          </w:p>
        </w:tc>
      </w:tr>
      <w:tr>
        <w:tc>
          <w:tcPr>
            <w:tcW w:type="dxa" w:w="2880"/>
          </w:tcPr>
          <w:p>
            <w:r>
              <w:t>customerReturnReasonId</w:t>
            </w:r>
          </w:p>
        </w:tc>
        <w:tc>
          <w:tcPr>
            <w:tcW w:type="dxa" w:w="2880"/>
          </w:tcPr>
          <w:p>
            <w:r>
              <w:t>GUID</w:t>
            </w:r>
          </w:p>
        </w:tc>
        <w:tc>
          <w:tcPr>
            <w:tcW w:type="dxa" w:w="2880"/>
          </w:tcPr>
          <w:p>
            <w:r>
              <w:t>(No description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'https://api.businesscentral.dynamics.com/v2.0/{{OAUTH_REQUEST_PAYLOAD.formData.ENVIRONMENT_NAME}}/api/v2.0/companies({{OAUTH_METADATA.meta.companyId}})/salesCreditMemos(aaaaaaaa-bbbb-cccc-dddd-eeeeeeeeeeee)' \</w:t>
        <w:br/>
        <w:t xml:space="preserve"> --header 'Accept: application/json' \</w:t>
        <w:br/>
        <w:t xml:space="preserve"> --header 'Content-Type: application/json' \</w:t>
        <w:br/>
        <w:t xml:space="preserve"> --header 'If-Match: W/"etag-value"' \</w:t>
        <w:br/>
        <w:t xml:space="preserve"> --data '{</w:t>
        <w:br/>
        <w:t xml:space="preserve"> "paymentTermsId": "3bb5b4b6-ea4c-43ca-ba1c-3b69e29a6668"</w:t>
        <w:br/>
        <w:t xml:space="preserve">  }'</w:t>
      </w:r>
    </w:p>
    <w:p>
      <w:pPr>
        <w:pStyle w:val="Heading3"/>
      </w:pPr>
      <w:r>
        <w:t>Example Usage</w:t>
      </w:r>
    </w:p>
    <w:p>
      <w:pPr>
        <w:pStyle w:val="Heading3"/>
      </w:pPr>
      <w:r>
        <w:t>Example 1: Update payment terms</w:t>
      </w:r>
    </w:p>
    <w:p>
      <w:pPr>
        <w:pStyle w:val="Heading3"/>
      </w:pPr>
      <w:r>
        <w:t>Example 2: Update due date and external document number</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'https://api.businesscentral.dynamics.com/v2.0/{{OAUTH_REQUEST_PAYLOAD.formData.ENVIRONMENT_NAME}}/api/v2.0/companies({{OAUTH_METADATA.meta.companyId}})/salesCreditMemos(aaaaaaaa-bbbb-cccc-dddd-eeeeeeeeeeee)' \</w:t>
        <w:br/>
        <w:t xml:space="preserve"> --header 'Accept: application/json' \</w:t>
        <w:br/>
        <w:t xml:space="preserve"> --header 'Content-Type: application/json' \</w:t>
        <w:br/>
        <w:t xml:space="preserve"> --header 'If-Match: W/"etag-value"' \</w:t>
        <w:br/>
        <w:t xml:space="preserve"> --data '{</w:t>
        <w:br/>
        <w:t xml:space="preserve"> "dueDate": "2016-02-15",</w:t>
        <w:br/>
        <w:t xml:space="preserve"> "externalDocumentNumber": "EXT-100009"</w:t>
        <w:br/>
        <w:t xml:space="preserve">  }'</w:t>
      </w:r>
    </w:p>
    <w:p>
      <w:pPr>
        <w:pStyle w:val="Heading3"/>
      </w:pPr>
      <w:r>
        <w:t>Behavior</w:t>
      </w:r>
    </w:p>
    <w:p>
      <w:pPr>
        <w:pStyle w:val="ListBullet"/>
      </w:pPr>
      <w:r>
        <w:t>Validates the request and checks the If-Match ETag against the current sales credit memo ETag.</w:t>
      </w:r>
    </w:p>
    <w:p>
      <w:pPr>
        <w:pStyle w:val="ListBullet"/>
      </w:pPr>
      <w:r>
        <w:t>Updates only the fields provided in the JSON body.</w:t>
      </w:r>
    </w:p>
    <w:p>
      <w:pPr>
        <w:pStyle w:val="ListBullet"/>
      </w:pPr>
      <w:r>
        <w:t>Leaves unspecified fields unchanged or recalculates them based on updated fields.</w:t>
      </w:r>
    </w:p>
    <w:p>
      <w:pPr>
        <w:pStyle w:val="ListBullet"/>
      </w:pPr>
      <w:r>
        <w:t>Returns 200 OK with the updated salesCreditMemos object.</w:t>
      </w:r>
    </w:p>
    <w:p>
      <w:pPr>
        <w:pStyle w:val="Heading3"/>
      </w:pPr>
      <w:r>
        <w:t>Notes</w:t>
      </w:r>
    </w:p>
    <w:p>
      <w:pPr>
        <w:pStyle w:val="ListBullet"/>
      </w:pPr>
      <w:r>
        <w:t>For best performance, don’t include existing values that haven’t changed.</w:t>
      </w:r>
    </w:p>
    <w:p>
      <w:pPr>
        <w:pStyle w:val="ListBullet"/>
      </w:pPr>
      <w:r>
        <w:t>The documentation indicates some fields are read-only (for example, pricesIncludeTax, totals, and lastModifiedDateTime); attempting to update them may be ignored or rejected (behavior not specified in the scraped content).</w:t>
      </w:r>
    </w:p>
    <w:p>
      <w:pPr>
        <w:pStyle w:val="Heading3"/>
      </w:pPr>
      <w:r>
        <w:t>Gotchas</w:t>
      </w:r>
    </w:p>
    <w:p>
      <w:pPr>
        <w:pStyle w:val="ListBullet"/>
      </w:pPr>
      <w:r>
        <w:t>If-Match is required; if the ETag doesn’t match the current resource tag, the update will not be applied.</w:t>
      </w:r>
    </w:p>
    <w:p>
      <w:pPr>
        <w:pStyle w:val="Heading3"/>
      </w:pPr>
      <w:r>
        <w:t>Error Handling</w:t>
      </w:r>
    </w:p>
    <w:p>
      <w:pPr>
        <w:pStyle w:val="ListBullet"/>
      </w:pPr>
      <w:r>
        <w:t>The scraped content documents 200 OK for success, but does not provide explicit error status codes/bodies for failures (for example ETag mismatch).</w:t>
      </w:r>
    </w:p>
    <w:p>
      <w:pPr>
        <w:pStyle w:val="Heading3"/>
      </w:pPr>
      <w:r>
        <w:t>Related salesCreditMemos actions</w:t>
      </w:r>
    </w:p>
    <w:p>
      <w:pPr>
        <w:pStyle w:val="ListBullet"/>
      </w:pPr>
      <w:r>
        <w:t>[POST] Create a Company's Sales Credit Memo — /salesCreditMemos</w:t>
      </w:r>
    </w:p>
    <w:p>
      <w:pPr>
        <w:pStyle w:val="ListBullet"/>
      </w:pPr>
      <w:r>
        <w:t>[DELETE] Delete a Company's Sales Credit Memo — /salesCreditMemos({{salesCreditMemoId}})</w:t>
      </w:r>
    </w:p>
    <w:p>
      <w:pPr>
        <w:pStyle w:val="ListBullet"/>
      </w:pPr>
      <w:r>
        <w:t>[GET] Get a Company's Sales Credit Memo — /salesCreditMemos({{salesCreditMemoId}})</w:t>
      </w:r>
    </w:p>
    <w:p>
      <w:r>
        <w:br w:type="page"/>
      </w:r>
    </w:p>
    <w:p>
      <w:pPr>
        <w:pStyle w:val="Heading2"/>
      </w:pPr>
      <w:r>
        <w:t>160. [GET] Get a Company's Sales Credit Memo</w:t>
      </w:r>
    </w:p>
    <w:p>
      <w:r>
        <w:rPr>
          <w:b/>
        </w:rPr>
        <w:t xml:space="preserve">Endpoint: </w:t>
      </w:r>
      <w:r>
        <w:rPr>
          <w:rFonts w:ascii="Courier New" w:hAnsi="Courier New"/>
          <w:sz w:val="18"/>
        </w:rPr>
        <w:t>/salesCreditMemos({{salesCreditMemoId}})</w:t>
      </w:r>
    </w:p>
    <w:p>
      <w:pPr>
        <w:pStyle w:val="Heading3"/>
      </w:pPr>
      <w:r>
        <w:t>Prerequisites</w:t>
      </w:r>
    </w:p>
    <w:p>
      <w:pPr>
        <w:pStyle w:val="ListBullet"/>
      </w:pPr>
      <w:r>
        <w:t>A valid companyId (GUID) for the target company</w:t>
      </w:r>
    </w:p>
    <w:p>
      <w:pPr>
        <w:pStyle w:val="ListBullet"/>
      </w:pPr>
      <w:r>
        <w:t>A valid salesCreditMemoId (GUID) for the sales credit memo to retrieve</w:t>
      </w:r>
    </w:p>
    <w:p>
      <w:pPr>
        <w:pStyle w:val="Heading3"/>
      </w:pPr>
      <w:r>
        <w:t>Method</w:t>
      </w:r>
    </w:p>
    <w:p>
      <w:r>
        <w:t>GET</w:t>
      </w:r>
    </w:p>
    <w:p>
      <w:pPr>
        <w:pStyle w:val="Heading3"/>
      </w:pPr>
      <w:r>
        <w:t>URL</w:t>
      </w:r>
    </w:p>
    <w:p>
      <w:r>
        <w:t>https://api.businesscentral.dynamics.com/v2.0/{{OAUTH_REQUEST_PAYLOAD.formData.ENVIRONMENT_NAME}}/api/v2.0/companies({{OAUTH_METADATA.meta.companyId}})/salesCreditMemos({{salesCreditMemoId}})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sales credit memo for a given company in Dynamics 365 Business Central.</w:t>
      </w:r>
    </w:p>
    <w:p>
      <w:pPr>
        <w:pStyle w:val="Heading3"/>
      </w:pPr>
      <w:r>
        <w:t>Enforcement Rules</w:t>
      </w:r>
    </w:p>
    <w:p>
      <w:pPr>
        <w:pStyle w:val="ListBullet"/>
      </w:pPr>
      <w:r>
        <w:t>The companyId path parameter must always be present and is already included in the provided base URL as companies({{OAUTH_METADATA.meta.companyId}}).</w:t>
      </w:r>
    </w:p>
    <w:p>
      <w:pPr>
        <w:pStyle w:val="ListBullet"/>
      </w:pPr>
      <w:r>
        <w:t>The salesCreditMemoId path parameter must always be present and must be a non-empty string.</w:t>
      </w:r>
    </w:p>
    <w:p>
      <w:pPr>
        <w:pStyle w:val="ListBullet"/>
      </w:pPr>
      <w:r>
        <w:t>Always construct the final path by appending /salesCreditMemos({{salesCreditMemoId}}) to the provided base URL.</w:t>
      </w:r>
    </w:p>
    <w:p>
      <w:pPr>
        <w:pStyle w:val="ListBullet"/>
      </w:pPr>
      <w:r>
        <w:t>Do not call the API with a missing or empty salesCreditMemoId (e.g., avoid /salesCreditMemos()).</w:t>
      </w:r>
    </w:p>
    <w:p>
      <w:pPr>
        <w:pStyle w:val="ListBullet"/>
      </w:pPr>
      <w:r>
        <w:t>When executing the action, ensure to send Path Parameters in the URL and not in the body.</w:t>
      </w:r>
    </w:p>
    <w:p>
      <w:pPr>
        <w:pStyle w:val="ListBullet"/>
      </w:pPr>
      <w:r>
        <w:t>This method does not accept a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/companies({{OAUTH_METADATA.meta.companyId}})/salesCreditMemos({{salesCreditMemoId}})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/companies({{OAUTH_METADATA.meta.companyId}})/salesCreditMemos()</w:t>
        <w:br/>
        <w:t>/companies({{OAUTH_METADATA.meta.companyId}})/salesCreditMemos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salesCreditMemoId</w:t>
            </w:r>
          </w:p>
        </w:tc>
        <w:tc>
          <w:tcPr>
            <w:tcW w:type="dxa" w:w="2880"/>
          </w:tcPr>
          <w:p>
            <w:r>
              <w:t>string (GUID)</w:t>
            </w:r>
          </w:p>
        </w:tc>
        <w:tc>
          <w:tcPr>
            <w:tcW w:type="dxa" w:w="2880"/>
          </w:tcPr>
          <w:p>
            <w:r>
              <w:t>The unique ID of the sales credit memo to retrieve. Sent in the URL as salesCreditMemos({{salesCreditMemoId}}).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"id-value",</w:t>
        <w:br/>
        <w:t xml:space="preserve"> "number": "1009",</w:t>
        <w:br/>
        <w:t xml:space="preserve"> "creditMemoDate": "2015-12-31",</w:t>
        <w:br/>
        <w:t xml:space="preserve"> "dueDate": "2016-01-31",</w:t>
        <w:br/>
        <w:t xml:space="preserve"> "customerId": "customerId-value",</w:t>
        <w:br/>
        <w:t xml:space="preserve"> "contactId": "",</w:t>
        <w:br/>
        <w:t xml:space="preserve"> "customerNumber": "GL00000008",</w:t>
        <w:br/>
        <w:t xml:space="preserve"> "customerName": "GL00000008",</w:t>
        <w:br/>
        <w:t xml:space="preserve"> "billingPostalAddress": {</w:t>
        <w:br/>
        <w:t xml:space="preserve"> "street": "",</w:t>
        <w:br/>
        <w:t xml:space="preserve"> "city": "",</w:t>
        <w:br/>
        <w:t xml:space="preserve"> "state": "",</w:t>
        <w:br/>
        <w:t xml:space="preserve"> "countryLetterCode": "",</w:t>
        <w:br/>
        <w:t xml:space="preserve"> "postalCode": ""</w:t>
        <w:br/>
        <w:t xml:space="preserve"> },</w:t>
        <w:br/>
        <w:t xml:space="preserve"> "currencyId": "currencyId-value",</w:t>
        <w:br/>
        <w:t xml:space="preserve"> "currencyCode": "GBP",</w:t>
        <w:br/>
        <w:t xml:space="preserve"> "paymentTermsId": "3bb5b4b6-ea4c-43ca-ba1c-3b69e29a6668",</w:t>
        <w:br/>
        <w:t xml:space="preserve"> "salesperson": "",</w:t>
        <w:br/>
        <w:t xml:space="preserve"> "pricesIncludeTax": false,</w:t>
        <w:br/>
        <w:t xml:space="preserve"> "discountAmount": 0,</w:t>
        <w:br/>
        <w:t xml:space="preserve"> "discountAppliedBeforeTax": true,</w:t>
        <w:br/>
        <w:t xml:space="preserve"> "totalAmountExcludingTax": 6825.6,</w:t>
        <w:br/>
        <w:t xml:space="preserve"> "totalTaxAmount": 682.56,</w:t>
        <w:br/>
        <w:t xml:space="preserve"> "totalAmountIncludingTax": 7508.16,</w:t>
        <w:br/>
        <w:t xml:space="preserve"> "status": "Draft",</w:t>
        <w:br/>
        <w:t xml:space="preserve"> "lastModifiedDateTime": "2017-03-17T19:02:22.043Z",</w:t>
        <w:br/>
        <w:t xml:space="preserve"> "invoiceId": "invoiceid-value",</w:t>
        <w:br/>
        <w:t xml:space="preserve"> "invoiceNumber": "100009"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"Access is denied due to invalid credentials."</w:t>
        <w:br/>
        <w:t xml:space="preserve"> }</w:t>
        <w:br/>
        <w:t>}</w:t>
      </w:r>
    </w:p>
    <w:p>
      <w:r>
        <w:rPr>
          <w:b/>
        </w:rPr>
        <w:t>Note: Note: The scraped content indicates 200 success, but does not provide additional error schemas beyond the auth header requirement. The above 401 shape is not explicitly provided in the scraped content and should be replaced with your tenant’s actual error payload if different.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sales credit memo. Non-editable.</w:t>
            </w:r>
          </w:p>
        </w:tc>
      </w:tr>
      <w:tr>
        <w:tc>
          <w:tcPr>
            <w:tcW w:type="dxa" w:w="2880"/>
          </w:tcPr>
          <w:p>
            <w:r>
              <w:t>number</w:t>
            </w:r>
          </w:p>
        </w:tc>
        <w:tc>
          <w:tcPr>
            <w:tcW w:type="dxa" w:w="2880"/>
          </w:tcPr>
          <w:p>
            <w:r>
              <w:t>string</w:t>
            </w:r>
          </w:p>
        </w:tc>
        <w:tc>
          <w:tcPr>
            <w:tcW w:type="dxa" w:w="2880"/>
          </w:tcPr>
          <w:p>
            <w:r>
              <w:t>Specifies the number of the sales credit memo.</w:t>
            </w:r>
          </w:p>
        </w:tc>
      </w:tr>
      <w:tr>
        <w:tc>
          <w:tcPr>
            <w:tcW w:type="dxa" w:w="2880"/>
          </w:tcPr>
          <w:p>
            <w:r>
              <w:t>externalDocumentNumber</w:t>
            </w:r>
          </w:p>
        </w:tc>
        <w:tc>
          <w:tcPr>
            <w:tcW w:type="dxa" w:w="2880"/>
          </w:tcPr>
          <w:p>
            <w:r>
              <w:t>string</w:t>
            </w:r>
          </w:p>
        </w:tc>
        <w:tc>
          <w:tcPr>
            <w:tcW w:type="dxa" w:w="2880"/>
          </w:tcPr>
          <w:p>
            <w:r>
              <w:t>Specifies an external document number for the sales credit memo.</w:t>
            </w:r>
          </w:p>
        </w:tc>
      </w:tr>
      <w:tr>
        <w:tc>
          <w:tcPr>
            <w:tcW w:type="dxa" w:w="2880"/>
          </w:tcPr>
          <w:p>
            <w:r>
              <w:t>creditMemoDate</w:t>
            </w:r>
          </w:p>
        </w:tc>
        <w:tc>
          <w:tcPr>
            <w:tcW w:type="dxa" w:w="2880"/>
          </w:tcPr>
          <w:p>
            <w:r>
              <w:t>string (date)</w:t>
            </w:r>
          </w:p>
        </w:tc>
        <w:tc>
          <w:tcPr>
            <w:tcW w:type="dxa" w:w="2880"/>
          </w:tcPr>
          <w:p>
            <w:r>
              <w:t>The credit memo date.</w:t>
            </w:r>
          </w:p>
        </w:tc>
      </w:tr>
      <w:tr>
        <w:tc>
          <w:tcPr>
            <w:tcW w:type="dxa" w:w="2880"/>
          </w:tcPr>
          <w:p>
            <w:r>
              <w:t>postingDate</w:t>
            </w:r>
          </w:p>
        </w:tc>
        <w:tc>
          <w:tcPr>
            <w:tcW w:type="dxa" w:w="2880"/>
          </w:tcPr>
          <w:p>
            <w:r>
              <w:t>string (date)</w:t>
            </w:r>
          </w:p>
        </w:tc>
        <w:tc>
          <w:tcPr>
            <w:tcW w:type="dxa" w:w="2880"/>
          </w:tcPr>
          <w:p>
            <w:r>
              <w:t>The date that the sales credit memo is posted.</w:t>
            </w:r>
          </w:p>
        </w:tc>
      </w:tr>
      <w:tr>
        <w:tc>
          <w:tcPr>
            <w:tcW w:type="dxa" w:w="2880"/>
          </w:tcPr>
          <w:p>
            <w:r>
              <w:t>dueDate</w:t>
            </w:r>
          </w:p>
        </w:tc>
        <w:tc>
          <w:tcPr>
            <w:tcW w:type="dxa" w:w="2880"/>
          </w:tcPr>
          <w:p>
            <w:r>
              <w:t>string (date)</w:t>
            </w:r>
          </w:p>
        </w:tc>
        <w:tc>
          <w:tcPr>
            <w:tcW w:type="dxa" w:w="2880"/>
          </w:tcPr>
          <w:p>
            <w:r>
              <w:t>The date the sales credit memo is due.</w:t>
            </w:r>
          </w:p>
        </w:tc>
      </w:tr>
      <w:tr>
        <w:tc>
          <w:tcPr>
            <w:tcW w:type="dxa" w:w="2880"/>
          </w:tcPr>
          <w:p>
            <w:r>
              <w:t>customerId</w:t>
            </w:r>
          </w:p>
        </w:tc>
        <w:tc>
          <w:tcPr>
            <w:tcW w:type="dxa" w:w="2880"/>
          </w:tcPr>
          <w:p>
            <w:r>
              <w:t>string (GUID)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string (GUID)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string (GUID)</w:t>
            </w:r>
          </w:p>
        </w:tc>
        <w:tc>
          <w:tcPr>
            <w:tcW w:type="dxa" w:w="2880"/>
          </w:tcPr>
          <w:p>
            <w:r>
              <w:t>Specifies which currency the sales credit memo uses.</w:t>
            </w:r>
          </w:p>
        </w:tc>
      </w:tr>
      <w:tr>
        <w:tc>
          <w:tcPr>
            <w:tcW w:type="dxa" w:w="2880"/>
          </w:tcPr>
          <w:p>
            <w:r>
              <w:t>currencyCode</w:t>
            </w:r>
          </w:p>
        </w:tc>
        <w:tc>
          <w:tcPr>
            <w:tcW w:type="dxa" w:w="2880"/>
          </w:tcPr>
          <w:p>
            <w:r>
              <w:t>string</w:t>
            </w:r>
          </w:p>
        </w:tc>
        <w:tc>
          <w:tcPr>
            <w:tcW w:type="dxa" w:w="2880"/>
          </w:tcPr>
          <w:p>
            <w:r>
              <w:t>The default currency code for the sales credit memo.</w:t>
            </w:r>
          </w:p>
        </w:tc>
      </w:tr>
      <w:tr>
        <w:tc>
          <w:tcPr>
            <w:tcW w:type="dxa" w:w="2880"/>
          </w:tcPr>
          <w:p>
            <w:r>
              <w:t>paymentTermsId</w:t>
            </w:r>
          </w:p>
        </w:tc>
        <w:tc>
          <w:tcPr>
            <w:tcW w:type="dxa" w:w="2880"/>
          </w:tcPr>
          <w:p>
            <w:r>
              <w:t>string (GUID)</w:t>
            </w:r>
          </w:p>
        </w:tc>
        <w:tc>
          <w:tcPr>
            <w:tcW w:type="dxa" w:w="2880"/>
          </w:tcPr>
          <w:p>
            <w:r>
              <w:t>Specifies which payment term the sales credit memo uses.</w:t>
            </w:r>
          </w:p>
        </w:tc>
      </w:tr>
      <w:tr>
        <w:tc>
          <w:tcPr>
            <w:tcW w:type="dxa" w:w="2880"/>
          </w:tcPr>
          <w:p>
            <w:r>
              <w:t>shipmentMethodId</w:t>
            </w:r>
          </w:p>
        </w:tc>
        <w:tc>
          <w:tcPr>
            <w:tcW w:type="dxa" w:w="2880"/>
          </w:tcPr>
          <w:p>
            <w:r>
              <w:t>string (GUID)</w:t>
            </w:r>
          </w:p>
        </w:tc>
        <w:tc>
          <w:tcPr>
            <w:tcW w:type="dxa" w:w="2880"/>
          </w:tcPr>
          <w:p>
            <w:r>
              <w:t>Specifies which shipment method the sales credit memo uses.</w:t>
            </w:r>
          </w:p>
        </w:tc>
      </w:tr>
      <w:tr>
        <w:tc>
          <w:tcPr>
            <w:tcW w:type="dxa" w:w="2880"/>
          </w:tcPr>
          <w:p>
            <w:r>
              <w:t>salesperson</w:t>
            </w:r>
          </w:p>
        </w:tc>
        <w:tc>
          <w:tcPr>
            <w:tcW w:type="dxa" w:w="2880"/>
          </w:tcPr>
          <w:p>
            <w:r>
              <w:t>string</w:t>
            </w:r>
          </w:p>
        </w:tc>
        <w:tc>
          <w:tcPr>
            <w:tcW w:type="dxa" w:w="2880"/>
          </w:tcPr>
          <w:p>
            <w:r>
              <w:t>The salesperson code for the sales credit memo.</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discountAmount</w:t>
            </w:r>
          </w:p>
        </w:tc>
        <w:tc>
          <w:tcPr>
            <w:tcW w:type="dxa" w:w="2880"/>
          </w:tcPr>
          <w:p>
            <w:r>
              <w:t>number (decimal)</w:t>
            </w:r>
          </w:p>
        </w:tc>
        <w:tc>
          <w:tcPr>
            <w:tcW w:type="dxa" w:w="2880"/>
          </w:tcPr>
          <w:p>
            <w:r>
              <w:t>The sales credit memo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number (decimal)</w:t>
            </w:r>
          </w:p>
        </w:tc>
        <w:tc>
          <w:tcPr>
            <w:tcW w:type="dxa" w:w="2880"/>
          </w:tcPr>
          <w:p>
            <w:r>
              <w:t>The total amount excluding tax. Read-Only.</w:t>
            </w:r>
          </w:p>
        </w:tc>
      </w:tr>
      <w:tr>
        <w:tc>
          <w:tcPr>
            <w:tcW w:type="dxa" w:w="2880"/>
          </w:tcPr>
          <w:p>
            <w:r>
              <w:t>totalTaxAmount</w:t>
            </w:r>
          </w:p>
        </w:tc>
        <w:tc>
          <w:tcPr>
            <w:tcW w:type="dxa" w:w="2880"/>
          </w:tcPr>
          <w:p>
            <w:r>
              <w:t>number (decimal)</w:t>
            </w:r>
          </w:p>
        </w:tc>
        <w:tc>
          <w:tcPr>
            <w:tcW w:type="dxa" w:w="2880"/>
          </w:tcPr>
          <w:p>
            <w:r>
              <w:t>The total tax amount for the sales credit memo. Read-Only.</w:t>
            </w:r>
          </w:p>
        </w:tc>
      </w:tr>
      <w:tr>
        <w:tc>
          <w:tcPr>
            <w:tcW w:type="dxa" w:w="2880"/>
          </w:tcPr>
          <w:p>
            <w:r>
              <w:t>totalAmountIncludingTax</w:t>
            </w:r>
          </w:p>
        </w:tc>
        <w:tc>
          <w:tcPr>
            <w:tcW w:type="dxa" w:w="2880"/>
          </w:tcPr>
          <w:p>
            <w:r>
              <w:t>number (decimal)</w:t>
            </w:r>
          </w:p>
        </w:tc>
        <w:tc>
          <w:tcPr>
            <w:tcW w:type="dxa" w:w="2880"/>
          </w:tcPr>
          <w:p>
            <w:r>
              <w:t>The total amount including tax. Read-Only.</w:t>
            </w:r>
          </w:p>
        </w:tc>
      </w:tr>
      <w:tr>
        <w:tc>
          <w:tcPr>
            <w:tcW w:type="dxa" w:w="2880"/>
          </w:tcPr>
          <w:p>
            <w:r>
              <w:t>status</w:t>
            </w:r>
          </w:p>
        </w:tc>
        <w:tc>
          <w:tcPr>
            <w:tcW w:type="dxa" w:w="2880"/>
          </w:tcPr>
          <w:p>
            <w:r>
              <w:t>string</w:t>
            </w:r>
          </w:p>
        </w:tc>
        <w:tc>
          <w:tcPr>
            <w:tcW w:type="dxa" w:w="2880"/>
          </w:tcPr>
          <w:p>
            <w:r>
              <w:t>Status of the sales credit memo: "Draft", "In Review", "Open", "Canceled", "Corrective", or "Paid".</w:t>
            </w:r>
          </w:p>
        </w:tc>
      </w:tr>
      <w:tr>
        <w:tc>
          <w:tcPr>
            <w:tcW w:type="dxa" w:w="2880"/>
          </w:tcPr>
          <w:p>
            <w:r>
              <w:t>lastModifiedDateTime</w:t>
            </w:r>
          </w:p>
        </w:tc>
        <w:tc>
          <w:tcPr>
            <w:tcW w:type="dxa" w:w="2880"/>
          </w:tcPr>
          <w:p>
            <w:r>
              <w:t>string (datetime)</w:t>
            </w:r>
          </w:p>
        </w:tc>
        <w:tc>
          <w:tcPr>
            <w:tcW w:type="dxa" w:w="2880"/>
          </w:tcPr>
          <w:p>
            <w:r>
              <w:t>The last datetime the sales credit memo was modified. Read-Only.</w:t>
            </w:r>
          </w:p>
        </w:tc>
      </w:tr>
      <w:tr>
        <w:tc>
          <w:tcPr>
            <w:tcW w:type="dxa" w:w="2880"/>
          </w:tcPr>
          <w:p>
            <w:r>
              <w:t>invoiceId</w:t>
            </w:r>
          </w:p>
        </w:tc>
        <w:tc>
          <w:tcPr>
            <w:tcW w:type="dxa" w:w="2880"/>
          </w:tcPr>
          <w:p>
            <w:r>
              <w:t>string (GUID)</w:t>
            </w:r>
          </w:p>
        </w:tc>
        <w:tc>
          <w:tcPr>
            <w:tcW w:type="dxa" w:w="2880"/>
          </w:tcPr>
          <w:p>
            <w:r>
              <w:t>The unique ID of invoice.</w:t>
            </w:r>
          </w:p>
        </w:tc>
      </w:tr>
      <w:tr>
        <w:tc>
          <w:tcPr>
            <w:tcW w:type="dxa" w:w="2880"/>
          </w:tcPr>
          <w:p>
            <w:r>
              <w:t>invoiceNumber</w:t>
            </w:r>
          </w:p>
        </w:tc>
        <w:tc>
          <w:tcPr>
            <w:tcW w:type="dxa" w:w="2880"/>
          </w:tcPr>
          <w:p>
            <w:r>
              <w:t>string</w:t>
            </w:r>
          </w:p>
        </w:tc>
        <w:tc>
          <w:tcPr>
            <w:tcW w:type="dxa" w:w="2880"/>
          </w:tcPr>
          <w:p>
            <w:r>
              <w:t>The sales invoice number that the sales credit memo is linked to.</w:t>
            </w:r>
          </w:p>
        </w:tc>
      </w:tr>
      <w:tr>
        <w:tc>
          <w:tcPr>
            <w:tcW w:type="dxa" w:w="2880"/>
          </w:tcPr>
          <w:p>
            <w:r>
              <w:t>phoneNumber</w:t>
            </w:r>
          </w:p>
        </w:tc>
        <w:tc>
          <w:tcPr>
            <w:tcW w:type="dxa" w:w="2880"/>
          </w:tcPr>
          <w:p>
            <w:r>
              <w:t>string</w:t>
            </w:r>
          </w:p>
        </w:tc>
        <w:tc>
          <w:tcPr>
            <w:tcW w:type="dxa" w:w="2880"/>
          </w:tcPr>
          <w:p>
            <w:r>
              <w:t>Specifies the sales credit memo's telephone number.</w:t>
            </w:r>
          </w:p>
        </w:tc>
      </w:tr>
      <w:tr>
        <w:tc>
          <w:tcPr>
            <w:tcW w:type="dxa" w:w="2880"/>
          </w:tcPr>
          <w:p>
            <w:r>
              <w:t>email</w:t>
            </w:r>
          </w:p>
        </w:tc>
        <w:tc>
          <w:tcPr>
            <w:tcW w:type="dxa" w:w="2880"/>
          </w:tcPr>
          <w:p>
            <w:r>
              <w:t>string</w:t>
            </w:r>
          </w:p>
        </w:tc>
        <w:tc>
          <w:tcPr>
            <w:tcW w:type="dxa" w:w="2880"/>
          </w:tcPr>
          <w:p>
            <w:r>
              <w:t>Specifies the sales credit memo's email address.</w:t>
            </w:r>
          </w:p>
        </w:tc>
      </w:tr>
      <w:tr>
        <w:tc>
          <w:tcPr>
            <w:tcW w:type="dxa" w:w="2880"/>
          </w:tcPr>
          <w:p>
            <w:r>
              <w:t>customerReturnReasonId</w:t>
            </w:r>
          </w:p>
        </w:tc>
        <w:tc>
          <w:tcPr>
            <w:tcW w:type="dxa" w:w="2880"/>
          </w:tcPr>
          <w:p>
            <w:r>
              <w:t>string (GUID)</w:t>
            </w:r>
          </w:p>
        </w:tc>
        <w:tc>
          <w:tcPr>
            <w:tcW w:type="dxa" w:w="2880"/>
          </w:tcPr>
          <w:p>
            <w:r>
              <w:t>(No description provided.)</w:t>
            </w:r>
          </w:p>
        </w:tc>
      </w:tr>
      <w:tr>
        <w:tc>
          <w:tcPr>
            <w:tcW w:type="dxa" w:w="2880"/>
          </w:tcPr>
          <w:p>
            <w:r>
              <w:t>billingPostalAddress</w:t>
            </w:r>
          </w:p>
        </w:tc>
        <w:tc>
          <w:tcPr>
            <w:tcW w:type="dxa" w:w="2880"/>
          </w:tcPr>
          <w:p>
            <w:r>
              <w:t>object</w:t>
            </w:r>
          </w:p>
        </w:tc>
        <w:tc>
          <w:tcPr>
            <w:tcW w:type="dxa" w:w="2880"/>
          </w:tcPr>
          <w:p>
            <w:r>
              <w:t>Billing postal address object (shown in example response).</w:t>
            </w:r>
          </w:p>
        </w:tc>
      </w:tr>
      <w:tr>
        <w:tc>
          <w:tcPr>
            <w:tcW w:type="dxa" w:w="2880"/>
          </w:tcPr>
          <w:p>
            <w:r>
              <w:t>billingPostalAddress.street</w:t>
            </w:r>
          </w:p>
        </w:tc>
        <w:tc>
          <w:tcPr>
            <w:tcW w:type="dxa" w:w="2880"/>
          </w:tcPr>
          <w:p>
            <w:r>
              <w:t>string</w:t>
            </w:r>
          </w:p>
        </w:tc>
        <w:tc>
          <w:tcPr>
            <w:tcW w:type="dxa" w:w="2880"/>
          </w:tcPr>
          <w:p>
            <w:r>
              <w:t>Street.</w:t>
            </w:r>
          </w:p>
        </w:tc>
      </w:tr>
      <w:tr>
        <w:tc>
          <w:tcPr>
            <w:tcW w:type="dxa" w:w="2880"/>
          </w:tcPr>
          <w:p>
            <w:r>
              <w:t>billingPostalAddress.city</w:t>
            </w:r>
          </w:p>
        </w:tc>
        <w:tc>
          <w:tcPr>
            <w:tcW w:type="dxa" w:w="2880"/>
          </w:tcPr>
          <w:p>
            <w:r>
              <w:t>string</w:t>
            </w:r>
          </w:p>
        </w:tc>
        <w:tc>
          <w:tcPr>
            <w:tcW w:type="dxa" w:w="2880"/>
          </w:tcPr>
          <w:p>
            <w:r>
              <w:t>City.</w:t>
            </w:r>
          </w:p>
        </w:tc>
      </w:tr>
      <w:tr>
        <w:tc>
          <w:tcPr>
            <w:tcW w:type="dxa" w:w="2880"/>
          </w:tcPr>
          <w:p>
            <w:r>
              <w:t>billingPostalAddress.state</w:t>
            </w:r>
          </w:p>
        </w:tc>
        <w:tc>
          <w:tcPr>
            <w:tcW w:type="dxa" w:w="2880"/>
          </w:tcPr>
          <w:p>
            <w:r>
              <w:t>string</w:t>
            </w:r>
          </w:p>
        </w:tc>
        <w:tc>
          <w:tcPr>
            <w:tcW w:type="dxa" w:w="2880"/>
          </w:tcPr>
          <w:p>
            <w:r>
              <w:t>State.</w:t>
            </w:r>
          </w:p>
        </w:tc>
      </w:tr>
      <w:tr>
        <w:tc>
          <w:tcPr>
            <w:tcW w:type="dxa" w:w="2880"/>
          </w:tcPr>
          <w:p>
            <w:r>
              <w:t>billingPostalAddress.countryLetterCode</w:t>
            </w:r>
          </w:p>
        </w:tc>
        <w:tc>
          <w:tcPr>
            <w:tcW w:type="dxa" w:w="2880"/>
          </w:tcPr>
          <w:p>
            <w:r>
              <w:t>string</w:t>
            </w:r>
          </w:p>
        </w:tc>
        <w:tc>
          <w:tcPr>
            <w:tcW w:type="dxa" w:w="2880"/>
          </w:tcPr>
          <w:p>
            <w:r>
              <w:t>Country/region letter code.</w:t>
            </w:r>
          </w:p>
        </w:tc>
      </w:tr>
      <w:tr>
        <w:tc>
          <w:tcPr>
            <w:tcW w:type="dxa" w:w="2880"/>
          </w:tcPr>
          <w:p>
            <w:r>
              <w:t>billingPostalAddress.postalCode</w:t>
            </w:r>
          </w:p>
        </w:tc>
        <w:tc>
          <w:tcPr>
            <w:tcW w:type="dxa" w:w="2880"/>
          </w:tcPr>
          <w:p>
            <w:r>
              <w:t>string</w:t>
            </w:r>
          </w:p>
        </w:tc>
        <w:tc>
          <w:tcPr>
            <w:tcW w:type="dxa" w:w="2880"/>
          </w:tcPr>
          <w:p>
            <w:r>
              <w:t>Postal code.</w:t>
            </w:r>
          </w:p>
        </w:tc>
      </w:tr>
      <w:tr>
        <w:tc>
          <w:tcPr>
            <w:tcW w:type="dxa" w:w="2880"/>
          </w:tcPr>
          <w:p>
            <w:r>
              <w:t>contactId</w:t>
            </w:r>
          </w:p>
        </w:tc>
        <w:tc>
          <w:tcPr>
            <w:tcW w:type="dxa" w:w="2880"/>
          </w:tcPr>
          <w:p>
            <w:r>
              <w:t>string</w:t>
            </w:r>
          </w:p>
        </w:tc>
        <w:tc>
          <w:tcPr>
            <w:tcW w:type="dxa" w:w="2880"/>
          </w:tcPr>
          <w:p>
            <w:r>
              <w:t>Contact ID (shown in example response; not described in properties list).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'https://api.businesscentral.dynamics.com/v2.0/{{OAUTH_REQUEST_PAYLOAD.formData.ENVIRONMENT_NAME}}/api/v2.0/companies({{OAUTH_METADATA.meta.companyId}})/salesCreditMemos({{salesCreditMemoId}})' \</w:t>
        <w:br/>
        <w:t xml:space="preserve"> --header 'Accept: application/json'</w:t>
      </w:r>
    </w:p>
    <w:p>
      <w:pPr>
        <w:pStyle w:val="Heading3"/>
      </w:pPr>
      <w:r>
        <w:t>Notes</w:t>
      </w:r>
    </w:p>
    <w:p>
      <w:pPr>
        <w:pStyle w:val="ListBullet"/>
      </w:pPr>
      <w:r>
        <w:t>Do not supply a request body for this method.</w:t>
      </w:r>
    </w:p>
    <w:p>
      <w:pPr>
        <w:pStyle w:val="ListBullet"/>
      </w:pPr>
      <w:r>
        <w:t>The documentation notes the example response may be truncated; an actual call returns all properties available for the resource.</w:t>
      </w:r>
    </w:p>
    <w:p>
      <w:pPr>
        <w:pStyle w:val="Heading3"/>
      </w:pPr>
      <w:r>
        <w:t>Related salesCreditMemos actions</w:t>
      </w:r>
    </w:p>
    <w:p>
      <w:pPr>
        <w:pStyle w:val="ListBullet"/>
      </w:pPr>
      <w:r>
        <w:t>[POST] Create a Company's Sales Credit Memo — /salesCreditMemos</w:t>
      </w:r>
    </w:p>
    <w:p>
      <w:pPr>
        <w:pStyle w:val="ListBullet"/>
      </w:pPr>
      <w:r>
        <w:t>[DELETE] Delete a Company's Sales Credit Memo — /salesCreditMemos({{salesCreditMemoId}})</w:t>
      </w:r>
    </w:p>
    <w:p>
      <w:pPr>
        <w:pStyle w:val="ListBullet"/>
      </w:pPr>
      <w:r>
        <w:t>[PATCH] Update a Company’s Sales Credit Memo — /salesCreditMemos({{salesCreditMemoId}})</w:t>
      </w:r>
    </w:p>
    <w:p>
      <w:r>
        <w:br w:type="page"/>
      </w:r>
    </w:p>
    <w:p>
      <w:pPr>
        <w:pStyle w:val="Heading2"/>
      </w:pPr>
      <w:r>
        <w:t>161. [GET] Get a Sales Credit Memo Line (Company)</w:t>
      </w:r>
    </w:p>
    <w:p>
      <w:r>
        <w:rPr>
          <w:b/>
        </w:rPr>
        <w:t xml:space="preserve">Endpoint: </w:t>
      </w:r>
      <w:r>
        <w:rPr>
          <w:rFonts w:ascii="Courier New" w:hAnsi="Courier New"/>
          <w:sz w:val="18"/>
        </w:rPr>
        <w:t>/salesCreditMemoLines({{salesCreditMemoLineId}})</w:t>
      </w:r>
    </w:p>
    <w:p>
      <w:pPr>
        <w:pStyle w:val="Heading3"/>
      </w:pPr>
      <w:r>
        <w:t>Prerequisites</w:t>
      </w:r>
    </w:p>
    <w:p>
      <w:pPr>
        <w:pStyle w:val="ListBullet"/>
      </w:pPr>
      <w:r>
        <w:t>Dynamics 365 Business Central APIs must be enabled for the tenant/environment.</w:t>
      </w:r>
    </w:p>
    <w:p>
      <w:pPr>
        <w:pStyle w:val="Heading3"/>
      </w:pPr>
      <w:r>
        <w:t>Method</w:t>
      </w:r>
    </w:p>
    <w:p>
      <w:r>
        <w:t>GET</w:t>
      </w:r>
    </w:p>
    <w:p>
      <w:pPr>
        <w:pStyle w:val="Heading3"/>
      </w:pPr>
      <w:r>
        <w:t>URL</w:t>
      </w:r>
    </w:p>
    <w:p>
      <w:r>
        <w:t>https://api.businesscentral.dynamics.com/v2.0/{{OAUTH_REQUEST_PAYLOAD.formData.ENVIRONMENT_NAME}}/api/v2.0/companies({{OAUTH_METADATA.meta.companyId}})/salesCreditMemoLines({{salesCreditMemoLineId}})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sales credit memo line resource in the specified company.</w:t>
      </w:r>
    </w:p>
    <w:p>
      <w:pPr>
        <w:pStyle w:val="Heading3"/>
      </w:pPr>
      <w:r>
        <w:t>Enforcement Rules</w:t>
      </w:r>
    </w:p>
    <w:p>
      <w:pPr>
        <w:pStyle w:val="ListBullet"/>
      </w:pPr>
      <w:r>
        <w:t>The salesCreditMemoLineId path parameter must always be present and non-empty.</w:t>
      </w:r>
    </w:p>
    <w:p>
      <w:pPr>
        <w:pStyle w:val="ListBullet"/>
      </w:pPr>
      <w:r>
        <w:t>The {{OAUTH_REQUEST_PAYLOAD.formData.ENVIRONMENT_NAME}} and {{OAUTH_METADATA.meta.companyId}} variables are part of the provided base URL and must remain in the URL as shown.</w:t>
      </w:r>
    </w:p>
    <w:p>
      <w:pPr>
        <w:pStyle w:val="ListBullet"/>
      </w:pPr>
      <w:r>
        <w:t xml:space="preserve">Always construct the final path as: </w:t>
        <w:br/>
        <w:br/>
        <w:t>/salesCreditMemoLines({{salesCreditMemoLineId}})</w:t>
      </w:r>
    </w:p>
    <w:p>
      <w:pPr>
        <w:pStyle w:val="ListBullet"/>
      </w:pPr>
      <w:r>
        <w:t>Do not call the API with a missing or empty salesCreditMemoLineId (e.g., avoid /salesCreditMemoLines()).</w:t>
      </w:r>
    </w:p>
    <w:p>
      <w:pPr>
        <w:pStyle w:val="ListBullet"/>
      </w:pPr>
      <w:r>
        <w:t>When executing the action, ensure to send Path Parameters in the URL and not in the body.</w:t>
      </w:r>
    </w:p>
    <w:p>
      <w:pPr>
        <w:pStyle w:val="ListBullet"/>
      </w:pPr>
      <w:r>
        <w:t>This GET method does not use a request body.</w:t>
      </w:r>
    </w:p>
    <w:p>
      <w:pPr>
        <w:pStyle w:val="Heading3"/>
      </w:pPr>
      <w:r>
        <w:t>Valid Examples</w:t>
      </w:r>
    </w:p>
    <w:p>
      <w:r>
        <w:rPr>
          <w:b/>
          <w:color w:val="666666"/>
          <w:sz w:val="16"/>
        </w:rPr>
        <w:t>[http]</w:t>
      </w:r>
    </w:p>
    <w:p>
      <w:pPr>
        <w:shd w:fill="F2F2F2" w:val="clear"/>
      </w:pPr>
      <w:r>
        <w:rPr>
          <w:rFonts w:ascii="Courier New" w:hAnsi="Courier New"/>
          <w:sz w:val="17"/>
        </w:rPr>
        <w:t>/salesCreditMemoLines(cd7b3ba0-bde3-ea11-aa60-000d3ad7cacb)</w:t>
      </w:r>
    </w:p>
    <w:p>
      <w:pPr>
        <w:pStyle w:val="Heading3"/>
      </w:pPr>
      <w:r>
        <w:t>Invalid Examples</w:t>
      </w:r>
    </w:p>
    <w:p>
      <w:r>
        <w:rPr>
          <w:b/>
          <w:color w:val="666666"/>
          <w:sz w:val="16"/>
        </w:rPr>
        <w:t>[http]</w:t>
      </w:r>
    </w:p>
    <w:p>
      <w:pPr>
        <w:shd w:fill="F2F2F2" w:val="clear"/>
      </w:pPr>
      <w:r>
        <w:rPr>
          <w:rFonts w:ascii="Courier New" w:hAnsi="Courier New"/>
          <w:sz w:val="17"/>
        </w:rPr>
        <w:t>/salesCreditMemoLines()</w:t>
        <w:br/>
        <w:t>/salesCreditMemoLines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salesCreditMemoLineId</w:t>
            </w:r>
          </w:p>
        </w:tc>
        <w:tc>
          <w:tcPr>
            <w:tcW w:type="dxa" w:w="2880"/>
          </w:tcPr>
          <w:p>
            <w:r>
              <w:t>string (GUID)</w:t>
            </w:r>
          </w:p>
        </w:tc>
        <w:tc>
          <w:tcPr>
            <w:tcW w:type="dxa" w:w="2880"/>
          </w:tcPr>
          <w:p>
            <w:r>
              <w:t>The unique ID of the sales credit memo line to retrieve. Sent in the URL as salesCreditMemoLines({salesCreditMemoLineId}).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"cd7b3ba0-bde3-ea11-aa60-000d3ad7cacb",</w:t>
        <w:br/>
        <w:t xml:space="preserve"> "documentId": "cb7b3ba0-bde3-ea11-aa60-000d3ad7cacb",</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"unitPrice": 1000.8,</w:t>
        <w:br/>
        <w:t xml:space="preserve"> "quantity": 1,</w:t>
        <w:br/>
        <w:t xml:space="preserve"> "discountAmount": 0,</w:t>
        <w:br/>
        <w:t xml:space="preserve"> "discountPercent": 0,</w:t>
        <w:br/>
        <w:t xml:space="preserve"> "discountAppliedBeforeTax": false,</w:t>
        <w:br/>
        <w:t xml:space="preserve"> "amountExcludingTax": 1000.8,</w:t>
        <w:br/>
        <w:t xml:space="preserve"> "taxCode": "FURNITURE",</w:t>
        <w:br/>
        <w:t xml:space="preserve"> "taxPercent": 6.0002,</w:t>
        <w:br/>
        <w:t xml:space="preserve"> "totalTaxAmount": 60.05,</w:t>
        <w:br/>
        <w:t xml:space="preserve"> "amountIncludingTax": 1060.85,</w:t>
        <w:br/>
        <w:t xml:space="preserve"> "invoiceDiscountAllocation": 0,</w:t>
        <w:br/>
        <w:t xml:space="preserve"> "netAmount": 1000.8,</w:t>
        <w:br/>
        <w:t xml:space="preserve"> "netTaxAmount": 60.05,</w:t>
        <w:br/>
        <w:t xml:space="preserve"> "netAmountIncludingTax": 1060.85,</w:t>
        <w:br/>
        <w:t xml:space="preserve"> "shipmentDate": "2020-08-21",</w:t>
        <w:br/>
        <w:t xml:space="preserve"> "itemVariantId": "00000000-0000-0000-0000-000000000000"</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"Access is denied due to invalid credentials."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sales credit memo line. Non-editable.</w:t>
            </w:r>
          </w:p>
        </w:tc>
      </w:tr>
      <w:tr>
        <w:tc>
          <w:tcPr>
            <w:tcW w:type="dxa" w:w="2880"/>
          </w:tcPr>
          <w:p>
            <w:r>
              <w:t>documentId</w:t>
            </w:r>
          </w:p>
        </w:tc>
        <w:tc>
          <w:tcPr>
            <w:tcW w:type="dxa" w:w="2880"/>
          </w:tcPr>
          <w:p>
            <w:r>
              <w:t>string (GUID)</w:t>
            </w:r>
          </w:p>
        </w:tc>
        <w:tc>
          <w:tcPr>
            <w:tcW w:type="dxa" w:w="2880"/>
          </w:tcPr>
          <w:p>
            <w:r>
              <w:t>The ID of the parent sales credit memo (as provided in the source documentation).</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sales credit memo line.</w:t>
            </w:r>
          </w:p>
        </w:tc>
      </w:tr>
      <w:tr>
        <w:tc>
          <w:tcPr>
            <w:tcW w:type="dxa" w:w="2880"/>
          </w:tcPr>
          <w:p>
            <w:r>
              <w:t>accountId</w:t>
            </w:r>
          </w:p>
        </w:tc>
        <w:tc>
          <w:tcPr>
            <w:tcW w:type="dxa" w:w="2880"/>
          </w:tcPr>
          <w:p>
            <w:r>
              <w:t>string (GUID)</w:t>
            </w:r>
          </w:p>
        </w:tc>
        <w:tc>
          <w:tcPr>
            <w:tcW w:type="dxa" w:w="2880"/>
          </w:tcPr>
          <w:p>
            <w:r>
              <w:t>The ID of the account that the sales credit memo line is related to.</w:t>
            </w:r>
          </w:p>
        </w:tc>
      </w:tr>
      <w:tr>
        <w:tc>
          <w:tcPr>
            <w:tcW w:type="dxa" w:w="2880"/>
          </w:tcPr>
          <w:p>
            <w:r>
              <w:t>lineType</w:t>
            </w:r>
          </w:p>
        </w:tc>
        <w:tc>
          <w:tcPr>
            <w:tcW w:type="dxa" w:w="2880"/>
          </w:tcPr>
          <w:p>
            <w:r>
              <w:t>string</w:t>
            </w:r>
          </w:p>
        </w:tc>
        <w:tc>
          <w:tcPr>
            <w:tcW w:type="dxa" w:w="2880"/>
          </w:tcPr>
          <w:p>
            <w:r>
              <w:t>The type of the sales credit memo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credit memo line.</w:t>
            </w:r>
          </w:p>
        </w:tc>
      </w:tr>
      <w:tr>
        <w:tc>
          <w:tcPr>
            <w:tcW w:type="dxa" w:w="2880"/>
          </w:tcPr>
          <w:p>
            <w:r>
              <w:t>description</w:t>
            </w:r>
          </w:p>
        </w:tc>
        <w:tc>
          <w:tcPr>
            <w:tcW w:type="dxa" w:w="2880"/>
          </w:tcPr>
          <w:p>
            <w:r>
              <w:t>string</w:t>
            </w:r>
          </w:p>
        </w:tc>
        <w:tc>
          <w:tcPr>
            <w:tcW w:type="dxa" w:w="2880"/>
          </w:tcPr>
          <w:p>
            <w:r>
              <w:t>Description of the sales credit memo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string (GUID)</w:t>
            </w:r>
          </w:p>
        </w:tc>
        <w:tc>
          <w:tcPr>
            <w:tcW w:type="dxa" w:w="2880"/>
          </w:tcPr>
          <w:p>
            <w:r>
              <w:t>The ID of unit of measure for the sales credit memo line.</w:t>
            </w:r>
          </w:p>
        </w:tc>
      </w:tr>
      <w:tr>
        <w:tc>
          <w:tcPr>
            <w:tcW w:type="dxa" w:w="2880"/>
          </w:tcPr>
          <w:p>
            <w:r>
              <w:t>unitOfMeasureCode</w:t>
            </w:r>
          </w:p>
        </w:tc>
        <w:tc>
          <w:tcPr>
            <w:tcW w:type="dxa" w:w="2880"/>
          </w:tcPr>
          <w:p>
            <w:r>
              <w:t>string</w:t>
            </w:r>
          </w:p>
        </w:tc>
        <w:tc>
          <w:tcPr>
            <w:tcW w:type="dxa" w:w="2880"/>
          </w:tcPr>
          <w:p>
            <w:r>
              <w:t>The code of unit of measure for the sales credit memo line.</w:t>
            </w:r>
          </w:p>
        </w:tc>
      </w:tr>
      <w:tr>
        <w:tc>
          <w:tcPr>
            <w:tcW w:type="dxa" w:w="2880"/>
          </w:tcPr>
          <w:p>
            <w:r>
              <w:t>unitPrice</w:t>
            </w:r>
          </w:p>
        </w:tc>
        <w:tc>
          <w:tcPr>
            <w:tcW w:type="dxa" w:w="2880"/>
          </w:tcPr>
          <w:p>
            <w:r>
              <w:t>number (decimal)</w:t>
            </w:r>
          </w:p>
        </w:tc>
        <w:tc>
          <w:tcPr>
            <w:tcW w:type="dxa" w:w="2880"/>
          </w:tcPr>
          <w:p>
            <w:r>
              <w:t>Price for one unit of the item in the sales credit memo line.</w:t>
            </w:r>
          </w:p>
        </w:tc>
      </w:tr>
      <w:tr>
        <w:tc>
          <w:tcPr>
            <w:tcW w:type="dxa" w:w="2880"/>
          </w:tcPr>
          <w:p>
            <w:r>
              <w:t>quantity</w:t>
            </w:r>
          </w:p>
        </w:tc>
        <w:tc>
          <w:tcPr>
            <w:tcW w:type="dxa" w:w="2880"/>
          </w:tcPr>
          <w:p>
            <w:r>
              <w:t>number (decimal)</w:t>
            </w:r>
          </w:p>
        </w:tc>
        <w:tc>
          <w:tcPr>
            <w:tcW w:type="dxa" w:w="2880"/>
          </w:tcPr>
          <w:p>
            <w:r>
              <w:t>Quantity of the item in the sales credit memo line.</w:t>
            </w:r>
          </w:p>
        </w:tc>
      </w:tr>
      <w:tr>
        <w:tc>
          <w:tcPr>
            <w:tcW w:type="dxa" w:w="2880"/>
          </w:tcPr>
          <w:p>
            <w:r>
              <w:t>discountAmount</w:t>
            </w:r>
          </w:p>
        </w:tc>
        <w:tc>
          <w:tcPr>
            <w:tcW w:type="dxa" w:w="2880"/>
          </w:tcPr>
          <w:p>
            <w:r>
              <w:t>number (decimal)</w:t>
            </w:r>
          </w:p>
        </w:tc>
        <w:tc>
          <w:tcPr>
            <w:tcW w:type="dxa" w:w="2880"/>
          </w:tcPr>
          <w:p>
            <w:r>
              <w:t>Sales credit memo line discount amount.</w:t>
            </w:r>
          </w:p>
        </w:tc>
      </w:tr>
      <w:tr>
        <w:tc>
          <w:tcPr>
            <w:tcW w:type="dxa" w:w="2880"/>
          </w:tcPr>
          <w:p>
            <w:r>
              <w:t>discountPercent</w:t>
            </w:r>
          </w:p>
        </w:tc>
        <w:tc>
          <w:tcPr>
            <w:tcW w:type="dxa" w:w="2880"/>
          </w:tcPr>
          <w:p>
            <w:r>
              <w:t>number (decimal)</w:t>
            </w:r>
          </w:p>
        </w:tc>
        <w:tc>
          <w:tcPr>
            <w:tcW w:type="dxa" w:w="2880"/>
          </w:tcPr>
          <w:p>
            <w:r>
              <w:t>Line discount percent.</w:t>
            </w:r>
          </w:p>
        </w:tc>
      </w:tr>
      <w:tr>
        <w:tc>
          <w:tcPr>
            <w:tcW w:type="dxa" w:w="2880"/>
          </w:tcPr>
          <w:p>
            <w:r>
              <w:t>discountAppliedBeforeTax</w:t>
            </w:r>
          </w:p>
        </w:tc>
        <w:tc>
          <w:tcPr>
            <w:tcW w:type="dxa" w:w="2880"/>
          </w:tcPr>
          <w:p>
            <w:r>
              <w:t>boolean</w:t>
            </w:r>
          </w:p>
        </w:tc>
        <w:tc>
          <w:tcPr>
            <w:tcW w:type="dxa" w:w="2880"/>
          </w:tcPr>
          <w:p>
            <w:r>
              <w:t>Whether the discount is applied before tax.</w:t>
            </w:r>
          </w:p>
        </w:tc>
      </w:tr>
      <w:tr>
        <w:tc>
          <w:tcPr>
            <w:tcW w:type="dxa" w:w="2880"/>
          </w:tcPr>
          <w:p>
            <w:r>
              <w:t>amountExcludingTax</w:t>
            </w:r>
          </w:p>
        </w:tc>
        <w:tc>
          <w:tcPr>
            <w:tcW w:type="dxa" w:w="2880"/>
          </w:tcPr>
          <w:p>
            <w:r>
              <w:t>number (decimal)</w:t>
            </w:r>
          </w:p>
        </w:tc>
        <w:tc>
          <w:tcPr>
            <w:tcW w:type="dxa" w:w="2880"/>
          </w:tcPr>
          <w:p>
            <w:r>
              <w:t>Line amount excluding tax. Read-only.</w:t>
            </w:r>
          </w:p>
        </w:tc>
      </w:tr>
      <w:tr>
        <w:tc>
          <w:tcPr>
            <w:tcW w:type="dxa" w:w="2880"/>
          </w:tcPr>
          <w:p>
            <w:r>
              <w:t>taxCode</w:t>
            </w:r>
          </w:p>
        </w:tc>
        <w:tc>
          <w:tcPr>
            <w:tcW w:type="dxa" w:w="2880"/>
          </w:tcPr>
          <w:p>
            <w:r>
              <w:t>string</w:t>
            </w:r>
          </w:p>
        </w:tc>
        <w:tc>
          <w:tcPr>
            <w:tcW w:type="dxa" w:w="2880"/>
          </w:tcPr>
          <w:p>
            <w:r>
              <w:t>Tax code for the line.</w:t>
            </w:r>
          </w:p>
        </w:tc>
      </w:tr>
      <w:tr>
        <w:tc>
          <w:tcPr>
            <w:tcW w:type="dxa" w:w="2880"/>
          </w:tcPr>
          <w:p>
            <w:r>
              <w:t>taxPercent</w:t>
            </w:r>
          </w:p>
        </w:tc>
        <w:tc>
          <w:tcPr>
            <w:tcW w:type="dxa" w:w="2880"/>
          </w:tcPr>
          <w:p>
            <w:r>
              <w:t>number (decimal)</w:t>
            </w:r>
          </w:p>
        </w:tc>
        <w:tc>
          <w:tcPr>
            <w:tcW w:type="dxa" w:w="2880"/>
          </w:tcPr>
          <w:p>
            <w:r>
              <w:t>Tax percent for the line. Read-only.</w:t>
            </w:r>
          </w:p>
        </w:tc>
      </w:tr>
      <w:tr>
        <w:tc>
          <w:tcPr>
            <w:tcW w:type="dxa" w:w="2880"/>
          </w:tcPr>
          <w:p>
            <w:r>
              <w:t>totalTaxAmount</w:t>
            </w:r>
          </w:p>
        </w:tc>
        <w:tc>
          <w:tcPr>
            <w:tcW w:type="dxa" w:w="2880"/>
          </w:tcPr>
          <w:p>
            <w:r>
              <w:t>number (decimal)</w:t>
            </w:r>
          </w:p>
        </w:tc>
        <w:tc>
          <w:tcPr>
            <w:tcW w:type="dxa" w:w="2880"/>
          </w:tcPr>
          <w:p>
            <w:r>
              <w:t>Total tax amount for the line. Read-only.</w:t>
            </w:r>
          </w:p>
        </w:tc>
      </w:tr>
      <w:tr>
        <w:tc>
          <w:tcPr>
            <w:tcW w:type="dxa" w:w="2880"/>
          </w:tcPr>
          <w:p>
            <w:r>
              <w:t>amountIncludingTax</w:t>
            </w:r>
          </w:p>
        </w:tc>
        <w:tc>
          <w:tcPr>
            <w:tcW w:type="dxa" w:w="2880"/>
          </w:tcPr>
          <w:p>
            <w:r>
              <w:t>number (decimal)</w:t>
            </w:r>
          </w:p>
        </w:tc>
        <w:tc>
          <w:tcPr>
            <w:tcW w:type="dxa" w:w="2880"/>
          </w:tcPr>
          <w:p>
            <w:r>
              <w:t>Total amount for the line including tax. Read-only.</w:t>
            </w:r>
          </w:p>
        </w:tc>
      </w:tr>
      <w:tr>
        <w:tc>
          <w:tcPr>
            <w:tcW w:type="dxa" w:w="2880"/>
          </w:tcPr>
          <w:p>
            <w:r>
              <w:t>invoiceDiscountAllocation</w:t>
            </w:r>
          </w:p>
        </w:tc>
        <w:tc>
          <w:tcPr>
            <w:tcW w:type="dxa" w:w="2880"/>
          </w:tcPr>
          <w:p>
            <w:r>
              <w:t>number (decimal)</w:t>
            </w:r>
          </w:p>
        </w:tc>
        <w:tc>
          <w:tcPr>
            <w:tcW w:type="dxa" w:w="2880"/>
          </w:tcPr>
          <w:p>
            <w:r>
              <w:t>Discount allocation distributed on the total amount. Read-only.</w:t>
            </w:r>
          </w:p>
        </w:tc>
      </w:tr>
      <w:tr>
        <w:tc>
          <w:tcPr>
            <w:tcW w:type="dxa" w:w="2880"/>
          </w:tcPr>
          <w:p>
            <w:r>
              <w:t>netAmount</w:t>
            </w:r>
          </w:p>
        </w:tc>
        <w:tc>
          <w:tcPr>
            <w:tcW w:type="dxa" w:w="2880"/>
          </w:tcPr>
          <w:p>
            <w:r>
              <w:t>number (decimal)</w:t>
            </w:r>
          </w:p>
        </w:tc>
        <w:tc>
          <w:tcPr>
            <w:tcW w:type="dxa" w:w="2880"/>
          </w:tcPr>
          <w:p>
            <w:r>
              <w:t>Net amount including all discounts. Read-only.</w:t>
            </w:r>
          </w:p>
        </w:tc>
      </w:tr>
      <w:tr>
        <w:tc>
          <w:tcPr>
            <w:tcW w:type="dxa" w:w="2880"/>
          </w:tcPr>
          <w:p>
            <w:r>
              <w:t>netTaxAmount</w:t>
            </w:r>
          </w:p>
        </w:tc>
        <w:tc>
          <w:tcPr>
            <w:tcW w:type="dxa" w:w="2880"/>
          </w:tcPr>
          <w:p>
            <w:r>
              <w:t>number (decimal)</w:t>
            </w:r>
          </w:p>
        </w:tc>
        <w:tc>
          <w:tcPr>
            <w:tcW w:type="dxa" w:w="2880"/>
          </w:tcPr>
          <w:p>
            <w:r>
              <w:t>Net tax amount calculated from net amount. Read-only.</w:t>
            </w:r>
          </w:p>
        </w:tc>
      </w:tr>
      <w:tr>
        <w:tc>
          <w:tcPr>
            <w:tcW w:type="dxa" w:w="2880"/>
          </w:tcPr>
          <w:p>
            <w:r>
              <w:t>netAmountIncludingTax</w:t>
            </w:r>
          </w:p>
        </w:tc>
        <w:tc>
          <w:tcPr>
            <w:tcW w:type="dxa" w:w="2880"/>
          </w:tcPr>
          <w:p>
            <w:r>
              <w:t>number (decimal)</w:t>
            </w:r>
          </w:p>
        </w:tc>
        <w:tc>
          <w:tcPr>
            <w:tcW w:type="dxa" w:w="2880"/>
          </w:tcPr>
          <w:p>
            <w:r>
              <w:t>Net amount including tax. Read-only.</w:t>
            </w:r>
          </w:p>
        </w:tc>
      </w:tr>
      <w:tr>
        <w:tc>
          <w:tcPr>
            <w:tcW w:type="dxa" w:w="2880"/>
          </w:tcPr>
          <w:p>
            <w:r>
              <w:t>shipmentDate</w:t>
            </w:r>
          </w:p>
        </w:tc>
        <w:tc>
          <w:tcPr>
            <w:tcW w:type="dxa" w:w="2880"/>
          </w:tcPr>
          <w:p>
            <w:r>
              <w:t>string (date)</w:t>
            </w:r>
          </w:p>
        </w:tc>
        <w:tc>
          <w:tcPr>
            <w:tcW w:type="dxa" w:w="2880"/>
          </w:tcPr>
          <w:p>
            <w:r>
              <w:t>Date the item in the line is expected to ship.</w:t>
            </w:r>
          </w:p>
        </w:tc>
      </w:tr>
      <w:tr>
        <w:tc>
          <w:tcPr>
            <w:tcW w:type="dxa" w:w="2880"/>
          </w:tcPr>
          <w:p>
            <w:r>
              <w:t>itemVariantId</w:t>
            </w:r>
          </w:p>
        </w:tc>
        <w:tc>
          <w:tcPr>
            <w:tcW w:type="dxa" w:w="2880"/>
          </w:tcPr>
          <w:p>
            <w:r>
              <w:t>string (GUID)</w:t>
            </w:r>
          </w:p>
        </w:tc>
        <w:tc>
          <w:tcPr>
            <w:tcW w:type="dxa" w:w="2880"/>
          </w:tcPr>
          <w:p>
            <w:r>
              <w:t>The ID of the item variant in the sales credit memo line.</w:t>
            </w:r>
          </w:p>
        </w:tc>
      </w:tr>
      <w:tr>
        <w:tc>
          <w:tcPr>
            <w:tcW w:type="dxa" w:w="2880"/>
          </w:tcPr>
          <w:p>
            <w:r>
              <w:t>locationId</w:t>
            </w:r>
          </w:p>
        </w:tc>
        <w:tc>
          <w:tcPr>
            <w:tcW w:type="dxa" w:w="2880"/>
          </w:tcPr>
          <w:p>
            <w:r>
              <w:t>string (GUID)</w:t>
            </w:r>
          </w:p>
        </w:tc>
        <w:tc>
          <w:tcPr>
            <w:tcW w:type="dxa" w:w="2880"/>
          </w:tcPr>
          <w:p>
            <w:r>
              <w:t>Location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'https://api.businesscentral.dynamics.com/v2.0/{{OAUTH_REQUEST_PAYLOAD.formData.ENVIRONMENT_NAME}}/api/v2.0/companies({{OAUTH_METADATA.meta.companyId}})/salesCreditMemoLines(cd7b3ba0-bde3-ea11-aa60-000d3ad7cacb)' \</w:t>
        <w:br/>
        <w:t xml:space="preserve"> --header 'Accept: application/json'</w:t>
      </w:r>
    </w:p>
    <w:p>
      <w:pPr>
        <w:pStyle w:val="Heading3"/>
      </w:pPr>
      <w:r>
        <w:t>Example Usage</w:t>
      </w:r>
    </w:p>
    <w:p>
      <w:pPr>
        <w:pStyle w:val="Heading3"/>
      </w:pPr>
      <w:r>
        <w:t>Example 1: Get a sales credit memo line by ID</w:t>
      </w:r>
    </w:p>
    <w:p>
      <w:pPr>
        <w:pStyle w:val="Heading3"/>
      </w:pPr>
      <w:r>
        <w:t>Notes</w:t>
      </w:r>
    </w:p>
    <w:p>
      <w:pPr>
        <w:pStyle w:val="ListBullet"/>
      </w:pPr>
      <w:r>
        <w:t xml:space="preserve">The scraped documentation also shows an alternative, more nested form under a specific sales credit memo: </w:t>
        <w:br/>
        <w:br/>
        <w:t>GET .../companies({id})/salesCreditMemos({id})/salesCreditMemoLines({salesCreditMemoLineId})</w:t>
        <w:br/>
        <w:t>This knowledge file uses the direct company-scoped form: .../salesCreditMemoLines({salesCreditMemoLineId}).</w:t>
      </w:r>
    </w:p>
    <w:p>
      <w:pPr>
        <w:pStyle w:val="Heading3"/>
      </w:pPr>
      <w:r>
        <w:t>Behavior</w:t>
      </w:r>
    </w:p>
    <w:p>
      <w:pPr>
        <w:pStyle w:val="ListBullet"/>
      </w:pPr>
      <w:r>
        <w:t>Sends a GET request for the specified salesCreditMemoLineId.</w:t>
      </w:r>
    </w:p>
    <w:p>
      <w:pPr>
        <w:pStyle w:val="ListBullet"/>
      </w:pPr>
      <w:r>
        <w:t>On success, returns 200 OK with a salesCreditMemoLine object in the response body.</w:t>
      </w:r>
    </w:p>
    <w:p>
      <w:pPr>
        <w:pStyle w:val="Heading3"/>
      </w:pPr>
      <w:r>
        <w:t>Error Handling</w:t>
      </w:r>
    </w:p>
    <w:p>
      <w:pPr>
        <w:pStyle w:val="ListBullet"/>
      </w:pPr>
      <w:r>
        <w:t>200 OK: Successfully retrieved the sales credit memo line.</w:t>
      </w:r>
    </w:p>
    <w:p>
      <w:pPr>
        <w:pStyle w:val="ListBullet"/>
      </w:pPr>
      <w:r>
        <w:t>401 Unauthorized: Credentials are invalid or missing (error body shape may vary by environment/tenant).</w:t>
      </w:r>
    </w:p>
    <w:p>
      <w:pPr>
        <w:pStyle w:val="Heading3"/>
      </w:pPr>
      <w:r>
        <w:t>Related salesCreditMemoLines actions</w:t>
      </w:r>
    </w:p>
    <w:p>
      <w:pPr>
        <w:pStyle w:val="ListBullet"/>
      </w:pPr>
      <w:r>
        <w:t>[DELETE] Delete a Company’s Sales Credit Memo Line — /salesCreditMemoLines({{salesCreditMemoLineId}})</w:t>
      </w:r>
    </w:p>
    <w:p>
      <w:pPr>
        <w:pStyle w:val="ListBullet"/>
      </w:pPr>
      <w:r>
        <w:t>[POST] Create Sales Credit Memo Line — /salesCreditMemos({{salesCreditMemoId}})/salesCreditMemoLines</w:t>
      </w:r>
    </w:p>
    <w:p>
      <w:pPr>
        <w:pStyle w:val="ListBullet"/>
      </w:pPr>
      <w:r>
        <w:t>[PATCH] Update a Company’s Sales Credit Memo Line — /salesCreditMemoLines({{salesCreditMemoLineId}})</w:t>
      </w:r>
    </w:p>
    <w:p>
      <w:r>
        <w:br w:type="page"/>
      </w:r>
    </w:p>
    <w:p>
      <w:pPr>
        <w:pStyle w:val="Heading2"/>
      </w:pPr>
      <w:r>
        <w:t>162. [POST] Create Sales Credit Memo Line</w:t>
      </w:r>
    </w:p>
    <w:p>
      <w:r>
        <w:rPr>
          <w:b/>
        </w:rPr>
        <w:t xml:space="preserve">Endpoint: </w:t>
      </w:r>
      <w:r>
        <w:rPr>
          <w:rFonts w:ascii="Courier New" w:hAnsi="Courier New"/>
          <w:sz w:val="18"/>
        </w:rPr>
        <w:t>/salesCreditMemos({{salesCreditMemoId}})/salesCreditMemoLines</w:t>
      </w:r>
    </w:p>
    <w:p>
      <w:pPr>
        <w:pStyle w:val="Heading3"/>
      </w:pPr>
      <w:r>
        <w:t>Create a Sales Credit Memo Line for a Company’s Sales Credit Memo</w:t>
      </w:r>
    </w:p>
    <w:p>
      <w:pPr>
        <w:pStyle w:val="Heading3"/>
      </w:pPr>
      <w:r>
        <w:t>Prerequisites</w:t>
      </w:r>
    </w:p>
    <w:p>
      <w:pPr>
        <w:pStyle w:val="ListBullet"/>
      </w:pPr>
      <w:r>
        <w:t>A valid companyId (GUID) for the target company.</w:t>
      </w:r>
    </w:p>
    <w:p>
      <w:pPr>
        <w:pStyle w:val="ListBullet"/>
      </w:pPr>
      <w:r>
        <w:t>A valid salesCreditMemoId (GUID) for the target sales credit memo.</w:t>
      </w:r>
    </w:p>
    <w:p>
      <w:pPr>
        <w:pStyle w:val="ListBullet"/>
      </w:pPr>
      <w:r>
        <w:t>Ability to create Sales Credit Memo Lines in the target Business Central environment/company.</w:t>
      </w:r>
    </w:p>
    <w:p>
      <w:pPr>
        <w:pStyle w:val="Heading3"/>
      </w:pPr>
      <w:r>
        <w:t>Method</w:t>
      </w:r>
    </w:p>
    <w:p>
      <w:r>
        <w:t>POST</w:t>
      </w:r>
    </w:p>
    <w:p>
      <w:pPr>
        <w:pStyle w:val="Heading3"/>
      </w:pPr>
      <w:r>
        <w:t>URL</w:t>
      </w:r>
    </w:p>
    <w:p>
      <w:r>
        <w:t>https://api.businesscentral.dynamics.com/v2.0/{{OAUTH_REQUEST_PAYLOAD.formData.ENVIRONMENT_NAME}}/api/v2.0/companies({{OAUTH_METADATA.meta.companyId}})/salesCreditMemos({{salesCreditMemoId}})/salesCreditMemoLines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salesCreditMemoLine under a specific sales credit memo in the specified company. On success, the API returns 201 Created and the created line object.</w:t>
      </w:r>
    </w:p>
    <w:p>
      <w:pPr>
        <w:pStyle w:val="Heading3"/>
      </w:pPr>
      <w:r>
        <w:t>Enforcement Rules</w:t>
      </w:r>
    </w:p>
    <w:p>
      <w:pPr>
        <w:pStyle w:val="ListBullet"/>
      </w:pPr>
      <w:r>
        <w:t>The salesCreditMemoId path parameter must always be present and must be a non-empty string (GUID).</w:t>
      </w:r>
    </w:p>
    <w:p>
      <w:pPr>
        <w:pStyle w:val="ListBullet"/>
      </w:pPr>
      <w:r>
        <w:t xml:space="preserve">Always construct the path as: </w:t>
        <w:br/>
        <w:br/>
        <w:t>/salesCreditMemos({{salesCreditMemoId}})/salesCreditMemoLines</w:t>
      </w:r>
    </w:p>
    <w:p>
      <w:pPr>
        <w:pStyle w:val="ListBullet"/>
      </w:pPr>
      <w:r>
        <w:t>Do not call the API with a missing or empty salesCreditMemoId (avoid /salesCreditMemos()/salesCreditMemoLines).</w:t>
      </w:r>
    </w:p>
    <w:p>
      <w:pPr>
        <w:pStyle w:val="ListBullet"/>
      </w:pPr>
      <w:r>
        <w:t>Do not infer or guess salesCreditMemoId; it must come from the user/input data.</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/salesCreditMemos(2f4a3c1e-7b7c-4c7a-8c4d-2c0e0d9f9a11)/salesCreditMemoLines</w:t>
      </w:r>
    </w:p>
    <w:p>
      <w:pPr>
        <w:pStyle w:val="Heading3"/>
      </w:pPr>
      <w:r>
        <w:t>Invalid Examples</w:t>
      </w:r>
    </w:p>
    <w:p>
      <w:r>
        <w:rPr>
          <w:b/>
          <w:color w:val="666666"/>
          <w:sz w:val="16"/>
        </w:rPr>
        <w:t>[http]</w:t>
      </w:r>
    </w:p>
    <w:p>
      <w:pPr>
        <w:shd w:fill="F2F2F2" w:val="clear"/>
      </w:pPr>
      <w:r>
        <w:rPr>
          <w:rFonts w:ascii="Courier New" w:hAnsi="Courier New"/>
          <w:sz w:val="17"/>
        </w:rPr>
        <w:t>/salesCreditMemos()/salesCreditMemoLines</w:t>
        <w:br/>
        <w:t>/salesCreditMemos/salesCreditMemoLines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salesCreditMemoId</w:t>
            </w:r>
          </w:p>
        </w:tc>
        <w:tc>
          <w:tcPr>
            <w:tcW w:type="dxa" w:w="2880"/>
          </w:tcPr>
          <w:p>
            <w:r>
              <w:t>string (GUID)</w:t>
            </w:r>
          </w:p>
        </w:tc>
        <w:tc>
          <w:tcPr>
            <w:tcW w:type="dxa" w:w="2880"/>
          </w:tcPr>
          <w:p>
            <w:r>
              <w:t>The ID of the parent sales credit memo that will contain the new line. Sent in the URL path.</w:t>
            </w:r>
          </w:p>
        </w:tc>
      </w:tr>
    </w:tbl>
    <w:p/>
    <w:p>
      <w:pPr>
        <w:pStyle w:val="Heading3"/>
      </w:pPr>
      <w:r>
        <w:t>Required Request Body Fields</w:t>
      </w:r>
    </w:p>
    <w:p>
      <w:r>
        <w:t>The documentation does not explicitly mark any fields as required for creation. The request body must be a JSON representation of a salesCreditMemoLine.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GUID</w:t>
            </w:r>
          </w:p>
        </w:tc>
        <w:tc>
          <w:tcPr>
            <w:tcW w:type="dxa" w:w="2880"/>
          </w:tcPr>
          <w:p>
            <w:r>
              <w:t>The ID of the item in the sales credit memo line.</w:t>
            </w:r>
          </w:p>
        </w:tc>
      </w:tr>
      <w:tr>
        <w:tc>
          <w:tcPr>
            <w:tcW w:type="dxa" w:w="2880"/>
          </w:tcPr>
          <w:p>
            <w:r>
              <w:t>accountId</w:t>
            </w:r>
          </w:p>
        </w:tc>
        <w:tc>
          <w:tcPr>
            <w:tcW w:type="dxa" w:w="2880"/>
          </w:tcPr>
          <w:p>
            <w:r>
              <w:t>GUID</w:t>
            </w:r>
          </w:p>
        </w:tc>
        <w:tc>
          <w:tcPr>
            <w:tcW w:type="dxa" w:w="2880"/>
          </w:tcPr>
          <w:p>
            <w:r>
              <w:t>The id of the account that the sales credit memo line is related to.</w:t>
            </w:r>
          </w:p>
        </w:tc>
      </w:tr>
      <w:tr>
        <w:tc>
          <w:tcPr>
            <w:tcW w:type="dxa" w:w="2880"/>
          </w:tcPr>
          <w:p>
            <w:r>
              <w:t>lineType</w:t>
            </w:r>
          </w:p>
        </w:tc>
        <w:tc>
          <w:tcPr>
            <w:tcW w:type="dxa" w:w="2880"/>
          </w:tcPr>
          <w:p>
            <w:r>
              <w:t>string</w:t>
            </w:r>
          </w:p>
        </w:tc>
        <w:tc>
          <w:tcPr>
            <w:tcW w:type="dxa" w:w="2880"/>
          </w:tcPr>
          <w:p>
            <w:r>
              <w:t>The type of the sales credit memo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credit memo line.</w:t>
            </w:r>
          </w:p>
        </w:tc>
      </w:tr>
      <w:tr>
        <w:tc>
          <w:tcPr>
            <w:tcW w:type="dxa" w:w="2880"/>
          </w:tcPr>
          <w:p>
            <w:r>
              <w:t>description</w:t>
            </w:r>
          </w:p>
        </w:tc>
        <w:tc>
          <w:tcPr>
            <w:tcW w:type="dxa" w:w="2880"/>
          </w:tcPr>
          <w:p>
            <w:r>
              <w:t>string</w:t>
            </w:r>
          </w:p>
        </w:tc>
        <w:tc>
          <w:tcPr>
            <w:tcW w:type="dxa" w:w="2880"/>
          </w:tcPr>
          <w:p>
            <w:r>
              <w:t>Specifies the description of the sales credit memo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GUID</w:t>
            </w:r>
          </w:p>
        </w:tc>
        <w:tc>
          <w:tcPr>
            <w:tcW w:type="dxa" w:w="2880"/>
          </w:tcPr>
          <w:p>
            <w:r>
              <w:t>The ID of unit of measure for the sales credit memo line.</w:t>
            </w:r>
          </w:p>
        </w:tc>
      </w:tr>
      <w:tr>
        <w:tc>
          <w:tcPr>
            <w:tcW w:type="dxa" w:w="2880"/>
          </w:tcPr>
          <w:p>
            <w:r>
              <w:t>unitOfMeasureCode</w:t>
            </w:r>
          </w:p>
        </w:tc>
        <w:tc>
          <w:tcPr>
            <w:tcW w:type="dxa" w:w="2880"/>
          </w:tcPr>
          <w:p>
            <w:r>
              <w:t>string</w:t>
            </w:r>
          </w:p>
        </w:tc>
        <w:tc>
          <w:tcPr>
            <w:tcW w:type="dxa" w:w="2880"/>
          </w:tcPr>
          <w:p>
            <w:r>
              <w:t>The code of unit of measure for the sales credit memo line.</w:t>
            </w:r>
          </w:p>
        </w:tc>
      </w:tr>
      <w:tr>
        <w:tc>
          <w:tcPr>
            <w:tcW w:type="dxa" w:w="2880"/>
          </w:tcPr>
          <w:p>
            <w:r>
              <w:t>unitPrice</w:t>
            </w:r>
          </w:p>
        </w:tc>
        <w:tc>
          <w:tcPr>
            <w:tcW w:type="dxa" w:w="2880"/>
          </w:tcPr>
          <w:p>
            <w:r>
              <w:t>decimal</w:t>
            </w:r>
          </w:p>
        </w:tc>
        <w:tc>
          <w:tcPr>
            <w:tcW w:type="dxa" w:w="2880"/>
          </w:tcPr>
          <w:p>
            <w:r>
              <w:t>Specifies the price for one unit of the item in the specified sales credit memo line.</w:t>
            </w:r>
          </w:p>
        </w:tc>
      </w:tr>
      <w:tr>
        <w:tc>
          <w:tcPr>
            <w:tcW w:type="dxa" w:w="2880"/>
          </w:tcPr>
          <w:p>
            <w:r>
              <w:t>quantity</w:t>
            </w:r>
          </w:p>
        </w:tc>
        <w:tc>
          <w:tcPr>
            <w:tcW w:type="dxa" w:w="2880"/>
          </w:tcPr>
          <w:p>
            <w:r>
              <w:t>decimal</w:t>
            </w:r>
          </w:p>
        </w:tc>
        <w:tc>
          <w:tcPr>
            <w:tcW w:type="dxa" w:w="2880"/>
          </w:tcPr>
          <w:p>
            <w:r>
              <w:t>The quantity of the item in the sales credit memo line.</w:t>
            </w:r>
          </w:p>
        </w:tc>
      </w:tr>
      <w:tr>
        <w:tc>
          <w:tcPr>
            <w:tcW w:type="dxa" w:w="2880"/>
          </w:tcPr>
          <w:p>
            <w:r>
              <w:t>discountAmount</w:t>
            </w:r>
          </w:p>
        </w:tc>
        <w:tc>
          <w:tcPr>
            <w:tcW w:type="dxa" w:w="2880"/>
          </w:tcPr>
          <w:p>
            <w:r>
              <w:t>decimal</w:t>
            </w:r>
          </w:p>
        </w:tc>
        <w:tc>
          <w:tcPr>
            <w:tcW w:type="dxa" w:w="2880"/>
          </w:tcPr>
          <w:p>
            <w:r>
              <w:t>The sales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credit memo line.</w:t>
            </w:r>
          </w:p>
        </w:tc>
      </w:tr>
      <w:tr>
        <w:tc>
          <w:tcPr>
            <w:tcW w:type="dxa" w:w="2880"/>
          </w:tcPr>
          <w:p>
            <w:r>
              <w:t>locationId</w:t>
            </w:r>
          </w:p>
        </w:tc>
        <w:tc>
          <w:tcPr>
            <w:tcW w:type="dxa" w:w="2880"/>
          </w:tcPr>
          <w:p>
            <w:r>
              <w:t>GUID</w:t>
            </w:r>
          </w:p>
        </w:tc>
        <w:tc>
          <w:tcPr>
            <w:tcW w:type="dxa" w:w="2880"/>
          </w:tcPr>
          <w:p>
            <w:r>
              <w:t>Location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"cd7b3ba0-bde3-ea11-aa60-000d3ad7cacb",</w:t>
        <w:br/>
        <w:t xml:space="preserve"> "documentId": "cb7b3ba0-bde3-ea11-aa60-000d3ad7cacb",</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"unitPrice": 1000.8,</w:t>
        <w:br/>
        <w:t xml:space="preserve"> "quantity": 1,</w:t>
        <w:br/>
        <w:t xml:space="preserve"> "discountAmount": 0,</w:t>
        <w:br/>
        <w:t xml:space="preserve"> "discountPercent": 0,</w:t>
        <w:br/>
        <w:t xml:space="preserve"> "discountAppliedBeforeTax": false,</w:t>
        <w:br/>
        <w:t xml:space="preserve"> "amountExcludingTax": 1000.8,</w:t>
        <w:br/>
        <w:t xml:space="preserve"> "taxCode": "FURNITURE",</w:t>
        <w:br/>
        <w:t xml:space="preserve"> "taxPercent": 6.0002,</w:t>
        <w:br/>
        <w:t xml:space="preserve"> "totalTaxAmount": 60.05,</w:t>
        <w:br/>
        <w:t xml:space="preserve"> "amountIncludingTax": 1060.85,</w:t>
        <w:br/>
        <w:t xml:space="preserve"> "invoiceDiscountAllocation": 0,</w:t>
        <w:br/>
        <w:t xml:space="preserve"> "netAmount": 1000.8,</w:t>
        <w:br/>
        <w:t xml:space="preserve"> "netTaxAmount": 60.05,</w:t>
        <w:br/>
        <w:t xml:space="preserve"> "netAmountIncludingTax": 1060.85,</w:t>
        <w:br/>
        <w:t xml:space="preserve"> "shipmentDate": "2020-08-21",</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credit memo line. Non-editable.</w:t>
            </w:r>
          </w:p>
        </w:tc>
      </w:tr>
      <w:tr>
        <w:tc>
          <w:tcPr>
            <w:tcW w:type="dxa" w:w="2880"/>
          </w:tcPr>
          <w:p>
            <w:r>
              <w:t>documentId</w:t>
            </w:r>
          </w:p>
        </w:tc>
        <w:tc>
          <w:tcPr>
            <w:tcW w:type="dxa" w:w="2880"/>
          </w:tcPr>
          <w:p>
            <w:r>
              <w:t>GUID</w:t>
            </w:r>
          </w:p>
        </w:tc>
        <w:tc>
          <w:tcPr>
            <w:tcW w:type="dxa" w:w="2880"/>
          </w:tcPr>
          <w:p>
            <w:r>
              <w:t>The ID of the parent sales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credit memo line.</w:t>
            </w:r>
          </w:p>
        </w:tc>
      </w:tr>
      <w:tr>
        <w:tc>
          <w:tcPr>
            <w:tcW w:type="dxa" w:w="2880"/>
          </w:tcPr>
          <w:p>
            <w:r>
              <w:t>accountId</w:t>
            </w:r>
          </w:p>
        </w:tc>
        <w:tc>
          <w:tcPr>
            <w:tcW w:type="dxa" w:w="2880"/>
          </w:tcPr>
          <w:p>
            <w:r>
              <w:t>GUID</w:t>
            </w:r>
          </w:p>
        </w:tc>
        <w:tc>
          <w:tcPr>
            <w:tcW w:type="dxa" w:w="2880"/>
          </w:tcPr>
          <w:p>
            <w:r>
              <w:t>The id of the account that the sales credit memo line is related to.</w:t>
            </w:r>
          </w:p>
        </w:tc>
      </w:tr>
      <w:tr>
        <w:tc>
          <w:tcPr>
            <w:tcW w:type="dxa" w:w="2880"/>
          </w:tcPr>
          <w:p>
            <w:r>
              <w:t>lineType</w:t>
            </w:r>
          </w:p>
        </w:tc>
        <w:tc>
          <w:tcPr>
            <w:tcW w:type="dxa" w:w="2880"/>
          </w:tcPr>
          <w:p>
            <w:r>
              <w:t>string</w:t>
            </w:r>
          </w:p>
        </w:tc>
        <w:tc>
          <w:tcPr>
            <w:tcW w:type="dxa" w:w="2880"/>
          </w:tcPr>
          <w:p>
            <w:r>
              <w:t>The type of the sales credit memo line.</w:t>
            </w:r>
          </w:p>
        </w:tc>
      </w:tr>
      <w:tr>
        <w:tc>
          <w:tcPr>
            <w:tcW w:type="dxa" w:w="2880"/>
          </w:tcPr>
          <w:p>
            <w:r>
              <w:t>lineObjectNumber</w:t>
            </w:r>
          </w:p>
        </w:tc>
        <w:tc>
          <w:tcPr>
            <w:tcW w:type="dxa" w:w="2880"/>
          </w:tcPr>
          <w:p>
            <w:r>
              <w:t>string</w:t>
            </w:r>
          </w:p>
        </w:tc>
        <w:tc>
          <w:tcPr>
            <w:tcW w:type="dxa" w:w="2880"/>
          </w:tcPr>
          <w:p>
            <w:r>
              <w:t>The number of the object (account or item) of the sales credit memo line.</w:t>
            </w:r>
          </w:p>
        </w:tc>
      </w:tr>
      <w:tr>
        <w:tc>
          <w:tcPr>
            <w:tcW w:type="dxa" w:w="2880"/>
          </w:tcPr>
          <w:p>
            <w:r>
              <w:t>description</w:t>
            </w:r>
          </w:p>
        </w:tc>
        <w:tc>
          <w:tcPr>
            <w:tcW w:type="dxa" w:w="2880"/>
          </w:tcPr>
          <w:p>
            <w:r>
              <w:t>string</w:t>
            </w:r>
          </w:p>
        </w:tc>
        <w:tc>
          <w:tcPr>
            <w:tcW w:type="dxa" w:w="2880"/>
          </w:tcPr>
          <w:p>
            <w:r>
              <w:t>Specifies the description of the sales credit memo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GUID</w:t>
            </w:r>
          </w:p>
        </w:tc>
        <w:tc>
          <w:tcPr>
            <w:tcW w:type="dxa" w:w="2880"/>
          </w:tcPr>
          <w:p>
            <w:r>
              <w:t>The ID of unit of measure for the sales credit memo line.</w:t>
            </w:r>
          </w:p>
        </w:tc>
      </w:tr>
      <w:tr>
        <w:tc>
          <w:tcPr>
            <w:tcW w:type="dxa" w:w="2880"/>
          </w:tcPr>
          <w:p>
            <w:r>
              <w:t>unitOfMeasureCode</w:t>
            </w:r>
          </w:p>
        </w:tc>
        <w:tc>
          <w:tcPr>
            <w:tcW w:type="dxa" w:w="2880"/>
          </w:tcPr>
          <w:p>
            <w:r>
              <w:t>string</w:t>
            </w:r>
          </w:p>
        </w:tc>
        <w:tc>
          <w:tcPr>
            <w:tcW w:type="dxa" w:w="2880"/>
          </w:tcPr>
          <w:p>
            <w:r>
              <w:t>The code of unit of measure for the sales credit memo line.</w:t>
            </w:r>
          </w:p>
        </w:tc>
      </w:tr>
      <w:tr>
        <w:tc>
          <w:tcPr>
            <w:tcW w:type="dxa" w:w="2880"/>
          </w:tcPr>
          <w:p>
            <w:r>
              <w:t>unitPrice</w:t>
            </w:r>
          </w:p>
        </w:tc>
        <w:tc>
          <w:tcPr>
            <w:tcW w:type="dxa" w:w="2880"/>
          </w:tcPr>
          <w:p>
            <w:r>
              <w:t>decimal</w:t>
            </w:r>
          </w:p>
        </w:tc>
        <w:tc>
          <w:tcPr>
            <w:tcW w:type="dxa" w:w="2880"/>
          </w:tcPr>
          <w:p>
            <w:r>
              <w:t>Specifies the price for one unit of the item in the specified sales credit memo line.</w:t>
            </w:r>
          </w:p>
        </w:tc>
      </w:tr>
      <w:tr>
        <w:tc>
          <w:tcPr>
            <w:tcW w:type="dxa" w:w="2880"/>
          </w:tcPr>
          <w:p>
            <w:r>
              <w:t>quantity</w:t>
            </w:r>
          </w:p>
        </w:tc>
        <w:tc>
          <w:tcPr>
            <w:tcW w:type="dxa" w:w="2880"/>
          </w:tcPr>
          <w:p>
            <w:r>
              <w:t>decimal</w:t>
            </w:r>
          </w:p>
        </w:tc>
        <w:tc>
          <w:tcPr>
            <w:tcW w:type="dxa" w:w="2880"/>
          </w:tcPr>
          <w:p>
            <w:r>
              <w:t>The quantity of the item in the sales credit memo line.</w:t>
            </w:r>
          </w:p>
        </w:tc>
      </w:tr>
      <w:tr>
        <w:tc>
          <w:tcPr>
            <w:tcW w:type="dxa" w:w="2880"/>
          </w:tcPr>
          <w:p>
            <w:r>
              <w:t>discountAmount</w:t>
            </w:r>
          </w:p>
        </w:tc>
        <w:tc>
          <w:tcPr>
            <w:tcW w:type="dxa" w:w="2880"/>
          </w:tcPr>
          <w:p>
            <w:r>
              <w:t>decimal</w:t>
            </w:r>
          </w:p>
        </w:tc>
        <w:tc>
          <w:tcPr>
            <w:tcW w:type="dxa" w:w="2880"/>
          </w:tcPr>
          <w:p>
            <w:r>
              <w:t>The sales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Amount including all discounts. Read-Only.</w:t>
            </w:r>
          </w:p>
        </w:tc>
      </w:tr>
      <w:tr>
        <w:tc>
          <w:tcPr>
            <w:tcW w:type="dxa" w:w="2880"/>
          </w:tcPr>
          <w:p>
            <w:r>
              <w:t>netTaxAmount</w:t>
            </w:r>
          </w:p>
        </w:tc>
        <w:tc>
          <w:tcPr>
            <w:tcW w:type="dxa" w:w="2880"/>
          </w:tcPr>
          <w:p>
            <w:r>
              <w:t>decimal</w:t>
            </w:r>
          </w:p>
        </w:tc>
        <w:tc>
          <w:tcPr>
            <w:tcW w:type="dxa" w:w="2880"/>
          </w:tcPr>
          <w:p>
            <w:r>
              <w:t>Tax amount calculated from net amount. Read-Only.</w:t>
            </w:r>
          </w:p>
        </w:tc>
      </w:tr>
      <w:tr>
        <w:tc>
          <w:tcPr>
            <w:tcW w:type="dxa" w:w="2880"/>
          </w:tcPr>
          <w:p>
            <w:r>
              <w:t>netAmountIncludingTax</w:t>
            </w:r>
          </w:p>
        </w:tc>
        <w:tc>
          <w:tcPr>
            <w:tcW w:type="dxa" w:w="2880"/>
          </w:tcPr>
          <w:p>
            <w:r>
              <w:t>decimal</w:t>
            </w:r>
          </w:p>
        </w:tc>
        <w:tc>
          <w:tcPr>
            <w:tcW w:type="dxa" w:w="2880"/>
          </w:tcPr>
          <w:p>
            <w:r>
              <w:t>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credit memo line.</w:t>
            </w:r>
          </w:p>
        </w:tc>
      </w:tr>
      <w:tr>
        <w:tc>
          <w:tcPr>
            <w:tcW w:type="dxa" w:w="2880"/>
          </w:tcPr>
          <w:p>
            <w:r>
              <w:t>locationId</w:t>
            </w:r>
          </w:p>
        </w:tc>
        <w:tc>
          <w:tcPr>
            <w:tcW w:type="dxa" w:w="2880"/>
          </w:tcPr>
          <w:p>
            <w:r>
              <w:t>GUID</w:t>
            </w:r>
          </w:p>
        </w:tc>
        <w:tc>
          <w:tcPr>
            <w:tcW w:type="dxa" w:w="2880"/>
          </w:tcPr>
          <w:p>
            <w:r>
              <w:t>Location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'https://api.businesscentral.dynamics.com/v2.0/{{OAUTH_REQUEST_PAYLOAD.formData.ENVIRONMENT_NAME}}/api/v2.0/companies({{OAUTH_METADATA.meta.companyId}})/salesCreditMemos(11111111-2222-3333-4444-555555555555)/salesCreditMemoLines' \</w:t>
        <w:br/>
        <w:t xml:space="preserve"> --header 'Accept: application/json' \</w:t>
        <w:br/>
        <w:t xml:space="preserve"> --header 'Content-Type: application/json' \</w:t>
        <w:br/>
        <w:t xml:space="preserve"> --data '{</w:t>
        <w:br/>
        <w:t xml:space="preserve"> "itemId": "fca5738a-44e3-ea11-bb43-000d3a2feca1",</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"unitPrice": 1000.8,</w:t>
        <w:br/>
        <w:t xml:space="preserve"> "quantity": 1,</w:t>
        <w:br/>
        <w:t xml:space="preserve"> "discountAmount": 0,</w:t>
        <w:br/>
        <w:t xml:space="preserve"> "discountPercent": 0,</w:t>
        <w:br/>
        <w:t xml:space="preserve"> "taxCode": "FURNITURE",</w:t>
        <w:br/>
        <w:t xml:space="preserve"> "shipmentDate": "2020-08-21",</w:t>
        <w:br/>
        <w:t xml:space="preserve"> "itemVariantId": "00000000-0000-0000-0000-000000000000"</w:t>
        <w:br/>
        <w:t xml:space="preserve">  }'</w:t>
      </w:r>
    </w:p>
    <w:p>
      <w:pPr>
        <w:pStyle w:val="Heading3"/>
      </w:pPr>
      <w:r>
        <w:t>Example Usage</w:t>
      </w:r>
    </w:p>
    <w:p>
      <w:pPr>
        <w:pStyle w:val="Heading3"/>
      </w:pPr>
      <w:r>
        <w:t>Example 1: Create an Item line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'https://api.businesscentral.dynamics.com/v2.0/{{OAUTH_REQUEST_PAYLOAD.formData.ENVIRONMENT_NAME}}/api/v2.0/companies({{OAUTH_METADATA.meta.companyId}})/salesCreditMemos(11111111-2222-3333-4444-555555555555)/salesCreditMemoLines' \</w:t>
        <w:br/>
        <w:t xml:space="preserve"> -H 'Accept: application/json' \</w:t>
        <w:br/>
        <w:t xml:space="preserve"> -H 'Content-Type: application/json' \</w:t>
        <w:br/>
        <w:t xml:space="preserve"> -d '{</w:t>
        <w:br/>
        <w:t xml:space="preserve"> "lineType": "Item",</w:t>
        <w:br/>
        <w:t xml:space="preserve"> "lineObjectNumber": "1896-S",</w:t>
        <w:br/>
        <w:t xml:space="preserve"> "description": "ATHENS Desk",</w:t>
        <w:br/>
        <w:t xml:space="preserve"> "quantity": 1,</w:t>
        <w:br/>
        <w:t xml:space="preserve"> "unitPrice": 1000.8</w:t>
        <w:br/>
        <w:t xml:space="preserve">  }'</w:t>
      </w:r>
    </w:p>
    <w:p>
      <w:pPr>
        <w:pStyle w:val="Heading3"/>
      </w:pPr>
      <w:r>
        <w:t>Example 2: Create a line with a shipment date and tax code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'https://api.businesscentral.dynamics.com/v2.0/{{OAUTH_REQUEST_PAYLOAD.formData.ENVIRONMENT_NAME}}/api/v2.0/companies({{OAUTH_METADATA.meta.companyId}})/salesCreditMemos(11111111-2222-3333-4444-555555555555)/salesCreditMemoLines' \</w:t>
        <w:br/>
        <w:t xml:space="preserve"> -H 'Accept: application/json' \</w:t>
        <w:br/>
        <w:t xml:space="preserve"> -H 'Content-Type: application/json' \</w:t>
        <w:br/>
        <w:t xml:space="preserve"> -d '{</w:t>
        <w:br/>
        <w:t xml:space="preserve"> "lineType": "Item",</w:t>
        <w:br/>
        <w:t xml:space="preserve"> "lineObjectNumber": "1896-S",</w:t>
        <w:br/>
        <w:t xml:space="preserve"> "description": "ATHENS Desk",</w:t>
        <w:br/>
        <w:t xml:space="preserve"> "quantity": 1,</w:t>
        <w:br/>
        <w:t xml:space="preserve"> "unitPrice": 1000.8,</w:t>
        <w:br/>
        <w:t xml:space="preserve"> "taxCode": "FURNITURE",</w:t>
        <w:br/>
        <w:t xml:space="preserve"> "shipmentDate": "2020-08-21"</w:t>
        <w:br/>
        <w:t xml:space="preserve">  }'</w:t>
      </w:r>
    </w:p>
    <w:p>
      <w:pPr>
        <w:pStyle w:val="Heading3"/>
      </w:pPr>
      <w:r>
        <w:t>Behavior</w:t>
      </w:r>
    </w:p>
    <w:p>
      <w:pPr>
        <w:pStyle w:val="ListBullet"/>
      </w:pPr>
      <w:r>
        <w:t>Accepts a JSON representation of a salesCreditMemoLine.</w:t>
      </w:r>
    </w:p>
    <w:p>
      <w:pPr>
        <w:pStyle w:val="ListBullet"/>
      </w:pPr>
      <w:r>
        <w:t>Creates the line under the specified salesCreditMemoId.</w:t>
      </w:r>
    </w:p>
    <w:p>
      <w:pPr>
        <w:pStyle w:val="ListBullet"/>
      </w:pPr>
      <w:r>
        <w:t>Returns 201 Created with the created line, including server-calculated/read-only amounts and tax fields.</w:t>
      </w:r>
    </w:p>
    <w:p>
      <w:pPr>
        <w:pStyle w:val="Heading3"/>
      </w:pPr>
      <w:r>
        <w:t>Notes</w:t>
      </w:r>
    </w:p>
    <w:p>
      <w:pPr>
        <w:pStyle w:val="ListBullet"/>
      </w:pPr>
      <w:r>
        <w:t>The scraped doc also shows an alternate POST pattern (/salesCreditMemoLines({salesCreditMemoLineId})), but it does not describe a create operation for that pattern; the create example uses the sales credit memo’s lines collection endpoint documented above.</w:t>
      </w:r>
    </w:p>
    <w:p>
      <w:pPr>
        <w:pStyle w:val="ListBullet"/>
      </w:pPr>
      <w:r>
        <w:t>Several response fields are documented as Read-Only and are expected to be calculated/returned by the service (e.g., amountExcludingTax, taxPercent, totalTaxAmount, amountIncludingTax, netAmount*).</w:t>
      </w:r>
    </w:p>
    <w:p>
      <w:pPr>
        <w:pStyle w:val="Heading3"/>
      </w:pPr>
      <w:r>
        <w:t>Error Handling</w:t>
      </w:r>
    </w:p>
    <w:p>
      <w:r>
        <w:t>Error responses are not provided in the scraped content for this endpoint.</w:t>
      </w:r>
    </w:p>
    <w:p>
      <w:pPr>
        <w:pStyle w:val="Heading3"/>
      </w:pPr>
      <w:r>
        <w:t>Related salesCreditMemoLines actions</w:t>
      </w:r>
    </w:p>
    <w:p>
      <w:pPr>
        <w:pStyle w:val="ListBullet"/>
      </w:pPr>
      <w:r>
        <w:t>[DELETE] Delete a Company’s Sales Credit Memo Line — /salesCreditMemoLines({{salesCreditMemoLineId}})</w:t>
      </w:r>
    </w:p>
    <w:p>
      <w:pPr>
        <w:pStyle w:val="ListBullet"/>
      </w:pPr>
      <w:r>
        <w:t>[GET] Get a Sales Credit Memo Line (Company) — /salesCreditMemoLines({{salesCreditMemoLineId}})</w:t>
      </w:r>
    </w:p>
    <w:p>
      <w:pPr>
        <w:pStyle w:val="ListBullet"/>
      </w:pPr>
      <w:r>
        <w:t>[PATCH] Update a Company’s Sales Credit Memo Line — /salesCreditMemoLines({{salesCreditMemoLineId}})</w:t>
      </w:r>
    </w:p>
    <w:p>
      <w:r>
        <w:br w:type="page"/>
      </w:r>
    </w:p>
    <w:p>
      <w:pPr>
        <w:pStyle w:val="Heading2"/>
      </w:pPr>
      <w:r>
        <w:t>163. [POST] Create a Company's Sales Invoice</w:t>
      </w:r>
    </w:p>
    <w:p>
      <w:r>
        <w:rPr>
          <w:b/>
        </w:rPr>
        <w:t xml:space="preserve">Endpoint: </w:t>
      </w:r>
      <w:r>
        <w:rPr>
          <w:rFonts w:ascii="Courier New" w:hAnsi="Courier New"/>
          <w:sz w:val="18"/>
        </w:rPr>
        <w:t>/salesInvoices</w:t>
      </w:r>
    </w:p>
    <w:p>
      <w:pPr>
        <w:pStyle w:val="Heading3"/>
      </w:pPr>
      <w:r>
        <w:t>Prerequisites</w:t>
      </w:r>
    </w:p>
    <w:p>
      <w:pPr>
        <w:pStyle w:val="ListBullet"/>
      </w:pPr>
      <w:r>
        <w:t>You must have a valid Business Central companyId to target the company in the URL.</w:t>
      </w:r>
    </w:p>
    <w:p>
      <w:pPr>
        <w:pStyle w:val="ListBullet"/>
      </w:pPr>
      <w:r>
        <w:t>The Sales Invoice APIs must be enabled in Dynamics 365 Business Central (per product guidance).</w:t>
      </w:r>
    </w:p>
    <w:p>
      <w:pPr>
        <w:pStyle w:val="Heading3"/>
      </w:pPr>
      <w:r>
        <w:t>Method</w:t>
      </w:r>
    </w:p>
    <w:p>
      <w:r>
        <w:t>POST</w:t>
      </w:r>
    </w:p>
    <w:p>
      <w:pPr>
        <w:pStyle w:val="Heading3"/>
      </w:pPr>
      <w:r>
        <w:t>URL</w:t>
      </w:r>
    </w:p>
    <w:p>
      <w:r>
        <w:t>https://api.businesscentral.dynamics.com/v2.0/{{OAUTH_REQUEST_PAYLOAD.formData.ENVIRONMENT_NAME}}/api/v2.0/companies({{OAUTH_METADATA.meta.companyId}})/salesInvoices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salesInvoice (sales invoice) for the specified company and returns the created sales invoice object.</w:t>
      </w:r>
    </w:p>
    <w:p>
      <w:pPr>
        <w:pStyle w:val="Heading3"/>
      </w:pPr>
      <w:r>
        <w:t>Enforcement Rules</w:t>
      </w:r>
    </w:p>
    <w:p>
      <w:pPr>
        <w:pStyle w:val="ListBullet"/>
      </w:pPr>
      <w:r>
        <w:t>The companyId path parameter must always be present in the URL and must be a non-empty value.</w:t>
      </w:r>
    </w:p>
    <w:p>
      <w:pPr>
        <w:pStyle w:val="ListBullet"/>
      </w:pPr>
      <w:r>
        <w:t>If the user provides companyId, use that value directly.</w:t>
      </w:r>
    </w:p>
    <w:p>
      <w:pPr>
        <w:pStyle w:val="ListBullet"/>
      </w:pPr>
      <w:r>
        <w:t>Do not call the API with a missing or empty companyId (avoid companies()).</w:t>
      </w:r>
    </w:p>
    <w:p>
      <w:pPr>
        <w:pStyle w:val="ListBullet"/>
      </w:pPr>
      <w:r>
        <w:t>Always construct the request as: /companies({{companyId}})/salesInvoices.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/companies(3c6b4f5a-1111-2222-3333-9f2a0e6d1c77)/salesInvoices</w:t>
      </w:r>
    </w:p>
    <w:p>
      <w:pPr>
        <w:pStyle w:val="Heading3"/>
      </w:pPr>
      <w:r>
        <w:t>Invalid Examples</w:t>
      </w:r>
    </w:p>
    <w:p>
      <w:r>
        <w:rPr>
          <w:b/>
          <w:color w:val="666666"/>
          <w:sz w:val="16"/>
        </w:rPr>
        <w:t>[http]</w:t>
      </w:r>
    </w:p>
    <w:p>
      <w:pPr>
        <w:shd w:fill="F2F2F2" w:val="clear"/>
      </w:pPr>
      <w:r>
        <w:rPr>
          <w:rFonts w:ascii="Courier New" w:hAnsi="Courier New"/>
          <w:sz w:val="17"/>
        </w:rPr>
        <w:t>/companies()/salesInvoices</w:t>
        <w:br/>
        <w:t>/companies/salesInvoices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used inside companies({{companyId}}) in the URL.</w:t>
            </w:r>
          </w:p>
        </w:tc>
      </w:tr>
    </w:tbl>
    <w:p/>
    <w:p>
      <w:pPr>
        <w:pStyle w:val="Heading3"/>
      </w:pPr>
      <w:r>
        <w:t>Request Body</w:t>
      </w:r>
    </w:p>
    <w:p>
      <w:r>
        <w:t>In the request body, supply a JSON representation of a salesInvoices object.</w:t>
      </w:r>
    </w:p>
    <w:p>
      <w:pPr>
        <w:pStyle w:val="Heading3"/>
      </w:pPr>
      <w:r>
        <w:t>Optional Request Body Fields</w:t>
      </w:r>
    </w:p>
    <w:p>
      <w:r>
        <w:rPr>
          <w:b/>
        </w:rPr>
        <w:t>Note: The scraped documentation does not explicitly mark any request fields as required. Everything below is therefore documented as optional,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sales invoice.</w:t>
            </w:r>
          </w:p>
        </w:tc>
      </w:tr>
      <w:tr>
        <w:tc>
          <w:tcPr>
            <w:tcW w:type="dxa" w:w="2880"/>
          </w:tcPr>
          <w:p>
            <w:r>
              <w:t>externalDocumentNumber</w:t>
            </w:r>
          </w:p>
        </w:tc>
        <w:tc>
          <w:tcPr>
            <w:tcW w:type="dxa" w:w="2880"/>
          </w:tcPr>
          <w:p>
            <w:r>
              <w:t>string</w:t>
            </w:r>
          </w:p>
        </w:tc>
        <w:tc>
          <w:tcPr>
            <w:tcW w:type="dxa" w:w="2880"/>
          </w:tcPr>
          <w:p>
            <w:r>
              <w:t>Specifies an external document number for the sales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invoice is posted.</w:t>
            </w:r>
          </w:p>
        </w:tc>
      </w:tr>
      <w:tr>
        <w:tc>
          <w:tcPr>
            <w:tcW w:type="dxa" w:w="2880"/>
          </w:tcPr>
          <w:p>
            <w:r>
              <w:t>dueDate</w:t>
            </w:r>
          </w:p>
        </w:tc>
        <w:tc>
          <w:tcPr>
            <w:tcW w:type="dxa" w:w="2880"/>
          </w:tcPr>
          <w:p>
            <w:r>
              <w:t>date</w:t>
            </w:r>
          </w:p>
        </w:tc>
        <w:tc>
          <w:tcPr>
            <w:tcW w:type="dxa" w:w="2880"/>
          </w:tcPr>
          <w:p>
            <w:r>
              <w:t>The date the sales invoice is due.</w:t>
            </w:r>
          </w:p>
        </w:tc>
      </w:tr>
      <w:tr>
        <w:tc>
          <w:tcPr>
            <w:tcW w:type="dxa" w:w="2880"/>
          </w:tcPr>
          <w:p>
            <w:r>
              <w:t>promisedPayDate</w:t>
            </w:r>
          </w:p>
        </w:tc>
        <w:tc>
          <w:tcPr>
            <w:tcW w:type="dxa" w:w="2880"/>
          </w:tcPr>
          <w:p>
            <w:r>
              <w:t>date</w:t>
            </w:r>
          </w:p>
        </w:tc>
        <w:tc>
          <w:tcPr>
            <w:tcW w:type="dxa" w:w="2880"/>
          </w:tcPr>
          <w:p>
            <w:r>
              <w:t>(No description provided.)</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Bill-to name.</w:t>
            </w:r>
          </w:p>
        </w:tc>
      </w:tr>
      <w:tr>
        <w:tc>
          <w:tcPr>
            <w:tcW w:type="dxa" w:w="2880"/>
          </w:tcPr>
          <w:p>
            <w:r>
              <w:t>billToCustomerId</w:t>
            </w:r>
          </w:p>
        </w:tc>
        <w:tc>
          <w:tcPr>
            <w:tcW w:type="dxa" w:w="2880"/>
          </w:tcPr>
          <w:p>
            <w:r>
              <w:t>GUID</w:t>
            </w:r>
          </w:p>
        </w:tc>
        <w:tc>
          <w:tcPr>
            <w:tcW w:type="dxa" w:w="2880"/>
          </w:tcPr>
          <w:p>
            <w:r>
              <w:t>Bill-to customer id.</w:t>
            </w:r>
          </w:p>
        </w:tc>
      </w:tr>
      <w:tr>
        <w:tc>
          <w:tcPr>
            <w:tcW w:type="dxa" w:w="2880"/>
          </w:tcPr>
          <w:p>
            <w:r>
              <w:t>billToCustomerNumber</w:t>
            </w:r>
          </w:p>
        </w:tc>
        <w:tc>
          <w:tcPr>
            <w:tcW w:type="dxa" w:w="2880"/>
          </w:tcPr>
          <w:p>
            <w:r>
              <w:t>string</w:t>
            </w:r>
          </w:p>
        </w:tc>
        <w:tc>
          <w:tcPr>
            <w:tcW w:type="dxa" w:w="2880"/>
          </w:tcPr>
          <w:p>
            <w:r>
              <w:t>Bill-to customer number.</w:t>
            </w:r>
          </w:p>
        </w:tc>
      </w:tr>
      <w:tr>
        <w:tc>
          <w:tcPr>
            <w:tcW w:type="dxa" w:w="2880"/>
          </w:tcPr>
          <w:p>
            <w:r>
              <w:t>shipToName</w:t>
            </w:r>
          </w:p>
        </w:tc>
        <w:tc>
          <w:tcPr>
            <w:tcW w:type="dxa" w:w="2880"/>
          </w:tcPr>
          <w:p>
            <w:r>
              <w:t>string</w:t>
            </w:r>
          </w:p>
        </w:tc>
        <w:tc>
          <w:tcPr>
            <w:tcW w:type="dxa" w:w="2880"/>
          </w:tcPr>
          <w:p>
            <w:r>
              <w:t>Ship-to name.</w:t>
            </w:r>
          </w:p>
        </w:tc>
      </w:tr>
      <w:tr>
        <w:tc>
          <w:tcPr>
            <w:tcW w:type="dxa" w:w="2880"/>
          </w:tcPr>
          <w:p>
            <w:r>
              <w:t>shipToContact</w:t>
            </w:r>
          </w:p>
        </w:tc>
        <w:tc>
          <w:tcPr>
            <w:tcW w:type="dxa" w:w="2880"/>
          </w:tcPr>
          <w:p>
            <w:r>
              <w:t>string</w:t>
            </w:r>
          </w:p>
        </w:tc>
        <w:tc>
          <w:tcPr>
            <w:tcW w:type="dxa" w:w="2880"/>
          </w:tcPr>
          <w:p>
            <w:r>
              <w:t>Ship-to contact.</w:t>
            </w:r>
          </w:p>
        </w:tc>
      </w:tr>
      <w:tr>
        <w:tc>
          <w:tcPr>
            <w:tcW w:type="dxa" w:w="2880"/>
          </w:tcPr>
          <w:p>
            <w:r>
              <w:t>sellToAddressLine1</w:t>
            </w:r>
          </w:p>
        </w:tc>
        <w:tc>
          <w:tcPr>
            <w:tcW w:type="dxa" w:w="2880"/>
          </w:tcPr>
          <w:p>
            <w:r>
              <w:t>string</w:t>
            </w:r>
          </w:p>
        </w:tc>
        <w:tc>
          <w:tcPr>
            <w:tcW w:type="dxa" w:w="2880"/>
          </w:tcPr>
          <w:p>
            <w:r>
              <w:t>Sell-to address line 1.</w:t>
            </w:r>
          </w:p>
        </w:tc>
      </w:tr>
      <w:tr>
        <w:tc>
          <w:tcPr>
            <w:tcW w:type="dxa" w:w="2880"/>
          </w:tcPr>
          <w:p>
            <w:r>
              <w:t>sellToAddressLine2</w:t>
            </w:r>
          </w:p>
        </w:tc>
        <w:tc>
          <w:tcPr>
            <w:tcW w:type="dxa" w:w="2880"/>
          </w:tcPr>
          <w:p>
            <w:r>
              <w:t>string</w:t>
            </w:r>
          </w:p>
        </w:tc>
        <w:tc>
          <w:tcPr>
            <w:tcW w:type="dxa" w:w="2880"/>
          </w:tcPr>
          <w:p>
            <w:r>
              <w:t>Sell-to address line 2.</w:t>
            </w:r>
          </w:p>
        </w:tc>
      </w:tr>
      <w:tr>
        <w:tc>
          <w:tcPr>
            <w:tcW w:type="dxa" w:w="2880"/>
          </w:tcPr>
          <w:p>
            <w:r>
              <w:t>sellToCity</w:t>
            </w:r>
          </w:p>
        </w:tc>
        <w:tc>
          <w:tcPr>
            <w:tcW w:type="dxa" w:w="2880"/>
          </w:tcPr>
          <w:p>
            <w:r>
              <w:t>string</w:t>
            </w:r>
          </w:p>
        </w:tc>
        <w:tc>
          <w:tcPr>
            <w:tcW w:type="dxa" w:w="2880"/>
          </w:tcPr>
          <w:p>
            <w:r>
              <w:t>Sell-to city.</w:t>
            </w:r>
          </w:p>
        </w:tc>
      </w:tr>
      <w:tr>
        <w:tc>
          <w:tcPr>
            <w:tcW w:type="dxa" w:w="2880"/>
          </w:tcPr>
          <w:p>
            <w:r>
              <w:t>sellToCountry</w:t>
            </w:r>
          </w:p>
        </w:tc>
        <w:tc>
          <w:tcPr>
            <w:tcW w:type="dxa" w:w="2880"/>
          </w:tcPr>
          <w:p>
            <w:r>
              <w:t>string</w:t>
            </w:r>
          </w:p>
        </w:tc>
        <w:tc>
          <w:tcPr>
            <w:tcW w:type="dxa" w:w="2880"/>
          </w:tcPr>
          <w:p>
            <w:r>
              <w:t>Sell-to country.</w:t>
            </w:r>
          </w:p>
        </w:tc>
      </w:tr>
      <w:tr>
        <w:tc>
          <w:tcPr>
            <w:tcW w:type="dxa" w:w="2880"/>
          </w:tcPr>
          <w:p>
            <w:r>
              <w:t>sellToState</w:t>
            </w:r>
          </w:p>
        </w:tc>
        <w:tc>
          <w:tcPr>
            <w:tcW w:type="dxa" w:w="2880"/>
          </w:tcPr>
          <w:p>
            <w:r>
              <w:t>string</w:t>
            </w:r>
          </w:p>
        </w:tc>
        <w:tc>
          <w:tcPr>
            <w:tcW w:type="dxa" w:w="2880"/>
          </w:tcPr>
          <w:p>
            <w:r>
              <w:t>Sell-to state.</w:t>
            </w:r>
          </w:p>
        </w:tc>
      </w:tr>
      <w:tr>
        <w:tc>
          <w:tcPr>
            <w:tcW w:type="dxa" w:w="2880"/>
          </w:tcPr>
          <w:p>
            <w:r>
              <w:t>sellToPostCode</w:t>
            </w:r>
          </w:p>
        </w:tc>
        <w:tc>
          <w:tcPr>
            <w:tcW w:type="dxa" w:w="2880"/>
          </w:tcPr>
          <w:p>
            <w:r>
              <w:t>string</w:t>
            </w:r>
          </w:p>
        </w:tc>
        <w:tc>
          <w:tcPr>
            <w:tcW w:type="dxa" w:w="2880"/>
          </w:tcPr>
          <w:p>
            <w:r>
              <w:t>Sell-to post code.</w:t>
            </w:r>
          </w:p>
        </w:tc>
      </w:tr>
      <w:tr>
        <w:tc>
          <w:tcPr>
            <w:tcW w:type="dxa" w:w="2880"/>
          </w:tcPr>
          <w:p>
            <w:r>
              <w:t>billToAddressLine1</w:t>
            </w:r>
          </w:p>
        </w:tc>
        <w:tc>
          <w:tcPr>
            <w:tcW w:type="dxa" w:w="2880"/>
          </w:tcPr>
          <w:p>
            <w:r>
              <w:t>string</w:t>
            </w:r>
          </w:p>
        </w:tc>
        <w:tc>
          <w:tcPr>
            <w:tcW w:type="dxa" w:w="2880"/>
          </w:tcPr>
          <w:p>
            <w:r>
              <w:t>Bill-to address line 1.</w:t>
            </w:r>
          </w:p>
        </w:tc>
      </w:tr>
      <w:tr>
        <w:tc>
          <w:tcPr>
            <w:tcW w:type="dxa" w:w="2880"/>
          </w:tcPr>
          <w:p>
            <w:r>
              <w:t>billToAddressLine2</w:t>
            </w:r>
          </w:p>
        </w:tc>
        <w:tc>
          <w:tcPr>
            <w:tcW w:type="dxa" w:w="2880"/>
          </w:tcPr>
          <w:p>
            <w:r>
              <w:t>string</w:t>
            </w:r>
          </w:p>
        </w:tc>
        <w:tc>
          <w:tcPr>
            <w:tcW w:type="dxa" w:w="2880"/>
          </w:tcPr>
          <w:p>
            <w:r>
              <w:t>Bill-to address line 2.</w:t>
            </w:r>
          </w:p>
        </w:tc>
      </w:tr>
      <w:tr>
        <w:tc>
          <w:tcPr>
            <w:tcW w:type="dxa" w:w="2880"/>
          </w:tcPr>
          <w:p>
            <w:r>
              <w:t>billToCity</w:t>
            </w:r>
          </w:p>
        </w:tc>
        <w:tc>
          <w:tcPr>
            <w:tcW w:type="dxa" w:w="2880"/>
          </w:tcPr>
          <w:p>
            <w:r>
              <w:t>string</w:t>
            </w:r>
          </w:p>
        </w:tc>
        <w:tc>
          <w:tcPr>
            <w:tcW w:type="dxa" w:w="2880"/>
          </w:tcPr>
          <w:p>
            <w:r>
              <w:t>Bill-to city.</w:t>
            </w:r>
          </w:p>
        </w:tc>
      </w:tr>
      <w:tr>
        <w:tc>
          <w:tcPr>
            <w:tcW w:type="dxa" w:w="2880"/>
          </w:tcPr>
          <w:p>
            <w:r>
              <w:t>billToCountry</w:t>
            </w:r>
          </w:p>
        </w:tc>
        <w:tc>
          <w:tcPr>
            <w:tcW w:type="dxa" w:w="2880"/>
          </w:tcPr>
          <w:p>
            <w:r>
              <w:t>string</w:t>
            </w:r>
          </w:p>
        </w:tc>
        <w:tc>
          <w:tcPr>
            <w:tcW w:type="dxa" w:w="2880"/>
          </w:tcPr>
          <w:p>
            <w:r>
              <w:t>Bill-to country.</w:t>
            </w:r>
          </w:p>
        </w:tc>
      </w:tr>
      <w:tr>
        <w:tc>
          <w:tcPr>
            <w:tcW w:type="dxa" w:w="2880"/>
          </w:tcPr>
          <w:p>
            <w:r>
              <w:t>billToState</w:t>
            </w:r>
          </w:p>
        </w:tc>
        <w:tc>
          <w:tcPr>
            <w:tcW w:type="dxa" w:w="2880"/>
          </w:tcPr>
          <w:p>
            <w:r>
              <w:t>string</w:t>
            </w:r>
          </w:p>
        </w:tc>
        <w:tc>
          <w:tcPr>
            <w:tcW w:type="dxa" w:w="2880"/>
          </w:tcPr>
          <w:p>
            <w:r>
              <w:t>Bill-to state.</w:t>
            </w:r>
          </w:p>
        </w:tc>
      </w:tr>
      <w:tr>
        <w:tc>
          <w:tcPr>
            <w:tcW w:type="dxa" w:w="2880"/>
          </w:tcPr>
          <w:p>
            <w:r>
              <w:t>billToPostCode</w:t>
            </w:r>
          </w:p>
        </w:tc>
        <w:tc>
          <w:tcPr>
            <w:tcW w:type="dxa" w:w="2880"/>
          </w:tcPr>
          <w:p>
            <w:r>
              <w:t>string</w:t>
            </w:r>
          </w:p>
        </w:tc>
        <w:tc>
          <w:tcPr>
            <w:tcW w:type="dxa" w:w="2880"/>
          </w:tcPr>
          <w:p>
            <w:r>
              <w:t>Bill-to post code.</w:t>
            </w:r>
          </w:p>
        </w:tc>
      </w:tr>
      <w:tr>
        <w:tc>
          <w:tcPr>
            <w:tcW w:type="dxa" w:w="2880"/>
          </w:tcPr>
          <w:p>
            <w:r>
              <w:t>shipToAddressLine1</w:t>
            </w:r>
          </w:p>
        </w:tc>
        <w:tc>
          <w:tcPr>
            <w:tcW w:type="dxa" w:w="2880"/>
          </w:tcPr>
          <w:p>
            <w:r>
              <w:t>string</w:t>
            </w:r>
          </w:p>
        </w:tc>
        <w:tc>
          <w:tcPr>
            <w:tcW w:type="dxa" w:w="2880"/>
          </w:tcPr>
          <w:p>
            <w:r>
              <w:t>Ship-to address line 1.</w:t>
            </w:r>
          </w:p>
        </w:tc>
      </w:tr>
      <w:tr>
        <w:tc>
          <w:tcPr>
            <w:tcW w:type="dxa" w:w="2880"/>
          </w:tcPr>
          <w:p>
            <w:r>
              <w:t>shipToAddressLine2</w:t>
            </w:r>
          </w:p>
        </w:tc>
        <w:tc>
          <w:tcPr>
            <w:tcW w:type="dxa" w:w="2880"/>
          </w:tcPr>
          <w:p>
            <w:r>
              <w:t>string</w:t>
            </w:r>
          </w:p>
        </w:tc>
        <w:tc>
          <w:tcPr>
            <w:tcW w:type="dxa" w:w="2880"/>
          </w:tcPr>
          <w:p>
            <w:r>
              <w:t>Ship-to address line 2.</w:t>
            </w:r>
          </w:p>
        </w:tc>
      </w:tr>
      <w:tr>
        <w:tc>
          <w:tcPr>
            <w:tcW w:type="dxa" w:w="2880"/>
          </w:tcPr>
          <w:p>
            <w:r>
              <w:t>shipToCity</w:t>
            </w:r>
          </w:p>
        </w:tc>
        <w:tc>
          <w:tcPr>
            <w:tcW w:type="dxa" w:w="2880"/>
          </w:tcPr>
          <w:p>
            <w:r>
              <w:t>string</w:t>
            </w:r>
          </w:p>
        </w:tc>
        <w:tc>
          <w:tcPr>
            <w:tcW w:type="dxa" w:w="2880"/>
          </w:tcPr>
          <w:p>
            <w:r>
              <w:t>Ship-to city.</w:t>
            </w:r>
          </w:p>
        </w:tc>
      </w:tr>
      <w:tr>
        <w:tc>
          <w:tcPr>
            <w:tcW w:type="dxa" w:w="2880"/>
          </w:tcPr>
          <w:p>
            <w:r>
              <w:t>shipToCountry</w:t>
            </w:r>
          </w:p>
        </w:tc>
        <w:tc>
          <w:tcPr>
            <w:tcW w:type="dxa" w:w="2880"/>
          </w:tcPr>
          <w:p>
            <w:r>
              <w:t>string</w:t>
            </w:r>
          </w:p>
        </w:tc>
        <w:tc>
          <w:tcPr>
            <w:tcW w:type="dxa" w:w="2880"/>
          </w:tcPr>
          <w:p>
            <w:r>
              <w:t>Ship-to country.</w:t>
            </w:r>
          </w:p>
        </w:tc>
      </w:tr>
      <w:tr>
        <w:tc>
          <w:tcPr>
            <w:tcW w:type="dxa" w:w="2880"/>
          </w:tcPr>
          <w:p>
            <w:r>
              <w:t>shipToState</w:t>
            </w:r>
          </w:p>
        </w:tc>
        <w:tc>
          <w:tcPr>
            <w:tcW w:type="dxa" w:w="2880"/>
          </w:tcPr>
          <w:p>
            <w:r>
              <w:t>string</w:t>
            </w:r>
          </w:p>
        </w:tc>
        <w:tc>
          <w:tcPr>
            <w:tcW w:type="dxa" w:w="2880"/>
          </w:tcPr>
          <w:p>
            <w:r>
              <w:t>Ship-to state.</w:t>
            </w:r>
          </w:p>
        </w:tc>
      </w:tr>
      <w:tr>
        <w:tc>
          <w:tcPr>
            <w:tcW w:type="dxa" w:w="2880"/>
          </w:tcPr>
          <w:p>
            <w:r>
              <w:t>shipToPostCode</w:t>
            </w:r>
          </w:p>
        </w:tc>
        <w:tc>
          <w:tcPr>
            <w:tcW w:type="dxa" w:w="2880"/>
          </w:tcPr>
          <w:p>
            <w:r>
              <w:t>string</w:t>
            </w:r>
          </w:p>
        </w:tc>
        <w:tc>
          <w:tcPr>
            <w:tcW w:type="dxa" w:w="2880"/>
          </w:tcPr>
          <w:p>
            <w:r>
              <w:t>Ship-to post code.</w:t>
            </w:r>
          </w:p>
        </w:tc>
      </w:tr>
      <w:tr>
        <w:tc>
          <w:tcPr>
            <w:tcW w:type="dxa" w:w="2880"/>
          </w:tcPr>
          <w:p>
            <w:r>
              <w:t>currencyId</w:t>
            </w:r>
          </w:p>
        </w:tc>
        <w:tc>
          <w:tcPr>
            <w:tcW w:type="dxa" w:w="2880"/>
          </w:tcPr>
          <w:p>
            <w:r>
              <w:t>GUID</w:t>
            </w:r>
          </w:p>
        </w:tc>
        <w:tc>
          <w:tcPr>
            <w:tcW w:type="dxa" w:w="2880"/>
          </w:tcPr>
          <w:p>
            <w:r>
              <w:t>Specifies which currency the sales invoice uses.</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currencyCode</w:t>
            </w:r>
          </w:p>
        </w:tc>
        <w:tc>
          <w:tcPr>
            <w:tcW w:type="dxa" w:w="2880"/>
          </w:tcPr>
          <w:p>
            <w:r>
              <w:t>string</w:t>
            </w:r>
          </w:p>
        </w:tc>
        <w:tc>
          <w:tcPr>
            <w:tcW w:type="dxa" w:w="2880"/>
          </w:tcPr>
          <w:p>
            <w:r>
              <w:t>The default currency code for the sales invoice.</w:t>
            </w:r>
          </w:p>
        </w:tc>
      </w:tr>
      <w:tr>
        <w:tc>
          <w:tcPr>
            <w:tcW w:type="dxa" w:w="2880"/>
          </w:tcPr>
          <w:p>
            <w:r>
              <w:t>paymentTermsId</w:t>
            </w:r>
          </w:p>
        </w:tc>
        <w:tc>
          <w:tcPr>
            <w:tcW w:type="dxa" w:w="2880"/>
          </w:tcPr>
          <w:p>
            <w:r>
              <w:t>GUID</w:t>
            </w:r>
          </w:p>
        </w:tc>
        <w:tc>
          <w:tcPr>
            <w:tcW w:type="dxa" w:w="2880"/>
          </w:tcPr>
          <w:p>
            <w:r>
              <w:t>Specifies which payment term the sales invoice uses.</w:t>
            </w:r>
          </w:p>
        </w:tc>
      </w:tr>
      <w:tr>
        <w:tc>
          <w:tcPr>
            <w:tcW w:type="dxa" w:w="2880"/>
          </w:tcPr>
          <w:p>
            <w:r>
              <w:t>shipmentMethodId</w:t>
            </w:r>
          </w:p>
        </w:tc>
        <w:tc>
          <w:tcPr>
            <w:tcW w:type="dxa" w:w="2880"/>
          </w:tcPr>
          <w:p>
            <w:r>
              <w:t>GUID</w:t>
            </w:r>
          </w:p>
        </w:tc>
        <w:tc>
          <w:tcPr>
            <w:tcW w:type="dxa" w:w="2880"/>
          </w:tcPr>
          <w:p>
            <w:r>
              <w:t>Specifies which shipment method the sales invoice uses.</w:t>
            </w:r>
          </w:p>
        </w:tc>
      </w:tr>
      <w:tr>
        <w:tc>
          <w:tcPr>
            <w:tcW w:type="dxa" w:w="2880"/>
          </w:tcPr>
          <w:p>
            <w:r>
              <w:t>salesperson</w:t>
            </w:r>
          </w:p>
        </w:tc>
        <w:tc>
          <w:tcPr>
            <w:tcW w:type="dxa" w:w="2880"/>
          </w:tcPr>
          <w:p>
            <w:r>
              <w:t>string</w:t>
            </w:r>
          </w:p>
        </w:tc>
        <w:tc>
          <w:tcPr>
            <w:tcW w:type="dxa" w:w="2880"/>
          </w:tcPr>
          <w:p>
            <w:r>
              <w:t>The salesperson code for the sales invoice.</w:t>
            </w:r>
          </w:p>
        </w:tc>
      </w:tr>
      <w:tr>
        <w:tc>
          <w:tcPr>
            <w:tcW w:type="dxa" w:w="2880"/>
          </w:tcPr>
          <w:p>
            <w:r>
              <w:t>disputeStatusId</w:t>
            </w:r>
          </w:p>
        </w:tc>
        <w:tc>
          <w:tcPr>
            <w:tcW w:type="dxa" w:w="2880"/>
          </w:tcPr>
          <w:p>
            <w:r>
              <w:t>GUID</w:t>
            </w:r>
          </w:p>
        </w:tc>
        <w:tc>
          <w:tcPr>
            <w:tcW w:type="dxa" w:w="2880"/>
          </w:tcPr>
          <w:p>
            <w:r>
              <w:t>(No description provided.)</w:t>
            </w:r>
          </w:p>
        </w:tc>
      </w:tr>
      <w:tr>
        <w:tc>
          <w:tcPr>
            <w:tcW w:type="dxa" w:w="2880"/>
          </w:tcPr>
          <w:p>
            <w:r>
              <w:t>disputeStatus</w:t>
            </w:r>
          </w:p>
        </w:tc>
        <w:tc>
          <w:tcPr>
            <w:tcW w:type="dxa" w:w="2880"/>
          </w:tcPr>
          <w:p>
            <w:r>
              <w:t>string</w:t>
            </w:r>
          </w:p>
        </w:tc>
        <w:tc>
          <w:tcPr>
            <w:tcW w:type="dxa" w:w="2880"/>
          </w:tcPr>
          <w:p>
            <w:r>
              <w:t>(No description provided.)</w:t>
            </w:r>
          </w:p>
        </w:tc>
      </w:tr>
      <w:tr>
        <w:tc>
          <w:tcPr>
            <w:tcW w:type="dxa" w:w="2880"/>
          </w:tcPr>
          <w:p>
            <w:r>
              <w:t>discountAmount</w:t>
            </w:r>
          </w:p>
        </w:tc>
        <w:tc>
          <w:tcPr>
            <w:tcW w:type="dxa" w:w="2880"/>
          </w:tcPr>
          <w:p>
            <w:r>
              <w:t>decimal</w:t>
            </w:r>
          </w:p>
        </w:tc>
        <w:tc>
          <w:tcPr>
            <w:tcW w:type="dxa" w:w="2880"/>
          </w:tcPr>
          <w:p>
            <w:r>
              <w:t>The sales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phoneNumber</w:t>
            </w:r>
          </w:p>
        </w:tc>
        <w:tc>
          <w:tcPr>
            <w:tcW w:type="dxa" w:w="2880"/>
          </w:tcPr>
          <w:p>
            <w:r>
              <w:t>string</w:t>
            </w:r>
          </w:p>
        </w:tc>
        <w:tc>
          <w:tcPr>
            <w:tcW w:type="dxa" w:w="2880"/>
          </w:tcPr>
          <w:p>
            <w:r>
              <w:t>Specifies the sales invoice's telephone number.</w:t>
            </w:r>
          </w:p>
        </w:tc>
      </w:tr>
      <w:tr>
        <w:tc>
          <w:tcPr>
            <w:tcW w:type="dxa" w:w="2880"/>
          </w:tcPr>
          <w:p>
            <w:r>
              <w:t>email</w:t>
            </w:r>
          </w:p>
        </w:tc>
        <w:tc>
          <w:tcPr>
            <w:tcW w:type="dxa" w:w="2880"/>
          </w:tcPr>
          <w:p>
            <w:r>
              <w:t>string</w:t>
            </w:r>
          </w:p>
        </w:tc>
        <w:tc>
          <w:tcPr>
            <w:tcW w:type="dxa" w:w="2880"/>
          </w:tcPr>
          <w:p>
            <w:r>
              <w:t>Specifies the sales invoice's email address.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"9e0f5c9c-44e3-ea11-bb43-000d3a2feca1",</w:t>
        <w:br/>
        <w:t xml:space="preserve"> "number": "PS-INV103001",</w:t>
        <w:br/>
        <w:t xml:space="preserve"> "externalDocumentNumber": "",</w:t>
        <w:br/>
        <w:t xml:space="preserve"> "invoiceDate": "2019-01-15",</w:t>
        <w:br/>
        <w:t xml:space="preserve"> "postingDate": "2019-01-15",</w:t>
        <w:br/>
        <w:t xml:space="preserve"> "dueDate": "2019-01-15",</w:t>
        <w:br/>
        <w:t xml:space="preserve"> "customerPurchaseOrderReference": "",</w:t>
        <w:br/>
        <w:t xml:space="preserve"> "customerId": "f3a5738a-44e3-ea11-bb43-000d3a2feca1",</w:t>
        <w:br/>
        <w:t xml:space="preserve"> "customerNumber": "20000",</w:t>
        <w:br/>
        <w:t xml:space="preserve"> "customerName": "Trey Research",</w:t>
        <w:br/>
        <w:t xml:space="preserve"> "billToName": "Trey Research",</w:t>
        <w:br/>
        <w:t xml:space="preserve"> "billToCustomerId": "f3a5738a-44e3-ea11-bb43-000d3a2feca1",</w:t>
        <w:br/>
        <w:t xml:space="preserve"> "billToCustomerNumber": "20000",</w:t>
        <w:br/>
        <w:t xml:space="preserve"> "shipToName": "Trey Research",</w:t>
        <w:br/>
        <w:t xml:space="preserve"> "shipToContact": "Helen Ray",</w:t>
        <w:br/>
        <w:t xml:space="preserve"> "sellToAddressLine1": "153 Thomas Drive",</w:t>
        <w:br/>
        <w:t xml:space="preserve"> "sellToAddressLine2": "",</w:t>
        <w:br/>
        <w:t xml:space="preserve"> "sellToCity": "Chicago",</w:t>
        <w:br/>
        <w:t xml:space="preserve"> "sellToCountry": "US",</w:t>
        <w:br/>
        <w:t xml:space="preserve"> "sellToState": "IL",</w:t>
        <w:br/>
        <w:t xml:space="preserve"> "sellToPostCode": "61236",</w:t>
        <w:br/>
        <w:t xml:space="preserve"> "billToAddressLine1": "153 Thomas Drive",</w:t>
        <w:br/>
        <w:t xml:space="preserve"> "billToAddressLine2": "",</w:t>
        <w:br/>
        <w:t xml:space="preserve"> "billToCity": "Chicago",</w:t>
        <w:br/>
        <w:t xml:space="preserve"> "billToCountry": "US",</w:t>
        <w:br/>
        <w:t xml:space="preserve"> "billToState": "IL",</w:t>
        <w:br/>
        <w:t xml:space="preserve"> "billToPostCode": "61236",</w:t>
        <w:br/>
        <w:t xml:space="preserve"> "shipToAddressLine1": "153 Thomas Drive",</w:t>
        <w:br/>
        <w:t xml:space="preserve"> "shipToAddressLine2": "",</w:t>
        <w:br/>
        <w:t xml:space="preserve"> "shipToCity": "Chicago",</w:t>
        <w:br/>
        <w:t xml:space="preserve"> "shipToCountry": "US",</w:t>
        <w:br/>
        <w:t xml:space="preserve"> "shipToState": "IL",</w:t>
        <w:br/>
        <w:t xml:space="preserve"> "shipToPostCode": "61236",</w:t>
        <w:br/>
        <w:t xml:space="preserve"> "currencyId": "7e8b5305-593f-ee11-be74-6045bdc8c285",</w:t>
        <w:br/>
        <w:t xml:space="preserve"> "currencyCode": "USD",</w:t>
        <w:br/>
        <w:t xml:space="preserve"> "orderId": "00000000-0000-0000-0000-000000000000",</w:t>
        <w:br/>
        <w:t xml:space="preserve"> "orderNumber": "",</w:t>
        <w:br/>
        <w:t xml:space="preserve"> "paymentTermsId": "0ba5738a-44e3-ea11-bb43-000d3a2feca1",</w:t>
        <w:br/>
        <w:t xml:space="preserve"> "shipmentMethodId": "00000000-0000-0000-0000-000000000000",</w:t>
        <w:br/>
        <w:t xml:space="preserve"> "salesperson": "PS",</w:t>
        <w:br/>
        <w:t xml:space="preserve"> "pricesIncludeTax": false,</w:t>
        <w:br/>
        <w:t xml:space="preserve"> "remainingAmount": 0,</w:t>
        <w:br/>
        <w:t xml:space="preserve"> "discountAmount": 0,</w:t>
        <w:br/>
        <w:t xml:space="preserve"> "discountAppliedBeforeTax": false,</w:t>
        <w:br/>
        <w:t xml:space="preserve"> "totalAmountExcludingTax": 0,</w:t>
        <w:br/>
        <w:t xml:space="preserve"> "totalTaxAmount": 0,</w:t>
        <w:br/>
        <w:t xml:space="preserve"> "totalAmountIncludingTax": 0,</w:t>
        <w:br/>
        <w:t xml:space="preserve"> "status": "Draft",</w:t>
        <w:br/>
        <w:t xml:space="preserve"> "lastModifiedDateTime": "2020-08-21T00:25:58.337Z",</w:t>
        <w:br/>
        <w:t xml:space="preserve"> "phoneNumber": "",</w:t>
        <w:br/>
        <w:t xml:space="preserve"> "email": "helen.ray@contoso.com"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Non-editable.</w:t>
            </w:r>
          </w:p>
        </w:tc>
      </w:tr>
      <w:tr>
        <w:tc>
          <w:tcPr>
            <w:tcW w:type="dxa" w:w="2880"/>
          </w:tcPr>
          <w:p>
            <w:r>
              <w:t>number</w:t>
            </w:r>
          </w:p>
        </w:tc>
        <w:tc>
          <w:tcPr>
            <w:tcW w:type="dxa" w:w="2880"/>
          </w:tcPr>
          <w:p>
            <w:r>
              <w:t>string</w:t>
            </w:r>
          </w:p>
        </w:tc>
        <w:tc>
          <w:tcPr>
            <w:tcW w:type="dxa" w:w="2880"/>
          </w:tcPr>
          <w:p>
            <w:r>
              <w:t>Specifies the number of the sales invoice.</w:t>
            </w:r>
          </w:p>
        </w:tc>
      </w:tr>
      <w:tr>
        <w:tc>
          <w:tcPr>
            <w:tcW w:type="dxa" w:w="2880"/>
          </w:tcPr>
          <w:p>
            <w:r>
              <w:t>externalDocumentNumber</w:t>
            </w:r>
          </w:p>
        </w:tc>
        <w:tc>
          <w:tcPr>
            <w:tcW w:type="dxa" w:w="2880"/>
          </w:tcPr>
          <w:p>
            <w:r>
              <w:t>string</w:t>
            </w:r>
          </w:p>
        </w:tc>
        <w:tc>
          <w:tcPr>
            <w:tcW w:type="dxa" w:w="2880"/>
          </w:tcPr>
          <w:p>
            <w:r>
              <w:t>Specifies an external document number for the sales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invoice is posted.</w:t>
            </w:r>
          </w:p>
        </w:tc>
      </w:tr>
      <w:tr>
        <w:tc>
          <w:tcPr>
            <w:tcW w:type="dxa" w:w="2880"/>
          </w:tcPr>
          <w:p>
            <w:r>
              <w:t>dueDate</w:t>
            </w:r>
          </w:p>
        </w:tc>
        <w:tc>
          <w:tcPr>
            <w:tcW w:type="dxa" w:w="2880"/>
          </w:tcPr>
          <w:p>
            <w:r>
              <w:t>date</w:t>
            </w:r>
          </w:p>
        </w:tc>
        <w:tc>
          <w:tcPr>
            <w:tcW w:type="dxa" w:w="2880"/>
          </w:tcPr>
          <w:p>
            <w:r>
              <w:t>The date the sales invoice is due.</w:t>
            </w:r>
          </w:p>
        </w:tc>
      </w:tr>
      <w:tr>
        <w:tc>
          <w:tcPr>
            <w:tcW w:type="dxa" w:w="2880"/>
          </w:tcPr>
          <w:p>
            <w:r>
              <w:t>promisedPayDate</w:t>
            </w:r>
          </w:p>
        </w:tc>
        <w:tc>
          <w:tcPr>
            <w:tcW w:type="dxa" w:w="2880"/>
          </w:tcPr>
          <w:p>
            <w:r>
              <w:t>date</w:t>
            </w:r>
          </w:p>
        </w:tc>
        <w:tc>
          <w:tcPr>
            <w:tcW w:type="dxa" w:w="2880"/>
          </w:tcPr>
          <w:p>
            <w:r>
              <w:t>(May be present.)</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Bill-to name.</w:t>
            </w:r>
          </w:p>
        </w:tc>
      </w:tr>
      <w:tr>
        <w:tc>
          <w:tcPr>
            <w:tcW w:type="dxa" w:w="2880"/>
          </w:tcPr>
          <w:p>
            <w:r>
              <w:t>billToCustomerId</w:t>
            </w:r>
          </w:p>
        </w:tc>
        <w:tc>
          <w:tcPr>
            <w:tcW w:type="dxa" w:w="2880"/>
          </w:tcPr>
          <w:p>
            <w:r>
              <w:t>GUID</w:t>
            </w:r>
          </w:p>
        </w:tc>
        <w:tc>
          <w:tcPr>
            <w:tcW w:type="dxa" w:w="2880"/>
          </w:tcPr>
          <w:p>
            <w:r>
              <w:t>Bill-to customer id.</w:t>
            </w:r>
          </w:p>
        </w:tc>
      </w:tr>
      <w:tr>
        <w:tc>
          <w:tcPr>
            <w:tcW w:type="dxa" w:w="2880"/>
          </w:tcPr>
          <w:p>
            <w:r>
              <w:t>billToCustomerNumber</w:t>
            </w:r>
          </w:p>
        </w:tc>
        <w:tc>
          <w:tcPr>
            <w:tcW w:type="dxa" w:w="2880"/>
          </w:tcPr>
          <w:p>
            <w:r>
              <w:t>string</w:t>
            </w:r>
          </w:p>
        </w:tc>
        <w:tc>
          <w:tcPr>
            <w:tcW w:type="dxa" w:w="2880"/>
          </w:tcPr>
          <w:p>
            <w:r>
              <w:t>Bill-to customer number.</w:t>
            </w:r>
          </w:p>
        </w:tc>
      </w:tr>
      <w:tr>
        <w:tc>
          <w:tcPr>
            <w:tcW w:type="dxa" w:w="2880"/>
          </w:tcPr>
          <w:p>
            <w:r>
              <w:t>shipToName</w:t>
            </w:r>
          </w:p>
        </w:tc>
        <w:tc>
          <w:tcPr>
            <w:tcW w:type="dxa" w:w="2880"/>
          </w:tcPr>
          <w:p>
            <w:r>
              <w:t>string</w:t>
            </w:r>
          </w:p>
        </w:tc>
        <w:tc>
          <w:tcPr>
            <w:tcW w:type="dxa" w:w="2880"/>
          </w:tcPr>
          <w:p>
            <w:r>
              <w:t>Ship-to name.</w:t>
            </w:r>
          </w:p>
        </w:tc>
      </w:tr>
      <w:tr>
        <w:tc>
          <w:tcPr>
            <w:tcW w:type="dxa" w:w="2880"/>
          </w:tcPr>
          <w:p>
            <w:r>
              <w:t>shipToContact</w:t>
            </w:r>
          </w:p>
        </w:tc>
        <w:tc>
          <w:tcPr>
            <w:tcW w:type="dxa" w:w="2880"/>
          </w:tcPr>
          <w:p>
            <w:r>
              <w:t>string</w:t>
            </w:r>
          </w:p>
        </w:tc>
        <w:tc>
          <w:tcPr>
            <w:tcW w:type="dxa" w:w="2880"/>
          </w:tcPr>
          <w:p>
            <w:r>
              <w:t>Ship-to contact.</w:t>
            </w:r>
          </w:p>
        </w:tc>
      </w:tr>
      <w:tr>
        <w:tc>
          <w:tcPr>
            <w:tcW w:type="dxa" w:w="2880"/>
          </w:tcPr>
          <w:p>
            <w:r>
              <w:t>sellToAddressLine1</w:t>
            </w:r>
          </w:p>
        </w:tc>
        <w:tc>
          <w:tcPr>
            <w:tcW w:type="dxa" w:w="2880"/>
          </w:tcPr>
          <w:p>
            <w:r>
              <w:t>string</w:t>
            </w:r>
          </w:p>
        </w:tc>
        <w:tc>
          <w:tcPr>
            <w:tcW w:type="dxa" w:w="2880"/>
          </w:tcPr>
          <w:p>
            <w:r>
              <w:t>Sell-to address line 1.</w:t>
            </w:r>
          </w:p>
        </w:tc>
      </w:tr>
      <w:tr>
        <w:tc>
          <w:tcPr>
            <w:tcW w:type="dxa" w:w="2880"/>
          </w:tcPr>
          <w:p>
            <w:r>
              <w:t>sellToAddressLine2</w:t>
            </w:r>
          </w:p>
        </w:tc>
        <w:tc>
          <w:tcPr>
            <w:tcW w:type="dxa" w:w="2880"/>
          </w:tcPr>
          <w:p>
            <w:r>
              <w:t>string</w:t>
            </w:r>
          </w:p>
        </w:tc>
        <w:tc>
          <w:tcPr>
            <w:tcW w:type="dxa" w:w="2880"/>
          </w:tcPr>
          <w:p>
            <w:r>
              <w:t>Sell-to address line 2.</w:t>
            </w:r>
          </w:p>
        </w:tc>
      </w:tr>
      <w:tr>
        <w:tc>
          <w:tcPr>
            <w:tcW w:type="dxa" w:w="2880"/>
          </w:tcPr>
          <w:p>
            <w:r>
              <w:t>sellToCity</w:t>
            </w:r>
          </w:p>
        </w:tc>
        <w:tc>
          <w:tcPr>
            <w:tcW w:type="dxa" w:w="2880"/>
          </w:tcPr>
          <w:p>
            <w:r>
              <w:t>string</w:t>
            </w:r>
          </w:p>
        </w:tc>
        <w:tc>
          <w:tcPr>
            <w:tcW w:type="dxa" w:w="2880"/>
          </w:tcPr>
          <w:p>
            <w:r>
              <w:t>Sell-to city.</w:t>
            </w:r>
          </w:p>
        </w:tc>
      </w:tr>
      <w:tr>
        <w:tc>
          <w:tcPr>
            <w:tcW w:type="dxa" w:w="2880"/>
          </w:tcPr>
          <w:p>
            <w:r>
              <w:t>sellToCountry</w:t>
            </w:r>
          </w:p>
        </w:tc>
        <w:tc>
          <w:tcPr>
            <w:tcW w:type="dxa" w:w="2880"/>
          </w:tcPr>
          <w:p>
            <w:r>
              <w:t>string</w:t>
            </w:r>
          </w:p>
        </w:tc>
        <w:tc>
          <w:tcPr>
            <w:tcW w:type="dxa" w:w="2880"/>
          </w:tcPr>
          <w:p>
            <w:r>
              <w:t>Sell-to country.</w:t>
            </w:r>
          </w:p>
        </w:tc>
      </w:tr>
      <w:tr>
        <w:tc>
          <w:tcPr>
            <w:tcW w:type="dxa" w:w="2880"/>
          </w:tcPr>
          <w:p>
            <w:r>
              <w:t>sellToState</w:t>
            </w:r>
          </w:p>
        </w:tc>
        <w:tc>
          <w:tcPr>
            <w:tcW w:type="dxa" w:w="2880"/>
          </w:tcPr>
          <w:p>
            <w:r>
              <w:t>string</w:t>
            </w:r>
          </w:p>
        </w:tc>
        <w:tc>
          <w:tcPr>
            <w:tcW w:type="dxa" w:w="2880"/>
          </w:tcPr>
          <w:p>
            <w:r>
              <w:t>Sell-to state.</w:t>
            </w:r>
          </w:p>
        </w:tc>
      </w:tr>
      <w:tr>
        <w:tc>
          <w:tcPr>
            <w:tcW w:type="dxa" w:w="2880"/>
          </w:tcPr>
          <w:p>
            <w:r>
              <w:t>sellToPostCode</w:t>
            </w:r>
          </w:p>
        </w:tc>
        <w:tc>
          <w:tcPr>
            <w:tcW w:type="dxa" w:w="2880"/>
          </w:tcPr>
          <w:p>
            <w:r>
              <w:t>string</w:t>
            </w:r>
          </w:p>
        </w:tc>
        <w:tc>
          <w:tcPr>
            <w:tcW w:type="dxa" w:w="2880"/>
          </w:tcPr>
          <w:p>
            <w:r>
              <w:t>Sell-to post code.</w:t>
            </w:r>
          </w:p>
        </w:tc>
      </w:tr>
      <w:tr>
        <w:tc>
          <w:tcPr>
            <w:tcW w:type="dxa" w:w="2880"/>
          </w:tcPr>
          <w:p>
            <w:r>
              <w:t>billToAddressLine1</w:t>
            </w:r>
          </w:p>
        </w:tc>
        <w:tc>
          <w:tcPr>
            <w:tcW w:type="dxa" w:w="2880"/>
          </w:tcPr>
          <w:p>
            <w:r>
              <w:t>string</w:t>
            </w:r>
          </w:p>
        </w:tc>
        <w:tc>
          <w:tcPr>
            <w:tcW w:type="dxa" w:w="2880"/>
          </w:tcPr>
          <w:p>
            <w:r>
              <w:t>Bill-to address line 1.</w:t>
            </w:r>
          </w:p>
        </w:tc>
      </w:tr>
      <w:tr>
        <w:tc>
          <w:tcPr>
            <w:tcW w:type="dxa" w:w="2880"/>
          </w:tcPr>
          <w:p>
            <w:r>
              <w:t>billToAddressLine2</w:t>
            </w:r>
          </w:p>
        </w:tc>
        <w:tc>
          <w:tcPr>
            <w:tcW w:type="dxa" w:w="2880"/>
          </w:tcPr>
          <w:p>
            <w:r>
              <w:t>string</w:t>
            </w:r>
          </w:p>
        </w:tc>
        <w:tc>
          <w:tcPr>
            <w:tcW w:type="dxa" w:w="2880"/>
          </w:tcPr>
          <w:p>
            <w:r>
              <w:t>Bill-to address line 2.</w:t>
            </w:r>
          </w:p>
        </w:tc>
      </w:tr>
      <w:tr>
        <w:tc>
          <w:tcPr>
            <w:tcW w:type="dxa" w:w="2880"/>
          </w:tcPr>
          <w:p>
            <w:r>
              <w:t>billToCity</w:t>
            </w:r>
          </w:p>
        </w:tc>
        <w:tc>
          <w:tcPr>
            <w:tcW w:type="dxa" w:w="2880"/>
          </w:tcPr>
          <w:p>
            <w:r>
              <w:t>string</w:t>
            </w:r>
          </w:p>
        </w:tc>
        <w:tc>
          <w:tcPr>
            <w:tcW w:type="dxa" w:w="2880"/>
          </w:tcPr>
          <w:p>
            <w:r>
              <w:t>Bill-to city.</w:t>
            </w:r>
          </w:p>
        </w:tc>
      </w:tr>
      <w:tr>
        <w:tc>
          <w:tcPr>
            <w:tcW w:type="dxa" w:w="2880"/>
          </w:tcPr>
          <w:p>
            <w:r>
              <w:t>billToCountry</w:t>
            </w:r>
          </w:p>
        </w:tc>
        <w:tc>
          <w:tcPr>
            <w:tcW w:type="dxa" w:w="2880"/>
          </w:tcPr>
          <w:p>
            <w:r>
              <w:t>string</w:t>
            </w:r>
          </w:p>
        </w:tc>
        <w:tc>
          <w:tcPr>
            <w:tcW w:type="dxa" w:w="2880"/>
          </w:tcPr>
          <w:p>
            <w:r>
              <w:t>Bill-to country.</w:t>
            </w:r>
          </w:p>
        </w:tc>
      </w:tr>
      <w:tr>
        <w:tc>
          <w:tcPr>
            <w:tcW w:type="dxa" w:w="2880"/>
          </w:tcPr>
          <w:p>
            <w:r>
              <w:t>billToState</w:t>
            </w:r>
          </w:p>
        </w:tc>
        <w:tc>
          <w:tcPr>
            <w:tcW w:type="dxa" w:w="2880"/>
          </w:tcPr>
          <w:p>
            <w:r>
              <w:t>string</w:t>
            </w:r>
          </w:p>
        </w:tc>
        <w:tc>
          <w:tcPr>
            <w:tcW w:type="dxa" w:w="2880"/>
          </w:tcPr>
          <w:p>
            <w:r>
              <w:t>Bill-to state.</w:t>
            </w:r>
          </w:p>
        </w:tc>
      </w:tr>
      <w:tr>
        <w:tc>
          <w:tcPr>
            <w:tcW w:type="dxa" w:w="2880"/>
          </w:tcPr>
          <w:p>
            <w:r>
              <w:t>billToPostCode</w:t>
            </w:r>
          </w:p>
        </w:tc>
        <w:tc>
          <w:tcPr>
            <w:tcW w:type="dxa" w:w="2880"/>
          </w:tcPr>
          <w:p>
            <w:r>
              <w:t>string</w:t>
            </w:r>
          </w:p>
        </w:tc>
        <w:tc>
          <w:tcPr>
            <w:tcW w:type="dxa" w:w="2880"/>
          </w:tcPr>
          <w:p>
            <w:r>
              <w:t>Bill-to post code.</w:t>
            </w:r>
          </w:p>
        </w:tc>
      </w:tr>
      <w:tr>
        <w:tc>
          <w:tcPr>
            <w:tcW w:type="dxa" w:w="2880"/>
          </w:tcPr>
          <w:p>
            <w:r>
              <w:t>shipToAddressLine1</w:t>
            </w:r>
          </w:p>
        </w:tc>
        <w:tc>
          <w:tcPr>
            <w:tcW w:type="dxa" w:w="2880"/>
          </w:tcPr>
          <w:p>
            <w:r>
              <w:t>string</w:t>
            </w:r>
          </w:p>
        </w:tc>
        <w:tc>
          <w:tcPr>
            <w:tcW w:type="dxa" w:w="2880"/>
          </w:tcPr>
          <w:p>
            <w:r>
              <w:t>Ship-to address line 1.</w:t>
            </w:r>
          </w:p>
        </w:tc>
      </w:tr>
      <w:tr>
        <w:tc>
          <w:tcPr>
            <w:tcW w:type="dxa" w:w="2880"/>
          </w:tcPr>
          <w:p>
            <w:r>
              <w:t>shipToAddressLine2</w:t>
            </w:r>
          </w:p>
        </w:tc>
        <w:tc>
          <w:tcPr>
            <w:tcW w:type="dxa" w:w="2880"/>
          </w:tcPr>
          <w:p>
            <w:r>
              <w:t>string</w:t>
            </w:r>
          </w:p>
        </w:tc>
        <w:tc>
          <w:tcPr>
            <w:tcW w:type="dxa" w:w="2880"/>
          </w:tcPr>
          <w:p>
            <w:r>
              <w:t>Ship-to address line 2.</w:t>
            </w:r>
          </w:p>
        </w:tc>
      </w:tr>
      <w:tr>
        <w:tc>
          <w:tcPr>
            <w:tcW w:type="dxa" w:w="2880"/>
          </w:tcPr>
          <w:p>
            <w:r>
              <w:t>shipToCity</w:t>
            </w:r>
          </w:p>
        </w:tc>
        <w:tc>
          <w:tcPr>
            <w:tcW w:type="dxa" w:w="2880"/>
          </w:tcPr>
          <w:p>
            <w:r>
              <w:t>string</w:t>
            </w:r>
          </w:p>
        </w:tc>
        <w:tc>
          <w:tcPr>
            <w:tcW w:type="dxa" w:w="2880"/>
          </w:tcPr>
          <w:p>
            <w:r>
              <w:t>Ship-to city.</w:t>
            </w:r>
          </w:p>
        </w:tc>
      </w:tr>
      <w:tr>
        <w:tc>
          <w:tcPr>
            <w:tcW w:type="dxa" w:w="2880"/>
          </w:tcPr>
          <w:p>
            <w:r>
              <w:t>shipToCountry</w:t>
            </w:r>
          </w:p>
        </w:tc>
        <w:tc>
          <w:tcPr>
            <w:tcW w:type="dxa" w:w="2880"/>
          </w:tcPr>
          <w:p>
            <w:r>
              <w:t>string</w:t>
            </w:r>
          </w:p>
        </w:tc>
        <w:tc>
          <w:tcPr>
            <w:tcW w:type="dxa" w:w="2880"/>
          </w:tcPr>
          <w:p>
            <w:r>
              <w:t>Ship-to country.</w:t>
            </w:r>
          </w:p>
        </w:tc>
      </w:tr>
      <w:tr>
        <w:tc>
          <w:tcPr>
            <w:tcW w:type="dxa" w:w="2880"/>
          </w:tcPr>
          <w:p>
            <w:r>
              <w:t>shipToState</w:t>
            </w:r>
          </w:p>
        </w:tc>
        <w:tc>
          <w:tcPr>
            <w:tcW w:type="dxa" w:w="2880"/>
          </w:tcPr>
          <w:p>
            <w:r>
              <w:t>string</w:t>
            </w:r>
          </w:p>
        </w:tc>
        <w:tc>
          <w:tcPr>
            <w:tcW w:type="dxa" w:w="2880"/>
          </w:tcPr>
          <w:p>
            <w:r>
              <w:t>Ship-to state.</w:t>
            </w:r>
          </w:p>
        </w:tc>
      </w:tr>
      <w:tr>
        <w:tc>
          <w:tcPr>
            <w:tcW w:type="dxa" w:w="2880"/>
          </w:tcPr>
          <w:p>
            <w:r>
              <w:t>shipToPostCode</w:t>
            </w:r>
          </w:p>
        </w:tc>
        <w:tc>
          <w:tcPr>
            <w:tcW w:type="dxa" w:w="2880"/>
          </w:tcPr>
          <w:p>
            <w:r>
              <w:t>string</w:t>
            </w:r>
          </w:p>
        </w:tc>
        <w:tc>
          <w:tcPr>
            <w:tcW w:type="dxa" w:w="2880"/>
          </w:tcPr>
          <w:p>
            <w:r>
              <w:t>Ship-to post code.</w:t>
            </w:r>
          </w:p>
        </w:tc>
      </w:tr>
      <w:tr>
        <w:tc>
          <w:tcPr>
            <w:tcW w:type="dxa" w:w="2880"/>
          </w:tcPr>
          <w:p>
            <w:r>
              <w:t>currencyId</w:t>
            </w:r>
          </w:p>
        </w:tc>
        <w:tc>
          <w:tcPr>
            <w:tcW w:type="dxa" w:w="2880"/>
          </w:tcPr>
          <w:p>
            <w:r>
              <w:t>GUID</w:t>
            </w:r>
          </w:p>
        </w:tc>
        <w:tc>
          <w:tcPr>
            <w:tcW w:type="dxa" w:w="2880"/>
          </w:tcPr>
          <w:p>
            <w:r>
              <w:t>Specifies which currency the sales invoice uses.</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currencyCode</w:t>
            </w:r>
          </w:p>
        </w:tc>
        <w:tc>
          <w:tcPr>
            <w:tcW w:type="dxa" w:w="2880"/>
          </w:tcPr>
          <w:p>
            <w:r>
              <w:t>string</w:t>
            </w:r>
          </w:p>
        </w:tc>
        <w:tc>
          <w:tcPr>
            <w:tcW w:type="dxa" w:w="2880"/>
          </w:tcPr>
          <w:p>
            <w:r>
              <w:t>The default currency code for the sales invoice.</w:t>
            </w:r>
          </w:p>
        </w:tc>
      </w:tr>
      <w:tr>
        <w:tc>
          <w:tcPr>
            <w:tcW w:type="dxa" w:w="2880"/>
          </w:tcPr>
          <w:p>
            <w:r>
              <w:t>orderId</w:t>
            </w:r>
          </w:p>
        </w:tc>
        <w:tc>
          <w:tcPr>
            <w:tcW w:type="dxa" w:w="2880"/>
          </w:tcPr>
          <w:p>
            <w:r>
              <w:t>GUID</w:t>
            </w:r>
          </w:p>
        </w:tc>
        <w:tc>
          <w:tcPr>
            <w:tcW w:type="dxa" w:w="2880"/>
          </w:tcPr>
          <w:p>
            <w:r>
              <w:t>The id of the order to which the sales invoice is associated to. Read-Only.</w:t>
            </w:r>
          </w:p>
        </w:tc>
      </w:tr>
      <w:tr>
        <w:tc>
          <w:tcPr>
            <w:tcW w:type="dxa" w:w="2880"/>
          </w:tcPr>
          <w:p>
            <w:r>
              <w:t>orderNumber</w:t>
            </w:r>
          </w:p>
        </w:tc>
        <w:tc>
          <w:tcPr>
            <w:tcW w:type="dxa" w:w="2880"/>
          </w:tcPr>
          <w:p>
            <w:r>
              <w:t>string</w:t>
            </w:r>
          </w:p>
        </w:tc>
        <w:tc>
          <w:tcPr>
            <w:tcW w:type="dxa" w:w="2880"/>
          </w:tcPr>
          <w:p>
            <w:r>
              <w:t>The number of the order to which the sales invoice is associated to. Read-Only.</w:t>
            </w:r>
          </w:p>
        </w:tc>
      </w:tr>
      <w:tr>
        <w:tc>
          <w:tcPr>
            <w:tcW w:type="dxa" w:w="2880"/>
          </w:tcPr>
          <w:p>
            <w:r>
              <w:t>paymentTermsId</w:t>
            </w:r>
          </w:p>
        </w:tc>
        <w:tc>
          <w:tcPr>
            <w:tcW w:type="dxa" w:w="2880"/>
          </w:tcPr>
          <w:p>
            <w:r>
              <w:t>GUID</w:t>
            </w:r>
          </w:p>
        </w:tc>
        <w:tc>
          <w:tcPr>
            <w:tcW w:type="dxa" w:w="2880"/>
          </w:tcPr>
          <w:p>
            <w:r>
              <w:t>Specifies which payment term the sales invoice uses.</w:t>
            </w:r>
          </w:p>
        </w:tc>
      </w:tr>
      <w:tr>
        <w:tc>
          <w:tcPr>
            <w:tcW w:type="dxa" w:w="2880"/>
          </w:tcPr>
          <w:p>
            <w:r>
              <w:t>shipmentMethodId</w:t>
            </w:r>
          </w:p>
        </w:tc>
        <w:tc>
          <w:tcPr>
            <w:tcW w:type="dxa" w:w="2880"/>
          </w:tcPr>
          <w:p>
            <w:r>
              <w:t>GUID</w:t>
            </w:r>
          </w:p>
        </w:tc>
        <w:tc>
          <w:tcPr>
            <w:tcW w:type="dxa" w:w="2880"/>
          </w:tcPr>
          <w:p>
            <w:r>
              <w:t>Specifies which shipment method the sales invoice uses.</w:t>
            </w:r>
          </w:p>
        </w:tc>
      </w:tr>
      <w:tr>
        <w:tc>
          <w:tcPr>
            <w:tcW w:type="dxa" w:w="2880"/>
          </w:tcPr>
          <w:p>
            <w:r>
              <w:t>salesperson</w:t>
            </w:r>
          </w:p>
        </w:tc>
        <w:tc>
          <w:tcPr>
            <w:tcW w:type="dxa" w:w="2880"/>
          </w:tcPr>
          <w:p>
            <w:r>
              <w:t>string</w:t>
            </w:r>
          </w:p>
        </w:tc>
        <w:tc>
          <w:tcPr>
            <w:tcW w:type="dxa" w:w="2880"/>
          </w:tcPr>
          <w:p>
            <w:r>
              <w:t>The salesperson code for the sales invoice.</w:t>
            </w:r>
          </w:p>
        </w:tc>
      </w:tr>
      <w:tr>
        <w:tc>
          <w:tcPr>
            <w:tcW w:type="dxa" w:w="2880"/>
          </w:tcPr>
          <w:p>
            <w:r>
              <w:t>disputeStatusId</w:t>
            </w:r>
          </w:p>
        </w:tc>
        <w:tc>
          <w:tcPr>
            <w:tcW w:type="dxa" w:w="2880"/>
          </w:tcPr>
          <w:p>
            <w:r>
              <w:t>GUID</w:t>
            </w:r>
          </w:p>
        </w:tc>
        <w:tc>
          <w:tcPr>
            <w:tcW w:type="dxa" w:w="2880"/>
          </w:tcPr>
          <w:p>
            <w:r>
              <w:t>(No description provided.)</w:t>
            </w:r>
          </w:p>
        </w:tc>
      </w:tr>
      <w:tr>
        <w:tc>
          <w:tcPr>
            <w:tcW w:type="dxa" w:w="2880"/>
          </w:tcPr>
          <w:p>
            <w:r>
              <w:t>disputeStatus</w:t>
            </w:r>
          </w:p>
        </w:tc>
        <w:tc>
          <w:tcPr>
            <w:tcW w:type="dxa" w:w="2880"/>
          </w:tcPr>
          <w:p>
            <w:r>
              <w:t>string</w:t>
            </w:r>
          </w:p>
        </w:tc>
        <w:tc>
          <w:tcPr>
            <w:tcW w:type="dxa" w:w="2880"/>
          </w:tcPr>
          <w:p>
            <w:r>
              <w:t>(No description provided.)</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remainingAmount</w:t>
            </w:r>
          </w:p>
        </w:tc>
        <w:tc>
          <w:tcPr>
            <w:tcW w:type="dxa" w:w="2880"/>
          </w:tcPr>
          <w:p>
            <w:r>
              <w:t>decimal</w:t>
            </w:r>
          </w:p>
        </w:tc>
        <w:tc>
          <w:tcPr>
            <w:tcW w:type="dxa" w:w="2880"/>
          </w:tcPr>
          <w:p>
            <w:r>
              <w:t>The amount including VAT.</w:t>
            </w:r>
          </w:p>
        </w:tc>
      </w:tr>
      <w:tr>
        <w:tc>
          <w:tcPr>
            <w:tcW w:type="dxa" w:w="2880"/>
          </w:tcPr>
          <w:p>
            <w:r>
              <w:t>discountAmount</w:t>
            </w:r>
          </w:p>
        </w:tc>
        <w:tc>
          <w:tcPr>
            <w:tcW w:type="dxa" w:w="2880"/>
          </w:tcPr>
          <w:p>
            <w:r>
              <w:t>decimal</w:t>
            </w:r>
          </w:p>
        </w:tc>
        <w:tc>
          <w:tcPr>
            <w:tcW w:type="dxa" w:w="2880"/>
          </w:tcPr>
          <w:p>
            <w:r>
              <w:t>The sales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Status of the sales invoice. Values: " ", "Draft", "In Review", "Open", "Paid", "Canceled", "Corrective".</w:t>
            </w:r>
          </w:p>
        </w:tc>
      </w:tr>
      <w:tr>
        <w:tc>
          <w:tcPr>
            <w:tcW w:type="dxa" w:w="2880"/>
          </w:tcPr>
          <w:p>
            <w:r>
              <w:t>lastModifiedDateTime</w:t>
            </w:r>
          </w:p>
        </w:tc>
        <w:tc>
          <w:tcPr>
            <w:tcW w:type="dxa" w:w="2880"/>
          </w:tcPr>
          <w:p>
            <w:r>
              <w:t>datetime</w:t>
            </w:r>
          </w:p>
        </w:tc>
        <w:tc>
          <w:tcPr>
            <w:tcW w:type="dxa" w:w="2880"/>
          </w:tcPr>
          <w:p>
            <w:r>
              <w:t>The last datetime the sales invoice was modified. Read-Only.</w:t>
            </w:r>
          </w:p>
        </w:tc>
      </w:tr>
      <w:tr>
        <w:tc>
          <w:tcPr>
            <w:tcW w:type="dxa" w:w="2880"/>
          </w:tcPr>
          <w:p>
            <w:r>
              <w:t>phoneNumber</w:t>
            </w:r>
          </w:p>
        </w:tc>
        <w:tc>
          <w:tcPr>
            <w:tcW w:type="dxa" w:w="2880"/>
          </w:tcPr>
          <w:p>
            <w:r>
              <w:t>string</w:t>
            </w:r>
          </w:p>
        </w:tc>
        <w:tc>
          <w:tcPr>
            <w:tcW w:type="dxa" w:w="2880"/>
          </w:tcPr>
          <w:p>
            <w:r>
              <w:t>Specifies the sales invoice's telephone number.</w:t>
            </w:r>
          </w:p>
        </w:tc>
      </w:tr>
      <w:tr>
        <w:tc>
          <w:tcPr>
            <w:tcW w:type="dxa" w:w="2880"/>
          </w:tcPr>
          <w:p>
            <w:r>
              <w:t>email</w:t>
            </w:r>
          </w:p>
        </w:tc>
        <w:tc>
          <w:tcPr>
            <w:tcW w:type="dxa" w:w="2880"/>
          </w:tcPr>
          <w:p>
            <w:r>
              <w:t>string</w:t>
            </w:r>
          </w:p>
        </w:tc>
        <w:tc>
          <w:tcPr>
            <w:tcW w:type="dxa" w:w="2880"/>
          </w:tcPr>
          <w:p>
            <w:r>
              <w:t>Specifies the sales invoice's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'https://api.businesscentral.dynamics.com/v2.0/{{OAUTH_REQUEST_PAYLOAD.formData.ENVIRONMENT_NAME}}/api/v2.0/companies({{OAUTH_METADATA.meta.companyId}})/salesInvoices' \</w:t>
        <w:br/>
        <w:t xml:space="preserve"> --header 'Accept: application/json' \</w:t>
        <w:br/>
        <w:t xml:space="preserve"> --header 'Content-Type: application/json' \</w:t>
        <w:br/>
        <w:t xml:space="preserve"> --data '{</w:t>
        <w:br/>
        <w:t xml:space="preserve"> "number": "PS-INV103001",</w:t>
        <w:br/>
        <w:t xml:space="preserve"> "externalDocumentNumber": "",</w:t>
        <w:br/>
        <w:t xml:space="preserve"> "invoiceDate": "2019-01-15",</w:t>
        <w:br/>
        <w:t xml:space="preserve"> "postingDate": "2019-01-15",</w:t>
        <w:br/>
        <w:t xml:space="preserve"> "dueDate": "2019-01-15",</w:t>
        <w:br/>
        <w:t xml:space="preserve"> "customerPurchaseOrderReference": "",</w:t>
        <w:br/>
        <w:t xml:space="preserve"> "customerId": "f3a5738a-44e3-ea11-bb43-000d3a2feca1",</w:t>
        <w:br/>
        <w:t xml:space="preserve"> "customerNumber": "20000",</w:t>
        <w:br/>
        <w:t xml:space="preserve"> "customerName": "Trey Research",</w:t>
        <w:br/>
        <w:t xml:space="preserve"> "billToCustomerId": "f3a5738a-44e3-ea11-bb43-000d3a2feca1",</w:t>
        <w:br/>
        <w:t xml:space="preserve"> "billToCustomerNumber": "20000",</w:t>
        <w:br/>
        <w:t xml:space="preserve"> "shipToName": "Trey Research",</w:t>
        <w:br/>
        <w:t xml:space="preserve"> "shipToContact": "Helen Ray",</w:t>
        <w:br/>
        <w:t xml:space="preserve"> "sellToAddressLine1": "153 Thomas Drive",</w:t>
        <w:br/>
        <w:t xml:space="preserve"> "sellToAddressLine2": "",</w:t>
        <w:br/>
        <w:t xml:space="preserve"> "sellToCity": "Chicago",</w:t>
        <w:br/>
        <w:t xml:space="preserve"> "sellToCountry": "US",</w:t>
        <w:br/>
        <w:t xml:space="preserve"> "sellToState": "IL",</w:t>
        <w:br/>
        <w:t xml:space="preserve"> "sellToPostCode": "61236",</w:t>
        <w:br/>
        <w:t xml:space="preserve"> "shipToAddressLine1": "153 Thomas Drive",</w:t>
        <w:br/>
        <w:t xml:space="preserve"> "shipToAddressLine2": "",</w:t>
        <w:br/>
        <w:t xml:space="preserve"> "shipToCity": "Chicago",</w:t>
        <w:br/>
        <w:t xml:space="preserve"> "shipToCountry": "US",</w:t>
        <w:br/>
        <w:t xml:space="preserve"> "shipToState": "IL",</w:t>
        <w:br/>
        <w:t xml:space="preserve"> "shipToPostCode": "61236",</w:t>
        <w:br/>
        <w:t xml:space="preserve"> "currencyId": "00000000-0000-0000-0000-000000000000",</w:t>
        <w:br/>
        <w:t xml:space="preserve"> "currencyCode": "USD",</w:t>
        <w:br/>
        <w:t xml:space="preserve"> "paymentTermsId": "0ba5738a-44e3-ea11-bb43-000d3a2feca1",</w:t>
        <w:br/>
        <w:t xml:space="preserve"> "shipmentMethodId": "00000000-0000-0000-0000-000000000000",</w:t>
        <w:br/>
        <w:t xml:space="preserve"> "salesperson": "PS",</w:t>
        <w:br/>
        <w:t xml:space="preserve"> "discountAmount": 0,</w:t>
        <w:br/>
        <w:t xml:space="preserve"> "phoneNumber": "",</w:t>
        <w:br/>
        <w:t xml:space="preserve"> "email": "helen.ray@contoso.com"</w:t>
        <w:br/>
        <w:t xml:space="preserve">  }'</w:t>
      </w:r>
    </w:p>
    <w:p>
      <w:pPr>
        <w:pStyle w:val="Heading3"/>
      </w:pPr>
      <w:r>
        <w:t>Example Usage</w:t>
      </w:r>
    </w:p>
    <w:p>
      <w:pPr>
        <w:pStyle w:val="Heading3"/>
      </w:pPr>
      <w:r>
        <w:t>Example 1: Create a basic sales invoice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'https://api.businesscentral.dynamics.com/v2.0/{{OAUTH_REQUEST_PAYLOAD.formData.ENVIRONMENT_NAME}}/api/v2.0/companies({{OAUTH_METADATA.meta.companyId}})/salesInvoices' \</w:t>
        <w:br/>
        <w:t xml:space="preserve"> -H 'Accept: application/json' \</w:t>
        <w:br/>
        <w:t xml:space="preserve"> -H 'Content-Type: application/json' \</w:t>
        <w:br/>
        <w:t xml:space="preserve"> -d '{</w:t>
        <w:br/>
        <w:t xml:space="preserve"> "number": "PS-INV103001",</w:t>
        <w:br/>
        <w:t xml:space="preserve"> "customerNumber": "20000",</w:t>
        <w:br/>
        <w:t xml:space="preserve"> "invoiceDate": "2019-01-15"</w:t>
        <w:br/>
        <w:t xml:space="preserve">  }'</w:t>
      </w:r>
    </w:p>
    <w:p>
      <w:pPr>
        <w:pStyle w:val="Heading3"/>
      </w:pPr>
      <w:r>
        <w:t>Example 2: Create with ship-to and currency details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'https://api.businesscentral.dynamics.com/v2.0/{{OAUTH_REQUEST_PAYLOAD.formData.ENVIRONMENT_NAME}}/api/v2.0/companies({{OAUTH_METADATA.meta.companyId}})/salesInvoices' \</w:t>
        <w:br/>
        <w:t xml:space="preserve"> -H 'Accept: application/json' \</w:t>
        <w:br/>
        <w:t xml:space="preserve"> -H 'Content-Type: application/json' \</w:t>
        <w:br/>
        <w:t xml:space="preserve"> -d '{</w:t>
        <w:br/>
        <w:t xml:space="preserve"> "number": "PS-INV103002",</w:t>
        <w:br/>
        <w:t xml:space="preserve"> "customerId": "f3a5738a-44e3-ea11-bb43-000d3a2feca1",</w:t>
        <w:br/>
        <w:t xml:space="preserve"> "sellToAddressLine1": "153 Thomas Drive",</w:t>
        <w:br/>
        <w:t xml:space="preserve"> "sellToCity": "Chicago",</w:t>
        <w:br/>
        <w:t xml:space="preserve"> "sellToState": "IL",</w:t>
        <w:br/>
        <w:t xml:space="preserve"> "sellToCountry": "US",</w:t>
        <w:br/>
        <w:t xml:space="preserve"> "sellToPostCode": "61236",</w:t>
        <w:br/>
        <w:t xml:space="preserve"> "currencyCode": "USD"</w:t>
        <w:br/>
        <w:t xml:space="preserve">  }'</w:t>
      </w:r>
    </w:p>
    <w:p>
      <w:pPr>
        <w:pStyle w:val="Heading3"/>
      </w:pPr>
      <w:r>
        <w:t>Example 3: Create including payment and shipment references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'https://api.businesscentral.dynamics.com/v2.0/{{OAUTH_REQUEST_PAYLOAD.formData.ENVIRONMENT_NAME}}/api/v2.0/companies({{OAUTH_METADATA.meta.companyId}})/salesInvoices' \</w:t>
        <w:br/>
        <w:t xml:space="preserve"> -H 'Accept: application/json' \</w:t>
        <w:br/>
        <w:t xml:space="preserve"> -H 'Content-Type: application/json' \</w:t>
        <w:br/>
        <w:t xml:space="preserve"> -d '{</w:t>
        <w:br/>
        <w:t xml:space="preserve"> "number": "PS-INV103003",</w:t>
        <w:br/>
        <w:t xml:space="preserve"> "customerNumber": "20000",</w:t>
        <w:br/>
        <w:t xml:space="preserve"> "paymentTermsId": "0ba5738a-44e3-ea11-bb43-000d3a2feca1",</w:t>
        <w:br/>
        <w:t xml:space="preserve"> "shipmentMethodId": "00000000-0000-0000-0000-000000000000",</w:t>
        <w:br/>
        <w:t xml:space="preserve"> "email": "helen.ray@contoso.com"</w:t>
        <w:br/>
        <w:t xml:space="preserve">  }'</w:t>
      </w:r>
    </w:p>
    <w:p>
      <w:pPr>
        <w:pStyle w:val="Heading3"/>
      </w:pPr>
      <w:r>
        <w:t>Behavior</w:t>
      </w:r>
    </w:p>
    <w:p>
      <w:pPr>
        <w:pStyle w:val="ListBullet"/>
      </w:pPr>
      <w:r>
        <w:t>Accepts a JSON payload representing a sales invoice.</w:t>
      </w:r>
    </w:p>
    <w:p>
      <w:pPr>
        <w:pStyle w:val="ListBullet"/>
      </w:pPr>
      <w:r>
        <w:t>Creates the sales invoice in the specified company.</w:t>
      </w:r>
    </w:p>
    <w:p>
      <w:pPr>
        <w:pStyle w:val="ListBullet"/>
      </w:pPr>
      <w:r>
        <w:t>Returns 201 Created and the created sales invoice object in the response body.</w:t>
      </w:r>
    </w:p>
    <w:p>
      <w:pPr>
        <w:pStyle w:val="Heading3"/>
      </w:pPr>
      <w:r>
        <w:t>Notes</w:t>
      </w:r>
    </w:p>
    <w:p>
      <w:pPr>
        <w:pStyle w:val="ListBullet"/>
      </w:pPr>
      <w:r>
        <w:t>The response object shown in documentation may be truncated; an actual call returns all properties.</w:t>
      </w:r>
    </w:p>
    <w:p>
      <w:pPr>
        <w:pStyle w:val="ListBullet"/>
      </w:pPr>
      <w:r>
        <w:t>The id value in this API resource might differ from the systemId of the corresponding record for posted invoices (see product note about mapping via the postedSalesInvoices route and extracting apiId).</w:t>
      </w:r>
    </w:p>
    <w:p>
      <w:pPr>
        <w:pStyle w:val="Heading3"/>
      </w:pPr>
      <w:r>
        <w:t>Gotchas</w:t>
      </w:r>
    </w:p>
    <w:p>
      <w:pPr>
        <w:pStyle w:val="ListBullet"/>
      </w:pPr>
      <w:r>
        <w:t>Several fields in the resource are documented as Read-Only (e.g., orderId, orderNumber, pricesIncludeTax, totals, lastModifiedDateTime); sending them in the create request may be ignored or rejected depending on server behavior (not specified in the scraped text).</w:t>
      </w:r>
    </w:p>
    <w:p>
      <w:pPr>
        <w:pStyle w:val="Heading3"/>
      </w:pPr>
      <w:r>
        <w:t>Error Handling</w:t>
      </w:r>
    </w:p>
    <w:p>
      <w:r>
        <w:rPr>
          <w:b/>
        </w:rPr>
        <w:t>Note: The scraped content only documents the success case for this operation.</w:t>
      </w:r>
    </w:p>
    <w:p>
      <w:pPr>
        <w:pStyle w:val="ListBullet"/>
      </w:pPr>
      <w:r>
        <w:t>201 Created: Sales invoice created successfully; returns a salesInvoices object.</w:t>
      </w:r>
    </w:p>
    <w:p>
      <w:pPr>
        <w:pStyle w:val="Heading3"/>
      </w:pPr>
      <w:r>
        <w:t>Related salesInvoices actions</w:t>
      </w:r>
    </w:p>
    <w:p>
      <w:pPr>
        <w:pStyle w:val="ListBullet"/>
      </w:pPr>
      <w:r>
        <w:t>[GET] Get Sales Invoice PDF Document (binary) — /salesInvoices({{invoiceId}})/pdfDocument({{invoiceId}})/content</w:t>
      </w:r>
    </w:p>
    <w:p>
      <w:pPr>
        <w:pStyle w:val="ListBullet"/>
      </w:pPr>
      <w:r>
        <w:t>[GET] Get a Company’s Sales Invoice — /salesInvoices({{salesInvoiceId}})</w:t>
      </w:r>
    </w:p>
    <w:p>
      <w:pPr>
        <w:pStyle w:val="ListBullet"/>
      </w:pPr>
      <w:r>
        <w:t>[DELETE] Delete a Company's Sales Invoice — /salesInvoices({{salesInvoiceId}})</w:t>
      </w:r>
    </w:p>
    <w:p>
      <w:pPr>
        <w:pStyle w:val="ListBullet"/>
      </w:pPr>
      <w:r>
        <w:t>[PATCH] Update a Company's Sales Invoice — /salesInvoices({{salesInvoiceId}})</w:t>
      </w:r>
    </w:p>
    <w:p>
      <w:r>
        <w:br w:type="page"/>
      </w:r>
    </w:p>
    <w:p>
      <w:pPr>
        <w:pStyle w:val="Heading2"/>
      </w:pPr>
      <w:r>
        <w:t>164. [GET] Get Sales Invoice PDF Document (binary)</w:t>
      </w:r>
    </w:p>
    <w:p>
      <w:r>
        <w:rPr>
          <w:b/>
        </w:rPr>
        <w:t xml:space="preserve">Endpoint: </w:t>
      </w:r>
      <w:r>
        <w:rPr>
          <w:rFonts w:ascii="Courier New" w:hAnsi="Courier New"/>
          <w:sz w:val="18"/>
        </w:rPr>
        <w:t>/salesInvoices({{invoiceId}})/pdfDocument({{invoiceId}})/content</w:t>
      </w:r>
    </w:p>
    <w:p>
      <w:pPr>
        <w:pStyle w:val="Heading3"/>
      </w:pPr>
      <w:r>
        <w:t>Get a Sales Invoice PDF Document (binary)</w:t>
      </w:r>
    </w:p>
    <w:p>
      <w:pPr>
        <w:pStyle w:val="Heading3"/>
      </w:pPr>
      <w:r>
        <w:t>Prerequisites</w:t>
      </w:r>
    </w:p>
    <w:p>
      <w:pPr>
        <w:pStyle w:val="ListBullet"/>
      </w:pPr>
      <w:r>
        <w:t>You must have access to the target company and the target sales invoice.</w:t>
      </w:r>
    </w:p>
    <w:p>
      <w:pPr>
        <w:pStyle w:val="ListBullet"/>
      </w:pPr>
      <w:r>
        <w:t>To generate the PDF in a specific supported local language, specify Accept-Language in the request header (for example, nl-NL for Dutch).</w:t>
      </w:r>
    </w:p>
    <w:p>
      <w:pPr>
        <w:pStyle w:val="Heading3"/>
      </w:pPr>
      <w:r>
        <w:t>Method</w:t>
      </w:r>
    </w:p>
    <w:p>
      <w:r>
        <w:t>GET</w:t>
      </w:r>
    </w:p>
    <w:p>
      <w:pPr>
        <w:pStyle w:val="Heading3"/>
      </w:pPr>
      <w:r>
        <w:t>URL</w:t>
      </w:r>
    </w:p>
    <w:p>
      <w:r>
        <w:t>https://api.businesscentral.dynamics.com/v2.0/{{OAUTH_REQUEST_PAYLOAD.formData.ENVIRONMENT_NAME}}/api/v2.0/companies({{OAUTH_METADATA.meta.companyId}})/salesInvoices({{invoiceId}})/pdfDocument({{invoiceId}})/content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"Accept-Language": "nl-NL"</w:t>
        <w:br/>
        <w:t>}</w:t>
      </w:r>
    </w:p>
    <w:p>
      <w:pPr>
        <w:pStyle w:val="Heading3"/>
      </w:pPr>
      <w:r>
        <w:t>Description</w:t>
      </w:r>
    </w:p>
    <w:p>
      <w:r>
        <w:t>Retrieves the actual PDF print-out for a specific sales invoice as binary content.</w:t>
      </w:r>
    </w:p>
    <w:p>
      <w:pPr>
        <w:pStyle w:val="Heading3"/>
      </w:pPr>
      <w:r>
        <w:t>Enforcement Rules</w:t>
      </w:r>
    </w:p>
    <w:p>
      <w:pPr>
        <w:pStyle w:val="ListBullet"/>
      </w:pPr>
      <w:r>
        <w:t>The invoiceId path parameter must always be present and non-empty.</w:t>
      </w:r>
    </w:p>
    <w:p>
      <w:pPr>
        <w:pStyle w:val="ListBullet"/>
      </w:pPr>
      <w:r>
        <w:t>Use the provided invoiceId exactly as given; do not infer or guess it.</w:t>
      </w:r>
    </w:p>
    <w:p>
      <w:pPr>
        <w:pStyle w:val="ListBullet"/>
      </w:pPr>
      <w:r>
        <w:t xml:space="preserve">Always construct the path as: </w:t>
        <w:br/>
        <w:br/>
        <w:t>/salesInvoices({{invoiceId}})/pdfDocument({{invoiceId}})/content</w:t>
      </w:r>
    </w:p>
    <w:p>
      <w:pPr>
        <w:pStyle w:val="ListBullet"/>
      </w:pPr>
      <w:r>
        <w:t>The invoiceId appears twice in the path and must be the same value in both locations.</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/salesInvoices(94913756-80e9-47bc-995a-048a655b8cdd)/pdfDocument(94913756-80e9-47bc-995a-048a655b8cdd)/content</w:t>
      </w:r>
    </w:p>
    <w:p>
      <w:pPr>
        <w:pStyle w:val="Heading3"/>
      </w:pPr>
      <w:r>
        <w:t>Invalid Examples</w:t>
      </w:r>
    </w:p>
    <w:p>
      <w:r>
        <w:rPr>
          <w:b/>
          <w:color w:val="666666"/>
          <w:sz w:val="16"/>
        </w:rPr>
        <w:t>[http]</w:t>
      </w:r>
    </w:p>
    <w:p>
      <w:pPr>
        <w:shd w:fill="F2F2F2" w:val="clear"/>
      </w:pPr>
      <w:r>
        <w:rPr>
          <w:rFonts w:ascii="Courier New" w:hAnsi="Courier New"/>
          <w:sz w:val="17"/>
        </w:rPr>
        <w:t>/salesInvoices()/pdfDocument()/content</w:t>
        <w:br/>
        <w:t>/salesInvoices(949...)/pdfDocument()/content</w:t>
        <w:br/>
        <w:t>/salesInvoices(949...)/pdfDocument(123...)/content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sales invoice ID (GUID) used in both salesInvoices({invoiceId}) and pdfDocument({invoiceId}).</w:t>
            </w:r>
          </w:p>
        </w:tc>
      </w:tr>
    </w:tbl>
    <w:p/>
    <w:p>
      <w:pPr>
        <w:pStyle w:val="Heading3"/>
      </w:pPr>
      <w:r>
        <w:t>Response</w:t>
      </w:r>
    </w:p>
    <w:p>
      <w:pPr>
        <w:pStyle w:val="Heading3"/>
      </w:pPr>
      <w:r>
        <w:t>Success Response (200 OK)</w:t>
      </w:r>
    </w:p>
    <w:p>
      <w:r>
        <w:t>Returns the PDF document in binary format in the response body.</w:t>
      </w:r>
    </w:p>
    <w:p>
      <w:pPr>
        <w:pStyle w:val="Heading3"/>
      </w:pPr>
      <w:r>
        <w:t>Error Responses</w:t>
      </w:r>
    </w:p>
    <w:p>
      <w:r>
        <w:t>Not explicitly documented in the provided content.</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'https://api.businesscentral.dynamics.com/v2.0/{{OAUTH_REQUEST_PAYLOAD.formData.ENVIRONMENT_NAME}}/api/v2.0/companies({{OAUTH_METADATA.meta.companyId}})/salesInvoices(94913756-80e9-47bc-995a-048a655b8cdd)/pdfDocument(94913756-80e9-47bc-995a-048a655b8cdd)/content' \</w:t>
        <w:br/>
        <w:t xml:space="preserve"> --header 'Accept: application/pdf' \</w:t>
        <w:br/>
        <w:t xml:space="preserve"> --header 'Accept-Language: nl-NL' \</w:t>
        <w:br/>
        <w:t xml:space="preserve"> --output salesInvoice.pdf</w:t>
      </w:r>
    </w:p>
    <w:p>
      <w:pPr>
        <w:pStyle w:val="Heading3"/>
      </w:pPr>
      <w:r>
        <w:t>Example Usage</w:t>
      </w:r>
    </w:p>
    <w:p>
      <w:pPr>
        <w:pStyle w:val="Heading3"/>
      </w:pPr>
      <w:r>
        <w:t>Example 1: Download PDF (default language)</w:t>
      </w:r>
    </w:p>
    <w:p>
      <w:r>
        <w:rPr>
          <w:b/>
          <w:color w:val="666666"/>
          <w:sz w:val="16"/>
        </w:rPr>
        <w:t>[bash]</w:t>
      </w:r>
    </w:p>
    <w:p>
      <w:pPr>
        <w:shd w:fill="F2F2F2" w:val="clear"/>
      </w:pPr>
      <w:r>
        <w:rPr>
          <w:rFonts w:ascii="Courier New" w:hAnsi="Courier New"/>
          <w:sz w:val="17"/>
        </w:rPr>
        <w:t>curl --location \</w:t>
        <w:br/>
        <w:t xml:space="preserve"> 'https://api.businesscentral.dynamics.com/v2.0/{{OAUTH_REQUEST_PAYLOAD.formData.ENVIRONMENT_NAME}}/api/v2.0/companies({{OAUTH_METADATA.meta.companyId}})/salesInvoices(94913756-80e9-47bc-995a-048a655b8cdd)/pdfDocument(94913756-80e9-47bc-995a-048a655b8cdd)/content' \</w:t>
        <w:br/>
        <w:t xml:space="preserve"> -H 'Accept: application/pdf' \</w:t>
        <w:br/>
        <w:t xml:space="preserve"> --output invoice.pdf</w:t>
      </w:r>
    </w:p>
    <w:p>
      <w:pPr>
        <w:pStyle w:val="Heading3"/>
      </w:pPr>
      <w:r>
        <w:t>Example 2: Download PDF in Dutch</w:t>
      </w:r>
    </w:p>
    <w:p>
      <w:r>
        <w:rPr>
          <w:b/>
          <w:color w:val="666666"/>
          <w:sz w:val="16"/>
        </w:rPr>
        <w:t>[bash]</w:t>
      </w:r>
    </w:p>
    <w:p>
      <w:pPr>
        <w:shd w:fill="F2F2F2" w:val="clear"/>
      </w:pPr>
      <w:r>
        <w:rPr>
          <w:rFonts w:ascii="Courier New" w:hAnsi="Courier New"/>
          <w:sz w:val="17"/>
        </w:rPr>
        <w:t>curl --location \</w:t>
        <w:br/>
        <w:t xml:space="preserve"> 'https://api.businesscentral.dynamics.com/v2.0/{{OAUTH_REQUEST_PAYLOAD.formData.ENVIRONMENT_NAME}}/api/v2.0/companies({{OAUTH_METADATA.meta.companyId}})/salesInvoices(94913756-80e9-47bc-995a-048a655b8cdd)/pdfDocument(94913756-80e9-47bc-995a-048a655b8cdd)/content' \</w:t>
        <w:br/>
        <w:t xml:space="preserve"> -H 'Accept: application/pdf' \</w:t>
        <w:br/>
        <w:t xml:space="preserve"> -H 'Accept-Language: nl-NL' \</w:t>
        <w:br/>
        <w:t xml:space="preserve"> --output factuur.pdf</w:t>
      </w:r>
    </w:p>
    <w:p>
      <w:pPr>
        <w:pStyle w:val="Heading3"/>
      </w:pPr>
      <w:r>
        <w:t>Behavior</w:t>
      </w:r>
    </w:p>
    <w:p>
      <w:pPr>
        <w:pStyle w:val="ListBullet"/>
      </w:pPr>
      <w:r>
        <w:t>The service generates (or retrieves) a PDF print-out for the referenced sales invoice.</w:t>
      </w:r>
    </w:p>
    <w:p>
      <w:pPr>
        <w:pStyle w:val="ListBullet"/>
      </w:pPr>
      <w:r>
        <w:t>If Accept-Language is provided, the PDF is generated in that locale (when supported).</w:t>
      </w:r>
    </w:p>
    <w:p>
      <w:pPr>
        <w:pStyle w:val="ListBullet"/>
      </w:pPr>
      <w:r>
        <w:t>The response body contains the PDF bytes.</w:t>
      </w:r>
    </w:p>
    <w:p>
      <w:pPr>
        <w:pStyle w:val="Heading3"/>
      </w:pPr>
      <w:r>
        <w:t>Notes</w:t>
      </w:r>
    </w:p>
    <w:p>
      <w:pPr>
        <w:pStyle w:val="ListBullet"/>
      </w:pPr>
      <w:r>
        <w:t>This endpoint returns binary PDF content, not JSON.</w:t>
      </w:r>
    </w:p>
    <w:p>
      <w:pPr>
        <w:pStyle w:val="ListBullet"/>
      </w:pPr>
      <w:r>
        <w:t>No request body should be sent.</w:t>
      </w:r>
    </w:p>
    <w:p>
      <w:pPr>
        <w:pStyle w:val="Heading3"/>
      </w:pPr>
      <w:r>
        <w:t>Get a Sales Invoice PDF Document Link (metadata with media read link)</w:t>
      </w:r>
    </w:p>
    <w:p>
      <w:pPr>
        <w:pStyle w:val="Heading3"/>
      </w:pPr>
      <w:r>
        <w:t>Prerequisites</w:t>
      </w:r>
    </w:p>
    <w:p>
      <w:pPr>
        <w:pStyle w:val="ListBullet"/>
      </w:pPr>
      <w:r>
        <w:t>You must have access to the target company and the target sales invoice.</w:t>
      </w:r>
    </w:p>
    <w:p>
      <w:pPr>
        <w:pStyle w:val="ListBullet"/>
      </w:pPr>
      <w:r>
        <w:t>To generate the document in a specific supported local language, specify Accept-Language in the request header.</w:t>
      </w:r>
    </w:p>
    <w:p>
      <w:pPr>
        <w:pStyle w:val="Heading3"/>
      </w:pPr>
      <w:r>
        <w:t>Method</w:t>
      </w:r>
    </w:p>
    <w:p>
      <w:r>
        <w:t>GET</w:t>
      </w:r>
    </w:p>
    <w:p>
      <w:pPr>
        <w:pStyle w:val="Heading3"/>
      </w:pPr>
      <w:r>
        <w:t>URL</w:t>
      </w:r>
    </w:p>
    <w:p>
      <w:r>
        <w:t>https://api.businesscentral.dynamics.com/v2.0/{{OAUTH_REQUEST_PAYLOAD.formData.ENVIRONMENT_NAME}}/api/v2.0/companies({{OAUTH_METADATA.meta.companyId}})/salesInvoices({{invoiceId}})/pdfDocument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"Accept-Language": "nl-NL"</w:t>
        <w:br/>
        <w:t>}</w:t>
      </w:r>
    </w:p>
    <w:p>
      <w:pPr>
        <w:pStyle w:val="Heading3"/>
      </w:pPr>
      <w:r>
        <w:t>Description</w:t>
      </w:r>
    </w:p>
    <w:p>
      <w:r>
        <w:t>Returns a JSON payload containing a link (content@odata.mediaReadLink) that points to the actual PDF content.</w:t>
      </w:r>
    </w:p>
    <w:p>
      <w:pPr>
        <w:pStyle w:val="Heading3"/>
      </w:pPr>
      <w:r>
        <w:t>Enforcement Rules</w:t>
      </w:r>
    </w:p>
    <w:p>
      <w:pPr>
        <w:pStyle w:val="ListBullet"/>
      </w:pPr>
      <w:r>
        <w:t>The invoiceId path parameter must always be present and non-empty.</w:t>
      </w:r>
    </w:p>
    <w:p>
      <w:pPr>
        <w:pStyle w:val="ListBullet"/>
      </w:pPr>
      <w:r>
        <w:t>Always construct the path as /salesInvoices({{invoiceId}})/pdfDocument.</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/salesInvoices(94913756-80e9-47bc-995a-048a655b8cdd)/pdfDocument</w:t>
      </w:r>
    </w:p>
    <w:p>
      <w:pPr>
        <w:pStyle w:val="Heading3"/>
      </w:pPr>
      <w:r>
        <w:t>Invalid Examples</w:t>
      </w:r>
    </w:p>
    <w:p>
      <w:r>
        <w:rPr>
          <w:b/>
          <w:color w:val="666666"/>
          <w:sz w:val="16"/>
        </w:rPr>
        <w:t>[http]</w:t>
      </w:r>
    </w:p>
    <w:p>
      <w:pPr>
        <w:shd w:fill="F2F2F2" w:val="clear"/>
      </w:pPr>
      <w:r>
        <w:rPr>
          <w:rFonts w:ascii="Courier New" w:hAnsi="Courier New"/>
          <w:sz w:val="17"/>
        </w:rPr>
        <w:t>/salesInvoices()/pdfDocument</w:t>
        <w:br/>
        <w:t>/salesInvoices/pdfDocument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sales invoice ID (GUID).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"https://api.businesscentral.dynamics.com/v2.0/api/v2.0/$metadata#companies('CRONUS%20International%20Ltd.')/salesInvoices(94913756-80e9-47bc-995a-048a655b8cdd)/pdfDocument",</w:t>
        <w:br/>
        <w:t xml:space="preserve"> "value": [</w:t>
        <w:br/>
        <w:t xml:space="preserve"> {</w:t>
        <w:br/>
        <w:t xml:space="preserve"> "@odata.etag": "W/\"JzQ0O0tQNUdjaUtZcU8rcUNCQTdXOUxIZVEwalA0clhjSmlXU1pqWjQ4RFczd2s9MTswMDsn\"",</w:t>
        <w:br/>
        <w:t xml:space="preserve"> "id": "94913756-80e9-47bc-995a-048a655b8cdd",</w:t>
        <w:br/>
        <w:t xml:space="preserve"> "content@odata.mediaReadLink": "https://api.businesscentral.dynamics.com/v2.0/pi/v2.0/companies(name='CRONUS%20International%20Ltd.')/salesInvoices(94913756-80e9-47bc-995a-048a655b8cdd)/pdfDocument(94913756-80e9-47bc-995a-048a655b8cdd)/content"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response.</w:t>
            </w:r>
          </w:p>
        </w:tc>
      </w:tr>
      <w:tr>
        <w:tc>
          <w:tcPr>
            <w:tcW w:type="dxa" w:w="2880"/>
          </w:tcPr>
          <w:p>
            <w:r>
              <w:t>value</w:t>
            </w:r>
          </w:p>
        </w:tc>
        <w:tc>
          <w:tcPr>
            <w:tcW w:type="dxa" w:w="2880"/>
          </w:tcPr>
          <w:p>
            <w:r>
              <w:t>array</w:t>
            </w:r>
          </w:p>
        </w:tc>
        <w:tc>
          <w:tcPr>
            <w:tcW w:type="dxa" w:w="2880"/>
          </w:tcPr>
          <w:p>
            <w:r>
              <w:t>Array of pdfDocument objects.</w:t>
            </w:r>
          </w:p>
        </w:tc>
      </w:tr>
      <w:tr>
        <w:tc>
          <w:tcPr>
            <w:tcW w:type="dxa" w:w="2880"/>
          </w:tcPr>
          <w:p>
            <w:r>
              <w:t>value[].@odata.etag</w:t>
            </w:r>
          </w:p>
        </w:tc>
        <w:tc>
          <w:tcPr>
            <w:tcW w:type="dxa" w:w="2880"/>
          </w:tcPr>
          <w:p>
            <w:r>
              <w:t>string</w:t>
            </w:r>
          </w:p>
        </w:tc>
        <w:tc>
          <w:tcPr>
            <w:tcW w:type="dxa" w:w="2880"/>
          </w:tcPr>
          <w:p>
            <w:r>
              <w:t>ETag for the pdfDocument entity.</w:t>
            </w:r>
          </w:p>
        </w:tc>
      </w:tr>
      <w:tr>
        <w:tc>
          <w:tcPr>
            <w:tcW w:type="dxa" w:w="2880"/>
          </w:tcPr>
          <w:p>
            <w:r>
              <w:t>value[].id</w:t>
            </w:r>
          </w:p>
        </w:tc>
        <w:tc>
          <w:tcPr>
            <w:tcW w:type="dxa" w:w="2880"/>
          </w:tcPr>
          <w:p>
            <w:r>
              <w:t>string</w:t>
            </w:r>
          </w:p>
        </w:tc>
        <w:tc>
          <w:tcPr>
            <w:tcW w:type="dxa" w:w="2880"/>
          </w:tcPr>
          <w:p>
            <w:r>
              <w:t>The sales invoice ID (GUID).</w:t>
            </w:r>
          </w:p>
        </w:tc>
      </w:tr>
      <w:tr>
        <w:tc>
          <w:tcPr>
            <w:tcW w:type="dxa" w:w="2880"/>
          </w:tcPr>
          <w:p>
            <w:r>
              <w:t>value[].content@odata.mediaReadLink</w:t>
            </w:r>
          </w:p>
        </w:tc>
        <w:tc>
          <w:tcPr>
            <w:tcW w:type="dxa" w:w="2880"/>
          </w:tcPr>
          <w:p>
            <w:r>
              <w:t>string</w:t>
            </w:r>
          </w:p>
        </w:tc>
        <w:tc>
          <w:tcPr>
            <w:tcW w:type="dxa" w:w="2880"/>
          </w:tcPr>
          <w:p>
            <w:r>
              <w:t>URL to download the binary PDF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'https://api.businesscentral.dynamics.com/v2.0/{{OAUTH_REQUEST_PAYLOAD.formData.ENVIRONMENT_NAME}}/api/v2.0/companies({{OAUTH_METADATA.meta.companyId}})/salesInvoices(94913756-80e9-47bc-995a-048a655b8cdd)/pdfDocument' \</w:t>
        <w:br/>
        <w:t xml:space="preserve"> --header 'Accept: application/json' \</w:t>
        <w:br/>
        <w:t xml:space="preserve"> --header 'Accept-Language: nl-NL'</w:t>
      </w:r>
    </w:p>
    <w:p>
      <w:pPr>
        <w:pStyle w:val="Heading3"/>
      </w:pPr>
      <w:r>
        <w:t>Notes</w:t>
      </w:r>
    </w:p>
    <w:p>
      <w:pPr>
        <w:pStyle w:val="ListBullet"/>
      </w:pPr>
      <w:r>
        <w:t>The content@odata.mediaReadLink returned can be used to download the PDF content.</w:t>
      </w:r>
    </w:p>
    <w:p>
      <w:pPr>
        <w:pStyle w:val="ListBullet"/>
      </w:pPr>
      <w:r>
        <w:t>No request body should be sent.</w:t>
      </w:r>
    </w:p>
    <w:p>
      <w:pPr>
        <w:pStyle w:val="Heading3"/>
      </w:pPr>
      <w:r>
        <w:t>Related salesInvoices actions</w:t>
      </w:r>
    </w:p>
    <w:p>
      <w:pPr>
        <w:pStyle w:val="ListBullet"/>
      </w:pPr>
      <w:r>
        <w:t>[POST] Create a Company's Sales Invoice — /salesInvoices</w:t>
      </w:r>
    </w:p>
    <w:p>
      <w:pPr>
        <w:pStyle w:val="ListBullet"/>
      </w:pPr>
      <w:r>
        <w:t>[GET] Get a Company’s Sales Invoice — /salesInvoices({{salesInvoiceId}})</w:t>
      </w:r>
    </w:p>
    <w:p>
      <w:pPr>
        <w:pStyle w:val="ListBullet"/>
      </w:pPr>
      <w:r>
        <w:t>[DELETE] Delete a Company's Sales Invoice — /salesInvoices({{salesInvoiceId}})</w:t>
      </w:r>
    </w:p>
    <w:p>
      <w:pPr>
        <w:pStyle w:val="ListBullet"/>
      </w:pPr>
      <w:r>
        <w:t>[PATCH] Update a Company's Sales Invoice — /salesInvoices({{salesInvoiceId}})</w:t>
      </w:r>
    </w:p>
    <w:p>
      <w:r>
        <w:br w:type="page"/>
      </w:r>
    </w:p>
    <w:p>
      <w:pPr>
        <w:pStyle w:val="Heading2"/>
      </w:pPr>
      <w:r>
        <w:t>165. [PATCH] Update a Company’s Sales Credit Memo Line</w:t>
      </w:r>
    </w:p>
    <w:p>
      <w:r>
        <w:rPr>
          <w:b/>
        </w:rPr>
        <w:t xml:space="preserve">Endpoint: </w:t>
      </w:r>
      <w:r>
        <w:rPr>
          <w:rFonts w:ascii="Courier New" w:hAnsi="Courier New"/>
          <w:sz w:val="18"/>
        </w:rPr>
        <w:t>/salesCreditMemoLines({{salesCreditMemoLineId}})</w:t>
      </w:r>
    </w:p>
    <w:p>
      <w:pPr>
        <w:pStyle w:val="Heading3"/>
      </w:pPr>
      <w:r>
        <w:t>Prerequisites</w:t>
      </w:r>
    </w:p>
    <w:p>
      <w:pPr>
        <w:pStyle w:val="ListBullet"/>
      </w:pPr>
      <w:r>
        <w:t>A valid Business Central environment name</w:t>
      </w:r>
    </w:p>
    <w:p>
      <w:pPr>
        <w:pStyle w:val="ListBullet"/>
      </w:pPr>
      <w:r>
        <w:t>A valid company ID</w:t>
      </w:r>
    </w:p>
    <w:p>
      <w:pPr>
        <w:pStyle w:val="ListBullet"/>
      </w:pPr>
      <w:r>
        <w:t>The target sales credit memo line ID</w:t>
      </w:r>
    </w:p>
    <w:p>
      <w:pPr>
        <w:pStyle w:val="ListBullet"/>
      </w:pPr>
      <w:r>
        <w:t>The current ETag for the sales credit memo line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https://api.businesscentral.dynamics.com/v2.0/{{OAUTH_REQUEST_PAYLOAD.formData.ENVIRONMENT_NAME}}/api/v2.0/companies({{OAUTH_METADATA.meta.companyId}})/salesCreditMemoLines({{salesCreditMemoLineId}})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(partially) the properties of a sales credit memo line. Only fields included in the request body are updated; omitted fields keep their previous values or may be recalculated based on related changes. The If-Match header is required to enforce optimistic concurrency using the line’s ETag.</w:t>
      </w:r>
    </w:p>
    <w:p>
      <w:pPr>
        <w:pStyle w:val="Heading3"/>
      </w:pPr>
      <w:r>
        <w:t>Enforcement Rules</w:t>
      </w:r>
    </w:p>
    <w:p>
      <w:pPr>
        <w:pStyle w:val="ListBullet"/>
      </w:pPr>
      <w:r>
        <w:t>The {{OAUTH_REQUEST_PAYLOAD.formData.ENVIRONMENT_NAME}} path segment must always be present and must be non-empty.</w:t>
      </w:r>
    </w:p>
    <w:p>
      <w:pPr>
        <w:pStyle w:val="ListBullet"/>
      </w:pPr>
      <w:r>
        <w:t>The {{OAUTH_METADATA.meta.companyId}} path segment must always be present and must be non-empty.</w:t>
      </w:r>
    </w:p>
    <w:p>
      <w:pPr>
        <w:pStyle w:val="ListBullet"/>
      </w:pPr>
      <w:r>
        <w:t>The salesCreditMemoLineId path parameter must always be present and must be non-empty.</w:t>
      </w:r>
    </w:p>
    <w:p>
      <w:pPr>
        <w:pStyle w:val="ListBullet"/>
      </w:pPr>
      <w:r>
        <w:t xml:space="preserve">Always construct the final request path to include the company scope and the line identifier: </w:t>
        <w:br/>
        <w:br/>
        <w:t>/companies({{OAUTH_METADATA.meta.companyId}})/salesCreditMemoLines({{salesCreditMemoLineId}})</w:t>
      </w:r>
    </w:p>
    <w:p>
      <w:pPr>
        <w:pStyle w:val="ListBullet"/>
      </w:pPr>
      <w:r>
        <w:t>Do not call the API with missing or empty path parameters (avoid malformed paths like .../companies()/salesCreditMemoLines()).</w:t>
      </w:r>
    </w:p>
    <w:p>
      <w:pPr>
        <w:pStyle w:val="ListBullet"/>
      </w:pPr>
      <w:r>
        <w:t>If-Match header is required. If the provided ETag does not match the current tag on the salesCreditMemoLines resource, the line won’t be updated.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/companies(12345678-1234-1234-1234-1234567890ab)/salesCreditMemoLines(cd7b3ba0-bde3-ea11-aa60-000d3ad7cacb)</w:t>
      </w:r>
    </w:p>
    <w:p>
      <w:pPr>
        <w:pStyle w:val="Heading3"/>
      </w:pPr>
      <w:r>
        <w:t>Invalid Examples</w:t>
      </w:r>
    </w:p>
    <w:p>
      <w:r>
        <w:rPr>
          <w:b/>
          <w:color w:val="666666"/>
          <w:sz w:val="16"/>
        </w:rPr>
        <w:t>[http]</w:t>
      </w:r>
    </w:p>
    <w:p>
      <w:pPr>
        <w:shd w:fill="F2F2F2" w:val="clear"/>
      </w:pPr>
      <w:r>
        <w:rPr>
          <w:rFonts w:ascii="Courier New" w:hAnsi="Courier New"/>
          <w:sz w:val="17"/>
        </w:rPr>
        <w:t>/companies()/salesCreditMemoLines(cd7b3ba0-bde3-ea11-aa60-000d3ad7cacb)</w:t>
        <w:br/>
        <w:t>/companies(12345678-1234-1234-1234-1234567890ab)/salesCreditMemoLines()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The company ID used in the base URL. Must be non-empty. Sent in the URL path inside companies(...).</w:t>
            </w:r>
          </w:p>
        </w:tc>
      </w:tr>
      <w:tr>
        <w:tc>
          <w:tcPr>
            <w:tcW w:type="dxa" w:w="2880"/>
          </w:tcPr>
          <w:p>
            <w:r>
              <w:t>salesCreditMemoLineId</w:t>
            </w:r>
          </w:p>
        </w:tc>
        <w:tc>
          <w:tcPr>
            <w:tcW w:type="dxa" w:w="2880"/>
          </w:tcPr>
          <w:p>
            <w:r>
              <w:t>string</w:t>
            </w:r>
          </w:p>
        </w:tc>
        <w:tc>
          <w:tcPr>
            <w:tcW w:type="dxa" w:w="2880"/>
          </w:tcPr>
          <w:p>
            <w:r>
              <w:t>The unique ID of the sales credit memo line to update. Sent in the URL path inside salesCreditMemoLines(...).</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sales credit memo line. If it doesn’t match the current tag, the line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credit memo line. Non-editable.</w:t>
            </w:r>
          </w:p>
        </w:tc>
      </w:tr>
      <w:tr>
        <w:tc>
          <w:tcPr>
            <w:tcW w:type="dxa" w:w="2880"/>
          </w:tcPr>
          <w:p>
            <w:r>
              <w:t>documentId</w:t>
            </w:r>
          </w:p>
        </w:tc>
        <w:tc>
          <w:tcPr>
            <w:tcW w:type="dxa" w:w="2880"/>
          </w:tcPr>
          <w:p>
            <w:r>
              <w:t>GUID</w:t>
            </w:r>
          </w:p>
        </w:tc>
        <w:tc>
          <w:tcPr>
            <w:tcW w:type="dxa" w:w="2880"/>
          </w:tcPr>
          <w:p>
            <w:r>
              <w:t>The ID of the parent sales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credit memo line.</w:t>
            </w:r>
          </w:p>
        </w:tc>
      </w:tr>
      <w:tr>
        <w:tc>
          <w:tcPr>
            <w:tcW w:type="dxa" w:w="2880"/>
          </w:tcPr>
          <w:p>
            <w:r>
              <w:t>accountId</w:t>
            </w:r>
          </w:p>
        </w:tc>
        <w:tc>
          <w:tcPr>
            <w:tcW w:type="dxa" w:w="2880"/>
          </w:tcPr>
          <w:p>
            <w:r>
              <w:t>GUID</w:t>
            </w:r>
          </w:p>
        </w:tc>
        <w:tc>
          <w:tcPr>
            <w:tcW w:type="dxa" w:w="2880"/>
          </w:tcPr>
          <w:p>
            <w:r>
              <w:t>The id of the account that the sales credit memo line is related to.</w:t>
            </w:r>
          </w:p>
        </w:tc>
      </w:tr>
      <w:tr>
        <w:tc>
          <w:tcPr>
            <w:tcW w:type="dxa" w:w="2880"/>
          </w:tcPr>
          <w:p>
            <w:r>
              <w:t>lineType</w:t>
            </w:r>
          </w:p>
        </w:tc>
        <w:tc>
          <w:tcPr>
            <w:tcW w:type="dxa" w:w="2880"/>
          </w:tcPr>
          <w:p>
            <w:r>
              <w:t>NAV.invoiceLineAggLineType</w:t>
            </w:r>
          </w:p>
        </w:tc>
        <w:tc>
          <w:tcPr>
            <w:tcW w:type="dxa" w:w="2880"/>
          </w:tcPr>
          <w:p>
            <w:r>
              <w:t>The type of the sales credit memo line. It can be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sales credit memo line.</w:t>
            </w:r>
          </w:p>
        </w:tc>
      </w:tr>
      <w:tr>
        <w:tc>
          <w:tcPr>
            <w:tcW w:type="dxa" w:w="2880"/>
          </w:tcPr>
          <w:p>
            <w:r>
              <w:t>description</w:t>
            </w:r>
          </w:p>
        </w:tc>
        <w:tc>
          <w:tcPr>
            <w:tcW w:type="dxa" w:w="2880"/>
          </w:tcPr>
          <w:p>
            <w:r>
              <w:t>string</w:t>
            </w:r>
          </w:p>
        </w:tc>
        <w:tc>
          <w:tcPr>
            <w:tcW w:type="dxa" w:w="2880"/>
          </w:tcPr>
          <w:p>
            <w:r>
              <w:t>Specifies the description of the sales credit memo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credit memo line.</w:t>
            </w:r>
          </w:p>
        </w:tc>
      </w:tr>
      <w:tr>
        <w:tc>
          <w:tcPr>
            <w:tcW w:type="dxa" w:w="2880"/>
          </w:tcPr>
          <w:p>
            <w:r>
              <w:t>unitOfMeasureCode</w:t>
            </w:r>
          </w:p>
        </w:tc>
        <w:tc>
          <w:tcPr>
            <w:tcW w:type="dxa" w:w="2880"/>
          </w:tcPr>
          <w:p>
            <w:r>
              <w:t>string</w:t>
            </w:r>
          </w:p>
        </w:tc>
        <w:tc>
          <w:tcPr>
            <w:tcW w:type="dxa" w:w="2880"/>
          </w:tcPr>
          <w:p>
            <w:r>
              <w:t>The code of unit of measure for the sales credit memo line.</w:t>
            </w:r>
          </w:p>
        </w:tc>
      </w:tr>
      <w:tr>
        <w:tc>
          <w:tcPr>
            <w:tcW w:type="dxa" w:w="2880"/>
          </w:tcPr>
          <w:p>
            <w:r>
              <w:t>unitPrice</w:t>
            </w:r>
          </w:p>
        </w:tc>
        <w:tc>
          <w:tcPr>
            <w:tcW w:type="dxa" w:w="2880"/>
          </w:tcPr>
          <w:p>
            <w:r>
              <w:t>decimal</w:t>
            </w:r>
          </w:p>
        </w:tc>
        <w:tc>
          <w:tcPr>
            <w:tcW w:type="dxa" w:w="2880"/>
          </w:tcPr>
          <w:p>
            <w:r>
              <w:t>Specifies the price for one unit of the item in the specified sales credit memo line.</w:t>
            </w:r>
          </w:p>
        </w:tc>
      </w:tr>
      <w:tr>
        <w:tc>
          <w:tcPr>
            <w:tcW w:type="dxa" w:w="2880"/>
          </w:tcPr>
          <w:p>
            <w:r>
              <w:t>quantity</w:t>
            </w:r>
          </w:p>
        </w:tc>
        <w:tc>
          <w:tcPr>
            <w:tcW w:type="dxa" w:w="2880"/>
          </w:tcPr>
          <w:p>
            <w:r>
              <w:t>decimal</w:t>
            </w:r>
          </w:p>
        </w:tc>
        <w:tc>
          <w:tcPr>
            <w:tcW w:type="dxa" w:w="2880"/>
          </w:tcPr>
          <w:p>
            <w:r>
              <w:t>The quantity of the item in the sales credit memo line.</w:t>
            </w:r>
          </w:p>
        </w:tc>
      </w:tr>
      <w:tr>
        <w:tc>
          <w:tcPr>
            <w:tcW w:type="dxa" w:w="2880"/>
          </w:tcPr>
          <w:p>
            <w:r>
              <w:t>discountAmount</w:t>
            </w:r>
          </w:p>
        </w:tc>
        <w:tc>
          <w:tcPr>
            <w:tcW w:type="dxa" w:w="2880"/>
          </w:tcPr>
          <w:p>
            <w:r>
              <w:t>decimal</w:t>
            </w:r>
          </w:p>
        </w:tc>
        <w:tc>
          <w:tcPr>
            <w:tcW w:type="dxa" w:w="2880"/>
          </w:tcPr>
          <w:p>
            <w:r>
              <w:t>The sales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credit memo line discount allocation is the sales credit memo line discount distributed on the total amount.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credit memo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credit memo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"cd7b3ba0-bde3-ea11-aa60-000d3ad7cacb",</w:t>
        <w:br/>
        <w:t xml:space="preserve"> "documentId": "cb7b3ba0-bde3-ea11-aa60-000d3ad7cacb",</w:t>
        <w:br/>
        <w:t xml:space="preserve"> "sequence": 10000,</w:t>
        <w:br/>
        <w:t xml:space="preserve"> "itemId": "fca5738a-44e3-ea11-bb43-000d3a2feca1",</w:t>
        <w:br/>
        <w:t xml:space="preserve"> "accountId": "00000000-0000-0000-0000-000000000000",</w:t>
        <w:br/>
        <w:t xml:space="preserve"> "lineType": "Item",</w:t>
        <w:br/>
        <w:t xml:space="preserve"> "lineObjectNumber": "1896-S",</w:t>
        <w:br/>
        <w:t xml:space="preserve"> "description": "ATHENS Desk",</w:t>
        <w:br/>
        <w:t xml:space="preserve"> "unitOfMeasureId": "5ca6738a-44e3-ea11-bb43-000d3a2feca1",</w:t>
        <w:br/>
        <w:t xml:space="preserve"> "unitOfMeasureCode": "PCS",</w:t>
        <w:br/>
        <w:t xml:space="preserve"> "unitPrice": 1000.8,</w:t>
        <w:br/>
        <w:t xml:space="preserve"> "quantity": 1,</w:t>
        <w:br/>
        <w:t xml:space="preserve"> "discountAmount": 0,</w:t>
        <w:br/>
        <w:t xml:space="preserve"> "discountPercent": 0,</w:t>
        <w:br/>
        <w:t xml:space="preserve"> "discountAppliedBeforeTax": false,</w:t>
        <w:br/>
        <w:t xml:space="preserve"> "amountExcludingTax": 1000.8,</w:t>
        <w:br/>
        <w:t xml:space="preserve"> "taxCode": "FURNITURE",</w:t>
        <w:br/>
        <w:t xml:space="preserve"> "taxPercent": 6.0002,</w:t>
        <w:br/>
        <w:t xml:space="preserve"> "totalTaxAmount": 60.05,</w:t>
        <w:br/>
        <w:t xml:space="preserve"> "amountIncludingTax": 1060.85,</w:t>
        <w:br/>
        <w:t xml:space="preserve"> "invoiceDiscountAllocation": 0,</w:t>
        <w:br/>
        <w:t xml:space="preserve"> "netAmount": 1000.8,</w:t>
        <w:br/>
        <w:t xml:space="preserve"> "netTaxAmount": 60.05,</w:t>
        <w:br/>
        <w:t xml:space="preserve"> "netAmountIncludingTax": 1060.85,</w:t>
        <w:br/>
        <w:t xml:space="preserve"> "shipmentDate": "2020-08-21",</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credit memo line. Non-editable.</w:t>
            </w:r>
          </w:p>
        </w:tc>
      </w:tr>
      <w:tr>
        <w:tc>
          <w:tcPr>
            <w:tcW w:type="dxa" w:w="2880"/>
          </w:tcPr>
          <w:p>
            <w:r>
              <w:t>documentId</w:t>
            </w:r>
          </w:p>
        </w:tc>
        <w:tc>
          <w:tcPr>
            <w:tcW w:type="dxa" w:w="2880"/>
          </w:tcPr>
          <w:p>
            <w:r>
              <w:t>GUID</w:t>
            </w:r>
          </w:p>
        </w:tc>
        <w:tc>
          <w:tcPr>
            <w:tcW w:type="dxa" w:w="2880"/>
          </w:tcPr>
          <w:p>
            <w:r>
              <w:t>The ID of the parent sales credit memo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credit memo line.</w:t>
            </w:r>
          </w:p>
        </w:tc>
      </w:tr>
      <w:tr>
        <w:tc>
          <w:tcPr>
            <w:tcW w:type="dxa" w:w="2880"/>
          </w:tcPr>
          <w:p>
            <w:r>
              <w:t>accountId</w:t>
            </w:r>
          </w:p>
        </w:tc>
        <w:tc>
          <w:tcPr>
            <w:tcW w:type="dxa" w:w="2880"/>
          </w:tcPr>
          <w:p>
            <w:r>
              <w:t>GUID</w:t>
            </w:r>
          </w:p>
        </w:tc>
        <w:tc>
          <w:tcPr>
            <w:tcW w:type="dxa" w:w="2880"/>
          </w:tcPr>
          <w:p>
            <w:r>
              <w:t>The id of the account that the sales credit memo line is related to.</w:t>
            </w:r>
          </w:p>
        </w:tc>
      </w:tr>
      <w:tr>
        <w:tc>
          <w:tcPr>
            <w:tcW w:type="dxa" w:w="2880"/>
          </w:tcPr>
          <w:p>
            <w:r>
              <w:t>lineType</w:t>
            </w:r>
          </w:p>
        </w:tc>
        <w:tc>
          <w:tcPr>
            <w:tcW w:type="dxa" w:w="2880"/>
          </w:tcPr>
          <w:p>
            <w:r>
              <w:t>NAV.invoiceLineAggLineType</w:t>
            </w:r>
          </w:p>
        </w:tc>
        <w:tc>
          <w:tcPr>
            <w:tcW w:type="dxa" w:w="2880"/>
          </w:tcPr>
          <w:p>
            <w:r>
              <w:t>The type of the sales credit memo line.</w:t>
            </w:r>
          </w:p>
        </w:tc>
      </w:tr>
      <w:tr>
        <w:tc>
          <w:tcPr>
            <w:tcW w:type="dxa" w:w="2880"/>
          </w:tcPr>
          <w:p>
            <w:r>
              <w:t>lineObjectNumber</w:t>
            </w:r>
          </w:p>
        </w:tc>
        <w:tc>
          <w:tcPr>
            <w:tcW w:type="dxa" w:w="2880"/>
          </w:tcPr>
          <w:p>
            <w:r>
              <w:t>string</w:t>
            </w:r>
          </w:p>
        </w:tc>
        <w:tc>
          <w:tcPr>
            <w:tcW w:type="dxa" w:w="2880"/>
          </w:tcPr>
          <w:p>
            <w:r>
              <w:t>The number of the object (account or item) of the sales credit memo line.</w:t>
            </w:r>
          </w:p>
        </w:tc>
      </w:tr>
      <w:tr>
        <w:tc>
          <w:tcPr>
            <w:tcW w:type="dxa" w:w="2880"/>
          </w:tcPr>
          <w:p>
            <w:r>
              <w:t>description</w:t>
            </w:r>
          </w:p>
        </w:tc>
        <w:tc>
          <w:tcPr>
            <w:tcW w:type="dxa" w:w="2880"/>
          </w:tcPr>
          <w:p>
            <w:r>
              <w:t>string</w:t>
            </w:r>
          </w:p>
        </w:tc>
        <w:tc>
          <w:tcPr>
            <w:tcW w:type="dxa" w:w="2880"/>
          </w:tcPr>
          <w:p>
            <w:r>
              <w:t>Specifies the description of the sales credit memo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credit memo line.</w:t>
            </w:r>
          </w:p>
        </w:tc>
      </w:tr>
      <w:tr>
        <w:tc>
          <w:tcPr>
            <w:tcW w:type="dxa" w:w="2880"/>
          </w:tcPr>
          <w:p>
            <w:r>
              <w:t>unitOfMeasureCode</w:t>
            </w:r>
          </w:p>
        </w:tc>
        <w:tc>
          <w:tcPr>
            <w:tcW w:type="dxa" w:w="2880"/>
          </w:tcPr>
          <w:p>
            <w:r>
              <w:t>string</w:t>
            </w:r>
          </w:p>
        </w:tc>
        <w:tc>
          <w:tcPr>
            <w:tcW w:type="dxa" w:w="2880"/>
          </w:tcPr>
          <w:p>
            <w:r>
              <w:t>The code of unit of measure for the sales credit memo line.</w:t>
            </w:r>
          </w:p>
        </w:tc>
      </w:tr>
      <w:tr>
        <w:tc>
          <w:tcPr>
            <w:tcW w:type="dxa" w:w="2880"/>
          </w:tcPr>
          <w:p>
            <w:r>
              <w:t>unitPrice</w:t>
            </w:r>
          </w:p>
        </w:tc>
        <w:tc>
          <w:tcPr>
            <w:tcW w:type="dxa" w:w="2880"/>
          </w:tcPr>
          <w:p>
            <w:r>
              <w:t>decimal</w:t>
            </w:r>
          </w:p>
        </w:tc>
        <w:tc>
          <w:tcPr>
            <w:tcW w:type="dxa" w:w="2880"/>
          </w:tcPr>
          <w:p>
            <w:r>
              <w:t>Specifies the price for one unit of the item in the specified sales credit memo line.</w:t>
            </w:r>
          </w:p>
        </w:tc>
      </w:tr>
      <w:tr>
        <w:tc>
          <w:tcPr>
            <w:tcW w:type="dxa" w:w="2880"/>
          </w:tcPr>
          <w:p>
            <w:r>
              <w:t>quantity</w:t>
            </w:r>
          </w:p>
        </w:tc>
        <w:tc>
          <w:tcPr>
            <w:tcW w:type="dxa" w:w="2880"/>
          </w:tcPr>
          <w:p>
            <w:r>
              <w:t>decimal</w:t>
            </w:r>
          </w:p>
        </w:tc>
        <w:tc>
          <w:tcPr>
            <w:tcW w:type="dxa" w:w="2880"/>
          </w:tcPr>
          <w:p>
            <w:r>
              <w:t>The quantity of the item in the sales credit memo line.</w:t>
            </w:r>
          </w:p>
        </w:tc>
      </w:tr>
      <w:tr>
        <w:tc>
          <w:tcPr>
            <w:tcW w:type="dxa" w:w="2880"/>
          </w:tcPr>
          <w:p>
            <w:r>
              <w:t>discountAmount</w:t>
            </w:r>
          </w:p>
        </w:tc>
        <w:tc>
          <w:tcPr>
            <w:tcW w:type="dxa" w:w="2880"/>
          </w:tcPr>
          <w:p>
            <w:r>
              <w:t>decimal</w:t>
            </w:r>
          </w:p>
        </w:tc>
        <w:tc>
          <w:tcPr>
            <w:tcW w:type="dxa" w:w="2880"/>
          </w:tcPr>
          <w:p>
            <w:r>
              <w:t>The sales credit memo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credit memo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credit memo line discount allocation is the sales credit memo line discount distributed on the total amount.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credit memo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credit memo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'https://api.businesscentral.dynamics.com/v2.0/{{OAUTH_REQUEST_PAYLOAD.formData.ENVIRONMENT_NAME}}/api/v2.0/companies({{OAUTH_METADATA.meta.companyId}})/salesCreditMemoLines(cd7b3ba0-bde3-ea11-aa60-000d3ad7cacb)' \</w:t>
        <w:br/>
        <w:t xml:space="preserve"> --header 'Accept: application/json' \</w:t>
        <w:br/>
        <w:t xml:space="preserve"> --header 'Content-Type: application/json' \</w:t>
        <w:br/>
        <w:t xml:space="preserve"> --header 'If-Match: W/"etag-value"' \</w:t>
        <w:br/>
        <w:t xml:space="preserve"> --data '{</w:t>
        <w:br/>
        <w:t xml:space="preserve"> "unitPrice": 1000.8</w:t>
        <w:br/>
        <w:t xml:space="preserve">  }'</w:t>
      </w:r>
    </w:p>
    <w:p>
      <w:pPr>
        <w:pStyle w:val="Heading3"/>
      </w:pPr>
      <w:r>
        <w:t>Example Usage</w:t>
      </w:r>
    </w:p>
    <w:p>
      <w:pPr>
        <w:pStyle w:val="Heading3"/>
      </w:pPr>
      <w:r>
        <w:t>Example 1: Update Unit Price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'https://api.businesscentral.dynamics.com/v2.0/{{OAUTH_REQUEST_PAYLOAD.formData.ENVIRONMENT_NAME}}/api/v2.0/companies({{OAUTH_METADATA.meta.companyId}})/salesCreditMemoLines(cd7b3ba0-bde3-ea11-aa60-000d3ad7cacb)' \</w:t>
        <w:br/>
        <w:t xml:space="preserve"> -H 'Accept: application/json' \</w:t>
        <w:br/>
        <w:t xml:space="preserve"> -H 'Content-Type: application/json' \</w:t>
        <w:br/>
        <w:t xml:space="preserve"> -H 'If-Match: W/"etag-value"' \</w:t>
        <w:br/>
        <w:t xml:space="preserve"> -d '{ "unitPrice": 1000.8 }'</w:t>
      </w:r>
    </w:p>
    <w:p>
      <w:pPr>
        <w:pStyle w:val="Heading3"/>
      </w:pPr>
      <w:r>
        <w:t>Example 2: Update Quantity and Shipment Date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'https://api.businesscentral.dynamics.com/v2.0/{{OAUTH_REQUEST_PAYLOAD.formData.ENVIRONMENT_NAME}}/api/v2.0/companies({{OAUTH_METADATA.meta.companyId}})/salesCreditMemoLines(cd7b3ba0-bde3-ea11-aa60-000d3ad7cacb)' \</w:t>
        <w:br/>
        <w:t xml:space="preserve"> -H 'Accept: application/json' \</w:t>
        <w:br/>
        <w:t xml:space="preserve"> -H 'Content-Type: application/json' \</w:t>
        <w:br/>
        <w:t xml:space="preserve"> -H 'If-Match: W/"etag-value"' \</w:t>
        <w:br/>
        <w:t xml:space="preserve"> -d '{</w:t>
        <w:br/>
        <w:t xml:space="preserve"> "quantity": 2,</w:t>
        <w:br/>
        <w:t xml:space="preserve"> "shipmentDate": "2020-08-25"</w:t>
        <w:br/>
        <w:t xml:space="preserve">  }'</w:t>
      </w:r>
    </w:p>
    <w:p>
      <w:pPr>
        <w:pStyle w:val="Heading3"/>
      </w:pPr>
      <w:r>
        <w:t>Behavior</w:t>
      </w:r>
    </w:p>
    <w:p>
      <w:pPr>
        <w:pStyle w:val="ListBullet"/>
      </w:pPr>
      <w:r>
        <w:t>Validates the If-Match ETag against the current sales credit memo line.</w:t>
      </w:r>
    </w:p>
    <w:p>
      <w:pPr>
        <w:pStyle w:val="ListBullet"/>
      </w:pPr>
      <w:r>
        <w:t>Applies only the provided fields from the JSON body.</w:t>
      </w:r>
    </w:p>
    <w:p>
      <w:pPr>
        <w:pStyle w:val="ListBullet"/>
      </w:pPr>
      <w:r>
        <w:t>Leaves omitted fields unchanged or recalculates them based on updated values.</w:t>
      </w:r>
    </w:p>
    <w:p>
      <w:pPr>
        <w:pStyle w:val="ListBullet"/>
      </w:pPr>
      <w:r>
        <w:t>Returns 200 OK with the updated sales credit memo line object.</w:t>
      </w:r>
    </w:p>
    <w:p>
      <w:pPr>
        <w:pStyle w:val="Heading3"/>
      </w:pPr>
      <w:r>
        <w:t>Notes</w:t>
      </w:r>
    </w:p>
    <w:p>
      <w:pPr>
        <w:pStyle w:val="ListBullet"/>
      </w:pPr>
      <w:r>
        <w:t>For best performance, don’t include existing values that haven’t changed.</w:t>
      </w:r>
    </w:p>
    <w:p>
      <w:pPr>
        <w:pStyle w:val="ListBullet"/>
      </w:pPr>
      <w:r>
        <w:t>The documentation also shows a nested form under a sales credit memo (/salesCreditMemos({id})/salesCreditMemoLines({salesCreditMemoLineId})), but this knowledge file uses the direct company-scoped sales credit memo line endpoint explicitly listed in the scraped content.</w:t>
      </w:r>
    </w:p>
    <w:p>
      <w:pPr>
        <w:pStyle w:val="Heading3"/>
      </w:pPr>
      <w:r>
        <w:t>Gotchas</w:t>
      </w:r>
    </w:p>
    <w:p>
      <w:pPr>
        <w:pStyle w:val="ListBullet"/>
      </w:pPr>
      <w:r>
        <w:t>If the ETag in If-Match is stale, the resource won’t be updated.</w:t>
      </w:r>
    </w:p>
    <w:p>
      <w:pPr>
        <w:pStyle w:val="ListBullet"/>
      </w:pPr>
      <w:r>
        <w:t>Some properties are marked read-only in the documentation; attempting to patch them may be ignored or rejected (behavior not explicitly specified in the scraped content).</w:t>
      </w:r>
    </w:p>
    <w:p>
      <w:pPr>
        <w:pStyle w:val="Heading3"/>
      </w:pPr>
      <w:r>
        <w:t>Related salesCreditMemoLines actions</w:t>
      </w:r>
    </w:p>
    <w:p>
      <w:pPr>
        <w:pStyle w:val="ListBullet"/>
      </w:pPr>
      <w:r>
        <w:t>[DELETE] Delete a Company’s Sales Credit Memo Line — /salesCreditMemoLines({{salesCreditMemoLineId}})</w:t>
      </w:r>
    </w:p>
    <w:p>
      <w:pPr>
        <w:pStyle w:val="ListBullet"/>
      </w:pPr>
      <w:r>
        <w:t>[GET] Get a Sales Credit Memo Line (Company) — /salesCreditMemoLines({{salesCreditMemoLineId}})</w:t>
      </w:r>
    </w:p>
    <w:p>
      <w:pPr>
        <w:pStyle w:val="ListBullet"/>
      </w:pPr>
      <w:r>
        <w:t>[POST] Create Sales Credit Memo Line — /salesCreditMemos({{salesCreditMemoId}})/salesCreditMemoLines</w:t>
      </w:r>
    </w:p>
    <w:p>
      <w:r>
        <w:br w:type="page"/>
      </w:r>
    </w:p>
    <w:p>
      <w:pPr>
        <w:pStyle w:val="Heading2"/>
      </w:pPr>
      <w:r>
        <w:t>166. [GET] Get a Company’s Sales Invoice</w:t>
      </w:r>
    </w:p>
    <w:p>
      <w:r>
        <w:rPr>
          <w:b/>
        </w:rPr>
        <w:t xml:space="preserve">Endpoint: </w:t>
      </w:r>
      <w:r>
        <w:rPr>
          <w:rFonts w:ascii="Courier New" w:hAnsi="Courier New"/>
          <w:sz w:val="18"/>
        </w:rPr>
        <w:t>/salesInvoices({{salesInvoiceId}})</w:t>
      </w:r>
    </w:p>
    <w:p>
      <w:pPr>
        <w:pStyle w:val="Heading3"/>
      </w:pPr>
      <w:r>
        <w:t>Prerequisites</w:t>
      </w:r>
    </w:p>
    <w:p>
      <w:pPr>
        <w:pStyle w:val="ListBullet"/>
      </w:pPr>
      <w:r>
        <w:t>You must have access to the target Business Central environment and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https://api.businesscentral.dynamics.com/v2.0/{{OAUTH_REQUEST_PAYLOAD.formData.ENVIRONMENT_NAME}}/api/v2.0/companies({{OAUTH_METADATA.meta.companyId}})/salesInvoices({{salesInvoiceId}})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sales invoice (salesInvoice) for a given company in Dynamics 365 Business Central. You can optionally expand related entities such as salesInvoiceLines and customer.</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The salesInvoiceId path parameter must always be present and non-empty.</w:t>
      </w:r>
    </w:p>
    <w:p>
      <w:pPr>
        <w:pStyle w:val="ListBullet"/>
      </w:pPr>
      <w:r>
        <w:t xml:space="preserve">Always construct the sales invoice path as: </w:t>
        <w:br/>
        <w:br/>
        <w:t>/api/v2.0/companies({{OAUTH_METADATA.meta.companyId}})/salesInvoices({{salesInvoiceId}})</w:t>
      </w:r>
    </w:p>
    <w:p>
      <w:pPr>
        <w:pStyle w:val="ListBullet"/>
      </w:pPr>
      <w:r>
        <w:t>Do not call the API with missing/empty IDs (avoid companies() or salesInvoices()).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/api/v2.0/companies(12345678-1234-1234-1234-1234567890ab)/salesInvoices(9e0f5c9c-44e3-ea11-bb43-000d3a2feca1)</w:t>
        <w:br/>
        <w:t>/api/v2.0/companies(12345678-1234-1234-1234-1234567890ab)/salesInvoices(9e0f5c9c-44e3-ea11-bb43-000d3a2feca1)?$expand=salesInvoiceLines,customer</w:t>
      </w:r>
    </w:p>
    <w:p>
      <w:pPr>
        <w:pStyle w:val="Heading3"/>
      </w:pPr>
      <w:r>
        <w:t>Invalid Examples</w:t>
      </w:r>
    </w:p>
    <w:p>
      <w:r>
        <w:rPr>
          <w:b/>
          <w:color w:val="666666"/>
          <w:sz w:val="16"/>
        </w:rPr>
        <w:t>[http]</w:t>
      </w:r>
    </w:p>
    <w:p>
      <w:pPr>
        <w:shd w:fill="F2F2F2" w:val="clear"/>
      </w:pPr>
      <w:r>
        <w:rPr>
          <w:rFonts w:ascii="Courier New" w:hAnsi="Courier New"/>
          <w:sz w:val="17"/>
        </w:rPr>
        <w:t>/api/v2.0/companies()/salesInvoices(9e0f5c9c-44e3-ea11-bb43-000d3a2feca1)</w:t>
        <w:br/>
        <w:t>/api/v2.0/companies(12345678-1234-1234-1234-1234567890ab)/salesInvoices()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Sent in the URL path.</w:t>
            </w:r>
          </w:p>
        </w:tc>
      </w:tr>
      <w:tr>
        <w:tc>
          <w:tcPr>
            <w:tcW w:type="dxa" w:w="2880"/>
          </w:tcPr>
          <w:p>
            <w:r>
              <w:t>OAUTH_METADATA.meta.companyId</w:t>
            </w:r>
          </w:p>
        </w:tc>
        <w:tc>
          <w:tcPr>
            <w:tcW w:type="dxa" w:w="2880"/>
          </w:tcPr>
          <w:p>
            <w:r>
              <w:t>string</w:t>
            </w:r>
          </w:p>
        </w:tc>
        <w:tc>
          <w:tcPr>
            <w:tcW w:type="dxa" w:w="2880"/>
          </w:tcPr>
          <w:p>
            <w:r>
              <w:t>The target company ID (GUID) in companies({id}). Sent in the URL path.</w:t>
            </w:r>
          </w:p>
        </w:tc>
      </w:tr>
      <w:tr>
        <w:tc>
          <w:tcPr>
            <w:tcW w:type="dxa" w:w="2880"/>
          </w:tcPr>
          <w:p>
            <w:r>
              <w:t>salesInvoiceId</w:t>
            </w:r>
          </w:p>
        </w:tc>
        <w:tc>
          <w:tcPr>
            <w:tcW w:type="dxa" w:w="2880"/>
          </w:tcPr>
          <w:p>
            <w:r>
              <w:t>string</w:t>
            </w:r>
          </w:p>
        </w:tc>
        <w:tc>
          <w:tcPr>
            <w:tcW w:type="dxa" w:w="2880"/>
          </w:tcPr>
          <w:p>
            <w:r>
              <w:t>The sales invoice ID (GUID) in salesInvoices({id}).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related entities to expand (example shown in docs: salesInvoiceLines,customer).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"9e0f5c9c-44e3-ea11-bb43-000d3a2feca1",</w:t>
        <w:br/>
        <w:t xml:space="preserve"> "number": "PS-INV103001",</w:t>
        <w:br/>
        <w:t xml:space="preserve"> "externalDocumentNumber": "",</w:t>
        <w:br/>
        <w:t xml:space="preserve"> "invoiceDate": "2019-01-15",</w:t>
        <w:br/>
        <w:t xml:space="preserve"> "postingDate": "2019-01-15",</w:t>
        <w:br/>
        <w:t xml:space="preserve"> "dueDate": "2019-01-15",</w:t>
        <w:br/>
        <w:t xml:space="preserve"> "customerPurchaseOrderReference": "",</w:t>
        <w:br/>
        <w:t xml:space="preserve"> "customerId": "f3a5738a-44e3-ea11-bb43-000d3a2feca1",</w:t>
        <w:br/>
        <w:t xml:space="preserve"> "customerNumber": "20000",</w:t>
        <w:br/>
        <w:t xml:space="preserve"> "customerName": "Trey Research",</w:t>
        <w:br/>
        <w:t xml:space="preserve"> "billToName": "Trey Research",</w:t>
        <w:br/>
        <w:t xml:space="preserve"> "billToCustomerId": "f3a5738a-44e3-ea11-bb43-000d3a2feca1",</w:t>
        <w:br/>
        <w:t xml:space="preserve"> "billToCustomerNumber": "20000",</w:t>
        <w:br/>
        <w:t xml:space="preserve"> "shipToName": "Trey Research",</w:t>
        <w:br/>
        <w:t xml:space="preserve"> "shipToContact": "Helen Ray",</w:t>
        <w:br/>
        <w:t xml:space="preserve"> "sellToAddressLine1": "153 Thomas Drive",</w:t>
        <w:br/>
        <w:t xml:space="preserve"> "sellToAddressLine2": "",</w:t>
        <w:br/>
        <w:t xml:space="preserve"> "sellToCity": "Chicago",</w:t>
        <w:br/>
        <w:t xml:space="preserve"> "sellToCountry": "US",</w:t>
        <w:br/>
        <w:t xml:space="preserve"> "sellToState": "IL",</w:t>
        <w:br/>
        <w:t xml:space="preserve"> "sellToPostCode": "61236",</w:t>
        <w:br/>
        <w:t xml:space="preserve"> "billToAddressLine1": "153 Thomas Drive",</w:t>
        <w:br/>
        <w:t xml:space="preserve"> "billToAddressLine2": "",</w:t>
        <w:br/>
        <w:t xml:space="preserve"> "billToCity": "Chicago",</w:t>
        <w:br/>
        <w:t xml:space="preserve"> "billToCountry": "US",</w:t>
        <w:br/>
        <w:t xml:space="preserve"> "billToState": "IL",</w:t>
        <w:br/>
        <w:t xml:space="preserve"> "billToPostCode": "61236",</w:t>
        <w:br/>
        <w:t xml:space="preserve"> "shipToAddressLine1": "153 Thomas Drive",</w:t>
        <w:br/>
        <w:t xml:space="preserve"> "shipToAddressLine2": "",</w:t>
        <w:br/>
        <w:t xml:space="preserve"> "shipToCity": "Chicago",</w:t>
        <w:br/>
        <w:t xml:space="preserve"> "shipToCountry": "US",</w:t>
        <w:br/>
        <w:t xml:space="preserve"> "shipToState": "IL",</w:t>
        <w:br/>
        <w:t xml:space="preserve"> "shipToPostCode": "61236",</w:t>
        <w:br/>
        <w:t xml:space="preserve"> "currencyId": "00000000-0000-0000-0000-000000000000",</w:t>
        <w:br/>
        <w:t xml:space="preserve"> "currencyCode": "USD",</w:t>
        <w:br/>
        <w:t xml:space="preserve"> "orderId": "00000000-0000-0000-0000-000000000000",</w:t>
        <w:br/>
        <w:t xml:space="preserve"> "orderNumber": "",</w:t>
        <w:br/>
        <w:t xml:space="preserve"> "paymentTermsId": "0ba5738a-44e3-ea11-bb43-000d3a2feca1",</w:t>
        <w:br/>
        <w:t xml:space="preserve"> "shipmentMethodId": "00000000-0000-0000-0000-000000000000",</w:t>
        <w:br/>
        <w:t xml:space="preserve"> "salesperson": "PS",</w:t>
        <w:br/>
        <w:t xml:space="preserve"> "pricesIncludeTax": false,</w:t>
        <w:br/>
        <w:t xml:space="preserve"> "remainingAmount": 0,</w:t>
        <w:br/>
        <w:t xml:space="preserve"> "discountAmount": 0,</w:t>
        <w:br/>
        <w:t xml:space="preserve"> "discountAppliedBeforeTax": true,</w:t>
        <w:br/>
        <w:t xml:space="preserve"> "totalAmountExcludingTax": 164.7,</w:t>
        <w:br/>
        <w:t xml:space="preserve"> "totalTaxAmount": 8.24,</w:t>
        <w:br/>
        <w:t xml:space="preserve"> "totalAmountIncludingTax": 172.94,</w:t>
        <w:br/>
        <w:t xml:space="preserve"> "status": "Paid",</w:t>
        <w:br/>
        <w:t xml:space="preserve"> "lastModifiedDateTime": "2020-08-21T00:25:58.337Z",</w:t>
        <w:br/>
        <w:t xml:space="preserve"> "phoneNumber": "",</w:t>
        <w:br/>
        <w:t xml:space="preserve"> "email": "helen.ray@contoso.com"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Non-editable.</w:t>
            </w:r>
          </w:p>
        </w:tc>
      </w:tr>
      <w:tr>
        <w:tc>
          <w:tcPr>
            <w:tcW w:type="dxa" w:w="2880"/>
          </w:tcPr>
          <w:p>
            <w:r>
              <w:t>number</w:t>
            </w:r>
          </w:p>
        </w:tc>
        <w:tc>
          <w:tcPr>
            <w:tcW w:type="dxa" w:w="2880"/>
          </w:tcPr>
          <w:p>
            <w:r>
              <w:t>string</w:t>
            </w:r>
          </w:p>
        </w:tc>
        <w:tc>
          <w:tcPr>
            <w:tcW w:type="dxa" w:w="2880"/>
          </w:tcPr>
          <w:p>
            <w:r>
              <w:t>Specifies the number of the sales invoice.</w:t>
            </w:r>
          </w:p>
        </w:tc>
      </w:tr>
      <w:tr>
        <w:tc>
          <w:tcPr>
            <w:tcW w:type="dxa" w:w="2880"/>
          </w:tcPr>
          <w:p>
            <w:r>
              <w:t>externalDocumentNumber</w:t>
            </w:r>
          </w:p>
        </w:tc>
        <w:tc>
          <w:tcPr>
            <w:tcW w:type="dxa" w:w="2880"/>
          </w:tcPr>
          <w:p>
            <w:r>
              <w:t>string</w:t>
            </w:r>
          </w:p>
        </w:tc>
        <w:tc>
          <w:tcPr>
            <w:tcW w:type="dxa" w:w="2880"/>
          </w:tcPr>
          <w:p>
            <w:r>
              <w:t>Specifies an external document number for the sales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invoice is posted.</w:t>
            </w:r>
          </w:p>
        </w:tc>
      </w:tr>
      <w:tr>
        <w:tc>
          <w:tcPr>
            <w:tcW w:type="dxa" w:w="2880"/>
          </w:tcPr>
          <w:p>
            <w:r>
              <w:t>dueDate</w:t>
            </w:r>
          </w:p>
        </w:tc>
        <w:tc>
          <w:tcPr>
            <w:tcW w:type="dxa" w:w="2880"/>
          </w:tcPr>
          <w:p>
            <w:r>
              <w:t>date</w:t>
            </w:r>
          </w:p>
        </w:tc>
        <w:tc>
          <w:tcPr>
            <w:tcW w:type="dxa" w:w="2880"/>
          </w:tcPr>
          <w:p>
            <w:r>
              <w:t>The date the sales invoice is due.</w:t>
            </w:r>
          </w:p>
        </w:tc>
      </w:tr>
      <w:tr>
        <w:tc>
          <w:tcPr>
            <w:tcW w:type="dxa" w:w="2880"/>
          </w:tcPr>
          <w:p>
            <w:r>
              <w:t>promisedPayDate</w:t>
            </w:r>
          </w:p>
        </w:tc>
        <w:tc>
          <w:tcPr>
            <w:tcW w:type="dxa" w:w="2880"/>
          </w:tcPr>
          <w:p>
            <w:r>
              <w:t>date</w:t>
            </w:r>
          </w:p>
        </w:tc>
        <w:tc>
          <w:tcPr>
            <w:tcW w:type="dxa" w:w="2880"/>
          </w:tcPr>
          <w:p>
            <w:r>
              <w:t>(Documented property; description not provided.)</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currencyId</w:t>
            </w:r>
          </w:p>
        </w:tc>
        <w:tc>
          <w:tcPr>
            <w:tcW w:type="dxa" w:w="2880"/>
          </w:tcPr>
          <w:p>
            <w:r>
              <w:t>GUID</w:t>
            </w:r>
          </w:p>
        </w:tc>
        <w:tc>
          <w:tcPr>
            <w:tcW w:type="dxa" w:w="2880"/>
          </w:tcPr>
          <w:p>
            <w:r>
              <w:t>Specifies which currency the sales invoice uses.</w:t>
            </w:r>
          </w:p>
        </w:tc>
      </w:tr>
      <w:tr>
        <w:tc>
          <w:tcPr>
            <w:tcW w:type="dxa" w:w="2880"/>
          </w:tcPr>
          <w:p>
            <w:r>
              <w:t>shortcutDimension1Code</w:t>
            </w:r>
          </w:p>
        </w:tc>
        <w:tc>
          <w:tcPr>
            <w:tcW w:type="dxa" w:w="2880"/>
          </w:tcPr>
          <w:p>
            <w:r>
              <w:t>string</w:t>
            </w:r>
          </w:p>
        </w:tc>
        <w:tc>
          <w:tcPr>
            <w:tcW w:type="dxa" w:w="2880"/>
          </w:tcPr>
          <w:p>
            <w:r>
              <w:t>(Documented property; description not provided.)</w:t>
            </w:r>
          </w:p>
        </w:tc>
      </w:tr>
      <w:tr>
        <w:tc>
          <w:tcPr>
            <w:tcW w:type="dxa" w:w="2880"/>
          </w:tcPr>
          <w:p>
            <w:r>
              <w:t>shortcutDimension2Code</w:t>
            </w:r>
          </w:p>
        </w:tc>
        <w:tc>
          <w:tcPr>
            <w:tcW w:type="dxa" w:w="2880"/>
          </w:tcPr>
          <w:p>
            <w:r>
              <w:t>string</w:t>
            </w:r>
          </w:p>
        </w:tc>
        <w:tc>
          <w:tcPr>
            <w:tcW w:type="dxa" w:w="2880"/>
          </w:tcPr>
          <w:p>
            <w:r>
              <w:t>(Documented property; description not provided.)</w:t>
            </w:r>
          </w:p>
        </w:tc>
      </w:tr>
      <w:tr>
        <w:tc>
          <w:tcPr>
            <w:tcW w:type="dxa" w:w="2880"/>
          </w:tcPr>
          <w:p>
            <w:r>
              <w:t>currencyCode</w:t>
            </w:r>
          </w:p>
        </w:tc>
        <w:tc>
          <w:tcPr>
            <w:tcW w:type="dxa" w:w="2880"/>
          </w:tcPr>
          <w:p>
            <w:r>
              <w:t>string</w:t>
            </w:r>
          </w:p>
        </w:tc>
        <w:tc>
          <w:tcPr>
            <w:tcW w:type="dxa" w:w="2880"/>
          </w:tcPr>
          <w:p>
            <w:r>
              <w:t>The default currency code for the sales invoice.</w:t>
            </w:r>
          </w:p>
        </w:tc>
      </w:tr>
      <w:tr>
        <w:tc>
          <w:tcPr>
            <w:tcW w:type="dxa" w:w="2880"/>
          </w:tcPr>
          <w:p>
            <w:r>
              <w:t>orderId</w:t>
            </w:r>
          </w:p>
        </w:tc>
        <w:tc>
          <w:tcPr>
            <w:tcW w:type="dxa" w:w="2880"/>
          </w:tcPr>
          <w:p>
            <w:r>
              <w:t>GUID</w:t>
            </w:r>
          </w:p>
        </w:tc>
        <w:tc>
          <w:tcPr>
            <w:tcW w:type="dxa" w:w="2880"/>
          </w:tcPr>
          <w:p>
            <w:r>
              <w:t>The id of the order to which the sales invoice is associated to. Read-Only.</w:t>
            </w:r>
          </w:p>
        </w:tc>
      </w:tr>
      <w:tr>
        <w:tc>
          <w:tcPr>
            <w:tcW w:type="dxa" w:w="2880"/>
          </w:tcPr>
          <w:p>
            <w:r>
              <w:t>orderNumber</w:t>
            </w:r>
          </w:p>
        </w:tc>
        <w:tc>
          <w:tcPr>
            <w:tcW w:type="dxa" w:w="2880"/>
          </w:tcPr>
          <w:p>
            <w:r>
              <w:t>string</w:t>
            </w:r>
          </w:p>
        </w:tc>
        <w:tc>
          <w:tcPr>
            <w:tcW w:type="dxa" w:w="2880"/>
          </w:tcPr>
          <w:p>
            <w:r>
              <w:t>The number of the order to which the sales invoice is associated to. Read-Only.</w:t>
            </w:r>
          </w:p>
        </w:tc>
      </w:tr>
      <w:tr>
        <w:tc>
          <w:tcPr>
            <w:tcW w:type="dxa" w:w="2880"/>
          </w:tcPr>
          <w:p>
            <w:r>
              <w:t>paymentTermsId</w:t>
            </w:r>
          </w:p>
        </w:tc>
        <w:tc>
          <w:tcPr>
            <w:tcW w:type="dxa" w:w="2880"/>
          </w:tcPr>
          <w:p>
            <w:r>
              <w:t>GUID</w:t>
            </w:r>
          </w:p>
        </w:tc>
        <w:tc>
          <w:tcPr>
            <w:tcW w:type="dxa" w:w="2880"/>
          </w:tcPr>
          <w:p>
            <w:r>
              <w:t>Specifies which payment term the sales invoice uses.</w:t>
            </w:r>
          </w:p>
        </w:tc>
      </w:tr>
      <w:tr>
        <w:tc>
          <w:tcPr>
            <w:tcW w:type="dxa" w:w="2880"/>
          </w:tcPr>
          <w:p>
            <w:r>
              <w:t>shipmentMethodId</w:t>
            </w:r>
          </w:p>
        </w:tc>
        <w:tc>
          <w:tcPr>
            <w:tcW w:type="dxa" w:w="2880"/>
          </w:tcPr>
          <w:p>
            <w:r>
              <w:t>GUID</w:t>
            </w:r>
          </w:p>
        </w:tc>
        <w:tc>
          <w:tcPr>
            <w:tcW w:type="dxa" w:w="2880"/>
          </w:tcPr>
          <w:p>
            <w:r>
              <w:t>Specifies which shipment method the sales invoice uses.</w:t>
            </w:r>
          </w:p>
        </w:tc>
      </w:tr>
      <w:tr>
        <w:tc>
          <w:tcPr>
            <w:tcW w:type="dxa" w:w="2880"/>
          </w:tcPr>
          <w:p>
            <w:r>
              <w:t>salesperson</w:t>
            </w:r>
          </w:p>
        </w:tc>
        <w:tc>
          <w:tcPr>
            <w:tcW w:type="dxa" w:w="2880"/>
          </w:tcPr>
          <w:p>
            <w:r>
              <w:t>string</w:t>
            </w:r>
          </w:p>
        </w:tc>
        <w:tc>
          <w:tcPr>
            <w:tcW w:type="dxa" w:w="2880"/>
          </w:tcPr>
          <w:p>
            <w:r>
              <w:t>The salesperson code for the sales invoice.</w:t>
            </w:r>
          </w:p>
        </w:tc>
      </w:tr>
      <w:tr>
        <w:tc>
          <w:tcPr>
            <w:tcW w:type="dxa" w:w="2880"/>
          </w:tcPr>
          <w:p>
            <w:r>
              <w:t>disputeStatusId</w:t>
            </w:r>
          </w:p>
        </w:tc>
        <w:tc>
          <w:tcPr>
            <w:tcW w:type="dxa" w:w="2880"/>
          </w:tcPr>
          <w:p>
            <w:r>
              <w:t>GUID</w:t>
            </w:r>
          </w:p>
        </w:tc>
        <w:tc>
          <w:tcPr>
            <w:tcW w:type="dxa" w:w="2880"/>
          </w:tcPr>
          <w:p>
            <w:r>
              <w:t>(Documented property; description not provided.)</w:t>
            </w:r>
          </w:p>
        </w:tc>
      </w:tr>
      <w:tr>
        <w:tc>
          <w:tcPr>
            <w:tcW w:type="dxa" w:w="2880"/>
          </w:tcPr>
          <w:p>
            <w:r>
              <w:t>disputeStatus</w:t>
            </w:r>
          </w:p>
        </w:tc>
        <w:tc>
          <w:tcPr>
            <w:tcW w:type="dxa" w:w="2880"/>
          </w:tcPr>
          <w:p>
            <w:r>
              <w:t>string</w:t>
            </w:r>
          </w:p>
        </w:tc>
        <w:tc>
          <w:tcPr>
            <w:tcW w:type="dxa" w:w="2880"/>
          </w:tcPr>
          <w:p>
            <w:r>
              <w:t>(Documented property; description not provided.)</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remainingAmount</w:t>
            </w:r>
          </w:p>
        </w:tc>
        <w:tc>
          <w:tcPr>
            <w:tcW w:type="dxa" w:w="2880"/>
          </w:tcPr>
          <w:p>
            <w:r>
              <w:t>decimal</w:t>
            </w:r>
          </w:p>
        </w:tc>
        <w:tc>
          <w:tcPr>
            <w:tcW w:type="dxa" w:w="2880"/>
          </w:tcPr>
          <w:p>
            <w:r>
              <w:t>The amount including VAT.</w:t>
            </w:r>
          </w:p>
        </w:tc>
      </w:tr>
      <w:tr>
        <w:tc>
          <w:tcPr>
            <w:tcW w:type="dxa" w:w="2880"/>
          </w:tcPr>
          <w:p>
            <w:r>
              <w:t>discountAmount</w:t>
            </w:r>
          </w:p>
        </w:tc>
        <w:tc>
          <w:tcPr>
            <w:tcW w:type="dxa" w:w="2880"/>
          </w:tcPr>
          <w:p>
            <w:r>
              <w:t>decimal</w:t>
            </w:r>
          </w:p>
        </w:tc>
        <w:tc>
          <w:tcPr>
            <w:tcW w:type="dxa" w:w="2880"/>
          </w:tcPr>
          <w:p>
            <w:r>
              <w:t>The sales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The status of the sales invoice. Values: " ", "Draft", "In Review", "Open", "Paid", "Canceled", "Corrective".</w:t>
            </w:r>
          </w:p>
        </w:tc>
      </w:tr>
      <w:tr>
        <w:tc>
          <w:tcPr>
            <w:tcW w:type="dxa" w:w="2880"/>
          </w:tcPr>
          <w:p>
            <w:r>
              <w:t>lastModifiedDateTime</w:t>
            </w:r>
          </w:p>
        </w:tc>
        <w:tc>
          <w:tcPr>
            <w:tcW w:type="dxa" w:w="2880"/>
          </w:tcPr>
          <w:p>
            <w:r>
              <w:t>datetime</w:t>
            </w:r>
          </w:p>
        </w:tc>
        <w:tc>
          <w:tcPr>
            <w:tcW w:type="dxa" w:w="2880"/>
          </w:tcPr>
          <w:p>
            <w:r>
              <w:t>The last datetime the sales invoice was modified. Read-Only.</w:t>
            </w:r>
          </w:p>
        </w:tc>
      </w:tr>
      <w:tr>
        <w:tc>
          <w:tcPr>
            <w:tcW w:type="dxa" w:w="2880"/>
          </w:tcPr>
          <w:p>
            <w:r>
              <w:t>phoneNumber</w:t>
            </w:r>
          </w:p>
        </w:tc>
        <w:tc>
          <w:tcPr>
            <w:tcW w:type="dxa" w:w="2880"/>
          </w:tcPr>
          <w:p>
            <w:r>
              <w:t>string</w:t>
            </w:r>
          </w:p>
        </w:tc>
        <w:tc>
          <w:tcPr>
            <w:tcW w:type="dxa" w:w="2880"/>
          </w:tcPr>
          <w:p>
            <w:r>
              <w:t>Specifies the sales invoice's telephone number.</w:t>
            </w:r>
          </w:p>
        </w:tc>
      </w:tr>
      <w:tr>
        <w:tc>
          <w:tcPr>
            <w:tcW w:type="dxa" w:w="2880"/>
          </w:tcPr>
          <w:p>
            <w:r>
              <w:t>email</w:t>
            </w:r>
          </w:p>
        </w:tc>
        <w:tc>
          <w:tcPr>
            <w:tcW w:type="dxa" w:w="2880"/>
          </w:tcPr>
          <w:p>
            <w:r>
              <w:t>string</w:t>
            </w:r>
          </w:p>
        </w:tc>
        <w:tc>
          <w:tcPr>
            <w:tcW w:type="dxa" w:w="2880"/>
          </w:tcPr>
          <w:p>
            <w:r>
              <w:t>Specifies the sales invoice's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'https://api.businesscentral.dynamics.com/v2.0/{{OAUTH_REQUEST_PAYLOAD.formData.ENVIRONMENT_NAME}}/api/v2.0/companies({{OAUTH_METADATA.meta.companyId}})/salesInvoices(9e0f5c9c-44e3-ea11-bb43-000d3a2feca1)' \</w:t>
        <w:br/>
        <w:t xml:space="preserve"> --header 'Accept: application/json'</w:t>
      </w:r>
    </w:p>
    <w:p>
      <w:pPr>
        <w:pStyle w:val="Heading3"/>
      </w:pPr>
      <w:r>
        <w:t>Example Usage</w:t>
      </w:r>
    </w:p>
    <w:p>
      <w:pPr>
        <w:pStyle w:val="Heading3"/>
      </w:pPr>
      <w:r>
        <w:t>Example 1: Get a sales invoice by ID</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'https://api.businesscentral.dynamics.com/v2.0/{{OAUTH_REQUEST_PAYLOAD.formData.ENVIRONMENT_NAME}}/api/v2.0/companies({{OAUTH_METADATA.meta.companyId}})/salesInvoices(9e0f5c9c-44e3-ea11-bb43-000d3a2feca1)' \</w:t>
        <w:br/>
        <w:t xml:space="preserve"> -H 'Accept: application/json'</w:t>
      </w:r>
    </w:p>
    <w:p>
      <w:pPr>
        <w:pStyle w:val="Heading3"/>
      </w:pPr>
      <w:r>
        <w:t>Example 2: Get a sales invoice with expanded lines and customer</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'https://api.businesscentral.dynamics.com/v2.0/{{OAUTH_REQUEST_PAYLOAD.formData.ENVIRONMENT_NAME}}/api/v2.0/companies({{OAUTH_METADATA.meta.companyId}})/salesInvoices(9e0f5c9c-44e3-ea11-bb43-000d3a2feca1)?$expand=salesInvoiceLines,customer' \</w:t>
        <w:br/>
        <w:t xml:space="preserve"> -H 'Accept: application/json'</w:t>
      </w:r>
    </w:p>
    <w:p>
      <w:pPr>
        <w:pStyle w:val="Heading3"/>
      </w:pPr>
      <w:r>
        <w:t>Behavior</w:t>
      </w:r>
    </w:p>
    <w:p>
      <w:pPr>
        <w:pStyle w:val="ListBullet"/>
      </w:pPr>
      <w:r>
        <w:t>The service locates the sales invoice identified by salesInvoiceId within the specified companyId.</w:t>
      </w:r>
    </w:p>
    <w:p>
      <w:pPr>
        <w:pStyle w:val="ListBullet"/>
      </w:pPr>
      <w:r>
        <w:t>If $expand is provided, related entities (for example, salesInvoiceLines and customer) are included in the response.</w:t>
      </w:r>
    </w:p>
    <w:p>
      <w:pPr>
        <w:pStyle w:val="ListBullet"/>
      </w:pPr>
      <w:r>
        <w:t>Returns 200 OK with the salesInvoice object in the response body on success.</w:t>
      </w:r>
    </w:p>
    <w:p>
      <w:pPr>
        <w:pStyle w:val="Heading3"/>
      </w:pPr>
      <w:r>
        <w:t>Notes</w:t>
      </w:r>
    </w:p>
    <w:p>
      <w:pPr>
        <w:pStyle w:val="ListBullet"/>
      </w:pPr>
      <w:r>
        <w:t>Do not supply a request body for this GET method.</w:t>
      </w:r>
    </w:p>
    <w:p>
      <w:pPr>
        <w:pStyle w:val="ListBullet"/>
      </w:pPr>
      <w:r>
        <w:t>The response example shown in the source may be truncated; an actual call returns all properties.</w:t>
      </w:r>
    </w:p>
    <w:p>
      <w:pPr>
        <w:pStyle w:val="ListBullet"/>
      </w:pPr>
      <w:r>
        <w:t xml:space="preserve">The id value in this API resource might differ from the systemId of the corresponding record (per the source note). To map a posted sales invoice record systemId to the salesInvoice API resource, the source indicates using: </w:t>
        <w:br/>
        <w:br/>
        <w:t>https://{businesscentralPrefix}/microsoft/automate/v1.0/companies({id})/postedSalesInvoices({systemId})</w:t>
        <w:br/>
        <w:t>and extracting the apiId property.</w:t>
      </w:r>
    </w:p>
    <w:p>
      <w:pPr>
        <w:pStyle w:val="Heading3"/>
      </w:pPr>
      <w:r>
        <w:t>Gotchas</w:t>
      </w:r>
    </w:p>
    <w:p>
      <w:pPr>
        <w:pStyle w:val="ListBullet"/>
      </w:pPr>
      <w:r>
        <w:t>The documentation uses the placeholder businesscentralPrefix; in your integration, the provided base URL already includes the environment and company scope—do not duplicate /companies(...) in the path.</w:t>
      </w:r>
    </w:p>
    <w:p>
      <w:pPr>
        <w:pStyle w:val="ListBullet"/>
      </w:pPr>
      <w:r>
        <w:t>Use $expand exactly as a query option (for example ?$expand=salesInvoiceLines,customer), not in the request body.</w:t>
      </w:r>
    </w:p>
    <w:p>
      <w:pPr>
        <w:pStyle w:val="Heading3"/>
      </w:pPr>
      <w:r>
        <w:t>Related salesInvoices actions</w:t>
      </w:r>
    </w:p>
    <w:p>
      <w:pPr>
        <w:pStyle w:val="ListBullet"/>
      </w:pPr>
      <w:r>
        <w:t>[POST] Create a Company's Sales Invoice — /salesInvoices</w:t>
      </w:r>
    </w:p>
    <w:p>
      <w:pPr>
        <w:pStyle w:val="ListBullet"/>
      </w:pPr>
      <w:r>
        <w:t>[GET] Get Sales Invoice PDF Document (binary) — /salesInvoices({{invoiceId}})/pdfDocument({{invoiceId}})/content</w:t>
      </w:r>
    </w:p>
    <w:p>
      <w:pPr>
        <w:pStyle w:val="ListBullet"/>
      </w:pPr>
      <w:r>
        <w:t>[DELETE] Delete a Company's Sales Invoice — /salesInvoices({{salesInvoiceId}})</w:t>
      </w:r>
    </w:p>
    <w:p>
      <w:pPr>
        <w:pStyle w:val="ListBullet"/>
      </w:pPr>
      <w:r>
        <w:t>[PATCH] Update a Company's Sales Invoice — /salesInvoices({{salesInvoiceId}})</w:t>
      </w:r>
    </w:p>
    <w:p>
      <w:r>
        <w:br w:type="page"/>
      </w:r>
    </w:p>
    <w:p>
      <w:pPr>
        <w:pStyle w:val="Heading2"/>
      </w:pPr>
      <w:r>
        <w:t>167. [DELETE] Delete a Company's Sales Invoice</w:t>
      </w:r>
    </w:p>
    <w:p>
      <w:r>
        <w:rPr>
          <w:b/>
        </w:rPr>
        <w:t xml:space="preserve">Endpoint: </w:t>
      </w:r>
      <w:r>
        <w:rPr>
          <w:rFonts w:ascii="Courier New" w:hAnsi="Courier New"/>
          <w:sz w:val="18"/>
        </w:rPr>
        <w:t>/salesInvoices({{salesInvoiceId}})</w:t>
      </w:r>
    </w:p>
    <w:p>
      <w:pPr>
        <w:pStyle w:val="Heading3"/>
      </w:pPr>
      <w:r>
        <w:t>Prerequisites</w:t>
      </w:r>
    </w:p>
    <w:p>
      <w:pPr>
        <w:pStyle w:val="ListBullet"/>
      </w:pPr>
      <w:r>
        <w:t>You must have access to the target Business Central environment and company.</w:t>
      </w:r>
    </w:p>
    <w:p>
      <w:pPr>
        <w:pStyle w:val="ListBullet"/>
      </w:pPr>
      <w:r>
        <w:t>You must have permission to delete sales invoices in the specified company.</w:t>
      </w:r>
    </w:p>
    <w:p>
      <w:pPr>
        <w:pStyle w:val="Heading3"/>
      </w:pPr>
      <w:r>
        <w:t>Method</w:t>
      </w:r>
    </w:p>
    <w:p>
      <w:r>
        <w:t>DELETE</w:t>
      </w:r>
    </w:p>
    <w:p>
      <w:pPr>
        <w:pStyle w:val="Heading3"/>
      </w:pPr>
      <w:r>
        <w:t>URL</w:t>
      </w:r>
    </w:p>
    <w:p>
      <w:r>
        <w:t>https://api.businesscentral.dynamics.com/v2.0/{{OAUTH_REQUEST_PAYLOAD.formData.ENVIRONMENT_NAME}}/api/v2.0/companies({{OAUTH_METADATA.meta.companyId}})/salesInvoices({{salesInvoiceId}})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sales invoice resource from the specified company.</w:t>
      </w:r>
    </w:p>
    <w:p>
      <w:pPr>
        <w:pStyle w:val="Heading3"/>
      </w:pPr>
      <w:r>
        <w:t>Enforcement Rules</w:t>
      </w:r>
    </w:p>
    <w:p>
      <w:pPr>
        <w:pStyle w:val="ListBullet"/>
      </w:pPr>
      <w:r>
        <w:t>The salesInvoiceId path parameter must always be present.</w:t>
      </w:r>
    </w:p>
    <w:p>
      <w:pPr>
        <w:pStyle w:val="ListBullet"/>
      </w:pPr>
      <w:r>
        <w:t>If the user provides a salesInvoiceId, use that value directly.</w:t>
      </w:r>
    </w:p>
    <w:p>
      <w:pPr>
        <w:pStyle w:val="ListBullet"/>
      </w:pPr>
      <w:r>
        <w:t>Do not call the API with a missing or empty salesInvoiceId (e.g., avoid /salesInvoices()).</w:t>
      </w:r>
    </w:p>
    <w:p>
      <w:pPr>
        <w:pStyle w:val="ListBullet"/>
      </w:pPr>
      <w:r>
        <w:t>Always construct the path as /salesInvoices({{salesInvoiceId}}), where {{salesInvoiceId}}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The If-Match header is required. If the provided ETag doesn’t match the current tag on the salesInvoices resource, the resource won’t be updated (and the delete won’t succeed).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/companies({{OAUTH_METADATA.meta.companyId}})/salesInvoices(3fa85f64-5717-4562-b3fc-2c963f66afa6)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/companies({{OAUTH_METADATA.meta.companyId}})/salesInvoices()</w:t>
        <w:br/>
        <w:t>/companies({{OAUTH_METADATA.meta.companyId}})/salesInvoices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salesInvoiceId</w:t>
            </w:r>
          </w:p>
        </w:tc>
        <w:tc>
          <w:tcPr>
            <w:tcW w:type="dxa" w:w="2880"/>
          </w:tcPr>
          <w:p>
            <w:r>
              <w:t>string</w:t>
            </w:r>
          </w:p>
        </w:tc>
        <w:tc>
          <w:tcPr>
            <w:tcW w:type="dxa" w:w="2880"/>
          </w:tcPr>
          <w:p>
            <w:r>
              <w:t>The ID (GUID) of the sales invoice to delete. Sent in the URL path as salesInvoices({id}).</w:t>
            </w:r>
          </w:p>
        </w:tc>
      </w:tr>
    </w:tbl>
    <w:p/>
    <w:p>
      <w:pPr>
        <w:pStyle w:val="Heading3"/>
      </w:pPr>
      <w:r>
        <w:t>Optional Query Parameters</w:t>
      </w:r>
    </w:p>
    <w:p>
      <w:r>
        <w:t>None documented.</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Response Fields</w:t>
      </w:r>
    </w:p>
    <w:p>
      <w:r>
        <w:t>None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'https://api.businesscentral.dynamics.com/v2.0/{{OAUTH_REQUEST_PAYLOAD.formData.ENVIRONMENT_NAME}}/api/v2.0/companies({{OAUTH_METADATA.meta.companyId}})/salesInvoices(3fa85f64-5717-4562-b3fc-2c963f66afa6)' \</w:t>
        <w:br/>
        <w:t xml:space="preserve"> -H 'Accept: application/json' \</w:t>
        <w:br/>
        <w:t xml:space="preserve"> -H 'If-Match: *'</w:t>
      </w:r>
    </w:p>
    <w:p>
      <w:pPr>
        <w:pStyle w:val="Heading3"/>
      </w:pPr>
      <w:r>
        <w:t>Example Usage</w:t>
      </w:r>
    </w:p>
    <w:p>
      <w:pPr>
        <w:pStyle w:val="Heading3"/>
      </w:pPr>
      <w:r>
        <w:t>Example 1: Delete a sales invoice using wildcard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'https://api.businesscentral.dynamics.com/v2.0/{{OAUTH_REQUEST_PAYLOAD.formData.ENVIRONMENT_NAME}}/api/v2.0/companies({{OAUTH_METADATA.meta.companyId}})/salesInvoices(11111111-2222-3333-4444-555555555555)' \</w:t>
        <w:br/>
        <w:t xml:space="preserve"> -H 'Accept: application/json' \</w:t>
        <w:br/>
        <w:t xml:space="preserve"> -H 'If-Match: *'</w:t>
      </w:r>
    </w:p>
    <w:p>
      <w:pPr>
        <w:pStyle w:val="Heading3"/>
      </w:pPr>
      <w:r>
        <w:t>Notes</w:t>
      </w:r>
    </w:p>
    <w:p>
      <w:pPr>
        <w:pStyle w:val="ListBullet"/>
      </w:pPr>
      <w:r>
        <w:t>If-Match is required by the documentation. Use the current ETag for concurrency control; using * bypasses ETag matching (if supported by your scenario/policy).</w:t>
      </w:r>
    </w:p>
    <w:p>
      <w:pPr>
        <w:pStyle w:val="ListBullet"/>
      </w:pPr>
      <w:r>
        <w:t>This operation returns 204 and no content when successful.</w:t>
      </w:r>
    </w:p>
    <w:p>
      <w:pPr>
        <w:pStyle w:val="Heading3"/>
      </w:pPr>
      <w:r>
        <w:t>Related salesInvoices actions</w:t>
      </w:r>
    </w:p>
    <w:p>
      <w:pPr>
        <w:pStyle w:val="ListBullet"/>
      </w:pPr>
      <w:r>
        <w:t>[POST] Create a Company's Sales Invoice — /salesInvoices</w:t>
      </w:r>
    </w:p>
    <w:p>
      <w:pPr>
        <w:pStyle w:val="ListBullet"/>
      </w:pPr>
      <w:r>
        <w:t>[GET] Get Sales Invoice PDF Document (binary) — /salesInvoices({{invoiceId}})/pdfDocument({{invoiceId}})/content</w:t>
      </w:r>
    </w:p>
    <w:p>
      <w:pPr>
        <w:pStyle w:val="ListBullet"/>
      </w:pPr>
      <w:r>
        <w:t>[GET] Get a Company’s Sales Invoice — /salesInvoices({{salesInvoiceId}})</w:t>
      </w:r>
    </w:p>
    <w:p>
      <w:pPr>
        <w:pStyle w:val="ListBullet"/>
      </w:pPr>
      <w:r>
        <w:t>[PATCH] Update a Company's Sales Invoice — /salesInvoices({{salesInvoiceId}})</w:t>
      </w:r>
    </w:p>
    <w:p>
      <w:r>
        <w:br w:type="page"/>
      </w:r>
    </w:p>
    <w:p>
      <w:pPr>
        <w:pStyle w:val="Heading2"/>
      </w:pPr>
      <w:r>
        <w:t>168. [GET] Get a Sales Invoice Line (Company)</w:t>
      </w:r>
    </w:p>
    <w:p>
      <w:r>
        <w:rPr>
          <w:b/>
        </w:rPr>
        <w:t xml:space="preserve">Endpoint: </w:t>
      </w:r>
      <w:r>
        <w:rPr>
          <w:rFonts w:ascii="Courier New" w:hAnsi="Courier New"/>
          <w:sz w:val="18"/>
        </w:rPr>
        <w:t>/salesInvoiceLines({{salesInvoiceLineId}})</w:t>
      </w:r>
    </w:p>
    <w:p>
      <w:pPr>
        <w:pStyle w:val="Heading3"/>
      </w:pPr>
      <w:r>
        <w:t>Prerequisites</w:t>
      </w:r>
    </w:p>
    <w:p>
      <w:pPr>
        <w:pStyle w:val="ListBullet"/>
      </w:pPr>
      <w:r>
        <w:t>You must have access to the target Business Central environment and company.</w:t>
      </w:r>
    </w:p>
    <w:p>
      <w:pPr>
        <w:pStyle w:val="ListBullet"/>
      </w:pPr>
      <w:r>
        <w:t>You must have permission to read Sales Invoice Lines data.</w:t>
      </w:r>
    </w:p>
    <w:p>
      <w:pPr>
        <w:pStyle w:val="Heading3"/>
      </w:pPr>
      <w:r>
        <w:t>Method</w:t>
      </w:r>
    </w:p>
    <w:p>
      <w:r>
        <w:t>GET</w:t>
      </w:r>
    </w:p>
    <w:p>
      <w:pPr>
        <w:pStyle w:val="Heading3"/>
      </w:pPr>
      <w:r>
        <w:t>URL</w:t>
      </w:r>
    </w:p>
    <w:p>
      <w:r>
        <w:t>https://api.businesscentral.dynamics.com/v2.0/{{OAUTH_REQUEST_PAYLOAD.formData.ENVIRONMENT_NAME}}/api/v2.0/companies({{OAUTH_METADATA.meta.companyId}})/salesInvoiceLines({{salesInvoiceLineId}})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salesInvoiceLine resource in the specified company.</w:t>
      </w:r>
    </w:p>
    <w:p>
      <w:pPr>
        <w:pStyle w:val="Heading3"/>
      </w:pPr>
      <w:r>
        <w:t>Enforcement Rules</w:t>
      </w:r>
    </w:p>
    <w:p>
      <w:pPr>
        <w:pStyle w:val="ListBullet"/>
      </w:pPr>
      <w:r>
        <w:t>The salesInvoiceLineId path parameter must always be present.</w:t>
      </w:r>
    </w:p>
    <w:p>
      <w:pPr>
        <w:pStyle w:val="ListBullet"/>
      </w:pPr>
      <w:r>
        <w:t>If the user provides a salesInvoiceLineId, use that value directly.</w:t>
      </w:r>
    </w:p>
    <w:p>
      <w:pPr>
        <w:pStyle w:val="ListBullet"/>
      </w:pPr>
      <w:r>
        <w:t>Do not call the API with a missing or empty salesInvoiceLineId (e.g., avoid /salesInvoiceLines()/).</w:t>
      </w:r>
    </w:p>
    <w:p>
      <w:pPr>
        <w:pStyle w:val="ListBullet"/>
      </w:pPr>
      <w:r>
        <w:t>Always construct the path as /salesInvoiceLines({{salesInvoiceLineId}}), where {{salesInvoiceLineId}}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/salesInvoiceLines(238cb9c0-44e3-ea11-bb43-000d3a2feca1)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/salesInvoiceLines()</w:t>
        <w:br/>
        <w:t>/salesInvoiceLines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salesInvoiceLineId</w:t>
            </w:r>
          </w:p>
        </w:tc>
        <w:tc>
          <w:tcPr>
            <w:tcW w:type="dxa" w:w="2880"/>
          </w:tcPr>
          <w:p>
            <w:r>
              <w:t>string</w:t>
            </w:r>
          </w:p>
        </w:tc>
        <w:tc>
          <w:tcPr>
            <w:tcW w:type="dxa" w:w="2880"/>
          </w:tcPr>
          <w:p>
            <w:r>
              <w:t>The ID (GUID) of the sales invoice line. Sent in the URL as salesInvoiceLines({salesInvoiceLineId}).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"238cb9c0-44e3-ea11-bb43-000d3a2feca1",</w:t>
        <w:br/>
        <w:t xml:space="preserve"> "documentId": "9e0f5c9c-44e3-ea11-bb43-000d3a2feca1",</w:t>
        <w:br/>
        <w:t xml:space="preserve"> "sequence": 10000,</w:t>
        <w:br/>
        <w:t xml:space="preserve"> "itemId": "02a6738a-44e3-ea11-bb43-000d3a2feca1",</w:t>
        <w:br/>
        <w:t xml:space="preserve"> "accountId": "00000000-0000-0000-0000-000000000000",</w:t>
        <w:br/>
        <w:t xml:space="preserve"> "lineType": "Item",</w:t>
        <w:br/>
        <w:t xml:space="preserve"> "lineObjectNumber": "1928-S",</w:t>
        <w:br/>
        <w:t xml:space="preserve"> "description": "AMSTERDAM Lamp",</w:t>
        <w:br/>
        <w:t xml:space="preserve"> "unitOfMeasureId": "5ca6738a-44e3-ea11-bb43-000d3a2feca1",</w:t>
        <w:br/>
        <w:t xml:space="preserve"> "unitOfMeasureCode": "PCS",</w:t>
        <w:br/>
        <w:t xml:space="preserve"> "unitPrice": 54.9,</w:t>
        <w:br/>
        <w:t xml:space="preserve"> "quantity": 3,</w:t>
        <w:br/>
        <w:t xml:space="preserve"> "discountAmount": 0,</w:t>
        <w:br/>
        <w:t xml:space="preserve"> "discountPercent": 0,</w:t>
        <w:br/>
        <w:t xml:space="preserve"> "discountAppliedBeforeTax": false,</w:t>
        <w:br/>
        <w:t xml:space="preserve"> "amountExcludingTax": 164.7,</w:t>
        <w:br/>
        <w:t xml:space="preserve"> "taxCode": "FURNITURE",</w:t>
        <w:br/>
        <w:t xml:space="preserve"> "taxPercent": 5,</w:t>
        <w:br/>
        <w:t xml:space="preserve"> "totalTaxAmount": 8.24,</w:t>
        <w:br/>
        <w:t xml:space="preserve"> "amountIncludingTax": 172.94,</w:t>
        <w:br/>
        <w:t xml:space="preserve"> "invoiceDiscountAllocation": 0,</w:t>
        <w:br/>
        <w:t xml:space="preserve"> "netAmount": 164.7,</w:t>
        <w:br/>
        <w:t xml:space="preserve"> "netTaxAmount": 8.24,</w:t>
        <w:br/>
        <w:t xml:space="preserve"> "netAmountIncludingTax": 172.94,</w:t>
        <w:br/>
        <w:t xml:space="preserve"> "shipmentDate": "2020-08-21",</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line. Non-editable.</w:t>
            </w:r>
          </w:p>
        </w:tc>
      </w:tr>
      <w:tr>
        <w:tc>
          <w:tcPr>
            <w:tcW w:type="dxa" w:w="2880"/>
          </w:tcPr>
          <w:p>
            <w:r>
              <w:t>documentId</w:t>
            </w:r>
          </w:p>
        </w:tc>
        <w:tc>
          <w:tcPr>
            <w:tcW w:type="dxa" w:w="2880"/>
          </w:tcPr>
          <w:p>
            <w:r>
              <w:t>GUID</w:t>
            </w:r>
          </w:p>
        </w:tc>
        <w:tc>
          <w:tcPr>
            <w:tcW w:type="dxa" w:w="2880"/>
          </w:tcPr>
          <w:p>
            <w:r>
              <w:t>The ID of the parent sales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invoice line.</w:t>
            </w:r>
          </w:p>
        </w:tc>
      </w:tr>
      <w:tr>
        <w:tc>
          <w:tcPr>
            <w:tcW w:type="dxa" w:w="2880"/>
          </w:tcPr>
          <w:p>
            <w:r>
              <w:t>accountId</w:t>
            </w:r>
          </w:p>
        </w:tc>
        <w:tc>
          <w:tcPr>
            <w:tcW w:type="dxa" w:w="2880"/>
          </w:tcPr>
          <w:p>
            <w:r>
              <w:t>GUID</w:t>
            </w:r>
          </w:p>
        </w:tc>
        <w:tc>
          <w:tcPr>
            <w:tcW w:type="dxa" w:w="2880"/>
          </w:tcPr>
          <w:p>
            <w:r>
              <w:t>The id of the account that the sales invoice line is related to.</w:t>
            </w:r>
          </w:p>
        </w:tc>
      </w:tr>
      <w:tr>
        <w:tc>
          <w:tcPr>
            <w:tcW w:type="dxa" w:w="2880"/>
          </w:tcPr>
          <w:p>
            <w:r>
              <w:t>lineType</w:t>
            </w:r>
          </w:p>
        </w:tc>
        <w:tc>
          <w:tcPr>
            <w:tcW w:type="dxa" w:w="2880"/>
          </w:tcPr>
          <w:p>
            <w:r>
              <w:t>NAV.invoiceLineAggLineType</w:t>
            </w:r>
          </w:p>
        </w:tc>
        <w:tc>
          <w:tcPr>
            <w:tcW w:type="dxa" w:w="2880"/>
          </w:tcPr>
          <w:p>
            <w:r>
              <w:t>The type of the sales invoice line. It can be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sales invoice line.</w:t>
            </w:r>
          </w:p>
        </w:tc>
      </w:tr>
      <w:tr>
        <w:tc>
          <w:tcPr>
            <w:tcW w:type="dxa" w:w="2880"/>
          </w:tcPr>
          <w:p>
            <w:r>
              <w:t>description</w:t>
            </w:r>
          </w:p>
        </w:tc>
        <w:tc>
          <w:tcPr>
            <w:tcW w:type="dxa" w:w="2880"/>
          </w:tcPr>
          <w:p>
            <w:r>
              <w:t>string</w:t>
            </w:r>
          </w:p>
        </w:tc>
        <w:tc>
          <w:tcPr>
            <w:tcW w:type="dxa" w:w="2880"/>
          </w:tcPr>
          <w:p>
            <w:r>
              <w:t>Specifies the description of the sales invoice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invoice line.</w:t>
            </w:r>
          </w:p>
        </w:tc>
      </w:tr>
      <w:tr>
        <w:tc>
          <w:tcPr>
            <w:tcW w:type="dxa" w:w="2880"/>
          </w:tcPr>
          <w:p>
            <w:r>
              <w:t>unitOfMeasureCode</w:t>
            </w:r>
          </w:p>
        </w:tc>
        <w:tc>
          <w:tcPr>
            <w:tcW w:type="dxa" w:w="2880"/>
          </w:tcPr>
          <w:p>
            <w:r>
              <w:t>string</w:t>
            </w:r>
          </w:p>
        </w:tc>
        <w:tc>
          <w:tcPr>
            <w:tcW w:type="dxa" w:w="2880"/>
          </w:tcPr>
          <w:p>
            <w:r>
              <w:t>The code of unit of measure for the sales invoice line.</w:t>
            </w:r>
          </w:p>
        </w:tc>
      </w:tr>
      <w:tr>
        <w:tc>
          <w:tcPr>
            <w:tcW w:type="dxa" w:w="2880"/>
          </w:tcPr>
          <w:p>
            <w:r>
              <w:t>quantity</w:t>
            </w:r>
          </w:p>
        </w:tc>
        <w:tc>
          <w:tcPr>
            <w:tcW w:type="dxa" w:w="2880"/>
          </w:tcPr>
          <w:p>
            <w:r>
              <w:t>decimal</w:t>
            </w:r>
          </w:p>
        </w:tc>
        <w:tc>
          <w:tcPr>
            <w:tcW w:type="dxa" w:w="2880"/>
          </w:tcPr>
          <w:p>
            <w:r>
              <w:t>The quantity of the item in the sales invoice line.</w:t>
            </w:r>
          </w:p>
        </w:tc>
      </w:tr>
      <w:tr>
        <w:tc>
          <w:tcPr>
            <w:tcW w:type="dxa" w:w="2880"/>
          </w:tcPr>
          <w:p>
            <w:r>
              <w:t>unitPrice</w:t>
            </w:r>
          </w:p>
        </w:tc>
        <w:tc>
          <w:tcPr>
            <w:tcW w:type="dxa" w:w="2880"/>
          </w:tcPr>
          <w:p>
            <w:r>
              <w:t>decimal</w:t>
            </w:r>
          </w:p>
        </w:tc>
        <w:tc>
          <w:tcPr>
            <w:tcW w:type="dxa" w:w="2880"/>
          </w:tcPr>
          <w:p>
            <w:r>
              <w:t>Specifies the price for one unit of the item in the specified sales invoice line.</w:t>
            </w:r>
          </w:p>
        </w:tc>
      </w:tr>
      <w:tr>
        <w:tc>
          <w:tcPr>
            <w:tcW w:type="dxa" w:w="2880"/>
          </w:tcPr>
          <w:p>
            <w:r>
              <w:t>discountAmount</w:t>
            </w:r>
          </w:p>
        </w:tc>
        <w:tc>
          <w:tcPr>
            <w:tcW w:type="dxa" w:w="2880"/>
          </w:tcPr>
          <w:p>
            <w:r>
              <w:t>decimal</w:t>
            </w:r>
          </w:p>
        </w:tc>
        <w:tc>
          <w:tcPr>
            <w:tcW w:type="dxa" w:w="2880"/>
          </w:tcPr>
          <w:p>
            <w:r>
              <w:t>The sales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invoice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invoice line discount allocation is the sales invoice line discount distributed on the total amount.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invoice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invoice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'https://api.businesscentral.dynamics.com/v2.0/{{OAUTH_REQUEST_PAYLOAD.formData.ENVIRONMENT_NAME}}/api/v2.0/companies({{OAUTH_METADATA.meta.companyId}})/salesInvoiceLines(238cb9c0-44e3-ea11-bb43-000d3a2feca1)' \</w:t>
        <w:br/>
        <w:t xml:space="preserve"> --header 'Accept: application/json'</w:t>
      </w:r>
    </w:p>
    <w:p>
      <w:pPr>
        <w:pStyle w:val="Heading3"/>
      </w:pPr>
      <w:r>
        <w:t>Notes</w:t>
      </w:r>
    </w:p>
    <w:p>
      <w:pPr>
        <w:pStyle w:val="ListBullet"/>
      </w:pPr>
      <w:r>
        <w:t>The scraped documentation also shows an alternate URL that scopes the line under a specific sales invoice:</w:t>
        <w:br/>
        <w:t>GET .../companies({id})/salesInvoices({id})/salesInvoiceLines({salesInvoiceLineId})</w:t>
        <w:br/>
        <w:t xml:space="preserve"> This knowledge file documents the company-level form:</w:t>
        <w:br/>
        <w:t>GET .../companies({id})/salesInvoiceLines({salesInvoiceLineId}).</w:t>
      </w:r>
    </w:p>
    <w:p>
      <w:pPr>
        <w:pStyle w:val="ListBullet"/>
      </w:pPr>
      <w:r>
        <w:t>No request body is supported for this method.</w:t>
      </w:r>
    </w:p>
    <w:p>
      <w:pPr>
        <w:pStyle w:val="Heading3"/>
      </w:pPr>
      <w:r>
        <w:t>Related salesInvoiceLines actions</w:t>
      </w:r>
    </w:p>
    <w:p>
      <w:pPr>
        <w:pStyle w:val="ListBullet"/>
      </w:pPr>
      <w:r>
        <w:t>[DELETE] Delete a Company’s Sales Invoice Line — /salesInvoiceLines({{salesInvoiceLineId}})</w:t>
      </w:r>
    </w:p>
    <w:p>
      <w:pPr>
        <w:pStyle w:val="ListBullet"/>
      </w:pPr>
      <w:r>
        <w:t>[PATCH] Update a Company’s Sales Invoice Line — /salesInvoiceLines({{salesInvoiceLineId}})</w:t>
      </w:r>
    </w:p>
    <w:p>
      <w:pPr>
        <w:pStyle w:val="ListBullet"/>
      </w:pPr>
      <w:r>
        <w:t>[POST] Create Sales Invoice Line for Sales Invoice — /salesInvoices({{salesInvoiceId}})/salesInvoiceLines</w:t>
      </w:r>
    </w:p>
    <w:p>
      <w:r>
        <w:br w:type="page"/>
      </w:r>
    </w:p>
    <w:p>
      <w:pPr>
        <w:pStyle w:val="Heading2"/>
      </w:pPr>
      <w:r>
        <w:t>169. [DELETE] Delete a Company’s Sales Invoice Line</w:t>
      </w:r>
    </w:p>
    <w:p>
      <w:r>
        <w:rPr>
          <w:b/>
        </w:rPr>
        <w:t xml:space="preserve">Endpoint: </w:t>
      </w:r>
      <w:r>
        <w:rPr>
          <w:rFonts w:ascii="Courier New" w:hAnsi="Courier New"/>
          <w:sz w:val="18"/>
        </w:rPr>
        <w:t>/salesInvoiceLines({{salesInvoiceLineId}})</w:t>
      </w:r>
    </w:p>
    <w:p>
      <w:pPr>
        <w:pStyle w:val="Heading3"/>
      </w:pPr>
      <w:r>
        <w:t>Prerequisites</w:t>
      </w:r>
    </w:p>
    <w:p>
      <w:pPr>
        <w:pStyle w:val="ListBullet"/>
      </w:pPr>
      <w:r>
        <w:t>A valid companyId (GUID) for the target company</w:t>
      </w:r>
    </w:p>
    <w:p>
      <w:pPr>
        <w:pStyle w:val="ListBullet"/>
      </w:pPr>
      <w:r>
        <w:t>The salesInvoiceLineId (GUID) of the sales invoice line to delete</w:t>
      </w:r>
    </w:p>
    <w:p>
      <w:pPr>
        <w:pStyle w:val="ListBullet"/>
      </w:pPr>
      <w:r>
        <w:t>The caller must have permission to delete sales invoice lines in the target company</w:t>
      </w:r>
    </w:p>
    <w:p>
      <w:pPr>
        <w:pStyle w:val="Heading3"/>
      </w:pPr>
      <w:r>
        <w:t>Method</w:t>
      </w:r>
    </w:p>
    <w:p>
      <w:r>
        <w:t>DELETE</w:t>
      </w:r>
    </w:p>
    <w:p>
      <w:pPr>
        <w:pStyle w:val="Heading3"/>
      </w:pPr>
      <w:r>
        <w:t>URL</w:t>
      </w:r>
    </w:p>
    <w:p>
      <w:r>
        <w:t>https://api.businesscentral.dynamics.com/v2.0/{{OAUTH_REQUEST_PAYLOAD.formData.ENVIRONMENT_NAME}}/api/v2.0/companies({{OAUTH_METADATA.meta.companyId}})/salesInvoiceLines({{salesInvoiceLineId}})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sales invoice line resource. The request must not include a body. If If-Match is provided and does not match the current ETag of the sales invoice line, the delete will not be applied.</w:t>
      </w:r>
    </w:p>
    <w:p>
      <w:pPr>
        <w:pStyle w:val="Heading3"/>
      </w:pPr>
      <w:r>
        <w:t>Enforcement Rules</w:t>
      </w:r>
    </w:p>
    <w:p>
      <w:pPr>
        <w:pStyle w:val="ListBullet"/>
      </w:pPr>
      <w:r>
        <w:t>The salesInvoiceLineId path parameter must always be present.</w:t>
      </w:r>
    </w:p>
    <w:p>
      <w:pPr>
        <w:pStyle w:val="ListBullet"/>
      </w:pPr>
      <w:r>
        <w:t>If the user provides a salesInvoiceLineId, use that value directly.</w:t>
      </w:r>
    </w:p>
    <w:p>
      <w:pPr>
        <w:pStyle w:val="ListBullet"/>
      </w:pPr>
      <w:r>
        <w:t>Do not call the API with a missing or empty salesInvoiceLineId (e.g., avoid /salesInvoiceLines()).</w:t>
      </w:r>
    </w:p>
    <w:p>
      <w:pPr>
        <w:pStyle w:val="ListBullet"/>
      </w:pPr>
      <w:r>
        <w:t>Always construct the path as /salesInvoiceLines({{salesInvoiceLineId}}), where {{salesInvoiceLineId}}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companyId is already included in the provided base URL; do not move it into the body.</w:t>
      </w:r>
    </w:p>
    <w:p>
      <w:pPr>
        <w:pStyle w:val="Heading3"/>
      </w:pPr>
      <w:r>
        <w:t>Valid Examples</w:t>
      </w:r>
    </w:p>
    <w:p>
      <w:r>
        <w:rPr>
          <w:b/>
          <w:color w:val="666666"/>
          <w:sz w:val="16"/>
        </w:rPr>
        <w:t>[http]</w:t>
      </w:r>
    </w:p>
    <w:p>
      <w:pPr>
        <w:shd w:fill="F2F2F2" w:val="clear"/>
      </w:pPr>
      <w:r>
        <w:rPr>
          <w:rFonts w:ascii="Courier New" w:hAnsi="Courier New"/>
          <w:sz w:val="17"/>
        </w:rPr>
        <w:t>/salesInvoiceLines(8f3a1d2c-7b2e-4e5c-9c0a-1a2b3c4d5e6f)</w:t>
      </w:r>
    </w:p>
    <w:p>
      <w:pPr>
        <w:pStyle w:val="Heading3"/>
      </w:pPr>
      <w:r>
        <w:t>Invalid Examples</w:t>
      </w:r>
    </w:p>
    <w:p>
      <w:r>
        <w:rPr>
          <w:b/>
          <w:color w:val="666666"/>
          <w:sz w:val="16"/>
        </w:rPr>
        <w:t>[http]</w:t>
      </w:r>
    </w:p>
    <w:p>
      <w:pPr>
        <w:shd w:fill="F2F2F2" w:val="clear"/>
      </w:pPr>
      <w:r>
        <w:rPr>
          <w:rFonts w:ascii="Courier New" w:hAnsi="Courier New"/>
          <w:sz w:val="17"/>
        </w:rPr>
        <w:t>/salesInvoiceLines()</w:t>
        <w:br/>
        <w:t>/salesInvoiceLines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salesInvoiceLineId</w:t>
            </w:r>
          </w:p>
        </w:tc>
        <w:tc>
          <w:tcPr>
            <w:tcW w:type="dxa" w:w="2880"/>
          </w:tcPr>
          <w:p>
            <w:r>
              <w:t>string (GUID)</w:t>
            </w:r>
          </w:p>
        </w:tc>
        <w:tc>
          <w:tcPr>
            <w:tcW w:type="dxa" w:w="2880"/>
          </w:tcPr>
          <w:p>
            <w:r>
              <w:t>The unique ID of the sales invoice line to delete. Sent in the URL path as salesInvoiceLines({{salesInvoiceLineId}}).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ETag to match for optimistic concurrency. If it doesn’t match the current tag, the resource won’t be deleted. You may use * to indicate unconditional delete if supported in your scenario.</w:t>
            </w:r>
          </w:p>
        </w:tc>
      </w:tr>
    </w:tbl>
    <w:p/>
    <w:p>
      <w:pPr>
        <w:pStyle w:val="Heading3"/>
      </w:pPr>
      <w:r>
        <w:t>Request Body</w:t>
      </w:r>
    </w:p>
    <w:p>
      <w:r>
        <w:t>No request body for this method.</w:t>
      </w:r>
    </w:p>
    <w:p>
      <w:pPr>
        <w:pStyle w:val="Heading3"/>
      </w:pPr>
      <w:r>
        <w:t>Response</w:t>
      </w:r>
    </w:p>
    <w:p>
      <w:pPr>
        <w:pStyle w:val="Heading3"/>
      </w:pPr>
      <w:r>
        <w:t>Success Response (204 No Content)</w:t>
      </w:r>
    </w:p>
    <w:p>
      <w:pPr>
        <w:pStyle w:val="ListBullet"/>
      </w:pPr>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'https://api.businesscentral.dynamics.com/v2.0/{{OAUTH_REQUEST_PAYLOAD.formData.ENVIRONMENT_NAME}}/api/v2.0/companies({{OAUTH_METADATA.meta.companyId}})/salesInvoiceLines(8f3a1d2c-7b2e-4e5c-9c0a-1a2b3c4d5e6f)' \</w:t>
        <w:br/>
        <w:t xml:space="preserve"> -H 'Accept: application/json' \</w:t>
        <w:br/>
        <w:t xml:space="preserve"> -H 'If-Match: *'</w:t>
      </w:r>
    </w:p>
    <w:p>
      <w:pPr>
        <w:pStyle w:val="Heading3"/>
      </w:pPr>
      <w:r>
        <w:t>Notes</w:t>
      </w:r>
    </w:p>
    <w:p>
      <w:pPr>
        <w:pStyle w:val="ListBullet"/>
      </w:pPr>
      <w:r>
        <w:t>The scraped documentation also shows an alternative delete path under a specific sales invoice:</w:t>
        <w:br/>
        <w:t>.../salesInvoices({id})/salesInvoiceLines({salesInvoiceLineId}).</w:t>
        <w:br/>
        <w:t xml:space="preserve"> With your provided base URL (already scoped to a company), this knowledge file uses the company-scoped endpoint:</w:t>
        <w:br/>
        <w:t>/salesInvoiceLines({{salesInvoiceLineId}}).</w:t>
      </w:r>
    </w:p>
    <w:p>
      <w:pPr>
        <w:pStyle w:val="ListBullet"/>
      </w:pPr>
      <w:r>
        <w:t>If you provide a specific ETag instead of *, pass it in If-Match exactly as returned by the API.</w:t>
      </w:r>
    </w:p>
    <w:p>
      <w:pPr>
        <w:pStyle w:val="Heading3"/>
      </w:pPr>
      <w:r>
        <w:t>Error Handling</w:t>
      </w:r>
    </w:p>
    <w:p>
      <w:pPr>
        <w:pStyle w:val="ListBullet"/>
      </w:pPr>
      <w:r>
        <w:t>412 Precondition Failed (commonly used for ETag mismatches): may occur when If-Match is provided but does not match the current ETag (the doc states the line “won’t be updated”; for DELETE this typically means it won’t be deleted).</w:t>
      </w:r>
    </w:p>
    <w:p>
      <w:pPr>
        <w:pStyle w:val="ListBullet"/>
      </w:pPr>
      <w:r>
        <w:t>Other errors are not explicitly documented in the scraped content for this action.</w:t>
      </w:r>
    </w:p>
    <w:p>
      <w:pPr>
        <w:pStyle w:val="Heading3"/>
      </w:pPr>
      <w:r>
        <w:t>Related salesInvoiceLines actions</w:t>
      </w:r>
    </w:p>
    <w:p>
      <w:pPr>
        <w:pStyle w:val="ListBullet"/>
      </w:pPr>
      <w:r>
        <w:t>[GET] Get a Sales Invoice Line (Company) — /salesInvoiceLines({{salesInvoiceLineId}})</w:t>
      </w:r>
    </w:p>
    <w:p>
      <w:pPr>
        <w:pStyle w:val="ListBullet"/>
      </w:pPr>
      <w:r>
        <w:t>[PATCH] Update a Company’s Sales Invoice Line — /salesInvoiceLines({{salesInvoiceLineId}})</w:t>
      </w:r>
    </w:p>
    <w:p>
      <w:pPr>
        <w:pStyle w:val="ListBullet"/>
      </w:pPr>
      <w:r>
        <w:t>[POST] Create Sales Invoice Line for Sales Invoice — /salesInvoices({{salesInvoiceId}})/salesInvoiceLines</w:t>
      </w:r>
    </w:p>
    <w:p>
      <w:r>
        <w:br w:type="page"/>
      </w:r>
    </w:p>
    <w:p>
      <w:pPr>
        <w:pStyle w:val="Heading2"/>
      </w:pPr>
      <w:r>
        <w:t>170. [PATCH] Update a Company’s Sales Invoice Line</w:t>
      </w:r>
    </w:p>
    <w:p>
      <w:r>
        <w:rPr>
          <w:b/>
        </w:rPr>
        <w:t xml:space="preserve">Endpoint: </w:t>
      </w:r>
      <w:r>
        <w:rPr>
          <w:rFonts w:ascii="Courier New" w:hAnsi="Courier New"/>
          <w:sz w:val="18"/>
        </w:rPr>
        <w:t>/salesInvoiceLines({{salesInvoiceLineId}})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target sales invoice line ID (salesInvoiceLineId)</w:t>
      </w:r>
    </w:p>
    <w:p>
      <w:pPr>
        <w:pStyle w:val="ListBullet"/>
      </w:pPr>
      <w:r>
        <w:t>The current ETag for the sales invoice line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https://api.businesscentral.dynamics.com/v2.0/{{OAUTH_REQUEST_PAYLOAD.formData.ENVIRONMENT_NAME}}/api/v2.0/companies({{OAUTH_METADATA.meta.companyId}})/salesInvoiceLines({{salesInvoiceLineId}})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(partially) the properties of a salesInvoiceLine. Only the fields included in the request body are updated; omitted fields keep their previous values or may be recalculated based on other changes.</w:t>
      </w:r>
    </w:p>
    <w:p>
      <w:pPr>
        <w:pStyle w:val="Heading3"/>
      </w:pPr>
      <w:r>
        <w:t>Enforcement Rules</w:t>
      </w:r>
    </w:p>
    <w:p>
      <w:pPr>
        <w:pStyle w:val="ListBullet"/>
      </w:pPr>
      <w:r>
        <w:t>The salesInvoiceLineId path parameter must always be present.</w:t>
      </w:r>
    </w:p>
    <w:p>
      <w:pPr>
        <w:pStyle w:val="ListBullet"/>
      </w:pPr>
      <w:r>
        <w:t>Always construct the path as /salesInvoiceLines({{salesInvoiceLineId}}), where {{salesInvoiceLineId}} is a non-empty GUID string.</w:t>
      </w:r>
    </w:p>
    <w:p>
      <w:pPr>
        <w:pStyle w:val="ListBullet"/>
      </w:pPr>
      <w:r>
        <w:t>Do not call the API with a missing or empty salesInvoiceLineId (e.g., avoid /salesInvoiceLines()).</w:t>
      </w:r>
    </w:p>
    <w:p>
      <w:pPr>
        <w:pStyle w:val="ListBullet"/>
      </w:pPr>
      <w:r>
        <w:t>When executing the action, ensure to send Path Parameters in the URL and not in the body.</w:t>
      </w:r>
    </w:p>
    <w:p>
      <w:pPr>
        <w:pStyle w:val="ListBullet"/>
      </w:pPr>
      <w:r>
        <w:t>This endpoint uses no query parameters.</w:t>
      </w:r>
    </w:p>
    <w:p>
      <w:pPr>
        <w:pStyle w:val="ListBullet"/>
      </w:pPr>
      <w:r>
        <w:t>If-Match is required. If the provided ETag doesn’t match the current tag on the resource, the line won’t be updated.</w:t>
      </w:r>
    </w:p>
    <w:p>
      <w:pPr>
        <w:pStyle w:val="Heading3"/>
      </w:pPr>
      <w:r>
        <w:t>Valid Examples</w:t>
      </w:r>
    </w:p>
    <w:p>
      <w:r>
        <w:rPr>
          <w:b/>
          <w:color w:val="666666"/>
          <w:sz w:val="16"/>
        </w:rPr>
        <w:t>[http]</w:t>
      </w:r>
    </w:p>
    <w:p>
      <w:pPr>
        <w:shd w:fill="F2F2F2" w:val="clear"/>
      </w:pPr>
      <w:r>
        <w:rPr>
          <w:rFonts w:ascii="Courier New" w:hAnsi="Courier New"/>
          <w:sz w:val="17"/>
        </w:rPr>
        <w:t>/salesInvoiceLines(238cb9c0-44e3-ea11-bb43-000d3a2feca1)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/salesInvoiceLines()</w:t>
        <w:br/>
        <w:t>/salesInvoiceLines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salesInvoiceLineId</w:t>
            </w:r>
          </w:p>
        </w:tc>
        <w:tc>
          <w:tcPr>
            <w:tcW w:type="dxa" w:w="2880"/>
          </w:tcPr>
          <w:p>
            <w:r>
              <w:t>string (GUID)</w:t>
            </w:r>
          </w:p>
        </w:tc>
        <w:tc>
          <w:tcPr>
            <w:tcW w:type="dxa" w:w="2880"/>
          </w:tcPr>
          <w:p>
            <w:r>
              <w:t>The unique ID of the sales invoice line to update. Sent in the URL as salesInvoiceLines({{salesInvoiceLineId}}).</w:t>
            </w:r>
          </w:p>
        </w:tc>
      </w:tr>
    </w:tbl>
    <w:p/>
    <w:p>
      <w:pPr>
        <w:pStyle w:val="Heading3"/>
      </w:pPr>
      <w:r>
        <w:t>Required Request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the resource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GUID</w:t>
            </w:r>
          </w:p>
        </w:tc>
        <w:tc>
          <w:tcPr>
            <w:tcW w:type="dxa" w:w="2880"/>
          </w:tcPr>
          <w:p>
            <w:r>
              <w:t>The ID of the parent sales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invoice line.</w:t>
            </w:r>
          </w:p>
        </w:tc>
      </w:tr>
      <w:tr>
        <w:tc>
          <w:tcPr>
            <w:tcW w:type="dxa" w:w="2880"/>
          </w:tcPr>
          <w:p>
            <w:r>
              <w:t>accountId</w:t>
            </w:r>
          </w:p>
        </w:tc>
        <w:tc>
          <w:tcPr>
            <w:tcW w:type="dxa" w:w="2880"/>
          </w:tcPr>
          <w:p>
            <w:r>
              <w:t>GUID</w:t>
            </w:r>
          </w:p>
        </w:tc>
        <w:tc>
          <w:tcPr>
            <w:tcW w:type="dxa" w:w="2880"/>
          </w:tcPr>
          <w:p>
            <w:r>
              <w:t>The id of the account that the sales invoice line is related to.</w:t>
            </w:r>
          </w:p>
        </w:tc>
      </w:tr>
      <w:tr>
        <w:tc>
          <w:tcPr>
            <w:tcW w:type="dxa" w:w="2880"/>
          </w:tcPr>
          <w:p>
            <w:r>
              <w:t>lineType</w:t>
            </w:r>
          </w:p>
        </w:tc>
        <w:tc>
          <w:tcPr>
            <w:tcW w:type="dxa" w:w="2880"/>
          </w:tcPr>
          <w:p>
            <w:r>
              <w:t>NAV.invoiceLineAggLineType</w:t>
            </w:r>
          </w:p>
        </w:tc>
        <w:tc>
          <w:tcPr>
            <w:tcW w:type="dxa" w:w="2880"/>
          </w:tcPr>
          <w:p>
            <w:r>
              <w:t>The type of the sales invoice line. It can be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sales invoice line.</w:t>
            </w:r>
          </w:p>
        </w:tc>
      </w:tr>
      <w:tr>
        <w:tc>
          <w:tcPr>
            <w:tcW w:type="dxa" w:w="2880"/>
          </w:tcPr>
          <w:p>
            <w:r>
              <w:t>description</w:t>
            </w:r>
          </w:p>
        </w:tc>
        <w:tc>
          <w:tcPr>
            <w:tcW w:type="dxa" w:w="2880"/>
          </w:tcPr>
          <w:p>
            <w:r>
              <w:t>string</w:t>
            </w:r>
          </w:p>
        </w:tc>
        <w:tc>
          <w:tcPr>
            <w:tcW w:type="dxa" w:w="2880"/>
          </w:tcPr>
          <w:p>
            <w:r>
              <w:t>Specifies the description of the sales invoice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invoice line.</w:t>
            </w:r>
          </w:p>
        </w:tc>
      </w:tr>
      <w:tr>
        <w:tc>
          <w:tcPr>
            <w:tcW w:type="dxa" w:w="2880"/>
          </w:tcPr>
          <w:p>
            <w:r>
              <w:t>unitOfMeasureCode</w:t>
            </w:r>
          </w:p>
        </w:tc>
        <w:tc>
          <w:tcPr>
            <w:tcW w:type="dxa" w:w="2880"/>
          </w:tcPr>
          <w:p>
            <w:r>
              <w:t>string</w:t>
            </w:r>
          </w:p>
        </w:tc>
        <w:tc>
          <w:tcPr>
            <w:tcW w:type="dxa" w:w="2880"/>
          </w:tcPr>
          <w:p>
            <w:r>
              <w:t>The code of unit of measure for the sales invoice line.</w:t>
            </w:r>
          </w:p>
        </w:tc>
      </w:tr>
      <w:tr>
        <w:tc>
          <w:tcPr>
            <w:tcW w:type="dxa" w:w="2880"/>
          </w:tcPr>
          <w:p>
            <w:r>
              <w:t>quantity</w:t>
            </w:r>
          </w:p>
        </w:tc>
        <w:tc>
          <w:tcPr>
            <w:tcW w:type="dxa" w:w="2880"/>
          </w:tcPr>
          <w:p>
            <w:r>
              <w:t>decimal</w:t>
            </w:r>
          </w:p>
        </w:tc>
        <w:tc>
          <w:tcPr>
            <w:tcW w:type="dxa" w:w="2880"/>
          </w:tcPr>
          <w:p>
            <w:r>
              <w:t>The quantity of the item in the sales invoice line.</w:t>
            </w:r>
          </w:p>
        </w:tc>
      </w:tr>
      <w:tr>
        <w:tc>
          <w:tcPr>
            <w:tcW w:type="dxa" w:w="2880"/>
          </w:tcPr>
          <w:p>
            <w:r>
              <w:t>unitPrice</w:t>
            </w:r>
          </w:p>
        </w:tc>
        <w:tc>
          <w:tcPr>
            <w:tcW w:type="dxa" w:w="2880"/>
          </w:tcPr>
          <w:p>
            <w:r>
              <w:t>decimal</w:t>
            </w:r>
          </w:p>
        </w:tc>
        <w:tc>
          <w:tcPr>
            <w:tcW w:type="dxa" w:w="2880"/>
          </w:tcPr>
          <w:p>
            <w:r>
              <w:t>Specifies the price for one unit of the item in the specified sales invoice line.</w:t>
            </w:r>
          </w:p>
        </w:tc>
      </w:tr>
      <w:tr>
        <w:tc>
          <w:tcPr>
            <w:tcW w:type="dxa" w:w="2880"/>
          </w:tcPr>
          <w:p>
            <w:r>
              <w:t>discountAmount</w:t>
            </w:r>
          </w:p>
        </w:tc>
        <w:tc>
          <w:tcPr>
            <w:tcW w:type="dxa" w:w="2880"/>
          </w:tcPr>
          <w:p>
            <w:r>
              <w:t>decimal</w:t>
            </w:r>
          </w:p>
        </w:tc>
        <w:tc>
          <w:tcPr>
            <w:tcW w:type="dxa" w:w="2880"/>
          </w:tcPr>
          <w:p>
            <w:r>
              <w:t>The sales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invoice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"238cb9c0-44e3-ea11-bb43-000d3a2feca1",</w:t>
        <w:br/>
        <w:t xml:space="preserve"> "documentId": "9e0f5c9c-44e3-ea11-bb43-000d3a2feca1",</w:t>
        <w:br/>
        <w:t xml:space="preserve"> "sequence": 10000,</w:t>
        <w:br/>
        <w:t xml:space="preserve"> "itemId": "02a6738a-44e3-ea11-bb43-000d3a2feca1",</w:t>
        <w:br/>
        <w:t xml:space="preserve"> "accountId": "00000000-0000-0000-0000-000000000000",</w:t>
        <w:br/>
        <w:t xml:space="preserve"> "lineType": "Item",</w:t>
        <w:br/>
        <w:t xml:space="preserve"> "lineObjectNumber": "1928-S",</w:t>
        <w:br/>
        <w:t xml:space="preserve"> "description": "AMSTERDAM Lamp",</w:t>
        <w:br/>
        <w:t xml:space="preserve"> "unitOfMeasureId": "5ca6738a-44e3-ea11-bb43-000d3a2feca1",</w:t>
        <w:br/>
        <w:t xml:space="preserve"> "unitOfMeasureCode": "PCS",</w:t>
        <w:br/>
        <w:t xml:space="preserve"> "unitPrice": 54.9,</w:t>
        <w:br/>
        <w:t xml:space="preserve"> "quantity": 3,</w:t>
        <w:br/>
        <w:t xml:space="preserve"> "discountAmount": 0,</w:t>
        <w:br/>
        <w:t xml:space="preserve"> "discountPercent": 0,</w:t>
        <w:br/>
        <w:t xml:space="preserve"> "discountAppliedBeforeTax": false,</w:t>
        <w:br/>
        <w:t xml:space="preserve"> "amountExcludingTax": 164.7,</w:t>
        <w:br/>
        <w:t xml:space="preserve"> "taxCode": "FURNITURE",</w:t>
        <w:br/>
        <w:t xml:space="preserve"> "taxPercent": 5,</w:t>
        <w:br/>
        <w:t xml:space="preserve"> "totalTaxAmount": 8.24,</w:t>
        <w:br/>
        <w:t xml:space="preserve"> "amountIncludingTax": 172.94,</w:t>
        <w:br/>
        <w:t xml:space="preserve"> "invoiceDiscountAllocation": 0,</w:t>
        <w:br/>
        <w:t xml:space="preserve"> "netAmount": 164.7,</w:t>
        <w:br/>
        <w:t xml:space="preserve"> "netTaxAmount": 8.24,</w:t>
        <w:br/>
        <w:t xml:space="preserve"> "netAmountIncludingTax": 172.94,</w:t>
        <w:br/>
        <w:t xml:space="preserve"> "shipmentDate": "2020-08-21",</w:t>
        <w:br/>
        <w:t xml:space="preserve"> "itemVariantId": "00000000-0000-0000-0000-000000000000",</w:t>
        <w:br/>
        <w:t xml:space="preserve"> "locationId":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line. Non-editable.</w:t>
            </w:r>
          </w:p>
        </w:tc>
      </w:tr>
      <w:tr>
        <w:tc>
          <w:tcPr>
            <w:tcW w:type="dxa" w:w="2880"/>
          </w:tcPr>
          <w:p>
            <w:r>
              <w:t>documentId</w:t>
            </w:r>
          </w:p>
        </w:tc>
        <w:tc>
          <w:tcPr>
            <w:tcW w:type="dxa" w:w="2880"/>
          </w:tcPr>
          <w:p>
            <w:r>
              <w:t>GUID</w:t>
            </w:r>
          </w:p>
        </w:tc>
        <w:tc>
          <w:tcPr>
            <w:tcW w:type="dxa" w:w="2880"/>
          </w:tcPr>
          <w:p>
            <w:r>
              <w:t>The ID of the parent sales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invoice line.</w:t>
            </w:r>
          </w:p>
        </w:tc>
      </w:tr>
      <w:tr>
        <w:tc>
          <w:tcPr>
            <w:tcW w:type="dxa" w:w="2880"/>
          </w:tcPr>
          <w:p>
            <w:r>
              <w:t>accountId</w:t>
            </w:r>
          </w:p>
        </w:tc>
        <w:tc>
          <w:tcPr>
            <w:tcW w:type="dxa" w:w="2880"/>
          </w:tcPr>
          <w:p>
            <w:r>
              <w:t>GUID</w:t>
            </w:r>
          </w:p>
        </w:tc>
        <w:tc>
          <w:tcPr>
            <w:tcW w:type="dxa" w:w="2880"/>
          </w:tcPr>
          <w:p>
            <w:r>
              <w:t>The id of the account that the sales invoice line is related to.</w:t>
            </w:r>
          </w:p>
        </w:tc>
      </w:tr>
      <w:tr>
        <w:tc>
          <w:tcPr>
            <w:tcW w:type="dxa" w:w="2880"/>
          </w:tcPr>
          <w:p>
            <w:r>
              <w:t>lineType</w:t>
            </w:r>
          </w:p>
        </w:tc>
        <w:tc>
          <w:tcPr>
            <w:tcW w:type="dxa" w:w="2880"/>
          </w:tcPr>
          <w:p>
            <w:r>
              <w:t>NAV.invoiceLineAggLineType</w:t>
            </w:r>
          </w:p>
        </w:tc>
        <w:tc>
          <w:tcPr>
            <w:tcW w:type="dxa" w:w="2880"/>
          </w:tcPr>
          <w:p>
            <w:r>
              <w:t>The type of the sales invoice line.</w:t>
            </w:r>
          </w:p>
        </w:tc>
      </w:tr>
      <w:tr>
        <w:tc>
          <w:tcPr>
            <w:tcW w:type="dxa" w:w="2880"/>
          </w:tcPr>
          <w:p>
            <w:r>
              <w:t>lineObjectNumber</w:t>
            </w:r>
          </w:p>
        </w:tc>
        <w:tc>
          <w:tcPr>
            <w:tcW w:type="dxa" w:w="2880"/>
          </w:tcPr>
          <w:p>
            <w:r>
              <w:t>string</w:t>
            </w:r>
          </w:p>
        </w:tc>
        <w:tc>
          <w:tcPr>
            <w:tcW w:type="dxa" w:w="2880"/>
          </w:tcPr>
          <w:p>
            <w:r>
              <w:t>The number of the object (account or item) of the sales invoice line.</w:t>
            </w:r>
          </w:p>
        </w:tc>
      </w:tr>
      <w:tr>
        <w:tc>
          <w:tcPr>
            <w:tcW w:type="dxa" w:w="2880"/>
          </w:tcPr>
          <w:p>
            <w:r>
              <w:t>description</w:t>
            </w:r>
          </w:p>
        </w:tc>
        <w:tc>
          <w:tcPr>
            <w:tcW w:type="dxa" w:w="2880"/>
          </w:tcPr>
          <w:p>
            <w:r>
              <w:t>string</w:t>
            </w:r>
          </w:p>
        </w:tc>
        <w:tc>
          <w:tcPr>
            <w:tcW w:type="dxa" w:w="2880"/>
          </w:tcPr>
          <w:p>
            <w:r>
              <w:t>Specifies the description of the sales invoice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invoice line.</w:t>
            </w:r>
          </w:p>
        </w:tc>
      </w:tr>
      <w:tr>
        <w:tc>
          <w:tcPr>
            <w:tcW w:type="dxa" w:w="2880"/>
          </w:tcPr>
          <w:p>
            <w:r>
              <w:t>unitOfMeasureCode</w:t>
            </w:r>
          </w:p>
        </w:tc>
        <w:tc>
          <w:tcPr>
            <w:tcW w:type="dxa" w:w="2880"/>
          </w:tcPr>
          <w:p>
            <w:r>
              <w:t>string</w:t>
            </w:r>
          </w:p>
        </w:tc>
        <w:tc>
          <w:tcPr>
            <w:tcW w:type="dxa" w:w="2880"/>
          </w:tcPr>
          <w:p>
            <w:r>
              <w:t>The code of unit of measure for the sales invoice line.</w:t>
            </w:r>
          </w:p>
        </w:tc>
      </w:tr>
      <w:tr>
        <w:tc>
          <w:tcPr>
            <w:tcW w:type="dxa" w:w="2880"/>
          </w:tcPr>
          <w:p>
            <w:r>
              <w:t>quantity</w:t>
            </w:r>
          </w:p>
        </w:tc>
        <w:tc>
          <w:tcPr>
            <w:tcW w:type="dxa" w:w="2880"/>
          </w:tcPr>
          <w:p>
            <w:r>
              <w:t>decimal</w:t>
            </w:r>
          </w:p>
        </w:tc>
        <w:tc>
          <w:tcPr>
            <w:tcW w:type="dxa" w:w="2880"/>
          </w:tcPr>
          <w:p>
            <w:r>
              <w:t>The quantity of the item in the sales invoice line.</w:t>
            </w:r>
          </w:p>
        </w:tc>
      </w:tr>
      <w:tr>
        <w:tc>
          <w:tcPr>
            <w:tcW w:type="dxa" w:w="2880"/>
          </w:tcPr>
          <w:p>
            <w:r>
              <w:t>unitPrice</w:t>
            </w:r>
          </w:p>
        </w:tc>
        <w:tc>
          <w:tcPr>
            <w:tcW w:type="dxa" w:w="2880"/>
          </w:tcPr>
          <w:p>
            <w:r>
              <w:t>decimal</w:t>
            </w:r>
          </w:p>
        </w:tc>
        <w:tc>
          <w:tcPr>
            <w:tcW w:type="dxa" w:w="2880"/>
          </w:tcPr>
          <w:p>
            <w:r>
              <w:t>Specifies the price for one unit of the item in the specified sales invoice line.</w:t>
            </w:r>
          </w:p>
        </w:tc>
      </w:tr>
      <w:tr>
        <w:tc>
          <w:tcPr>
            <w:tcW w:type="dxa" w:w="2880"/>
          </w:tcPr>
          <w:p>
            <w:r>
              <w:t>discountAmount</w:t>
            </w:r>
          </w:p>
        </w:tc>
        <w:tc>
          <w:tcPr>
            <w:tcW w:type="dxa" w:w="2880"/>
          </w:tcPr>
          <w:p>
            <w:r>
              <w:t>decimal</w:t>
            </w:r>
          </w:p>
        </w:tc>
        <w:tc>
          <w:tcPr>
            <w:tcW w:type="dxa" w:w="2880"/>
          </w:tcPr>
          <w:p>
            <w:r>
              <w:t>The sales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invoice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invoice line discount allocation is the sales invoice line discount distributed on the total amount.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invoice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invoice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'https://api.businesscentral.dynamics.com/v2.0/{{OAUTH_REQUEST_PAYLOAD.formData.ENVIRONMENT_NAME}}/api/v2.0/companies({{OAUTH_METADATA.meta.companyId}})/salesInvoiceLines(238cb9c0-44e3-ea11-bb43-000d3a2feca1)' \</w:t>
        <w:br/>
        <w:t xml:space="preserve"> --header 'Accept: application/json' \</w:t>
        <w:br/>
        <w:t xml:space="preserve"> --header 'Content-Type: application/json' \</w:t>
        <w:br/>
        <w:t xml:space="preserve"> --header 'If-Match: *' \</w:t>
        <w:br/>
        <w:t xml:space="preserve"> --data '{</w:t>
        <w:br/>
        <w:t xml:space="preserve"> "discountAmount": 0</w:t>
        <w:br/>
        <w:t xml:space="preserve">  }'</w:t>
      </w:r>
    </w:p>
    <w:p>
      <w:pPr>
        <w:pStyle w:val="Heading3"/>
      </w:pPr>
      <w:r>
        <w:t>Example Usage</w:t>
      </w:r>
    </w:p>
    <w:p>
      <w:pPr>
        <w:pStyle w:val="Heading3"/>
      </w:pPr>
      <w:r>
        <w:t>Example 1: Update discount amount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'https://api.businesscentral.dynamics.com/v2.0/{{OAUTH_REQUEST_PAYLOAD.formData.ENVIRONMENT_NAME}}/api/v2.0/companies({{OAUTH_METADATA.meta.companyId}})/salesInvoiceLines(238cb9c0-44e3-ea11-bb43-000d3a2feca1)' \</w:t>
        <w:br/>
        <w:t xml:space="preserve"> --header 'Accept: application/json' \</w:t>
        <w:br/>
        <w:t xml:space="preserve"> --header 'Content-Type: application/json' \</w:t>
        <w:br/>
        <w:t xml:space="preserve"> --header 'If-Match: *' \</w:t>
        <w:br/>
        <w:t xml:space="preserve"> --data '{"discountAmount":0}'</w:t>
      </w:r>
    </w:p>
    <w:p>
      <w:pPr>
        <w:pStyle w:val="Heading3"/>
      </w:pPr>
      <w:r>
        <w:t>Example 2: Update quantity and unit price</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'https://api.businesscentral.dynamics.com/v2.0/{{OAUTH_REQUEST_PAYLOAD.formData.ENVIRONMENT_NAME}}/api/v2.0/companies({{OAUTH_METADATA.meta.companyId}})/salesInvoiceLines(238cb9c0-44e3-ea11-bb43-000d3a2feca1)' \</w:t>
        <w:br/>
        <w:t xml:space="preserve"> --header 'Accept: application/json' \</w:t>
        <w:br/>
        <w:t xml:space="preserve"> --header 'Content-Type: application/json' \</w:t>
        <w:br/>
        <w:t xml:space="preserve"> --header 'If-Match: *' \</w:t>
        <w:br/>
        <w:t xml:space="preserve"> --data '{</w:t>
        <w:br/>
        <w:t xml:space="preserve"> "quantity": 5,</w:t>
        <w:br/>
        <w:t xml:space="preserve"> "unitPrice": 49.95</w:t>
        <w:br/>
        <w:t xml:space="preserve">  }'</w:t>
      </w:r>
    </w:p>
    <w:p>
      <w:pPr>
        <w:pStyle w:val="Heading3"/>
      </w:pPr>
      <w:r>
        <w:t>Behavior</w:t>
      </w:r>
    </w:p>
    <w:p>
      <w:pPr>
        <w:pStyle w:val="ListBullet"/>
      </w:pPr>
      <w:r>
        <w:t>Validates the If-Match header against the current ETag for the sales invoice line.</w:t>
      </w:r>
    </w:p>
    <w:p>
      <w:pPr>
        <w:pStyle w:val="ListBullet"/>
      </w:pPr>
      <w:r>
        <w:t>Updates only the fields provided in the JSON body.</w:t>
      </w:r>
    </w:p>
    <w:p>
      <w:pPr>
        <w:pStyle w:val="ListBullet"/>
      </w:pPr>
      <w:r>
        <w:t>Properties not included remain unchanged or may be recalculated.</w:t>
      </w:r>
    </w:p>
    <w:p>
      <w:pPr>
        <w:pStyle w:val="ListBullet"/>
      </w:pPr>
      <w:r>
        <w:t>Returns 200 OK with the updated salesInvoiceLines object.</w:t>
      </w:r>
    </w:p>
    <w:p>
      <w:pPr>
        <w:pStyle w:val="Heading3"/>
      </w:pPr>
      <w:r>
        <w:t>Notes</w:t>
      </w:r>
    </w:p>
    <w:p>
      <w:pPr>
        <w:pStyle w:val="ListBullet"/>
      </w:pPr>
      <w:r>
        <w:t>For best performance, don’t include existing values that haven’t changed.</w:t>
      </w:r>
    </w:p>
    <w:p>
      <w:pPr>
        <w:pStyle w:val="ListBullet"/>
      </w:pPr>
      <w:r>
        <w:t xml:space="preserve">The documentation shows multiple possible PATCH paths (via salesInvoices({id})/... or directly under salesInvoiceLines(...)). This knowledge file standardizes on the direct form: </w:t>
        <w:br/>
        <w:br/>
        <w:t>/companies({companyId})/salesInvoiceLines({salesInvoiceLineId})</w:t>
      </w:r>
    </w:p>
    <w:p>
      <w:pPr>
        <w:pStyle w:val="Heading3"/>
      </w:pPr>
      <w:r>
        <w:t>Gotchas</w:t>
      </w:r>
    </w:p>
    <w:p>
      <w:pPr>
        <w:pStyle w:val="ListBullet"/>
      </w:pPr>
      <w:r>
        <w:t>If the ETag in If-Match doesn’t match the current resource ETag, the line won’t be updated.</w:t>
      </w:r>
    </w:p>
    <w:p>
      <w:pPr>
        <w:pStyle w:val="ListBullet"/>
      </w:pPr>
      <w:r>
        <w:t>Read-only fields (e.g., amountExcludingTax, taxPercent, totalTaxAmount, etc.) are returned in the response but are not described as editable.</w:t>
      </w:r>
    </w:p>
    <w:p>
      <w:pPr>
        <w:pStyle w:val="Heading3"/>
      </w:pPr>
      <w:r>
        <w:t>Related salesInvoiceLines actions</w:t>
      </w:r>
    </w:p>
    <w:p>
      <w:pPr>
        <w:pStyle w:val="ListBullet"/>
      </w:pPr>
      <w:r>
        <w:t>[GET] Get a Sales Invoice Line (Company) — /salesInvoiceLines({{salesInvoiceLineId}})</w:t>
      </w:r>
    </w:p>
    <w:p>
      <w:pPr>
        <w:pStyle w:val="ListBullet"/>
      </w:pPr>
      <w:r>
        <w:t>[DELETE] Delete a Company’s Sales Invoice Line — /salesInvoiceLines({{salesInvoiceLineId}})</w:t>
      </w:r>
    </w:p>
    <w:p>
      <w:pPr>
        <w:pStyle w:val="ListBullet"/>
      </w:pPr>
      <w:r>
        <w:t>[POST] Create Sales Invoice Line for Sales Invoice — /salesInvoices({{salesInvoiceId}})/salesInvoiceLines</w:t>
      </w:r>
    </w:p>
    <w:p>
      <w:r>
        <w:br w:type="page"/>
      </w:r>
    </w:p>
    <w:p>
      <w:pPr>
        <w:pStyle w:val="Heading2"/>
      </w:pPr>
      <w:r>
        <w:t>171. [POST] Create Sales Invoice Line for Sales Invoice</w:t>
      </w:r>
    </w:p>
    <w:p>
      <w:r>
        <w:rPr>
          <w:b/>
        </w:rPr>
        <w:t xml:space="preserve">Endpoint: </w:t>
      </w:r>
      <w:r>
        <w:rPr>
          <w:rFonts w:ascii="Courier New" w:hAnsi="Courier New"/>
          <w:sz w:val="18"/>
        </w:rPr>
        <w:t>/salesInvoices({{salesInvoiceId}})/salesInvoiceLines</w:t>
      </w:r>
    </w:p>
    <w:p>
      <w:pPr>
        <w:pStyle w:val="Heading3"/>
      </w:pPr>
      <w:r>
        <w:t>Create a Sales Invoice Line for a Sales Invoice</w:t>
      </w:r>
    </w:p>
    <w:p>
      <w:pPr>
        <w:pStyle w:val="Heading3"/>
      </w:pPr>
      <w:r>
        <w:t>Prerequisites</w:t>
      </w:r>
    </w:p>
    <w:p>
      <w:pPr>
        <w:pStyle w:val="ListBullet"/>
      </w:pPr>
      <w:r>
        <w:t>A valid Business Central companyId</w:t>
      </w:r>
    </w:p>
    <w:p>
      <w:pPr>
        <w:pStyle w:val="ListBullet"/>
      </w:pPr>
      <w:r>
        <w:t>A valid salesInvoiceId (the parent sales invoice ID)</w:t>
      </w:r>
    </w:p>
    <w:p>
      <w:pPr>
        <w:pStyle w:val="Heading3"/>
      </w:pPr>
      <w:r>
        <w:t>Method</w:t>
      </w:r>
    </w:p>
    <w:p>
      <w:r>
        <w:t>POST</w:t>
      </w:r>
    </w:p>
    <w:p>
      <w:pPr>
        <w:pStyle w:val="Heading3"/>
      </w:pPr>
      <w:r>
        <w:t>URL</w:t>
      </w:r>
    </w:p>
    <w:p>
      <w:r>
        <w:t>https://api.businesscentral.dynamics.com/v2.0/{{OAUTH_REQUEST_PAYLOAD.formData.ENVIRONMENT_NAME}}/api/v2.0/companies({{OAUTH_METADATA.meta.companyId}})/salesInvoices({{salesInvoiceId}})/salesInvoiceLines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salesInvoiceLine under a specific salesInvoice and returns the created line object.</w:t>
      </w:r>
    </w:p>
    <w:p>
      <w:pPr>
        <w:pStyle w:val="Heading3"/>
      </w:pPr>
      <w:r>
        <w:t>Enforcement Rules</w:t>
      </w:r>
    </w:p>
    <w:p>
      <w:pPr>
        <w:pStyle w:val="ListBullet"/>
      </w:pPr>
      <w:r>
        <w:t>The salesInvoiceId path parameter must always be present.</w:t>
      </w:r>
    </w:p>
    <w:p>
      <w:pPr>
        <w:pStyle w:val="ListBullet"/>
      </w:pPr>
      <w:r>
        <w:t>Always construct the path as /salesInvoices({{salesInvoiceId}})/salesInvoiceLines, where {{salesInvoiceId}} is a non-empty string.</w:t>
      </w:r>
    </w:p>
    <w:p>
      <w:pPr>
        <w:pStyle w:val="ListBullet"/>
      </w:pPr>
      <w:r>
        <w:t>Do not call the API with a missing or empty salesInvoiceId (e.g., avoid /salesInvoices()/salesInvoiceLines).</w:t>
      </w:r>
    </w:p>
    <w:p>
      <w:pPr>
        <w:pStyle w:val="ListBullet"/>
      </w:pPr>
      <w:r>
        <w:t>Do not infer or guess the salesInvoiceId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/salesInvoices(9e0f5c9c-44e3-ea11-bb43-000d3a2feca1)/salesInvoiceLines</w:t>
      </w:r>
    </w:p>
    <w:p>
      <w:pPr>
        <w:pStyle w:val="Heading3"/>
      </w:pPr>
      <w:r>
        <w:t>Invalid Examples</w:t>
      </w:r>
    </w:p>
    <w:p>
      <w:r>
        <w:rPr>
          <w:b/>
          <w:color w:val="666666"/>
          <w:sz w:val="16"/>
        </w:rPr>
        <w:t>[http]</w:t>
      </w:r>
    </w:p>
    <w:p>
      <w:pPr>
        <w:shd w:fill="F2F2F2" w:val="clear"/>
      </w:pPr>
      <w:r>
        <w:rPr>
          <w:rFonts w:ascii="Courier New" w:hAnsi="Courier New"/>
          <w:sz w:val="17"/>
        </w:rPr>
        <w:t>/salesInvoices()/salesInvoiceLines</w:t>
        <w:br/>
        <w:t>/salesInvoices/salesInvoiceLines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salesInvoiceId</w:t>
            </w:r>
          </w:p>
        </w:tc>
        <w:tc>
          <w:tcPr>
            <w:tcW w:type="dxa" w:w="2880"/>
          </w:tcPr>
          <w:p>
            <w:r>
              <w:t>string</w:t>
            </w:r>
          </w:p>
        </w:tc>
        <w:tc>
          <w:tcPr>
            <w:tcW w:type="dxa" w:w="2880"/>
          </w:tcPr>
          <w:p>
            <w:r>
              <w:t>The ID of the parent sales invoice. Sent in the URL as salesInvoices({{salesInvoiceId}}).</w:t>
            </w:r>
          </w:p>
        </w:tc>
      </w:tr>
    </w:tbl>
    <w:p/>
    <w:p>
      <w:pPr>
        <w:pStyle w:val="Heading3"/>
      </w:pPr>
      <w:r>
        <w:t>Request Body</w:t>
      </w:r>
    </w:p>
    <w:p>
      <w:r>
        <w:t>In the request body, supply a JSON representation of a salesInvoiceLines object.</w:t>
      </w:r>
    </w:p>
    <w:p>
      <w:pPr>
        <w:pStyle w:val="Heading3"/>
      </w:pPr>
      <w:r>
        <w:t>Optional Request Body Fields</w:t>
      </w:r>
    </w:p>
    <w:p>
      <w:r>
        <w:rPr>
          <w:b/>
        </w:rPr>
        <w:t>Note: The scraped documentation does not explicitly mark any fields as required for creation. Everything below is documented as a property of the resource and may be provided when creating a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GUID</w:t>
            </w:r>
          </w:p>
        </w:tc>
        <w:tc>
          <w:tcPr>
            <w:tcW w:type="dxa" w:w="2880"/>
          </w:tcPr>
          <w:p>
            <w:r>
              <w:t>The ID of the item in the sales invoice line.</w:t>
            </w:r>
          </w:p>
        </w:tc>
      </w:tr>
      <w:tr>
        <w:tc>
          <w:tcPr>
            <w:tcW w:type="dxa" w:w="2880"/>
          </w:tcPr>
          <w:p>
            <w:r>
              <w:t>accountId</w:t>
            </w:r>
          </w:p>
        </w:tc>
        <w:tc>
          <w:tcPr>
            <w:tcW w:type="dxa" w:w="2880"/>
          </w:tcPr>
          <w:p>
            <w:r>
              <w:t>GUID</w:t>
            </w:r>
          </w:p>
        </w:tc>
        <w:tc>
          <w:tcPr>
            <w:tcW w:type="dxa" w:w="2880"/>
          </w:tcPr>
          <w:p>
            <w:r>
              <w:t>The id of the account that the sales invoice line is related to.</w:t>
            </w:r>
          </w:p>
        </w:tc>
      </w:tr>
      <w:tr>
        <w:tc>
          <w:tcPr>
            <w:tcW w:type="dxa" w:w="2880"/>
          </w:tcPr>
          <w:p>
            <w:r>
              <w:t>lineType</w:t>
            </w:r>
          </w:p>
        </w:tc>
        <w:tc>
          <w:tcPr>
            <w:tcW w:type="dxa" w:w="2880"/>
          </w:tcPr>
          <w:p>
            <w:r>
              <w:t>NAV.invoiceLineAggLineType</w:t>
            </w:r>
          </w:p>
        </w:tc>
        <w:tc>
          <w:tcPr>
            <w:tcW w:type="dxa" w:w="2880"/>
          </w:tcPr>
          <w:p>
            <w:r>
              <w:t>The type of the sales invoice line. Values: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sales invoice line.</w:t>
            </w:r>
          </w:p>
        </w:tc>
      </w:tr>
      <w:tr>
        <w:tc>
          <w:tcPr>
            <w:tcW w:type="dxa" w:w="2880"/>
          </w:tcPr>
          <w:p>
            <w:r>
              <w:t>description</w:t>
            </w:r>
          </w:p>
        </w:tc>
        <w:tc>
          <w:tcPr>
            <w:tcW w:type="dxa" w:w="2880"/>
          </w:tcPr>
          <w:p>
            <w:r>
              <w:t>string</w:t>
            </w:r>
          </w:p>
        </w:tc>
        <w:tc>
          <w:tcPr>
            <w:tcW w:type="dxa" w:w="2880"/>
          </w:tcPr>
          <w:p>
            <w:r>
              <w:t>Specifies the description of the sales invoice line.</w:t>
            </w:r>
          </w:p>
        </w:tc>
      </w:tr>
      <w:tr>
        <w:tc>
          <w:tcPr>
            <w:tcW w:type="dxa" w:w="2880"/>
          </w:tcPr>
          <w:p>
            <w:r>
              <w:t>description2</w:t>
            </w:r>
          </w:p>
        </w:tc>
        <w:tc>
          <w:tcPr>
            <w:tcW w:type="dxa" w:w="2880"/>
          </w:tcPr>
          <w:p>
            <w:r>
              <w:t>string</w:t>
            </w:r>
          </w:p>
        </w:tc>
        <w:tc>
          <w:tcPr>
            <w:tcW w:type="dxa" w:w="2880"/>
          </w:tcPr>
          <w:p>
            <w:r>
              <w:t>(No description provided in scraped content.)</w:t>
            </w:r>
          </w:p>
        </w:tc>
      </w:tr>
      <w:tr>
        <w:tc>
          <w:tcPr>
            <w:tcW w:type="dxa" w:w="2880"/>
          </w:tcPr>
          <w:p>
            <w:r>
              <w:t>unitOfMeasureId</w:t>
            </w:r>
          </w:p>
        </w:tc>
        <w:tc>
          <w:tcPr>
            <w:tcW w:type="dxa" w:w="2880"/>
          </w:tcPr>
          <w:p>
            <w:r>
              <w:t>GUID</w:t>
            </w:r>
          </w:p>
        </w:tc>
        <w:tc>
          <w:tcPr>
            <w:tcW w:type="dxa" w:w="2880"/>
          </w:tcPr>
          <w:p>
            <w:r>
              <w:t>The ID of unit of measure for the sales invoice line.</w:t>
            </w:r>
          </w:p>
        </w:tc>
      </w:tr>
      <w:tr>
        <w:tc>
          <w:tcPr>
            <w:tcW w:type="dxa" w:w="2880"/>
          </w:tcPr>
          <w:p>
            <w:r>
              <w:t>unitOfMeasureCode</w:t>
            </w:r>
          </w:p>
        </w:tc>
        <w:tc>
          <w:tcPr>
            <w:tcW w:type="dxa" w:w="2880"/>
          </w:tcPr>
          <w:p>
            <w:r>
              <w:t>string</w:t>
            </w:r>
          </w:p>
        </w:tc>
        <w:tc>
          <w:tcPr>
            <w:tcW w:type="dxa" w:w="2880"/>
          </w:tcPr>
          <w:p>
            <w:r>
              <w:t>The code of unit of measure for the sales invoice line.</w:t>
            </w:r>
          </w:p>
        </w:tc>
      </w:tr>
      <w:tr>
        <w:tc>
          <w:tcPr>
            <w:tcW w:type="dxa" w:w="2880"/>
          </w:tcPr>
          <w:p>
            <w:r>
              <w:t>quantity</w:t>
            </w:r>
          </w:p>
        </w:tc>
        <w:tc>
          <w:tcPr>
            <w:tcW w:type="dxa" w:w="2880"/>
          </w:tcPr>
          <w:p>
            <w:r>
              <w:t>decimal</w:t>
            </w:r>
          </w:p>
        </w:tc>
        <w:tc>
          <w:tcPr>
            <w:tcW w:type="dxa" w:w="2880"/>
          </w:tcPr>
          <w:p>
            <w:r>
              <w:t>The quantity of the item in the sales invoice line.</w:t>
            </w:r>
          </w:p>
        </w:tc>
      </w:tr>
      <w:tr>
        <w:tc>
          <w:tcPr>
            <w:tcW w:type="dxa" w:w="2880"/>
          </w:tcPr>
          <w:p>
            <w:r>
              <w:t>unitPrice</w:t>
            </w:r>
          </w:p>
        </w:tc>
        <w:tc>
          <w:tcPr>
            <w:tcW w:type="dxa" w:w="2880"/>
          </w:tcPr>
          <w:p>
            <w:r>
              <w:t>decimal</w:t>
            </w:r>
          </w:p>
        </w:tc>
        <w:tc>
          <w:tcPr>
            <w:tcW w:type="dxa" w:w="2880"/>
          </w:tcPr>
          <w:p>
            <w:r>
              <w:t>Specifies the price for one unit of the item in the specified sales invoice line.</w:t>
            </w:r>
          </w:p>
        </w:tc>
      </w:tr>
      <w:tr>
        <w:tc>
          <w:tcPr>
            <w:tcW w:type="dxa" w:w="2880"/>
          </w:tcPr>
          <w:p>
            <w:r>
              <w:t>discountAmount</w:t>
            </w:r>
          </w:p>
        </w:tc>
        <w:tc>
          <w:tcPr>
            <w:tcW w:type="dxa" w:w="2880"/>
          </w:tcPr>
          <w:p>
            <w:r>
              <w:t>decimal</w:t>
            </w:r>
          </w:p>
        </w:tc>
        <w:tc>
          <w:tcPr>
            <w:tcW w:type="dxa" w:w="2880"/>
          </w:tcPr>
          <w:p>
            <w:r>
              <w:t>The sales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invoice line.</w:t>
            </w:r>
          </w:p>
        </w:tc>
      </w:tr>
      <w:tr>
        <w:tc>
          <w:tcPr>
            <w:tcW w:type="dxa" w:w="2880"/>
          </w:tcPr>
          <w:p>
            <w:r>
              <w:t>locationId</w:t>
            </w:r>
          </w:p>
        </w:tc>
        <w:tc>
          <w:tcPr>
            <w:tcW w:type="dxa" w:w="2880"/>
          </w:tcPr>
          <w:p>
            <w:r>
              <w:t>GUID</w:t>
            </w:r>
          </w:p>
        </w:tc>
        <w:tc>
          <w:tcPr>
            <w:tcW w:type="dxa" w:w="2880"/>
          </w:tcPr>
          <w:p>
            <w:r>
              <w:t>(No description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"238cb9c0-44e3-ea11-bb43-000d3a2feca1",</w:t>
        <w:br/>
        <w:t xml:space="preserve"> "documentId": "9e0f5c9c-44e3-ea11-bb43-000d3a2feca1",</w:t>
        <w:br/>
        <w:t xml:space="preserve"> "sequence": 10000,</w:t>
        <w:br/>
        <w:t xml:space="preserve"> "itemId": "02a6738a-44e3-ea11-bb43-000d3a2feca1",</w:t>
        <w:br/>
        <w:t xml:space="preserve"> "accountId": "00000000-0000-0000-0000-000000000000",</w:t>
        <w:br/>
        <w:t xml:space="preserve"> "lineType": "Item",</w:t>
        <w:br/>
        <w:t xml:space="preserve"> "lineObjectNumber": "1928-S",</w:t>
        <w:br/>
        <w:t xml:space="preserve"> "description": "AMSTERDAM Lamp",</w:t>
        <w:br/>
        <w:t xml:space="preserve"> "unitOfMeasureId": "5ca6738a-44e3-ea11-bb43-000d3a2feca1",</w:t>
        <w:br/>
        <w:t xml:space="preserve"> "unitOfMeasureCode": "PCS",</w:t>
        <w:br/>
        <w:t xml:space="preserve"> "unitPrice": 54.9,</w:t>
        <w:br/>
        <w:t xml:space="preserve"> "quantity": 3,</w:t>
        <w:br/>
        <w:t xml:space="preserve"> "discountAmount": 0,</w:t>
        <w:br/>
        <w:t xml:space="preserve"> "discountPercent": 0,</w:t>
        <w:br/>
        <w:t xml:space="preserve"> "discountAppliedBeforeTax": false,</w:t>
        <w:br/>
        <w:t xml:space="preserve"> "amountExcludingTax": 164.7,</w:t>
        <w:br/>
        <w:t xml:space="preserve"> "taxCode": "FURNITURE",</w:t>
        <w:br/>
        <w:t xml:space="preserve"> "taxPercent": 5,</w:t>
        <w:br/>
        <w:t xml:space="preserve"> "totalTaxAmount": 8.24,</w:t>
        <w:br/>
        <w:t xml:space="preserve"> "amountIncludingTax": 172.94,</w:t>
        <w:br/>
        <w:t xml:space="preserve"> "invoiceDiscountAllocation": 0,</w:t>
        <w:br/>
        <w:t xml:space="preserve"> "netAmount": 164.7,</w:t>
        <w:br/>
        <w:t xml:space="preserve"> "netTaxAmount": 8.24,</w:t>
        <w:br/>
        <w:t xml:space="preserve"> "netAmountIncludingTax": 172.94,</w:t>
        <w:br/>
        <w:t xml:space="preserve"> "shipmentDate": "2020-08-21",</w:t>
        <w:br/>
        <w:t xml:space="preserve"> "itemVariantId": "00000000-0000-0000-0000-000000000000",</w:t>
        <w:br/>
        <w:t xml:space="preserve"> "locationId":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line. Non-editable.</w:t>
            </w:r>
          </w:p>
        </w:tc>
      </w:tr>
      <w:tr>
        <w:tc>
          <w:tcPr>
            <w:tcW w:type="dxa" w:w="2880"/>
          </w:tcPr>
          <w:p>
            <w:r>
              <w:t>documentId</w:t>
            </w:r>
          </w:p>
        </w:tc>
        <w:tc>
          <w:tcPr>
            <w:tcW w:type="dxa" w:w="2880"/>
          </w:tcPr>
          <w:p>
            <w:r>
              <w:t>GUID</w:t>
            </w:r>
          </w:p>
        </w:tc>
        <w:tc>
          <w:tcPr>
            <w:tcW w:type="dxa" w:w="2880"/>
          </w:tcPr>
          <w:p>
            <w:r>
              <w:t>The ID of the parent sales invoice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invoice line.</w:t>
            </w:r>
          </w:p>
        </w:tc>
      </w:tr>
      <w:tr>
        <w:tc>
          <w:tcPr>
            <w:tcW w:type="dxa" w:w="2880"/>
          </w:tcPr>
          <w:p>
            <w:r>
              <w:t>accountId</w:t>
            </w:r>
          </w:p>
        </w:tc>
        <w:tc>
          <w:tcPr>
            <w:tcW w:type="dxa" w:w="2880"/>
          </w:tcPr>
          <w:p>
            <w:r>
              <w:t>GUID</w:t>
            </w:r>
          </w:p>
        </w:tc>
        <w:tc>
          <w:tcPr>
            <w:tcW w:type="dxa" w:w="2880"/>
          </w:tcPr>
          <w:p>
            <w:r>
              <w:t>The id of the account that the sales invoice line is related to.</w:t>
            </w:r>
          </w:p>
        </w:tc>
      </w:tr>
      <w:tr>
        <w:tc>
          <w:tcPr>
            <w:tcW w:type="dxa" w:w="2880"/>
          </w:tcPr>
          <w:p>
            <w:r>
              <w:t>lineType</w:t>
            </w:r>
          </w:p>
        </w:tc>
        <w:tc>
          <w:tcPr>
            <w:tcW w:type="dxa" w:w="2880"/>
          </w:tcPr>
          <w:p>
            <w:r>
              <w:t>NAV.invoiceLineAggLineType</w:t>
            </w:r>
          </w:p>
        </w:tc>
        <w:tc>
          <w:tcPr>
            <w:tcW w:type="dxa" w:w="2880"/>
          </w:tcPr>
          <w:p>
            <w:r>
              <w:t>The type of the sales invoice line.</w:t>
            </w:r>
          </w:p>
        </w:tc>
      </w:tr>
      <w:tr>
        <w:tc>
          <w:tcPr>
            <w:tcW w:type="dxa" w:w="2880"/>
          </w:tcPr>
          <w:p>
            <w:r>
              <w:t>lineObjectNumber</w:t>
            </w:r>
          </w:p>
        </w:tc>
        <w:tc>
          <w:tcPr>
            <w:tcW w:type="dxa" w:w="2880"/>
          </w:tcPr>
          <w:p>
            <w:r>
              <w:t>string</w:t>
            </w:r>
          </w:p>
        </w:tc>
        <w:tc>
          <w:tcPr>
            <w:tcW w:type="dxa" w:w="2880"/>
          </w:tcPr>
          <w:p>
            <w:r>
              <w:t>The number of the object (account or item) of the sales invoice line.</w:t>
            </w:r>
          </w:p>
        </w:tc>
      </w:tr>
      <w:tr>
        <w:tc>
          <w:tcPr>
            <w:tcW w:type="dxa" w:w="2880"/>
          </w:tcPr>
          <w:p>
            <w:r>
              <w:t>description</w:t>
            </w:r>
          </w:p>
        </w:tc>
        <w:tc>
          <w:tcPr>
            <w:tcW w:type="dxa" w:w="2880"/>
          </w:tcPr>
          <w:p>
            <w:r>
              <w:t>string</w:t>
            </w:r>
          </w:p>
        </w:tc>
        <w:tc>
          <w:tcPr>
            <w:tcW w:type="dxa" w:w="2880"/>
          </w:tcPr>
          <w:p>
            <w:r>
              <w:t>Specifies the description of the sales invoice line.</w:t>
            </w:r>
          </w:p>
        </w:tc>
      </w:tr>
      <w:tr>
        <w:tc>
          <w:tcPr>
            <w:tcW w:type="dxa" w:w="2880"/>
          </w:tcPr>
          <w:p>
            <w:r>
              <w:t>description2</w:t>
            </w:r>
          </w:p>
        </w:tc>
        <w:tc>
          <w:tcPr>
            <w:tcW w:type="dxa" w:w="2880"/>
          </w:tcPr>
          <w:p>
            <w:r>
              <w:t>string</w:t>
            </w:r>
          </w:p>
        </w:tc>
        <w:tc>
          <w:tcPr>
            <w:tcW w:type="dxa" w:w="2880"/>
          </w:tcPr>
          <w:p>
            <w:r>
              <w:t>(No description provided in scraped content.)</w:t>
            </w:r>
          </w:p>
        </w:tc>
      </w:tr>
      <w:tr>
        <w:tc>
          <w:tcPr>
            <w:tcW w:type="dxa" w:w="2880"/>
          </w:tcPr>
          <w:p>
            <w:r>
              <w:t>unitOfMeasureId</w:t>
            </w:r>
          </w:p>
        </w:tc>
        <w:tc>
          <w:tcPr>
            <w:tcW w:type="dxa" w:w="2880"/>
          </w:tcPr>
          <w:p>
            <w:r>
              <w:t>GUID</w:t>
            </w:r>
          </w:p>
        </w:tc>
        <w:tc>
          <w:tcPr>
            <w:tcW w:type="dxa" w:w="2880"/>
          </w:tcPr>
          <w:p>
            <w:r>
              <w:t>The ID of unit of measure for the sales invoice line.</w:t>
            </w:r>
          </w:p>
        </w:tc>
      </w:tr>
      <w:tr>
        <w:tc>
          <w:tcPr>
            <w:tcW w:type="dxa" w:w="2880"/>
          </w:tcPr>
          <w:p>
            <w:r>
              <w:t>unitOfMeasureCode</w:t>
            </w:r>
          </w:p>
        </w:tc>
        <w:tc>
          <w:tcPr>
            <w:tcW w:type="dxa" w:w="2880"/>
          </w:tcPr>
          <w:p>
            <w:r>
              <w:t>string</w:t>
            </w:r>
          </w:p>
        </w:tc>
        <w:tc>
          <w:tcPr>
            <w:tcW w:type="dxa" w:w="2880"/>
          </w:tcPr>
          <w:p>
            <w:r>
              <w:t>The code of unit of measure for the sales invoice line.</w:t>
            </w:r>
          </w:p>
        </w:tc>
      </w:tr>
      <w:tr>
        <w:tc>
          <w:tcPr>
            <w:tcW w:type="dxa" w:w="2880"/>
          </w:tcPr>
          <w:p>
            <w:r>
              <w:t>quantity</w:t>
            </w:r>
          </w:p>
        </w:tc>
        <w:tc>
          <w:tcPr>
            <w:tcW w:type="dxa" w:w="2880"/>
          </w:tcPr>
          <w:p>
            <w:r>
              <w:t>decimal</w:t>
            </w:r>
          </w:p>
        </w:tc>
        <w:tc>
          <w:tcPr>
            <w:tcW w:type="dxa" w:w="2880"/>
          </w:tcPr>
          <w:p>
            <w:r>
              <w:t>The quantity of the item in the sales invoice line.</w:t>
            </w:r>
          </w:p>
        </w:tc>
      </w:tr>
      <w:tr>
        <w:tc>
          <w:tcPr>
            <w:tcW w:type="dxa" w:w="2880"/>
          </w:tcPr>
          <w:p>
            <w:r>
              <w:t>unitPrice</w:t>
            </w:r>
          </w:p>
        </w:tc>
        <w:tc>
          <w:tcPr>
            <w:tcW w:type="dxa" w:w="2880"/>
          </w:tcPr>
          <w:p>
            <w:r>
              <w:t>decimal</w:t>
            </w:r>
          </w:p>
        </w:tc>
        <w:tc>
          <w:tcPr>
            <w:tcW w:type="dxa" w:w="2880"/>
          </w:tcPr>
          <w:p>
            <w:r>
              <w:t>Specifies the price for one unit of the item in the specified sales invoice line.</w:t>
            </w:r>
          </w:p>
        </w:tc>
      </w:tr>
      <w:tr>
        <w:tc>
          <w:tcPr>
            <w:tcW w:type="dxa" w:w="2880"/>
          </w:tcPr>
          <w:p>
            <w:r>
              <w:t>discountAmount</w:t>
            </w:r>
          </w:p>
        </w:tc>
        <w:tc>
          <w:tcPr>
            <w:tcW w:type="dxa" w:w="2880"/>
          </w:tcPr>
          <w:p>
            <w:r>
              <w:t>decimal</w:t>
            </w:r>
          </w:p>
        </w:tc>
        <w:tc>
          <w:tcPr>
            <w:tcW w:type="dxa" w:w="2880"/>
          </w:tcPr>
          <w:p>
            <w:r>
              <w:t>The sales invoice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invoice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invoice line discount allocation distributed on the total amount. Read-Only.</w:t>
            </w:r>
          </w:p>
        </w:tc>
      </w:tr>
      <w:tr>
        <w:tc>
          <w:tcPr>
            <w:tcW w:type="dxa" w:w="2880"/>
          </w:tcPr>
          <w:p>
            <w:r>
              <w:t>netAmount</w:t>
            </w:r>
          </w:p>
        </w:tc>
        <w:tc>
          <w:tcPr>
            <w:tcW w:type="dxa" w:w="2880"/>
          </w:tcPr>
          <w:p>
            <w:r>
              <w:t>decimal</w:t>
            </w:r>
          </w:p>
        </w:tc>
        <w:tc>
          <w:tcPr>
            <w:tcW w:type="dxa" w:w="2880"/>
          </w:tcPr>
          <w:p>
            <w:r>
              <w:t>The amount including all discounts. Read-Only.</w:t>
            </w:r>
          </w:p>
        </w:tc>
      </w:tr>
      <w:tr>
        <w:tc>
          <w:tcPr>
            <w:tcW w:type="dxa" w:w="2880"/>
          </w:tcPr>
          <w:p>
            <w:r>
              <w:t>netTaxAmount</w:t>
            </w:r>
          </w:p>
        </w:tc>
        <w:tc>
          <w:tcPr>
            <w:tcW w:type="dxa" w:w="2880"/>
          </w:tcPr>
          <w:p>
            <w:r>
              <w:t>decimal</w:t>
            </w:r>
          </w:p>
        </w:tc>
        <w:tc>
          <w:tcPr>
            <w:tcW w:type="dxa" w:w="2880"/>
          </w:tcPr>
          <w:p>
            <w:r>
              <w:t>The tax amount calculated from net amount. Read-Only.</w:t>
            </w:r>
          </w:p>
        </w:tc>
      </w:tr>
      <w:tr>
        <w:tc>
          <w:tcPr>
            <w:tcW w:type="dxa" w:w="2880"/>
          </w:tcPr>
          <w:p>
            <w:r>
              <w:t>netAmountIncludingTax</w:t>
            </w:r>
          </w:p>
        </w:tc>
        <w:tc>
          <w:tcPr>
            <w:tcW w:type="dxa" w:w="2880"/>
          </w:tcPr>
          <w:p>
            <w:r>
              <w:t>decimal</w:t>
            </w:r>
          </w:p>
        </w:tc>
        <w:tc>
          <w:tcPr>
            <w:tcW w:type="dxa" w:w="2880"/>
          </w:tcPr>
          <w:p>
            <w:r>
              <w:t>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itemVariantId</w:t>
            </w:r>
          </w:p>
        </w:tc>
        <w:tc>
          <w:tcPr>
            <w:tcW w:type="dxa" w:w="2880"/>
          </w:tcPr>
          <w:p>
            <w:r>
              <w:t>GUID</w:t>
            </w:r>
          </w:p>
        </w:tc>
        <w:tc>
          <w:tcPr>
            <w:tcW w:type="dxa" w:w="2880"/>
          </w:tcPr>
          <w:p>
            <w:r>
              <w:t>The ID of the item variant in the sales invoice line.</w:t>
            </w:r>
          </w:p>
        </w:tc>
      </w:tr>
      <w:tr>
        <w:tc>
          <w:tcPr>
            <w:tcW w:type="dxa" w:w="2880"/>
          </w:tcPr>
          <w:p>
            <w:r>
              <w:t>locationId</w:t>
            </w:r>
          </w:p>
        </w:tc>
        <w:tc>
          <w:tcPr>
            <w:tcW w:type="dxa" w:w="2880"/>
          </w:tcPr>
          <w:p>
            <w:r>
              <w:t>GUID</w:t>
            </w:r>
          </w:p>
        </w:tc>
        <w:tc>
          <w:tcPr>
            <w:tcW w:type="dxa" w:w="2880"/>
          </w:tcPr>
          <w:p>
            <w:r>
              <w:t>(No description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'https://api.businesscentral.dynamics.com/v2.0/{{OAUTH_REQUEST_PAYLOAD.formData.ENVIRONMENT_NAME}}/api/v2.0/companies({{OAUTH_METADATA.meta.companyId}})/salesInvoices(9e0f5c9c-44e3-ea11-bb43-000d3a2feca1)/salesInvoiceLines' \</w:t>
        <w:br/>
        <w:t xml:space="preserve"> --header 'Accept: application/json' \</w:t>
        <w:br/>
        <w:t xml:space="preserve"> --header 'Content-Type: application/json' \</w:t>
        <w:br/>
        <w:t xml:space="preserve"> --data '{</w:t>
        <w:br/>
        <w:t xml:space="preserve"> "itemId": "02a6738a-44e3-ea11-bb43-000d3a2feca1",</w:t>
        <w:br/>
        <w:t xml:space="preserve"> "lineType": "Item",</w:t>
        <w:br/>
        <w:t xml:space="preserve"> "lineObjectNumber": "1928-S",</w:t>
        <w:br/>
        <w:t xml:space="preserve"> "description": "AMSTERDAM Lamp",</w:t>
        <w:br/>
        <w:t xml:space="preserve"> "unitOfMeasureId": "5ca6738a-44e3-ea11-bb43-000d3a2feca1",</w:t>
        <w:br/>
        <w:t xml:space="preserve"> "unitOfMeasureCode": "PCS",</w:t>
        <w:br/>
        <w:t xml:space="preserve"> "unitPrice": 54.9,</w:t>
        <w:br/>
        <w:t xml:space="preserve"> "quantity": 3,</w:t>
        <w:br/>
        <w:t xml:space="preserve"> "discountAmount": 0,</w:t>
        <w:br/>
        <w:t xml:space="preserve"> "discountPercent": 0,</w:t>
        <w:br/>
        <w:t xml:space="preserve"> "taxCode": "FURNITURE",</w:t>
        <w:br/>
        <w:t xml:space="preserve"> "shipmentDate": "2020-08-21",</w:t>
        <w:br/>
        <w:t xml:space="preserve"> "itemVariantId": "00000000-0000-0000-0000-000000000000"</w:t>
        <w:br/>
        <w:t xml:space="preserve">  }'</w:t>
      </w:r>
    </w:p>
    <w:p>
      <w:pPr>
        <w:pStyle w:val="Heading3"/>
      </w:pPr>
      <w:r>
        <w:t>Example Usage</w:t>
      </w:r>
    </w:p>
    <w:p>
      <w:pPr>
        <w:pStyle w:val="Heading3"/>
      </w:pPr>
      <w:r>
        <w:t>Example 1: Create an item sales invoice line</w:t>
      </w:r>
    </w:p>
    <w:p>
      <w:r>
        <w:rPr>
          <w:b/>
          <w:color w:val="666666"/>
          <w:sz w:val="16"/>
        </w:rPr>
        <w:t>[bash]</w:t>
      </w:r>
    </w:p>
    <w:p>
      <w:pPr>
        <w:shd w:fill="F2F2F2" w:val="clear"/>
      </w:pPr>
      <w:r>
        <w:rPr>
          <w:rFonts w:ascii="Courier New" w:hAnsi="Courier New"/>
          <w:sz w:val="17"/>
        </w:rPr>
        <w:t>curl --location --request POST \</w:t>
        <w:br/>
        <w:t xml:space="preserve"> 'https://api.businesscentral.dynamics.com/v2.0/{{OAUTH_REQUEST_PAYLOAD.formData.ENVIRONMENT_NAME}}/api/v2.0/companies({{OAUTH_METADATA.meta.companyId}})/salesInvoices(9e0f5c9c-44e3-ea11-bb43-000d3a2feca1)/salesInvoiceLines' \</w:t>
        <w:br/>
        <w:t xml:space="preserve"> --header 'Accept: application/json' \</w:t>
        <w:br/>
        <w:t xml:space="preserve"> --header 'Content-Type: application/json' \</w:t>
        <w:br/>
        <w:t xml:space="preserve"> --data '{</w:t>
        <w:br/>
        <w:t xml:space="preserve"> "itemId": "02a6738a-44e3-ea11-bb43-000d3a2feca1",</w:t>
        <w:br/>
        <w:t xml:space="preserve"> "lineType": "Item",</w:t>
        <w:br/>
        <w:t xml:space="preserve"> "lineObjectNumber": "1928-S",</w:t>
        <w:br/>
        <w:t xml:space="preserve"> "description": "AMSTERDAM Lamp",</w:t>
        <w:br/>
        <w:t xml:space="preserve"> "unitOfMeasureCode": "PCS",</w:t>
        <w:br/>
        <w:t xml:space="preserve"> "unitPrice": 54.9,</w:t>
        <w:br/>
        <w:t xml:space="preserve"> "quantity": 3</w:t>
        <w:br/>
        <w:t xml:space="preserve">  }'</w:t>
      </w:r>
    </w:p>
    <w:p>
      <w:pPr>
        <w:pStyle w:val="Heading3"/>
      </w:pPr>
      <w:r>
        <w:t>Example 2: Create a line with discounts and tax code</w:t>
      </w:r>
    </w:p>
    <w:p>
      <w:r>
        <w:rPr>
          <w:b/>
          <w:color w:val="666666"/>
          <w:sz w:val="16"/>
        </w:rPr>
        <w:t>[bash]</w:t>
      </w:r>
    </w:p>
    <w:p>
      <w:pPr>
        <w:shd w:fill="F2F2F2" w:val="clear"/>
      </w:pPr>
      <w:r>
        <w:rPr>
          <w:rFonts w:ascii="Courier New" w:hAnsi="Courier New"/>
          <w:sz w:val="17"/>
        </w:rPr>
        <w:t>curl --location --request POST \</w:t>
        <w:br/>
        <w:t xml:space="preserve"> 'https://api.businesscentral.dynamics.com/v2.0/{{OAUTH_REQUEST_PAYLOAD.formData.ENVIRONMENT_NAME}}/api/v2.0/companies({{OAUTH_METADATA.meta.companyId}})/salesInvoices(9e0f5c9c-44e3-ea11-bb43-000d3a2feca1)/salesInvoiceLines' \</w:t>
        <w:br/>
        <w:t xml:space="preserve"> --header 'Accept: application/json' \</w:t>
        <w:br/>
        <w:t xml:space="preserve"> --header 'Content-Type: application/json' \</w:t>
        <w:br/>
        <w:t xml:space="preserve"> --data '{</w:t>
        <w:br/>
        <w:t xml:space="preserve"> "lineType": "Item",</w:t>
        <w:br/>
        <w:t xml:space="preserve"> "lineObjectNumber": "1928-S",</w:t>
        <w:br/>
        <w:t xml:space="preserve"> "description": "AMSTERDAM Lamp",</w:t>
        <w:br/>
        <w:t xml:space="preserve"> "unitPrice": 54.9,</w:t>
        <w:br/>
        <w:t xml:space="preserve"> "quantity": 3,</w:t>
        <w:br/>
        <w:t xml:space="preserve"> "discountPercent": 10,</w:t>
        <w:br/>
        <w:t xml:space="preserve"> "taxCode": "FURNITURE",</w:t>
        <w:br/>
        <w:t xml:space="preserve"> "shipmentDate": "2020-08-21"</w:t>
        <w:br/>
        <w:t xml:space="preserve">  }'</w:t>
      </w:r>
    </w:p>
    <w:p>
      <w:pPr>
        <w:pStyle w:val="Heading3"/>
      </w:pPr>
      <w:r>
        <w:t>Behavior</w:t>
      </w:r>
    </w:p>
    <w:p>
      <w:pPr>
        <w:pStyle w:val="ListBullet"/>
      </w:pPr>
      <w:r>
        <w:t>Accepts a JSON payload representing a salesInvoiceLines object.</w:t>
      </w:r>
    </w:p>
    <w:p>
      <w:pPr>
        <w:pStyle w:val="ListBullet"/>
      </w:pPr>
      <w:r>
        <w:t>Creates the sales invoice line under the specified salesInvoiceId.</w:t>
      </w:r>
    </w:p>
    <w:p>
      <w:pPr>
        <w:pStyle w:val="ListBullet"/>
      </w:pPr>
      <w:r>
        <w:t>Returns 201 Created with the created salesInvoiceLines object.</w:t>
      </w:r>
    </w:p>
    <w:p>
      <w:pPr>
        <w:pStyle w:val="Heading3"/>
      </w:pPr>
      <w:r>
        <w:t>Notes</w:t>
      </w:r>
    </w:p>
    <w:p>
      <w:pPr>
        <w:pStyle w:val="ListBullet"/>
      </w:pPr>
      <w:r>
        <w:t>The scraped documentation also lists an alternate create pattern: POST .../companies({id})/salesInvoiceLines (company-level). This knowledge file documents the sales-invoice-scoped create endpoint: .../salesInvoices({{salesInvoiceId}})/salesInvoiceLines.</w:t>
      </w:r>
    </w:p>
    <w:p>
      <w:pPr>
        <w:pStyle w:val="ListBullet"/>
      </w:pPr>
      <w:r>
        <w:t>Some response properties are read-only (as indicated in the properties list), even though they appear in the response.</w:t>
      </w:r>
    </w:p>
    <w:p>
      <w:pPr>
        <w:pStyle w:val="Heading3"/>
      </w:pPr>
      <w:r>
        <w:t>Error Handling</w:t>
      </w:r>
    </w:p>
    <w:p>
      <w:pPr>
        <w:pStyle w:val="ListBullet"/>
      </w:pPr>
      <w:r>
        <w:t>The scraped content only documents the success case (201 Created). No error status codes or error response bodies were provided.</w:t>
      </w:r>
    </w:p>
    <w:p>
      <w:pPr>
        <w:pStyle w:val="Heading3"/>
      </w:pPr>
      <w:r>
        <w:t>Related salesInvoiceLines actions</w:t>
      </w:r>
    </w:p>
    <w:p>
      <w:pPr>
        <w:pStyle w:val="ListBullet"/>
      </w:pPr>
      <w:r>
        <w:t>[GET] Get a Sales Invoice Line (Company) — /salesInvoiceLines({{salesInvoiceLineId}})</w:t>
      </w:r>
    </w:p>
    <w:p>
      <w:pPr>
        <w:pStyle w:val="ListBullet"/>
      </w:pPr>
      <w:r>
        <w:t>[DELETE] Delete a Company’s Sales Invoice Line — /salesInvoiceLines({{salesInvoiceLineId}})</w:t>
      </w:r>
    </w:p>
    <w:p>
      <w:pPr>
        <w:pStyle w:val="ListBullet"/>
      </w:pPr>
      <w:r>
        <w:t>[PATCH] Update a Company’s Sales Invoice Line — /salesInvoiceLines({{salesInvoiceLineId}})</w:t>
      </w:r>
    </w:p>
    <w:p>
      <w:r>
        <w:br w:type="page"/>
      </w:r>
    </w:p>
    <w:p>
      <w:pPr>
        <w:pStyle w:val="Heading2"/>
      </w:pPr>
      <w:r>
        <w:t>172. [PATCH] Update a Company's Sales Invoice</w:t>
      </w:r>
    </w:p>
    <w:p>
      <w:r>
        <w:rPr>
          <w:b/>
        </w:rPr>
        <w:t xml:space="preserve">Endpoint: </w:t>
      </w:r>
      <w:r>
        <w:rPr>
          <w:rFonts w:ascii="Courier New" w:hAnsi="Courier New"/>
          <w:sz w:val="18"/>
        </w:rPr>
        <w:t>/salesInvoices({{salesInvoiceId}})</w:t>
      </w:r>
    </w:p>
    <w:p>
      <w:pPr>
        <w:pStyle w:val="Heading3"/>
      </w:pPr>
      <w:r>
        <w:t>Prerequisites</w:t>
      </w:r>
    </w:p>
    <w:p>
      <w:pPr>
        <w:pStyle w:val="ListBullet"/>
      </w:pPr>
      <w:r>
        <w:t>You must have access to the target Business Central environment and company.</w:t>
      </w:r>
    </w:p>
    <w:p>
      <w:pPr>
        <w:pStyle w:val="ListBullet"/>
      </w:pPr>
      <w:r>
        <w:t>You must have the sales invoice id you want to update.</w:t>
      </w:r>
    </w:p>
    <w:p>
      <w:pPr>
        <w:pStyle w:val="ListBullet"/>
      </w:pPr>
      <w:r>
        <w:t>You must have the current ETag for the sales invoice (required for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https://api.businesscentral.dynamics.com/v2.0/{{OAUTH_REQUEST_PAYLOAD.formData.ENVIRONMENT_NAME}}/api/v2.0/companies({{OAUTH_METADATA.meta.companyId}})/salesInvoices({{salesInvoiceId}})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(patches) one or more properties of an existing sales invoice. Only the fields included in the request body are updated; omitted fields keep their previous values or may be recalculated based on other changes.</w:t>
      </w:r>
    </w:p>
    <w:p>
      <w:pPr>
        <w:pStyle w:val="Heading3"/>
      </w:pPr>
      <w:r>
        <w:t>Enforcement Rules</w:t>
      </w:r>
    </w:p>
    <w:p>
      <w:pPr>
        <w:pStyle w:val="ListBullet"/>
      </w:pPr>
      <w:r>
        <w:t>The salesInvoiceId path parameter must always be present.</w:t>
      </w:r>
    </w:p>
    <w:p>
      <w:pPr>
        <w:pStyle w:val="ListBullet"/>
      </w:pPr>
      <w:r>
        <w:t>If the user provides a salesInvoiceId, use that value directly.</w:t>
      </w:r>
    </w:p>
    <w:p>
      <w:pPr>
        <w:pStyle w:val="ListBullet"/>
      </w:pPr>
      <w:r>
        <w:t>Do not call the API with a missing or empty salesInvoiceId (e.g., avoid /salesInvoices()).</w:t>
      </w:r>
    </w:p>
    <w:p>
      <w:pPr>
        <w:pStyle w:val="ListBullet"/>
      </w:pPr>
      <w:r>
        <w:t>Always construct the path as /salesInvoices({{salesInvoiceId}}), where {{salesInvoiceId}} is a non-empty string.</w:t>
      </w:r>
    </w:p>
    <w:p>
      <w:pPr>
        <w:pStyle w:val="ListBullet"/>
      </w:pPr>
      <w:r>
        <w:t>If-Match is required. If the provided ETag does not match the current ETag on the salesInvoices resource, the sales invoice will not be updated.</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/salesInvoices(9e0f5c9c-44e3-ea11-bb43-000d3a2feca1)</w:t>
      </w:r>
    </w:p>
    <w:p>
      <w:pPr>
        <w:pStyle w:val="Heading3"/>
      </w:pPr>
      <w:r>
        <w:t>Invalid Examples</w:t>
      </w:r>
    </w:p>
    <w:p>
      <w:r>
        <w:rPr>
          <w:b/>
          <w:color w:val="666666"/>
          <w:sz w:val="16"/>
        </w:rPr>
        <w:t>[http]</w:t>
      </w:r>
    </w:p>
    <w:p>
      <w:pPr>
        <w:shd w:fill="F2F2F2" w:val="clear"/>
      </w:pPr>
      <w:r>
        <w:rPr>
          <w:rFonts w:ascii="Courier New" w:hAnsi="Courier New"/>
          <w:sz w:val="17"/>
        </w:rPr>
        <w:t>/salesInvoices()</w:t>
        <w:br/>
        <w:t>/salesInvoices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salesInvoiceId</w:t>
            </w:r>
          </w:p>
        </w:tc>
        <w:tc>
          <w:tcPr>
            <w:tcW w:type="dxa" w:w="2880"/>
          </w:tcPr>
          <w:p>
            <w:r>
              <w:t>string</w:t>
            </w:r>
          </w:p>
        </w:tc>
        <w:tc>
          <w:tcPr>
            <w:tcW w:type="dxa" w:w="2880"/>
          </w:tcPr>
          <w:p>
            <w:r>
              <w:t>The ID (GUID) of the sales invoice to update. Sent in the URL as salesInvoices({id}).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server ETag, the resource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sales invoice.</w:t>
            </w:r>
          </w:p>
        </w:tc>
      </w:tr>
      <w:tr>
        <w:tc>
          <w:tcPr>
            <w:tcW w:type="dxa" w:w="2880"/>
          </w:tcPr>
          <w:p>
            <w:r>
              <w:t>externalDocumentNumber</w:t>
            </w:r>
          </w:p>
        </w:tc>
        <w:tc>
          <w:tcPr>
            <w:tcW w:type="dxa" w:w="2880"/>
          </w:tcPr>
          <w:p>
            <w:r>
              <w:t>string</w:t>
            </w:r>
          </w:p>
        </w:tc>
        <w:tc>
          <w:tcPr>
            <w:tcW w:type="dxa" w:w="2880"/>
          </w:tcPr>
          <w:p>
            <w:r>
              <w:t>Specifies an external document number for the sales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invoice is posted.</w:t>
            </w:r>
          </w:p>
        </w:tc>
      </w:tr>
      <w:tr>
        <w:tc>
          <w:tcPr>
            <w:tcW w:type="dxa" w:w="2880"/>
          </w:tcPr>
          <w:p>
            <w:r>
              <w:t>dueDate</w:t>
            </w:r>
          </w:p>
        </w:tc>
        <w:tc>
          <w:tcPr>
            <w:tcW w:type="dxa" w:w="2880"/>
          </w:tcPr>
          <w:p>
            <w:r>
              <w:t>date</w:t>
            </w:r>
          </w:p>
        </w:tc>
        <w:tc>
          <w:tcPr>
            <w:tcW w:type="dxa" w:w="2880"/>
          </w:tcPr>
          <w:p>
            <w:r>
              <w:t>The date the sales invoice is due.</w:t>
            </w:r>
          </w:p>
        </w:tc>
      </w:tr>
      <w:tr>
        <w:tc>
          <w:tcPr>
            <w:tcW w:type="dxa" w:w="2880"/>
          </w:tcPr>
          <w:p>
            <w:r>
              <w:t>promisedPayDate</w:t>
            </w:r>
          </w:p>
        </w:tc>
        <w:tc>
          <w:tcPr>
            <w:tcW w:type="dxa" w:w="2880"/>
          </w:tcPr>
          <w:p>
            <w:r>
              <w:t>date</w:t>
            </w:r>
          </w:p>
        </w:tc>
        <w:tc>
          <w:tcPr>
            <w:tcW w:type="dxa" w:w="2880"/>
          </w:tcPr>
          <w:p>
            <w:r>
              <w:t>(No description provided.)</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currencyId</w:t>
            </w:r>
          </w:p>
        </w:tc>
        <w:tc>
          <w:tcPr>
            <w:tcW w:type="dxa" w:w="2880"/>
          </w:tcPr>
          <w:p>
            <w:r>
              <w:t>GUID</w:t>
            </w:r>
          </w:p>
        </w:tc>
        <w:tc>
          <w:tcPr>
            <w:tcW w:type="dxa" w:w="2880"/>
          </w:tcPr>
          <w:p>
            <w:r>
              <w:t>Specifies which currency the sales invoice uses.</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currencyCode</w:t>
            </w:r>
          </w:p>
        </w:tc>
        <w:tc>
          <w:tcPr>
            <w:tcW w:type="dxa" w:w="2880"/>
          </w:tcPr>
          <w:p>
            <w:r>
              <w:t>string</w:t>
            </w:r>
          </w:p>
        </w:tc>
        <w:tc>
          <w:tcPr>
            <w:tcW w:type="dxa" w:w="2880"/>
          </w:tcPr>
          <w:p>
            <w:r>
              <w:t>The default currency code for the sales invoice.</w:t>
            </w:r>
          </w:p>
        </w:tc>
      </w:tr>
      <w:tr>
        <w:tc>
          <w:tcPr>
            <w:tcW w:type="dxa" w:w="2880"/>
          </w:tcPr>
          <w:p>
            <w:r>
              <w:t>orderId</w:t>
            </w:r>
          </w:p>
        </w:tc>
        <w:tc>
          <w:tcPr>
            <w:tcW w:type="dxa" w:w="2880"/>
          </w:tcPr>
          <w:p>
            <w:r>
              <w:t>GUID</w:t>
            </w:r>
          </w:p>
        </w:tc>
        <w:tc>
          <w:tcPr>
            <w:tcW w:type="dxa" w:w="2880"/>
          </w:tcPr>
          <w:p>
            <w:r>
              <w:t>The id of the order to which the sales invoice is associated to. Read-Only.</w:t>
            </w:r>
          </w:p>
        </w:tc>
      </w:tr>
      <w:tr>
        <w:tc>
          <w:tcPr>
            <w:tcW w:type="dxa" w:w="2880"/>
          </w:tcPr>
          <w:p>
            <w:r>
              <w:t>orderNumber</w:t>
            </w:r>
          </w:p>
        </w:tc>
        <w:tc>
          <w:tcPr>
            <w:tcW w:type="dxa" w:w="2880"/>
          </w:tcPr>
          <w:p>
            <w:r>
              <w:t>string</w:t>
            </w:r>
          </w:p>
        </w:tc>
        <w:tc>
          <w:tcPr>
            <w:tcW w:type="dxa" w:w="2880"/>
          </w:tcPr>
          <w:p>
            <w:r>
              <w:t>The number of the order to which the sales invoice is associated to. Read-Only.</w:t>
            </w:r>
          </w:p>
        </w:tc>
      </w:tr>
      <w:tr>
        <w:tc>
          <w:tcPr>
            <w:tcW w:type="dxa" w:w="2880"/>
          </w:tcPr>
          <w:p>
            <w:r>
              <w:t>paymentTermsId</w:t>
            </w:r>
          </w:p>
        </w:tc>
        <w:tc>
          <w:tcPr>
            <w:tcW w:type="dxa" w:w="2880"/>
          </w:tcPr>
          <w:p>
            <w:r>
              <w:t>GUID</w:t>
            </w:r>
          </w:p>
        </w:tc>
        <w:tc>
          <w:tcPr>
            <w:tcW w:type="dxa" w:w="2880"/>
          </w:tcPr>
          <w:p>
            <w:r>
              <w:t>Specifies which payment term the sales invoice uses.</w:t>
            </w:r>
          </w:p>
        </w:tc>
      </w:tr>
      <w:tr>
        <w:tc>
          <w:tcPr>
            <w:tcW w:type="dxa" w:w="2880"/>
          </w:tcPr>
          <w:p>
            <w:r>
              <w:t>shipmentMethodId</w:t>
            </w:r>
          </w:p>
        </w:tc>
        <w:tc>
          <w:tcPr>
            <w:tcW w:type="dxa" w:w="2880"/>
          </w:tcPr>
          <w:p>
            <w:r>
              <w:t>GUID</w:t>
            </w:r>
          </w:p>
        </w:tc>
        <w:tc>
          <w:tcPr>
            <w:tcW w:type="dxa" w:w="2880"/>
          </w:tcPr>
          <w:p>
            <w:r>
              <w:t>Specifies which shipment method the sales invoice uses.</w:t>
            </w:r>
          </w:p>
        </w:tc>
      </w:tr>
      <w:tr>
        <w:tc>
          <w:tcPr>
            <w:tcW w:type="dxa" w:w="2880"/>
          </w:tcPr>
          <w:p>
            <w:r>
              <w:t>salesperson</w:t>
            </w:r>
          </w:p>
        </w:tc>
        <w:tc>
          <w:tcPr>
            <w:tcW w:type="dxa" w:w="2880"/>
          </w:tcPr>
          <w:p>
            <w:r>
              <w:t>string</w:t>
            </w:r>
          </w:p>
        </w:tc>
        <w:tc>
          <w:tcPr>
            <w:tcW w:type="dxa" w:w="2880"/>
          </w:tcPr>
          <w:p>
            <w:r>
              <w:t>The salesperson code for the sales invoice.</w:t>
            </w:r>
          </w:p>
        </w:tc>
      </w:tr>
      <w:tr>
        <w:tc>
          <w:tcPr>
            <w:tcW w:type="dxa" w:w="2880"/>
          </w:tcPr>
          <w:p>
            <w:r>
              <w:t>disputeStatusId</w:t>
            </w:r>
          </w:p>
        </w:tc>
        <w:tc>
          <w:tcPr>
            <w:tcW w:type="dxa" w:w="2880"/>
          </w:tcPr>
          <w:p>
            <w:r>
              <w:t>GUID</w:t>
            </w:r>
          </w:p>
        </w:tc>
        <w:tc>
          <w:tcPr>
            <w:tcW w:type="dxa" w:w="2880"/>
          </w:tcPr>
          <w:p>
            <w:r>
              <w:t>(No description provided.)</w:t>
            </w:r>
          </w:p>
        </w:tc>
      </w:tr>
      <w:tr>
        <w:tc>
          <w:tcPr>
            <w:tcW w:type="dxa" w:w="2880"/>
          </w:tcPr>
          <w:p>
            <w:r>
              <w:t>disputeStatus</w:t>
            </w:r>
          </w:p>
        </w:tc>
        <w:tc>
          <w:tcPr>
            <w:tcW w:type="dxa" w:w="2880"/>
          </w:tcPr>
          <w:p>
            <w:r>
              <w:t>string</w:t>
            </w:r>
          </w:p>
        </w:tc>
        <w:tc>
          <w:tcPr>
            <w:tcW w:type="dxa" w:w="2880"/>
          </w:tcPr>
          <w:p>
            <w:r>
              <w:t>(No description provided.)</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remainingAmount</w:t>
            </w:r>
          </w:p>
        </w:tc>
        <w:tc>
          <w:tcPr>
            <w:tcW w:type="dxa" w:w="2880"/>
          </w:tcPr>
          <w:p>
            <w:r>
              <w:t>decimal</w:t>
            </w:r>
          </w:p>
        </w:tc>
        <w:tc>
          <w:tcPr>
            <w:tcW w:type="dxa" w:w="2880"/>
          </w:tcPr>
          <w:p>
            <w:r>
              <w:t>The amount including VAT.</w:t>
            </w:r>
          </w:p>
        </w:tc>
      </w:tr>
      <w:tr>
        <w:tc>
          <w:tcPr>
            <w:tcW w:type="dxa" w:w="2880"/>
          </w:tcPr>
          <w:p>
            <w:r>
              <w:t>discountAmount</w:t>
            </w:r>
          </w:p>
        </w:tc>
        <w:tc>
          <w:tcPr>
            <w:tcW w:type="dxa" w:w="2880"/>
          </w:tcPr>
          <w:p>
            <w:r>
              <w:t>decimal</w:t>
            </w:r>
          </w:p>
        </w:tc>
        <w:tc>
          <w:tcPr>
            <w:tcW w:type="dxa" w:w="2880"/>
          </w:tcPr>
          <w:p>
            <w:r>
              <w:t>The sales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The status of the sales invoice. It can be " ", "Draft", "In Review", "Open", "Paid", "Canceled" or "Corrective".</w:t>
            </w:r>
          </w:p>
        </w:tc>
      </w:tr>
      <w:tr>
        <w:tc>
          <w:tcPr>
            <w:tcW w:type="dxa" w:w="2880"/>
          </w:tcPr>
          <w:p>
            <w:r>
              <w:t>lastModifiedDateTime</w:t>
            </w:r>
          </w:p>
        </w:tc>
        <w:tc>
          <w:tcPr>
            <w:tcW w:type="dxa" w:w="2880"/>
          </w:tcPr>
          <w:p>
            <w:r>
              <w:t>datetime</w:t>
            </w:r>
          </w:p>
        </w:tc>
        <w:tc>
          <w:tcPr>
            <w:tcW w:type="dxa" w:w="2880"/>
          </w:tcPr>
          <w:p>
            <w:r>
              <w:t>The last datetime the sales invoice was modified. Read-Only.</w:t>
            </w:r>
          </w:p>
        </w:tc>
      </w:tr>
      <w:tr>
        <w:tc>
          <w:tcPr>
            <w:tcW w:type="dxa" w:w="2880"/>
          </w:tcPr>
          <w:p>
            <w:r>
              <w:t>phoneNumber</w:t>
            </w:r>
          </w:p>
        </w:tc>
        <w:tc>
          <w:tcPr>
            <w:tcW w:type="dxa" w:w="2880"/>
          </w:tcPr>
          <w:p>
            <w:r>
              <w:t>string</w:t>
            </w:r>
          </w:p>
        </w:tc>
        <w:tc>
          <w:tcPr>
            <w:tcW w:type="dxa" w:w="2880"/>
          </w:tcPr>
          <w:p>
            <w:r>
              <w:t>Specifies the sales invoice's telephone number.</w:t>
            </w:r>
          </w:p>
        </w:tc>
      </w:tr>
      <w:tr>
        <w:tc>
          <w:tcPr>
            <w:tcW w:type="dxa" w:w="2880"/>
          </w:tcPr>
          <w:p>
            <w:r>
              <w:t>email</w:t>
            </w:r>
          </w:p>
        </w:tc>
        <w:tc>
          <w:tcPr>
            <w:tcW w:type="dxa" w:w="2880"/>
          </w:tcPr>
          <w:p>
            <w:r>
              <w:t>string</w:t>
            </w:r>
          </w:p>
        </w:tc>
        <w:tc>
          <w:tcPr>
            <w:tcW w:type="dxa" w:w="2880"/>
          </w:tcPr>
          <w:p>
            <w:r>
              <w:t>Specifies the sales invoice's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"9e0f5c9c-44e3-ea11-bb43-000d3a2feca1",</w:t>
        <w:br/>
        <w:t xml:space="preserve"> "number": "PS-INV103001",</w:t>
        <w:br/>
        <w:t xml:space="preserve"> "externalDocumentNumber": "",</w:t>
        <w:br/>
        <w:t xml:space="preserve"> "invoiceDate": "2019-01-15",</w:t>
        <w:br/>
        <w:t xml:space="preserve"> "postingDate": "2019-01-15",</w:t>
        <w:br/>
        <w:t xml:space="preserve"> "dueDate": "2019-01-15",</w:t>
        <w:br/>
        <w:t xml:space="preserve"> "customerPurchaseOrderReference": "",</w:t>
        <w:br/>
        <w:t xml:space="preserve"> "customerId": "f3a5738a-44e3-ea11-bb43-000d3a2feca1",</w:t>
        <w:br/>
        <w:t xml:space="preserve"> "customerNumber": "20000",</w:t>
        <w:br/>
        <w:t xml:space="preserve"> "customerName": "Trey Research",</w:t>
        <w:br/>
        <w:t xml:space="preserve"> "billToName": "Trey Research",</w:t>
        <w:br/>
        <w:t xml:space="preserve"> "billToCustomerId": "f3a5738a-44e3-ea11-bb43-000d3a2feca1",</w:t>
        <w:br/>
        <w:t xml:space="preserve"> "billToCustomerNumber": "20000",</w:t>
        <w:br/>
        <w:t xml:space="preserve"> "shipToName": "Trey Research",</w:t>
        <w:br/>
        <w:t xml:space="preserve"> "shipToContact": "Helen Ray",</w:t>
        <w:br/>
        <w:t xml:space="preserve"> "sellToAddressLine1": "153 Thomas Drive",</w:t>
        <w:br/>
        <w:t xml:space="preserve"> "sellToAddressLine2": "",</w:t>
        <w:br/>
        <w:t xml:space="preserve"> "sellToCity": "Chicago",</w:t>
        <w:br/>
        <w:t xml:space="preserve"> "sellToCountry": "US",</w:t>
        <w:br/>
        <w:t xml:space="preserve"> "sellToState": "IL",</w:t>
        <w:br/>
        <w:t xml:space="preserve"> "sellToPostCode": "61236",</w:t>
        <w:br/>
        <w:t xml:space="preserve"> "billToAddressLine1": "153 Thomas Drive",</w:t>
        <w:br/>
        <w:t xml:space="preserve"> "billToAddressLine2": "",</w:t>
        <w:br/>
        <w:t xml:space="preserve"> "billToCity": "Chicago",</w:t>
        <w:br/>
        <w:t xml:space="preserve"> "billToCountry": "US",</w:t>
        <w:br/>
        <w:t xml:space="preserve"> "billToState": "IL",</w:t>
        <w:br/>
        <w:t xml:space="preserve"> "billToPostCode": "61236",</w:t>
        <w:br/>
        <w:t xml:space="preserve"> "shipToAddressLine1": "153 Thomas Drive",</w:t>
        <w:br/>
        <w:t xml:space="preserve"> "shipToAddressLine2": "",</w:t>
        <w:br/>
        <w:t xml:space="preserve"> "shipToCity": "Chicago",</w:t>
        <w:br/>
        <w:t xml:space="preserve"> "shipToCountry": "US",</w:t>
        <w:br/>
        <w:t xml:space="preserve"> "shipToState": "IL",</w:t>
        <w:br/>
        <w:t xml:space="preserve"> "shipToPostCode": "61236",</w:t>
        <w:br/>
        <w:t xml:space="preserve"> "currencyId": "00000000-0000-0000-0000-000000000000",</w:t>
        <w:br/>
        <w:t xml:space="preserve"> "currencyCode": "USD",</w:t>
        <w:br/>
        <w:t xml:space="preserve"> "orderId": "00000000-0000-0000-0000-000000000000",</w:t>
        <w:br/>
        <w:t xml:space="preserve"> "orderNumber": "",</w:t>
        <w:br/>
        <w:t xml:space="preserve"> "paymentTermsId": "3bb5b4b6-ea4c-43ca-ba1c-3b69e29a6668",</w:t>
        <w:br/>
        <w:t xml:space="preserve"> "shipmentMethodId": "00000000-0000-0000-0000-000000000000",</w:t>
        <w:br/>
        <w:t xml:space="preserve"> "salesperson": "PS",</w:t>
        <w:br/>
        <w:t xml:space="preserve"> "pricesIncludeTax": false,</w:t>
        <w:br/>
        <w:t xml:space="preserve"> "remainingAmount": 0,</w:t>
        <w:br/>
        <w:t xml:space="preserve"> "discountAmount": 0,</w:t>
        <w:br/>
        <w:t xml:space="preserve"> "discountAppliedBeforeTax": true,</w:t>
        <w:br/>
        <w:t xml:space="preserve"> "totalAmountExcludingTax": 164.7,</w:t>
        <w:br/>
        <w:t xml:space="preserve"> "totalTaxAmount": 8.24,</w:t>
        <w:br/>
        <w:t xml:space="preserve"> "totalAmountIncludingTax": 172.94,</w:t>
        <w:br/>
        <w:t xml:space="preserve"> "status": "Paid",</w:t>
        <w:br/>
        <w:t xml:space="preserve"> "lastModifiedDateTime": "2020-08-21T00:25:58.337Z",</w:t>
        <w:br/>
        <w:t xml:space="preserve"> "phoneNumber": "",</w:t>
        <w:br/>
        <w:t xml:space="preserve"> "email": "helen.ray@contoso.com"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invoice. Non-editable.</w:t>
            </w:r>
          </w:p>
        </w:tc>
      </w:tr>
      <w:tr>
        <w:tc>
          <w:tcPr>
            <w:tcW w:type="dxa" w:w="2880"/>
          </w:tcPr>
          <w:p>
            <w:r>
              <w:t>number</w:t>
            </w:r>
          </w:p>
        </w:tc>
        <w:tc>
          <w:tcPr>
            <w:tcW w:type="dxa" w:w="2880"/>
          </w:tcPr>
          <w:p>
            <w:r>
              <w:t>string</w:t>
            </w:r>
          </w:p>
        </w:tc>
        <w:tc>
          <w:tcPr>
            <w:tcW w:type="dxa" w:w="2880"/>
          </w:tcPr>
          <w:p>
            <w:r>
              <w:t>Specifies the number of the sales invoice.</w:t>
            </w:r>
          </w:p>
        </w:tc>
      </w:tr>
      <w:tr>
        <w:tc>
          <w:tcPr>
            <w:tcW w:type="dxa" w:w="2880"/>
          </w:tcPr>
          <w:p>
            <w:r>
              <w:t>externalDocumentNumber</w:t>
            </w:r>
          </w:p>
        </w:tc>
        <w:tc>
          <w:tcPr>
            <w:tcW w:type="dxa" w:w="2880"/>
          </w:tcPr>
          <w:p>
            <w:r>
              <w:t>string</w:t>
            </w:r>
          </w:p>
        </w:tc>
        <w:tc>
          <w:tcPr>
            <w:tcW w:type="dxa" w:w="2880"/>
          </w:tcPr>
          <w:p>
            <w:r>
              <w:t>Specifies an external document number for the sales invoice.</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invoice is posted.</w:t>
            </w:r>
          </w:p>
        </w:tc>
      </w:tr>
      <w:tr>
        <w:tc>
          <w:tcPr>
            <w:tcW w:type="dxa" w:w="2880"/>
          </w:tcPr>
          <w:p>
            <w:r>
              <w:t>dueDate</w:t>
            </w:r>
          </w:p>
        </w:tc>
        <w:tc>
          <w:tcPr>
            <w:tcW w:type="dxa" w:w="2880"/>
          </w:tcPr>
          <w:p>
            <w:r>
              <w:t>date</w:t>
            </w:r>
          </w:p>
        </w:tc>
        <w:tc>
          <w:tcPr>
            <w:tcW w:type="dxa" w:w="2880"/>
          </w:tcPr>
          <w:p>
            <w:r>
              <w:t>The date the sales invoice is due.</w:t>
            </w:r>
          </w:p>
        </w:tc>
      </w:tr>
      <w:tr>
        <w:tc>
          <w:tcPr>
            <w:tcW w:type="dxa" w:w="2880"/>
          </w:tcPr>
          <w:p>
            <w:r>
              <w:t>promisedPayDate</w:t>
            </w:r>
          </w:p>
        </w:tc>
        <w:tc>
          <w:tcPr>
            <w:tcW w:type="dxa" w:w="2880"/>
          </w:tcPr>
          <w:p>
            <w:r>
              <w:t>date</w:t>
            </w:r>
          </w:p>
        </w:tc>
        <w:tc>
          <w:tcPr>
            <w:tcW w:type="dxa" w:w="2880"/>
          </w:tcPr>
          <w:p>
            <w:r>
              <w:t>(No description provided.)</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currencyId</w:t>
            </w:r>
          </w:p>
        </w:tc>
        <w:tc>
          <w:tcPr>
            <w:tcW w:type="dxa" w:w="2880"/>
          </w:tcPr>
          <w:p>
            <w:r>
              <w:t>GUID</w:t>
            </w:r>
          </w:p>
        </w:tc>
        <w:tc>
          <w:tcPr>
            <w:tcW w:type="dxa" w:w="2880"/>
          </w:tcPr>
          <w:p>
            <w:r>
              <w:t>Specifies which currency the sales invoice uses.</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currencyCode</w:t>
            </w:r>
          </w:p>
        </w:tc>
        <w:tc>
          <w:tcPr>
            <w:tcW w:type="dxa" w:w="2880"/>
          </w:tcPr>
          <w:p>
            <w:r>
              <w:t>string</w:t>
            </w:r>
          </w:p>
        </w:tc>
        <w:tc>
          <w:tcPr>
            <w:tcW w:type="dxa" w:w="2880"/>
          </w:tcPr>
          <w:p>
            <w:r>
              <w:t>The default currency code for the sales invoice.</w:t>
            </w:r>
          </w:p>
        </w:tc>
      </w:tr>
      <w:tr>
        <w:tc>
          <w:tcPr>
            <w:tcW w:type="dxa" w:w="2880"/>
          </w:tcPr>
          <w:p>
            <w:r>
              <w:t>orderId</w:t>
            </w:r>
          </w:p>
        </w:tc>
        <w:tc>
          <w:tcPr>
            <w:tcW w:type="dxa" w:w="2880"/>
          </w:tcPr>
          <w:p>
            <w:r>
              <w:t>GUID</w:t>
            </w:r>
          </w:p>
        </w:tc>
        <w:tc>
          <w:tcPr>
            <w:tcW w:type="dxa" w:w="2880"/>
          </w:tcPr>
          <w:p>
            <w:r>
              <w:t>The id of the order to which the sales invoice is associated to. Read-Only.</w:t>
            </w:r>
          </w:p>
        </w:tc>
      </w:tr>
      <w:tr>
        <w:tc>
          <w:tcPr>
            <w:tcW w:type="dxa" w:w="2880"/>
          </w:tcPr>
          <w:p>
            <w:r>
              <w:t>orderNumber</w:t>
            </w:r>
          </w:p>
        </w:tc>
        <w:tc>
          <w:tcPr>
            <w:tcW w:type="dxa" w:w="2880"/>
          </w:tcPr>
          <w:p>
            <w:r>
              <w:t>string</w:t>
            </w:r>
          </w:p>
        </w:tc>
        <w:tc>
          <w:tcPr>
            <w:tcW w:type="dxa" w:w="2880"/>
          </w:tcPr>
          <w:p>
            <w:r>
              <w:t>The number of the order to which the sales invoice is associated to. Read-Only.</w:t>
            </w:r>
          </w:p>
        </w:tc>
      </w:tr>
      <w:tr>
        <w:tc>
          <w:tcPr>
            <w:tcW w:type="dxa" w:w="2880"/>
          </w:tcPr>
          <w:p>
            <w:r>
              <w:t>paymentTermsId</w:t>
            </w:r>
          </w:p>
        </w:tc>
        <w:tc>
          <w:tcPr>
            <w:tcW w:type="dxa" w:w="2880"/>
          </w:tcPr>
          <w:p>
            <w:r>
              <w:t>GUID</w:t>
            </w:r>
          </w:p>
        </w:tc>
        <w:tc>
          <w:tcPr>
            <w:tcW w:type="dxa" w:w="2880"/>
          </w:tcPr>
          <w:p>
            <w:r>
              <w:t>Specifies which payment term the sales invoice uses.</w:t>
            </w:r>
          </w:p>
        </w:tc>
      </w:tr>
      <w:tr>
        <w:tc>
          <w:tcPr>
            <w:tcW w:type="dxa" w:w="2880"/>
          </w:tcPr>
          <w:p>
            <w:r>
              <w:t>shipmentMethodId</w:t>
            </w:r>
          </w:p>
        </w:tc>
        <w:tc>
          <w:tcPr>
            <w:tcW w:type="dxa" w:w="2880"/>
          </w:tcPr>
          <w:p>
            <w:r>
              <w:t>GUID</w:t>
            </w:r>
          </w:p>
        </w:tc>
        <w:tc>
          <w:tcPr>
            <w:tcW w:type="dxa" w:w="2880"/>
          </w:tcPr>
          <w:p>
            <w:r>
              <w:t>Specifies which shipment method the sales invoice uses.</w:t>
            </w:r>
          </w:p>
        </w:tc>
      </w:tr>
      <w:tr>
        <w:tc>
          <w:tcPr>
            <w:tcW w:type="dxa" w:w="2880"/>
          </w:tcPr>
          <w:p>
            <w:r>
              <w:t>salesperson</w:t>
            </w:r>
          </w:p>
        </w:tc>
        <w:tc>
          <w:tcPr>
            <w:tcW w:type="dxa" w:w="2880"/>
          </w:tcPr>
          <w:p>
            <w:r>
              <w:t>string</w:t>
            </w:r>
          </w:p>
        </w:tc>
        <w:tc>
          <w:tcPr>
            <w:tcW w:type="dxa" w:w="2880"/>
          </w:tcPr>
          <w:p>
            <w:r>
              <w:t>The salesperson code for the sales invoice.</w:t>
            </w:r>
          </w:p>
        </w:tc>
      </w:tr>
      <w:tr>
        <w:tc>
          <w:tcPr>
            <w:tcW w:type="dxa" w:w="2880"/>
          </w:tcPr>
          <w:p>
            <w:r>
              <w:t>disputeStatusId</w:t>
            </w:r>
          </w:p>
        </w:tc>
        <w:tc>
          <w:tcPr>
            <w:tcW w:type="dxa" w:w="2880"/>
          </w:tcPr>
          <w:p>
            <w:r>
              <w:t>GUID</w:t>
            </w:r>
          </w:p>
        </w:tc>
        <w:tc>
          <w:tcPr>
            <w:tcW w:type="dxa" w:w="2880"/>
          </w:tcPr>
          <w:p>
            <w:r>
              <w:t>(No description provided.)</w:t>
            </w:r>
          </w:p>
        </w:tc>
      </w:tr>
      <w:tr>
        <w:tc>
          <w:tcPr>
            <w:tcW w:type="dxa" w:w="2880"/>
          </w:tcPr>
          <w:p>
            <w:r>
              <w:t>disputeStatus</w:t>
            </w:r>
          </w:p>
        </w:tc>
        <w:tc>
          <w:tcPr>
            <w:tcW w:type="dxa" w:w="2880"/>
          </w:tcPr>
          <w:p>
            <w:r>
              <w:t>string</w:t>
            </w:r>
          </w:p>
        </w:tc>
        <w:tc>
          <w:tcPr>
            <w:tcW w:type="dxa" w:w="2880"/>
          </w:tcPr>
          <w:p>
            <w:r>
              <w:t>(No description provided.)</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remainingAmount</w:t>
            </w:r>
          </w:p>
        </w:tc>
        <w:tc>
          <w:tcPr>
            <w:tcW w:type="dxa" w:w="2880"/>
          </w:tcPr>
          <w:p>
            <w:r>
              <w:t>decimal</w:t>
            </w:r>
          </w:p>
        </w:tc>
        <w:tc>
          <w:tcPr>
            <w:tcW w:type="dxa" w:w="2880"/>
          </w:tcPr>
          <w:p>
            <w:r>
              <w:t>The amount including VAT.</w:t>
            </w:r>
          </w:p>
        </w:tc>
      </w:tr>
      <w:tr>
        <w:tc>
          <w:tcPr>
            <w:tcW w:type="dxa" w:w="2880"/>
          </w:tcPr>
          <w:p>
            <w:r>
              <w:t>discountAmount</w:t>
            </w:r>
          </w:p>
        </w:tc>
        <w:tc>
          <w:tcPr>
            <w:tcW w:type="dxa" w:w="2880"/>
          </w:tcPr>
          <w:p>
            <w:r>
              <w:t>decimal</w:t>
            </w:r>
          </w:p>
        </w:tc>
        <w:tc>
          <w:tcPr>
            <w:tcW w:type="dxa" w:w="2880"/>
          </w:tcPr>
          <w:p>
            <w:r>
              <w:t>The sales invoice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invoice.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NAV.invoiceEntityAggregateStatus</w:t>
            </w:r>
          </w:p>
        </w:tc>
        <w:tc>
          <w:tcPr>
            <w:tcW w:type="dxa" w:w="2880"/>
          </w:tcPr>
          <w:p>
            <w:r>
              <w:t>Status: " ", "Draft", "In Review", "Open", "Paid", "Canceled", or "Corrective".</w:t>
            </w:r>
          </w:p>
        </w:tc>
      </w:tr>
      <w:tr>
        <w:tc>
          <w:tcPr>
            <w:tcW w:type="dxa" w:w="2880"/>
          </w:tcPr>
          <w:p>
            <w:r>
              <w:t>lastModifiedDateTime</w:t>
            </w:r>
          </w:p>
        </w:tc>
        <w:tc>
          <w:tcPr>
            <w:tcW w:type="dxa" w:w="2880"/>
          </w:tcPr>
          <w:p>
            <w:r>
              <w:t>datetime</w:t>
            </w:r>
          </w:p>
        </w:tc>
        <w:tc>
          <w:tcPr>
            <w:tcW w:type="dxa" w:w="2880"/>
          </w:tcPr>
          <w:p>
            <w:r>
              <w:t>The last datetime the sales invoice was modified. Read-Only.</w:t>
            </w:r>
          </w:p>
        </w:tc>
      </w:tr>
      <w:tr>
        <w:tc>
          <w:tcPr>
            <w:tcW w:type="dxa" w:w="2880"/>
          </w:tcPr>
          <w:p>
            <w:r>
              <w:t>phoneNumber</w:t>
            </w:r>
          </w:p>
        </w:tc>
        <w:tc>
          <w:tcPr>
            <w:tcW w:type="dxa" w:w="2880"/>
          </w:tcPr>
          <w:p>
            <w:r>
              <w:t>string</w:t>
            </w:r>
          </w:p>
        </w:tc>
        <w:tc>
          <w:tcPr>
            <w:tcW w:type="dxa" w:w="2880"/>
          </w:tcPr>
          <w:p>
            <w:r>
              <w:t>Specifies the sales invoice's telephone number.</w:t>
            </w:r>
          </w:p>
        </w:tc>
      </w:tr>
      <w:tr>
        <w:tc>
          <w:tcPr>
            <w:tcW w:type="dxa" w:w="2880"/>
          </w:tcPr>
          <w:p>
            <w:r>
              <w:t>email</w:t>
            </w:r>
          </w:p>
        </w:tc>
        <w:tc>
          <w:tcPr>
            <w:tcW w:type="dxa" w:w="2880"/>
          </w:tcPr>
          <w:p>
            <w:r>
              <w:t>string</w:t>
            </w:r>
          </w:p>
        </w:tc>
        <w:tc>
          <w:tcPr>
            <w:tcW w:type="dxa" w:w="2880"/>
          </w:tcPr>
          <w:p>
            <w:r>
              <w:t>Specifies the sales invoice's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'https://api.businesscentral.dynamics.com/v2.0/{{OAUTH_REQUEST_PAYLOAD.formData.ENVIRONMENT_NAME}}/api/v2.0/companies({{OAUTH_METADATA.meta.companyId}})/salesInvoices(9e0f5c9c-44e3-ea11-bb43-000d3a2feca1)' \</w:t>
        <w:br/>
        <w:t xml:space="preserve"> --header 'Accept: application/json' \</w:t>
        <w:br/>
        <w:t xml:space="preserve"> --header 'Content-Type: application/json' \</w:t>
        <w:br/>
        <w:t xml:space="preserve"> --header 'If-Match: W/"&lt;etag&gt;"' \</w:t>
        <w:br/>
        <w:t xml:space="preserve"> --data '{</w:t>
        <w:br/>
        <w:t xml:space="preserve"> "paymentTermsId": "3bb5b4b6-ea4c-43ca-ba1c-3b69e29a6668"</w:t>
        <w:br/>
        <w:t xml:space="preserve">  }'</w:t>
      </w:r>
    </w:p>
    <w:p>
      <w:pPr>
        <w:pStyle w:val="Heading3"/>
      </w:pPr>
      <w:r>
        <w:t>Example Usage</w:t>
      </w:r>
    </w:p>
    <w:p>
      <w:pPr>
        <w:pStyle w:val="Heading3"/>
      </w:pPr>
      <w:r>
        <w:t>Example 1: Update payment terms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'https://api.businesscentral.dynamics.com/v2.0/{{OAUTH_REQUEST_PAYLOAD.formData.ENVIRONMENT_NAME}}/api/v2.0/companies({{OAUTH_METADATA.meta.companyId}})/salesInvoices(9e0f5c9c-44e3-ea11-bb43-000d3a2feca1)' \</w:t>
        <w:br/>
        <w:t xml:space="preserve"> -H 'Accept: application/json' \</w:t>
        <w:br/>
        <w:t xml:space="preserve"> -H 'Content-Type: application/json' \</w:t>
        <w:br/>
        <w:t xml:space="preserve"> -H 'If-Match: W/"&lt;etag&gt;"' \</w:t>
        <w:br/>
        <w:t xml:space="preserve"> -d '{"paymentTermsId":"3bb5b4b6-ea4c-43ca-ba1c-3b69e29a6668"}'</w:t>
      </w:r>
    </w:p>
    <w:p>
      <w:pPr>
        <w:pStyle w:val="Heading3"/>
      </w:pPr>
      <w:r>
        <w:t>Example 2: Update external document number</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'https://api.businesscentral.dynamics.com/v2.0/{{OAUTH_REQUEST_PAYLOAD.formData.ENVIRONMENT_NAME}}/api/v2.0/companies({{OAUTH_METADATA.meta.companyId}})/salesInvoices(9e0f5c9c-44e3-ea11-bb43-000d3a2feca1)' \</w:t>
        <w:br/>
        <w:t xml:space="preserve"> -H 'Accept: application/json' \</w:t>
        <w:br/>
        <w:t xml:space="preserve"> -H 'Content-Type: application/json' \</w:t>
        <w:br/>
        <w:t xml:space="preserve"> -H 'If-Match: W/"&lt;etag&gt;"' \</w:t>
        <w:br/>
        <w:t xml:space="preserve"> -d '{"externalDocumentNumber":"EXT-100045"}'</w:t>
      </w:r>
    </w:p>
    <w:p>
      <w:pPr>
        <w:pStyle w:val="Heading3"/>
      </w:pPr>
      <w:r>
        <w:t>Behavior</w:t>
      </w:r>
    </w:p>
    <w:p>
      <w:pPr>
        <w:pStyle w:val="ListBullet"/>
      </w:pPr>
      <w:r>
        <w:t>Validates the If-Match header against the current ETag of the sales invoice.</w:t>
      </w:r>
    </w:p>
    <w:p>
      <w:pPr>
        <w:pStyle w:val="ListBullet"/>
      </w:pPr>
      <w:r>
        <w:t>Applies partial updates from the request body.</w:t>
      </w:r>
    </w:p>
    <w:p>
      <w:pPr>
        <w:pStyle w:val="ListBullet"/>
      </w:pPr>
      <w:r>
        <w:t>Leaves non-specified properties unchanged or recalculates them if dependent on updated values.</w:t>
      </w:r>
    </w:p>
    <w:p>
      <w:pPr>
        <w:pStyle w:val="ListBullet"/>
      </w:pPr>
      <w:r>
        <w:t>Returns 200 OK with the updated salesInvoices object.</w:t>
      </w:r>
    </w:p>
    <w:p>
      <w:pPr>
        <w:pStyle w:val="Heading3"/>
      </w:pPr>
      <w:r>
        <w:t>Notes</w:t>
      </w:r>
    </w:p>
    <w:p>
      <w:pPr>
        <w:pStyle w:val="ListBullet"/>
      </w:pPr>
      <w:r>
        <w:t>For best performance, do not include existing values that haven’t changed.</w:t>
      </w:r>
    </w:p>
    <w:p>
      <w:pPr>
        <w:pStyle w:val="ListBullet"/>
      </w:pPr>
      <w:r>
        <w:t>The response object in examples may be truncated in the docs; actual responses return all properties.</w:t>
      </w:r>
    </w:p>
    <w:p>
      <w:pPr>
        <w:pStyle w:val="ListBullet"/>
      </w:pPr>
      <w:r>
        <w:t>The id property value in this API resource might differ from the systemId of the corresponding record (as noted in the source documentation).</w:t>
      </w:r>
    </w:p>
    <w:p>
      <w:pPr>
        <w:pStyle w:val="Heading3"/>
      </w:pPr>
      <w:r>
        <w:t>Gotchas</w:t>
      </w:r>
    </w:p>
    <w:p>
      <w:pPr>
        <w:pStyle w:val="ListBullet"/>
      </w:pPr>
      <w:r>
        <w:t>If If-Match is missing, the request is not valid per the documentation.</w:t>
      </w:r>
    </w:p>
    <w:p>
      <w:pPr>
        <w:pStyle w:val="ListBullet"/>
      </w:pPr>
      <w:r>
        <w:t>If the ETag in If-Match doesn’t match the current server value, the update will not be applied.</w:t>
      </w:r>
    </w:p>
    <w:p>
      <w:pPr>
        <w:pStyle w:val="Heading3"/>
      </w:pPr>
      <w:r>
        <w:t>Error Handling</w:t>
      </w:r>
    </w:p>
    <w:p>
      <w:pPr>
        <w:pStyle w:val="ListBullet"/>
      </w:pPr>
      <w:r>
        <w:t>The provided documentation explicitly describes 200 OK success behavior. Other error status codes are not included in the scraped content.</w:t>
      </w:r>
    </w:p>
    <w:p>
      <w:pPr>
        <w:pStyle w:val="Heading3"/>
      </w:pPr>
      <w:r>
        <w:t>Related salesInvoices actions</w:t>
      </w:r>
    </w:p>
    <w:p>
      <w:pPr>
        <w:pStyle w:val="ListBullet"/>
      </w:pPr>
      <w:r>
        <w:t>[POST] Create a Company's Sales Invoice — /salesInvoices</w:t>
      </w:r>
    </w:p>
    <w:p>
      <w:pPr>
        <w:pStyle w:val="ListBullet"/>
      </w:pPr>
      <w:r>
        <w:t>[GET] Get Sales Invoice PDF Document (binary) — /salesInvoices({{invoiceId}})/pdfDocument({{invoiceId}})/content</w:t>
      </w:r>
    </w:p>
    <w:p>
      <w:pPr>
        <w:pStyle w:val="ListBullet"/>
      </w:pPr>
      <w:r>
        <w:t>[GET] Get a Company’s Sales Invoice — /salesInvoices({{salesInvoiceId}})</w:t>
      </w:r>
    </w:p>
    <w:p>
      <w:pPr>
        <w:pStyle w:val="ListBullet"/>
      </w:pPr>
      <w:r>
        <w:t>[DELETE] Delete a Company's Sales Invoice — /salesInvoices({{salesInvoiceId}})</w:t>
      </w:r>
    </w:p>
    <w:p>
      <w:r>
        <w:br w:type="page"/>
      </w:r>
    </w:p>
    <w:p>
      <w:pPr>
        <w:pStyle w:val="Heading2"/>
      </w:pPr>
      <w:r>
        <w:t>173. [POST] Create a Company's Sales Order</w:t>
      </w:r>
    </w:p>
    <w:p>
      <w:r>
        <w:rPr>
          <w:b/>
        </w:rPr>
        <w:t xml:space="preserve">Endpoint: </w:t>
      </w:r>
      <w:r>
        <w:rPr>
          <w:rFonts w:ascii="Courier New" w:hAnsi="Courier New"/>
          <w:sz w:val="18"/>
        </w:rPr>
        <w:t>/salesOrders</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ListBullet"/>
      </w:pPr>
      <w:r>
        <w:t>The company must have sales order creation enabled/available via the standard API.</w:t>
      </w:r>
    </w:p>
    <w:p>
      <w:pPr>
        <w:pStyle w:val="Heading3"/>
      </w:pPr>
      <w:r>
        <w:t>Method</w:t>
      </w:r>
    </w:p>
    <w:p>
      <w:r>
        <w:t>POST</w:t>
      </w:r>
    </w:p>
    <w:p>
      <w:pPr>
        <w:pStyle w:val="Heading3"/>
      </w:pPr>
      <w:r>
        <w:t>URL</w:t>
      </w:r>
    </w:p>
    <w:p>
      <w:r>
        <w:t>https://api.businesscentral.dynamics.com/v2.0/{{OAUTH_REQUEST_PAYLOAD.formData.ENVIRONMENT_NAME}}/api/v2.0/companies({{OAUTH_METADATA.meta.companyId}})/salesOrders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salesOrder (sales order) in the specified company and returns the created sales order object when successful.</w:t>
      </w:r>
    </w:p>
    <w:p>
      <w:pPr>
        <w:pStyle w:val="Heading3"/>
      </w:pPr>
      <w:r>
        <w:t>Enforcement Rules</w:t>
      </w:r>
    </w:p>
    <w:p>
      <w:pPr>
        <w:pStyle w:val="ListBullet"/>
      </w:pPr>
      <w:r>
        <w:t>The company context is defined by the base URL segment companies({{OAUTH_METADATA.meta.companyId}}) and must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scoped to the company provided in the base URL; do not attempt to move companyId into the request body.</w:t>
      </w:r>
    </w:p>
    <w:p>
      <w:pPr>
        <w:pStyle w:val="Heading3"/>
      </w:pPr>
      <w:r>
        <w:t>Valid Examples</w:t>
      </w:r>
    </w:p>
    <w:p>
      <w:r>
        <w:rPr>
          <w:b/>
          <w:color w:val="666666"/>
          <w:sz w:val="16"/>
        </w:rPr>
        <w:t>[http]</w:t>
      </w:r>
    </w:p>
    <w:p>
      <w:pPr>
        <w:shd w:fill="F2F2F2" w:val="clear"/>
      </w:pPr>
      <w:r>
        <w:rPr>
          <w:rFonts w:ascii="Courier New" w:hAnsi="Courier New"/>
          <w:sz w:val="17"/>
        </w:rPr>
        <w:t>/api/v2.0/companies(12345678-1234-1234-1234-1234567890ab)/salesOrders</w:t>
      </w:r>
    </w:p>
    <w:p>
      <w:pPr>
        <w:pStyle w:val="Heading3"/>
      </w:pPr>
      <w:r>
        <w:t>Invalid Examples</w:t>
      </w:r>
    </w:p>
    <w:p>
      <w:r>
        <w:rPr>
          <w:b/>
          <w:color w:val="666666"/>
          <w:sz w:val="16"/>
        </w:rPr>
        <w:t>[http]</w:t>
      </w:r>
    </w:p>
    <w:p>
      <w:pPr>
        <w:shd w:fill="F2F2F2" w:val="clear"/>
      </w:pPr>
      <w:r>
        <w:rPr>
          <w:rFonts w:ascii="Courier New" w:hAnsi="Courier New"/>
          <w:sz w:val="17"/>
        </w:rPr>
        <w:t>/api/v2.0/companies()/salesOrders</w:t>
        <w:br/>
        <w:t>/api/v2.0/companies/salesOrders</w:t>
        <w:br/>
        <w:t>/api/v2.0/salesOrders</w:t>
      </w:r>
    </w:p>
    <w:p>
      <w:pPr>
        <w:pStyle w:val="Heading3"/>
      </w:pPr>
      <w:r>
        <w:t>Required Path Parameters</w:t>
      </w:r>
    </w:p>
    <w:p>
      <w:r>
        <w:t>None (the company identifier is already embedded in the provided base URL as companies({{OAUTH_METADATA.meta.companyId}})).</w:t>
      </w:r>
    </w:p>
    <w:p>
      <w:pPr>
        <w:pStyle w:val="Heading3"/>
      </w:pPr>
      <w:r>
        <w:t>Required Request Body Fields</w:t>
      </w:r>
    </w:p>
    <w:p>
      <w:r>
        <w:t>The scraped documentation does not explicitly mark any request body fields as required. It states only that you must supply a JSON representation of a salesOrders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orderDate</w:t>
            </w:r>
          </w:p>
        </w:tc>
        <w:tc>
          <w:tcPr>
            <w:tcW w:type="dxa" w:w="2880"/>
          </w:tcPr>
          <w:p>
            <w:r>
              <w:t>date</w:t>
            </w:r>
          </w:p>
        </w:tc>
        <w:tc>
          <w:tcPr>
            <w:tcW w:type="dxa" w:w="2880"/>
          </w:tcPr>
          <w:p>
            <w:r>
              <w:t>The order date. Example: "2023-09-01".</w:t>
            </w:r>
          </w:p>
        </w:tc>
      </w:tr>
      <w:tr>
        <w:tc>
          <w:tcPr>
            <w:tcW w:type="dxa" w:w="2880"/>
          </w:tcPr>
          <w:p>
            <w:r>
              <w:t>customerNumber</w:t>
            </w:r>
          </w:p>
        </w:tc>
        <w:tc>
          <w:tcPr>
            <w:tcW w:type="dxa" w:w="2880"/>
          </w:tcPr>
          <w:p>
            <w:r>
              <w:t>string</w:t>
            </w:r>
          </w:p>
        </w:tc>
        <w:tc>
          <w:tcPr>
            <w:tcW w:type="dxa" w:w="2880"/>
          </w:tcPr>
          <w:p>
            <w:r>
              <w:t>The customer's number. Example: "GL00000008".</w:t>
            </w:r>
          </w:p>
        </w:tc>
      </w:tr>
      <w:tr>
        <w:tc>
          <w:tcPr>
            <w:tcW w:type="dxa" w:w="2880"/>
          </w:tcPr>
          <w:p>
            <w:r>
              <w:t>currencyCode</w:t>
            </w:r>
          </w:p>
        </w:tc>
        <w:tc>
          <w:tcPr>
            <w:tcW w:type="dxa" w:w="2880"/>
          </w:tcPr>
          <w:p>
            <w:r>
              <w:t>string</w:t>
            </w:r>
          </w:p>
        </w:tc>
        <w:tc>
          <w:tcPr>
            <w:tcW w:type="dxa" w:w="2880"/>
          </w:tcPr>
          <w:p>
            <w:r>
              <w:t>The default currency code for the sales order. Example: "GBP".</w:t>
            </w:r>
          </w:p>
        </w:tc>
      </w:tr>
      <w:tr>
        <w:tc>
          <w:tcPr>
            <w:tcW w:type="dxa" w:w="2880"/>
          </w:tcPr>
          <w:p>
            <w:r>
              <w:t>paymentTermsId</w:t>
            </w:r>
          </w:p>
        </w:tc>
        <w:tc>
          <w:tcPr>
            <w:tcW w:type="dxa" w:w="2880"/>
          </w:tcPr>
          <w:p>
            <w:r>
              <w:t>GUID</w:t>
            </w:r>
          </w:p>
        </w:tc>
        <w:tc>
          <w:tcPr>
            <w:tcW w:type="dxa" w:w="2880"/>
          </w:tcPr>
          <w:p>
            <w:r>
              <w:t>Specifies which payment term the sales order uses. Example: "3bb5b4b6-ea4c-43ca-ba1c-3b69e29a6668".</w:t>
            </w:r>
          </w:p>
        </w:tc>
      </w:tr>
    </w:tbl>
    <w:p/>
    <w:p>
      <w:pPr>
        <w:pStyle w:val="Heading3"/>
      </w:pPr>
      <w:r>
        <w:t>Optional Request Body Fields</w:t>
      </w:r>
    </w:p>
    <w:p>
      <w:r>
        <w:t>The documentation provides a broader salesOrder schema; fields not explicitly required can be treated as optional inputs (noting some are read-only / non-editable).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externalDocumentNumber</w:t>
            </w:r>
          </w:p>
        </w:tc>
        <w:tc>
          <w:tcPr>
            <w:tcW w:type="dxa" w:w="2880"/>
          </w:tcPr>
          <w:p>
            <w:r>
              <w:t>string</w:t>
            </w:r>
          </w:p>
        </w:tc>
        <w:tc>
          <w:tcPr>
            <w:tcW w:type="dxa" w:w="2880"/>
          </w:tcPr>
          <w:p>
            <w:r>
              <w:t>Specifies an external document number for the sales order.</w:t>
            </w:r>
          </w:p>
        </w:tc>
      </w:tr>
      <w:tr>
        <w:tc>
          <w:tcPr>
            <w:tcW w:type="dxa" w:w="2880"/>
          </w:tcPr>
          <w:p>
            <w:r>
              <w:t>postingDate</w:t>
            </w:r>
          </w:p>
        </w:tc>
        <w:tc>
          <w:tcPr>
            <w:tcW w:type="dxa" w:w="2880"/>
          </w:tcPr>
          <w:p>
            <w:r>
              <w:t>date</w:t>
            </w:r>
          </w:p>
        </w:tc>
        <w:tc>
          <w:tcPr>
            <w:tcW w:type="dxa" w:w="2880"/>
          </w:tcPr>
          <w:p>
            <w:r>
              <w:t>The date that the sales order is posted.</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Shortcut dimension 1 code.</w:t>
            </w:r>
          </w:p>
        </w:tc>
      </w:tr>
      <w:tr>
        <w:tc>
          <w:tcPr>
            <w:tcW w:type="dxa" w:w="2880"/>
          </w:tcPr>
          <w:p>
            <w:r>
              <w:t>shortcutDimension2Code</w:t>
            </w:r>
          </w:p>
        </w:tc>
        <w:tc>
          <w:tcPr>
            <w:tcW w:type="dxa" w:w="2880"/>
          </w:tcPr>
          <w:p>
            <w:r>
              <w:t>string</w:t>
            </w:r>
          </w:p>
        </w:tc>
        <w:tc>
          <w:tcPr>
            <w:tcW w:type="dxa" w:w="2880"/>
          </w:tcPr>
          <w:p>
            <w:r>
              <w:t>Shortcut dimension 2 code.</w:t>
            </w:r>
          </w:p>
        </w:tc>
      </w:tr>
      <w:tr>
        <w:tc>
          <w:tcPr>
            <w:tcW w:type="dxa" w:w="2880"/>
          </w:tcPr>
          <w:p>
            <w:r>
              <w:t>currencyId</w:t>
            </w:r>
          </w:p>
        </w:tc>
        <w:tc>
          <w:tcPr>
            <w:tcW w:type="dxa" w:w="2880"/>
          </w:tcPr>
          <w:p>
            <w:r>
              <w:t>GUID</w:t>
            </w:r>
          </w:p>
        </w:tc>
        <w:tc>
          <w:tcPr>
            <w:tcW w:type="dxa" w:w="2880"/>
          </w:tcPr>
          <w:p>
            <w:r>
              <w:t>Specifies which currency the sales order uses.</w:t>
            </w:r>
          </w:p>
        </w:tc>
      </w:tr>
      <w:tr>
        <w:tc>
          <w:tcPr>
            <w:tcW w:type="dxa" w:w="2880"/>
          </w:tcPr>
          <w:p>
            <w:r>
              <w:t>pricesIncludeTax</w:t>
            </w:r>
          </w:p>
        </w:tc>
        <w:tc>
          <w:tcPr>
            <w:tcW w:type="dxa" w:w="2880"/>
          </w:tcPr>
          <w:p>
            <w:r>
              <w:t>boolean</w:t>
            </w:r>
          </w:p>
        </w:tc>
        <w:tc>
          <w:tcPr>
            <w:tcW w:type="dxa" w:w="2880"/>
          </w:tcPr>
          <w:p>
            <w:r>
              <w:t>Specifies whether the prices include Tax or not. Read-Only (per docs).</w:t>
            </w:r>
          </w:p>
        </w:tc>
      </w:tr>
      <w:tr>
        <w:tc>
          <w:tcPr>
            <w:tcW w:type="dxa" w:w="2880"/>
          </w:tcPr>
          <w:p>
            <w:r>
              <w:t>shipmentMethodId</w:t>
            </w:r>
          </w:p>
        </w:tc>
        <w:tc>
          <w:tcPr>
            <w:tcW w:type="dxa" w:w="2880"/>
          </w:tcPr>
          <w:p>
            <w:r>
              <w:t>GUID</w:t>
            </w:r>
          </w:p>
        </w:tc>
        <w:tc>
          <w:tcPr>
            <w:tcW w:type="dxa" w:w="2880"/>
          </w:tcPr>
          <w:p>
            <w:r>
              <w:t>Specifies which shipment method the sales order uses.</w:t>
            </w:r>
          </w:p>
        </w:tc>
      </w:tr>
      <w:tr>
        <w:tc>
          <w:tcPr>
            <w:tcW w:type="dxa" w:w="2880"/>
          </w:tcPr>
          <w:p>
            <w:r>
              <w:t>salesperson</w:t>
            </w:r>
          </w:p>
        </w:tc>
        <w:tc>
          <w:tcPr>
            <w:tcW w:type="dxa" w:w="2880"/>
          </w:tcPr>
          <w:p>
            <w:r>
              <w:t>string</w:t>
            </w:r>
          </w:p>
        </w:tc>
        <w:tc>
          <w:tcPr>
            <w:tcW w:type="dxa" w:w="2880"/>
          </w:tcPr>
          <w:p>
            <w:r>
              <w:t>The salesperson code for the sales order.</w:t>
            </w:r>
          </w:p>
        </w:tc>
      </w:tr>
      <w:tr>
        <w:tc>
          <w:tcPr>
            <w:tcW w:type="dxa" w:w="2880"/>
          </w:tcPr>
          <w:p>
            <w:r>
              <w:t>partialShipping</w:t>
            </w:r>
          </w:p>
        </w:tc>
        <w:tc>
          <w:tcPr>
            <w:tcW w:type="dxa" w:w="2880"/>
          </w:tcPr>
          <w:p>
            <w:r>
              <w:t>boolean</w:t>
            </w:r>
          </w:p>
        </w:tc>
        <w:tc>
          <w:tcPr>
            <w:tcW w:type="dxa" w:w="2880"/>
          </w:tcPr>
          <w:p>
            <w:r>
              <w:t>Specifies whether partial shipping of items is preferred or not.</w:t>
            </w:r>
          </w:p>
        </w:tc>
      </w:tr>
      <w:tr>
        <w:tc>
          <w:tcPr>
            <w:tcW w:type="dxa" w:w="2880"/>
          </w:tcPr>
          <w:p>
            <w:r>
              <w:t>requestedDeliveryDate</w:t>
            </w:r>
          </w:p>
        </w:tc>
        <w:tc>
          <w:tcPr>
            <w:tcW w:type="dxa" w:w="2880"/>
          </w:tcPr>
          <w:p>
            <w:r>
              <w:t>date</w:t>
            </w:r>
          </w:p>
        </w:tc>
        <w:tc>
          <w:tcPr>
            <w:tcW w:type="dxa" w:w="2880"/>
          </w:tcPr>
          <w:p>
            <w:r>
              <w:t>The requested delivery date.</w:t>
            </w:r>
          </w:p>
        </w:tc>
      </w:tr>
      <w:tr>
        <w:tc>
          <w:tcPr>
            <w:tcW w:type="dxa" w:w="2880"/>
          </w:tcPr>
          <w:p>
            <w:r>
              <w:t>discountAmount</w:t>
            </w:r>
          </w:p>
        </w:tc>
        <w:tc>
          <w:tcPr>
            <w:tcW w:type="dxa" w:w="2880"/>
          </w:tcPr>
          <w:p>
            <w:r>
              <w:t>decimal</w:t>
            </w:r>
          </w:p>
        </w:tc>
        <w:tc>
          <w:tcPr>
            <w:tcW w:type="dxa" w:w="2880"/>
          </w:tcPr>
          <w:p>
            <w:r>
              <w:t>The sales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 (per docs).</w:t>
            </w:r>
          </w:p>
        </w:tc>
      </w:tr>
      <w:tr>
        <w:tc>
          <w:tcPr>
            <w:tcW w:type="dxa" w:w="2880"/>
          </w:tcPr>
          <w:p>
            <w:r>
              <w:t>totalTaxAmount</w:t>
            </w:r>
          </w:p>
        </w:tc>
        <w:tc>
          <w:tcPr>
            <w:tcW w:type="dxa" w:w="2880"/>
          </w:tcPr>
          <w:p>
            <w:r>
              <w:t>decimal</w:t>
            </w:r>
          </w:p>
        </w:tc>
        <w:tc>
          <w:tcPr>
            <w:tcW w:type="dxa" w:w="2880"/>
          </w:tcPr>
          <w:p>
            <w:r>
              <w:t>The total tax amount for the sales order. Read-Only (per docs).</w:t>
            </w:r>
          </w:p>
        </w:tc>
      </w:tr>
      <w:tr>
        <w:tc>
          <w:tcPr>
            <w:tcW w:type="dxa" w:w="2880"/>
          </w:tcPr>
          <w:p>
            <w:r>
              <w:t>totalAmountIncludingTax</w:t>
            </w:r>
          </w:p>
        </w:tc>
        <w:tc>
          <w:tcPr>
            <w:tcW w:type="dxa" w:w="2880"/>
          </w:tcPr>
          <w:p>
            <w:r>
              <w:t>decimal</w:t>
            </w:r>
          </w:p>
        </w:tc>
        <w:tc>
          <w:tcPr>
            <w:tcW w:type="dxa" w:w="2880"/>
          </w:tcPr>
          <w:p>
            <w:r>
              <w:t>The total amount including tax. Read-Only (per docs).</w:t>
            </w:r>
          </w:p>
        </w:tc>
      </w:tr>
      <w:tr>
        <w:tc>
          <w:tcPr>
            <w:tcW w:type="dxa" w:w="2880"/>
          </w:tcPr>
          <w:p>
            <w:r>
              <w:t>fullyShipped</w:t>
            </w:r>
          </w:p>
        </w:tc>
        <w:tc>
          <w:tcPr>
            <w:tcW w:type="dxa" w:w="2880"/>
          </w:tcPr>
          <w:p>
            <w:r>
              <w:t>boolean</w:t>
            </w:r>
          </w:p>
        </w:tc>
        <w:tc>
          <w:tcPr>
            <w:tcW w:type="dxa" w:w="2880"/>
          </w:tcPr>
          <w:p>
            <w:r>
              <w:t>Specifies whether the items of the sales order were fully shipped or not.</w:t>
            </w:r>
          </w:p>
        </w:tc>
      </w:tr>
      <w:tr>
        <w:tc>
          <w:tcPr>
            <w:tcW w:type="dxa" w:w="2880"/>
          </w:tcPr>
          <w:p>
            <w:r>
              <w:t>status</w:t>
            </w:r>
          </w:p>
        </w:tc>
        <w:tc>
          <w:tcPr>
            <w:tcW w:type="dxa" w:w="2880"/>
          </w:tcPr>
          <w:p>
            <w:r>
              <w:t>NAV.salesOrderEntityBufferStatus</w:t>
            </w:r>
          </w:p>
        </w:tc>
        <w:tc>
          <w:tcPr>
            <w:tcW w:type="dxa" w:w="2880"/>
          </w:tcPr>
          <w:p>
            <w:r>
              <w:t>Sales order status. Possible values: "Draft", "In Review", "Open".</w:t>
            </w:r>
          </w:p>
        </w:tc>
      </w:tr>
      <w:tr>
        <w:tc>
          <w:tcPr>
            <w:tcW w:type="dxa" w:w="2880"/>
          </w:tcPr>
          <w:p>
            <w:r>
              <w:t>lastModifiedDateTime</w:t>
            </w:r>
          </w:p>
        </w:tc>
        <w:tc>
          <w:tcPr>
            <w:tcW w:type="dxa" w:w="2880"/>
          </w:tcPr>
          <w:p>
            <w:r>
              <w:t>datetime</w:t>
            </w:r>
          </w:p>
        </w:tc>
        <w:tc>
          <w:tcPr>
            <w:tcW w:type="dxa" w:w="2880"/>
          </w:tcPr>
          <w:p>
            <w:r>
              <w:t>The last datetime the sales order was modified. Read-Only (per docs).</w:t>
            </w:r>
          </w:p>
        </w:tc>
      </w:tr>
      <w:tr>
        <w:tc>
          <w:tcPr>
            <w:tcW w:type="dxa" w:w="2880"/>
          </w:tcPr>
          <w:p>
            <w:r>
              <w:t>phoneNumber</w:t>
            </w:r>
          </w:p>
        </w:tc>
        <w:tc>
          <w:tcPr>
            <w:tcW w:type="dxa" w:w="2880"/>
          </w:tcPr>
          <w:p>
            <w:r>
              <w:t>string</w:t>
            </w:r>
          </w:p>
        </w:tc>
        <w:tc>
          <w:tcPr>
            <w:tcW w:type="dxa" w:w="2880"/>
          </w:tcPr>
          <w:p>
            <w:r>
              <w:t>Specifies the sales order's telephone number.</w:t>
            </w:r>
          </w:p>
        </w:tc>
      </w:tr>
      <w:tr>
        <w:tc>
          <w:tcPr>
            <w:tcW w:type="dxa" w:w="2880"/>
          </w:tcPr>
          <w:p>
            <w:r>
              <w:t>email</w:t>
            </w:r>
          </w:p>
        </w:tc>
        <w:tc>
          <w:tcPr>
            <w:tcW w:type="dxa" w:w="2880"/>
          </w:tcPr>
          <w:p>
            <w:r>
              <w:t>string</w:t>
            </w:r>
          </w:p>
        </w:tc>
        <w:tc>
          <w:tcPr>
            <w:tcW w:type="dxa" w:w="2880"/>
          </w:tcPr>
          <w:p>
            <w:r>
              <w:t>Specifies the sales order's email address.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"b6f4017a-b749-ee11-ad0b-a1422c0f7f1f",</w:t>
        <w:br/>
        <w:t xml:space="preserve"> "number": "101005",</w:t>
        <w:br/>
        <w:t xml:space="preserve"> "externalDocumentNumber": "",</w:t>
        <w:br/>
        <w:t xml:space="preserve"> "orderDate": "2023-09-01",</w:t>
        <w:br/>
        <w:t xml:space="preserve"> "postingDate": "2023-09-02",</w:t>
        <w:br/>
        <w:t xml:space="preserve"> "customerId": "c04c550b-593f-ee11-be74-6045bdc8c285",</w:t>
        <w:br/>
        <w:t xml:space="preserve"> "customerNumber": "10000",</w:t>
        <w:br/>
        <w:t xml:space="preserve"> "customerName": "Adatum Corporation",</w:t>
        <w:br/>
        <w:t xml:space="preserve"> "billToName": "Adatum Corporation",</w:t>
        <w:br/>
        <w:t xml:space="preserve"> "billToCustomerId": "c04c550b-593f-ee11-be74-6045bdc8c285",</w:t>
        <w:br/>
        <w:t xml:space="preserve"> "billToCustomerNumber": "10000",</w:t>
        <w:br/>
        <w:t xml:space="preserve"> "shipToName": "Adatum Corporation",</w:t>
        <w:br/>
        <w:t xml:space="preserve"> "sellToAddressLine1": "Station Road, 21",</w:t>
        <w:br/>
        <w:t xml:space="preserve"> "billToAddressLine1": "Station Road, 21",</w:t>
        <w:br/>
        <w:t xml:space="preserve"> "shipToAddressLine1": "Station Road, 21",</w:t>
        <w:br/>
        <w:t xml:space="preserve"> "shortcutDimension1Code": "",</w:t>
        <w:br/>
        <w:t xml:space="preserve"> "shortcutDimension2Code": "MEDIUM",</w:t>
        <w:br/>
        <w:t xml:space="preserve"> "currencyId": "00000000-0000-0000-0000-000000000000",</w:t>
        <w:br/>
        <w:t xml:space="preserve"> "currencyCode": "GBP",</w:t>
        <w:br/>
        <w:t xml:space="preserve"> "pricesIncludeTax": false,</w:t>
        <w:br/>
        <w:t xml:space="preserve"> "paymentTermsId": "0e8b5305-593f-ee11-be74-6045bdc8c285",</w:t>
        <w:br/>
        <w:t xml:space="preserve"> "shipmentMethodId": "774c550b-593f-ee11-be74-6045bdc8c285",</w:t>
        <w:br/>
        <w:t xml:space="preserve"> "salesperson": "JO",</w:t>
        <w:br/>
        <w:t xml:space="preserve"> "partialShipping": true,</w:t>
        <w:br/>
        <w:t xml:space="preserve"> "requestedDeliveryDate": "0001-01-01",</w:t>
        <w:br/>
        <w:t xml:space="preserve"> "discountAmount": 0,</w:t>
        <w:br/>
        <w:t xml:space="preserve"> "discountAppliedBeforeTax": false,</w:t>
        <w:br/>
        <w:t xml:space="preserve"> "totalAmountExcludingTax": 0,</w:t>
        <w:br/>
        <w:t xml:space="preserve"> "totalTaxAmount": 0,</w:t>
        <w:br/>
        <w:t xml:space="preserve"> "totalAmountIncludingTax": 0,</w:t>
        <w:br/>
        <w:t xml:space="preserve"> "fullyShipped": false,</w:t>
        <w:br/>
        <w:t xml:space="preserve"> "status": "Draft",</w:t>
        <w:br/>
        <w:t xml:space="preserve"> "lastModifiedDateTime": "2023-09-02T17:38:08.537Z",</w:t>
        <w:br/>
        <w:t xml:space="preserve"> "phoneNumber": "",</w:t>
        <w:br/>
        <w:t xml:space="preserve"> "email": "robert.townes@contoso.com",</w:t>
        <w:br/>
        <w:t xml:space="preserve"> "documentLines": [</w:t>
        <w:br/>
        <w:t xml:space="preserve"> {</w:t>
        <w:br/>
        <w:t xml:space="preserve"> "lineType": "Item",</w:t>
        <w:br/>
        <w:t xml:space="preserve"> "lineNo": 1000,</w:t>
        <w:br/>
        <w:t xml:space="preserve"> "itemNo": "ITEM001",</w:t>
        <w:br/>
        <w:t xml:space="preserve"> "quantity": 10,</w:t>
        <w:br/>
        <w:t xml:space="preserve"> "unitOfMeasureCode": "EA"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order. Non-editable.</w:t>
            </w:r>
          </w:p>
        </w:tc>
      </w:tr>
      <w:tr>
        <w:tc>
          <w:tcPr>
            <w:tcW w:type="dxa" w:w="2880"/>
          </w:tcPr>
          <w:p>
            <w:r>
              <w:t>number</w:t>
            </w:r>
          </w:p>
        </w:tc>
        <w:tc>
          <w:tcPr>
            <w:tcW w:type="dxa" w:w="2880"/>
          </w:tcPr>
          <w:p>
            <w:r>
              <w:t>string</w:t>
            </w:r>
          </w:p>
        </w:tc>
        <w:tc>
          <w:tcPr>
            <w:tcW w:type="dxa" w:w="2880"/>
          </w:tcPr>
          <w:p>
            <w:r>
              <w:t>Specifies the number of the sales order.</w:t>
            </w:r>
          </w:p>
        </w:tc>
      </w:tr>
      <w:tr>
        <w:tc>
          <w:tcPr>
            <w:tcW w:type="dxa" w:w="2880"/>
          </w:tcPr>
          <w:p>
            <w:r>
              <w:t>externalDocumentNumber</w:t>
            </w:r>
          </w:p>
        </w:tc>
        <w:tc>
          <w:tcPr>
            <w:tcW w:type="dxa" w:w="2880"/>
          </w:tcPr>
          <w:p>
            <w:r>
              <w:t>string</w:t>
            </w:r>
          </w:p>
        </w:tc>
        <w:tc>
          <w:tcPr>
            <w:tcW w:type="dxa" w:w="2880"/>
          </w:tcPr>
          <w:p>
            <w:r>
              <w:t>Specifies an external document number for the sales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sales order is posted.</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Shortcut dimension 1 code.</w:t>
            </w:r>
          </w:p>
        </w:tc>
      </w:tr>
      <w:tr>
        <w:tc>
          <w:tcPr>
            <w:tcW w:type="dxa" w:w="2880"/>
          </w:tcPr>
          <w:p>
            <w:r>
              <w:t>shortcutDimension2Code</w:t>
            </w:r>
          </w:p>
        </w:tc>
        <w:tc>
          <w:tcPr>
            <w:tcW w:type="dxa" w:w="2880"/>
          </w:tcPr>
          <w:p>
            <w:r>
              <w:t>string</w:t>
            </w:r>
          </w:p>
        </w:tc>
        <w:tc>
          <w:tcPr>
            <w:tcW w:type="dxa" w:w="2880"/>
          </w:tcPr>
          <w:p>
            <w:r>
              <w:t>Shortcut dimension 2 code.</w:t>
            </w:r>
          </w:p>
        </w:tc>
      </w:tr>
      <w:tr>
        <w:tc>
          <w:tcPr>
            <w:tcW w:type="dxa" w:w="2880"/>
          </w:tcPr>
          <w:p>
            <w:r>
              <w:t>currencyId</w:t>
            </w:r>
          </w:p>
        </w:tc>
        <w:tc>
          <w:tcPr>
            <w:tcW w:type="dxa" w:w="2880"/>
          </w:tcPr>
          <w:p>
            <w:r>
              <w:t>GUID</w:t>
            </w:r>
          </w:p>
        </w:tc>
        <w:tc>
          <w:tcPr>
            <w:tcW w:type="dxa" w:w="2880"/>
          </w:tcPr>
          <w:p>
            <w:r>
              <w:t>Specifies which currency the sales order uses.</w:t>
            </w:r>
          </w:p>
        </w:tc>
      </w:tr>
      <w:tr>
        <w:tc>
          <w:tcPr>
            <w:tcW w:type="dxa" w:w="2880"/>
          </w:tcPr>
          <w:p>
            <w:r>
              <w:t>currencyCode</w:t>
            </w:r>
          </w:p>
        </w:tc>
        <w:tc>
          <w:tcPr>
            <w:tcW w:type="dxa" w:w="2880"/>
          </w:tcPr>
          <w:p>
            <w:r>
              <w:t>string</w:t>
            </w:r>
          </w:p>
        </w:tc>
        <w:tc>
          <w:tcPr>
            <w:tcW w:type="dxa" w:w="2880"/>
          </w:tcPr>
          <w:p>
            <w:r>
              <w:t>The default currency code for the sales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GUID</w:t>
            </w:r>
          </w:p>
        </w:tc>
        <w:tc>
          <w:tcPr>
            <w:tcW w:type="dxa" w:w="2880"/>
          </w:tcPr>
          <w:p>
            <w:r>
              <w:t>Specifies which payment term the sales order uses.</w:t>
            </w:r>
          </w:p>
        </w:tc>
      </w:tr>
      <w:tr>
        <w:tc>
          <w:tcPr>
            <w:tcW w:type="dxa" w:w="2880"/>
          </w:tcPr>
          <w:p>
            <w:r>
              <w:t>shipmentMethodId</w:t>
            </w:r>
          </w:p>
        </w:tc>
        <w:tc>
          <w:tcPr>
            <w:tcW w:type="dxa" w:w="2880"/>
          </w:tcPr>
          <w:p>
            <w:r>
              <w:t>GUID</w:t>
            </w:r>
          </w:p>
        </w:tc>
        <w:tc>
          <w:tcPr>
            <w:tcW w:type="dxa" w:w="2880"/>
          </w:tcPr>
          <w:p>
            <w:r>
              <w:t>Specifies which shipment method the sales order uses.</w:t>
            </w:r>
          </w:p>
        </w:tc>
      </w:tr>
      <w:tr>
        <w:tc>
          <w:tcPr>
            <w:tcW w:type="dxa" w:w="2880"/>
          </w:tcPr>
          <w:p>
            <w:r>
              <w:t>salesperson</w:t>
            </w:r>
          </w:p>
        </w:tc>
        <w:tc>
          <w:tcPr>
            <w:tcW w:type="dxa" w:w="2880"/>
          </w:tcPr>
          <w:p>
            <w:r>
              <w:t>string</w:t>
            </w:r>
          </w:p>
        </w:tc>
        <w:tc>
          <w:tcPr>
            <w:tcW w:type="dxa" w:w="2880"/>
          </w:tcPr>
          <w:p>
            <w:r>
              <w:t>The salesperson code for the sales order.</w:t>
            </w:r>
          </w:p>
        </w:tc>
      </w:tr>
      <w:tr>
        <w:tc>
          <w:tcPr>
            <w:tcW w:type="dxa" w:w="2880"/>
          </w:tcPr>
          <w:p>
            <w:r>
              <w:t>partialShipping</w:t>
            </w:r>
          </w:p>
        </w:tc>
        <w:tc>
          <w:tcPr>
            <w:tcW w:type="dxa" w:w="2880"/>
          </w:tcPr>
          <w:p>
            <w:r>
              <w:t>boolean</w:t>
            </w:r>
          </w:p>
        </w:tc>
        <w:tc>
          <w:tcPr>
            <w:tcW w:type="dxa" w:w="2880"/>
          </w:tcPr>
          <w:p>
            <w:r>
              <w:t>Specifies whether partial shipping of items is preferred or not.</w:t>
            </w:r>
          </w:p>
        </w:tc>
      </w:tr>
      <w:tr>
        <w:tc>
          <w:tcPr>
            <w:tcW w:type="dxa" w:w="2880"/>
          </w:tcPr>
          <w:p>
            <w:r>
              <w:t>requestedDeliveryDate</w:t>
            </w:r>
          </w:p>
        </w:tc>
        <w:tc>
          <w:tcPr>
            <w:tcW w:type="dxa" w:w="2880"/>
          </w:tcPr>
          <w:p>
            <w:r>
              <w:t>date</w:t>
            </w:r>
          </w:p>
        </w:tc>
        <w:tc>
          <w:tcPr>
            <w:tcW w:type="dxa" w:w="2880"/>
          </w:tcPr>
          <w:p>
            <w:r>
              <w:t>The requested delivery date.</w:t>
            </w:r>
          </w:p>
        </w:tc>
      </w:tr>
      <w:tr>
        <w:tc>
          <w:tcPr>
            <w:tcW w:type="dxa" w:w="2880"/>
          </w:tcPr>
          <w:p>
            <w:r>
              <w:t>discountAmount</w:t>
            </w:r>
          </w:p>
        </w:tc>
        <w:tc>
          <w:tcPr>
            <w:tcW w:type="dxa" w:w="2880"/>
          </w:tcPr>
          <w:p>
            <w:r>
              <w:t>decimal</w:t>
            </w:r>
          </w:p>
        </w:tc>
        <w:tc>
          <w:tcPr>
            <w:tcW w:type="dxa" w:w="2880"/>
          </w:tcPr>
          <w:p>
            <w:r>
              <w:t>The sales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order.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fullyShipped</w:t>
            </w:r>
          </w:p>
        </w:tc>
        <w:tc>
          <w:tcPr>
            <w:tcW w:type="dxa" w:w="2880"/>
          </w:tcPr>
          <w:p>
            <w:r>
              <w:t>boolean</w:t>
            </w:r>
          </w:p>
        </w:tc>
        <w:tc>
          <w:tcPr>
            <w:tcW w:type="dxa" w:w="2880"/>
          </w:tcPr>
          <w:p>
            <w:r>
              <w:t>Specifies whether the items of the sales order were fully shipped or not.</w:t>
            </w:r>
          </w:p>
        </w:tc>
      </w:tr>
      <w:tr>
        <w:tc>
          <w:tcPr>
            <w:tcW w:type="dxa" w:w="2880"/>
          </w:tcPr>
          <w:p>
            <w:r>
              <w:t>status</w:t>
            </w:r>
          </w:p>
        </w:tc>
        <w:tc>
          <w:tcPr>
            <w:tcW w:type="dxa" w:w="2880"/>
          </w:tcPr>
          <w:p>
            <w:r>
              <w:t>NAV.salesOrderEntityBufferStatus</w:t>
            </w:r>
          </w:p>
        </w:tc>
        <w:tc>
          <w:tcPr>
            <w:tcW w:type="dxa" w:w="2880"/>
          </w:tcPr>
          <w:p>
            <w:r>
              <w:t>Status of the sales order. Values: "Draft", "In Review", "Open".</w:t>
            </w:r>
          </w:p>
        </w:tc>
      </w:tr>
      <w:tr>
        <w:tc>
          <w:tcPr>
            <w:tcW w:type="dxa" w:w="2880"/>
          </w:tcPr>
          <w:p>
            <w:r>
              <w:t>lastModifiedDateTime</w:t>
            </w:r>
          </w:p>
        </w:tc>
        <w:tc>
          <w:tcPr>
            <w:tcW w:type="dxa" w:w="2880"/>
          </w:tcPr>
          <w:p>
            <w:r>
              <w:t>datetime</w:t>
            </w:r>
          </w:p>
        </w:tc>
        <w:tc>
          <w:tcPr>
            <w:tcW w:type="dxa" w:w="2880"/>
          </w:tcPr>
          <w:p>
            <w:r>
              <w:t>The last datetime the sales order was modified. Read-Only.</w:t>
            </w:r>
          </w:p>
        </w:tc>
      </w:tr>
      <w:tr>
        <w:tc>
          <w:tcPr>
            <w:tcW w:type="dxa" w:w="2880"/>
          </w:tcPr>
          <w:p>
            <w:r>
              <w:t>phoneNumber</w:t>
            </w:r>
          </w:p>
        </w:tc>
        <w:tc>
          <w:tcPr>
            <w:tcW w:type="dxa" w:w="2880"/>
          </w:tcPr>
          <w:p>
            <w:r>
              <w:t>string</w:t>
            </w:r>
          </w:p>
        </w:tc>
        <w:tc>
          <w:tcPr>
            <w:tcW w:type="dxa" w:w="2880"/>
          </w:tcPr>
          <w:p>
            <w:r>
              <w:t>Specifies the sales order's telephone number.</w:t>
            </w:r>
          </w:p>
        </w:tc>
      </w:tr>
      <w:tr>
        <w:tc>
          <w:tcPr>
            <w:tcW w:type="dxa" w:w="2880"/>
          </w:tcPr>
          <w:p>
            <w:r>
              <w:t>email</w:t>
            </w:r>
          </w:p>
        </w:tc>
        <w:tc>
          <w:tcPr>
            <w:tcW w:type="dxa" w:w="2880"/>
          </w:tcPr>
          <w:p>
            <w:r>
              <w:t>string</w:t>
            </w:r>
          </w:p>
        </w:tc>
        <w:tc>
          <w:tcPr>
            <w:tcW w:type="dxa" w:w="2880"/>
          </w:tcPr>
          <w:p>
            <w:r>
              <w:t>Specifies the sales order's email address.</w:t>
            </w:r>
          </w:p>
        </w:tc>
      </w:tr>
      <w:tr>
        <w:tc>
          <w:tcPr>
            <w:tcW w:type="dxa" w:w="2880"/>
          </w:tcPr>
          <w:p>
            <w:r>
              <w:t>documentLines</w:t>
            </w:r>
          </w:p>
        </w:tc>
        <w:tc>
          <w:tcPr>
            <w:tcW w:type="dxa" w:w="2880"/>
          </w:tcPr>
          <w:p>
            <w:r>
              <w:t>array</w:t>
            </w:r>
          </w:p>
        </w:tc>
        <w:tc>
          <w:tcPr>
            <w:tcW w:type="dxa" w:w="2880"/>
          </w:tcPr>
          <w:p>
            <w:r>
              <w:t>Present in the example response: array of document line objects. (Not further specified in the scraped text.)</w:t>
            </w:r>
          </w:p>
        </w:tc>
      </w:tr>
      <w:tr>
        <w:tc>
          <w:tcPr>
            <w:tcW w:type="dxa" w:w="2880"/>
          </w:tcPr>
          <w:p>
            <w:r>
              <w:t>documentLines.lineType</w:t>
            </w:r>
          </w:p>
        </w:tc>
        <w:tc>
          <w:tcPr>
            <w:tcW w:type="dxa" w:w="2880"/>
          </w:tcPr>
          <w:p>
            <w:r>
              <w:t>string</w:t>
            </w:r>
          </w:p>
        </w:tc>
        <w:tc>
          <w:tcPr>
            <w:tcW w:type="dxa" w:w="2880"/>
          </w:tcPr>
          <w:p>
            <w:r>
              <w:t>Line type (example shows "Item").</w:t>
            </w:r>
          </w:p>
        </w:tc>
      </w:tr>
      <w:tr>
        <w:tc>
          <w:tcPr>
            <w:tcW w:type="dxa" w:w="2880"/>
          </w:tcPr>
          <w:p>
            <w:r>
              <w:t>documentLines.lineNo</w:t>
            </w:r>
          </w:p>
        </w:tc>
        <w:tc>
          <w:tcPr>
            <w:tcW w:type="dxa" w:w="2880"/>
          </w:tcPr>
          <w:p>
            <w:r>
              <w:t>number</w:t>
            </w:r>
          </w:p>
        </w:tc>
        <w:tc>
          <w:tcPr>
            <w:tcW w:type="dxa" w:w="2880"/>
          </w:tcPr>
          <w:p>
            <w:r>
              <w:t>Line number (example shows 1000).</w:t>
            </w:r>
          </w:p>
        </w:tc>
      </w:tr>
      <w:tr>
        <w:tc>
          <w:tcPr>
            <w:tcW w:type="dxa" w:w="2880"/>
          </w:tcPr>
          <w:p>
            <w:r>
              <w:t>documentLines.itemNo</w:t>
            </w:r>
          </w:p>
        </w:tc>
        <w:tc>
          <w:tcPr>
            <w:tcW w:type="dxa" w:w="2880"/>
          </w:tcPr>
          <w:p>
            <w:r>
              <w:t>string</w:t>
            </w:r>
          </w:p>
        </w:tc>
        <w:tc>
          <w:tcPr>
            <w:tcW w:type="dxa" w:w="2880"/>
          </w:tcPr>
          <w:p>
            <w:r>
              <w:t>Item number (example shows "ITEM001").</w:t>
            </w:r>
          </w:p>
        </w:tc>
      </w:tr>
      <w:tr>
        <w:tc>
          <w:tcPr>
            <w:tcW w:type="dxa" w:w="2880"/>
          </w:tcPr>
          <w:p>
            <w:r>
              <w:t>documentLines.quantity</w:t>
            </w:r>
          </w:p>
        </w:tc>
        <w:tc>
          <w:tcPr>
            <w:tcW w:type="dxa" w:w="2880"/>
          </w:tcPr>
          <w:p>
            <w:r>
              <w:t>number</w:t>
            </w:r>
          </w:p>
        </w:tc>
        <w:tc>
          <w:tcPr>
            <w:tcW w:type="dxa" w:w="2880"/>
          </w:tcPr>
          <w:p>
            <w:r>
              <w:t>Quantity (example shows 10).</w:t>
            </w:r>
          </w:p>
        </w:tc>
      </w:tr>
      <w:tr>
        <w:tc>
          <w:tcPr>
            <w:tcW w:type="dxa" w:w="2880"/>
          </w:tcPr>
          <w:p>
            <w:r>
              <w:t>documentLines.unitOfMeasureCode</w:t>
            </w:r>
          </w:p>
        </w:tc>
        <w:tc>
          <w:tcPr>
            <w:tcW w:type="dxa" w:w="2880"/>
          </w:tcPr>
          <w:p>
            <w:r>
              <w:t>string</w:t>
            </w:r>
          </w:p>
        </w:tc>
        <w:tc>
          <w:tcPr>
            <w:tcW w:type="dxa" w:w="2880"/>
          </w:tcPr>
          <w:p>
            <w:r>
              <w:t>Unit of measure code (example shows "EA").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'https://api.businesscentral.dynamics.com/v2.0/{{OAUTH_REQUEST_PAYLOAD.formData.ENVIRONMENT_NAME}}/api/v2.0/companies({{OAUTH_METADATA.meta.companyId}})/salesOrders' \</w:t>
        <w:br/>
        <w:t xml:space="preserve"> --header 'Accept: application/json' \</w:t>
        <w:br/>
        <w:t xml:space="preserve"> --header 'Content-Type: application/json' \</w:t>
        <w:br/>
        <w:t xml:space="preserve"> --data '{</w:t>
        <w:br/>
        <w:t xml:space="preserve"> "orderDate": "2023-09-01",</w:t>
        <w:br/>
        <w:t xml:space="preserve"> "customerNumber": "GL00000008",</w:t>
        <w:br/>
        <w:t xml:space="preserve"> "currencyCode": "GBP",</w:t>
        <w:br/>
        <w:t xml:space="preserve"> "paymentTermsId": "3bb5b4b6-ea4c-43ca-ba1c-3b69e29a6668"</w:t>
        <w:br/>
        <w:t xml:space="preserve">  }'</w:t>
      </w:r>
    </w:p>
    <w:p>
      <w:pPr>
        <w:pStyle w:val="Heading3"/>
      </w:pPr>
      <w:r>
        <w:t>Example Usage</w:t>
      </w:r>
    </w:p>
    <w:p>
      <w:pPr>
        <w:pStyle w:val="Heading3"/>
      </w:pPr>
      <w:r>
        <w:t>Example 1: Create a basic sales order</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'https://api.businesscentral.dynamics.com/v2.0/{{OAUTH_REQUEST_PAYLOAD.formData.ENVIRONMENT_NAME}}/api/v2.0/companies({{OAUTH_METADATA.meta.companyId}})/salesOrders' \</w:t>
        <w:br/>
        <w:t xml:space="preserve"> -H 'Accept: application/json' \</w:t>
        <w:br/>
        <w:t xml:space="preserve"> -H 'Content-Type: application/json' \</w:t>
        <w:br/>
        <w:t xml:space="preserve"> -d '{</w:t>
        <w:br/>
        <w:t xml:space="preserve"> "orderDate": "2023-09-01",</w:t>
        <w:br/>
        <w:t xml:space="preserve"> "customerNumber": "GL00000008",</w:t>
        <w:br/>
        <w:t xml:space="preserve"> "currencyCode": "GBP",</w:t>
        <w:br/>
        <w:t xml:space="preserve"> "paymentTermsId": "3bb5b4b6-ea4c-43ca-ba1c-3b69e29a6668"</w:t>
        <w:br/>
        <w:t xml:space="preserve">  }'</w:t>
      </w:r>
    </w:p>
    <w:p>
      <w:pPr>
        <w:pStyle w:val="Heading3"/>
      </w:pPr>
      <w:r>
        <w:t>Example 2: Create a sales order with an external document number</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'https://api.businesscentral.dynamics.com/v2.0/{{OAUTH_REQUEST_PAYLOAD.formData.ENVIRONMENT_NAME}}/api/v2.0/companies({{OAUTH_METADATA.meta.companyId}})/salesOrders' \</w:t>
        <w:br/>
        <w:t xml:space="preserve"> -H 'Accept: application/json' \</w:t>
        <w:br/>
        <w:t xml:space="preserve"> -H 'Content-Type: application/json' \</w:t>
        <w:br/>
        <w:t xml:space="preserve"> -d '{</w:t>
        <w:br/>
        <w:t xml:space="preserve"> "orderDate": "2023-09-01",</w:t>
        <w:br/>
        <w:t xml:space="preserve"> "customerNumber": "GL00000008",</w:t>
        <w:br/>
        <w:t xml:space="preserve"> "currencyCode": "GBP",</w:t>
        <w:br/>
        <w:t xml:space="preserve"> "paymentTermsId": "3bb5b4b6-ea4c-43ca-ba1c-3b69e29a6668",</w:t>
        <w:br/>
        <w:t xml:space="preserve"> "externalDocumentNumber": "EXT-PO-100045"</w:t>
        <w:br/>
        <w:t xml:space="preserve">  }'</w:t>
      </w:r>
    </w:p>
    <w:p>
      <w:pPr>
        <w:pStyle w:val="Heading3"/>
      </w:pPr>
      <w:r>
        <w:t>Behavior</w:t>
      </w:r>
    </w:p>
    <w:p>
      <w:pPr>
        <w:pStyle w:val="ListBullet"/>
      </w:pPr>
      <w:r>
        <w:t>Accepts a JSON payload representing a salesOrders object.</w:t>
      </w:r>
    </w:p>
    <w:p>
      <w:pPr>
        <w:pStyle w:val="ListBullet"/>
      </w:pPr>
      <w:r>
        <w:t>Creates the sales order in the specified company.</w:t>
      </w:r>
    </w:p>
    <w:p>
      <w:pPr>
        <w:pStyle w:val="ListBullet"/>
      </w:pPr>
      <w:r>
        <w:t>Returns 201 Created and the created sales order object in the response body.</w:t>
      </w:r>
    </w:p>
    <w:p>
      <w:pPr>
        <w:pStyle w:val="Heading3"/>
      </w:pPr>
      <w:r>
        <w:t>Notes</w:t>
      </w:r>
    </w:p>
    <w:p>
      <w:pPr>
        <w:pStyle w:val="ListBullet"/>
      </w:pPr>
      <w:r>
        <w:t>The documentation notes the response example may be truncated; an actual call returns all properties.</w:t>
      </w:r>
    </w:p>
    <w:p>
      <w:pPr>
        <w:pStyle w:val="ListBullet"/>
      </w:pPr>
      <w:r>
        <w:t>Some fields are explicitly marked Read-Only or Non-editable in the properties list (for example: id, pricesIncludeTax, totals, lastModifiedDateTime).</w:t>
      </w:r>
    </w:p>
    <w:p>
      <w:pPr>
        <w:pStyle w:val="Heading3"/>
      </w:pPr>
      <w:r>
        <w:t>Gotchas</w:t>
      </w:r>
    </w:p>
    <w:p>
      <w:pPr>
        <w:pStyle w:val="ListBullet"/>
      </w:pPr>
      <w:r>
        <w:t>Ensure the URL uses the correct environment and company context; the endpoint path is relative to .../companies({companyId}).</w:t>
      </w:r>
    </w:p>
    <w:p>
      <w:pPr>
        <w:pStyle w:val="ListBullet"/>
      </w:pPr>
      <w:r>
        <w:t>Some response fields (like totals and pricesIncludeTax) are read-only and may be ignored if sent in the request.</w:t>
      </w:r>
    </w:p>
    <w:p>
      <w:pPr>
        <w:pStyle w:val="Heading3"/>
      </w:pPr>
      <w:r>
        <w:t>Error Handling</w:t>
      </w:r>
    </w:p>
    <w:p>
      <w:r>
        <w:t>The scraped content only documents the success case:</w:t>
      </w:r>
    </w:p>
    <w:p>
      <w:pPr>
        <w:pStyle w:val="ListBullet"/>
      </w:pPr>
      <w:r>
        <w:t>201 Created: Sales order created; returns a salesOrders object.</w:t>
      </w:r>
    </w:p>
    <w:p>
      <w:r>
        <w:t>(Other error status codes are not provided in the scraped text.)</w:t>
      </w:r>
    </w:p>
    <w:p>
      <w:pPr>
        <w:pStyle w:val="Heading3"/>
      </w:pPr>
      <w:r>
        <w:t>Related salesOrders actions</w:t>
      </w:r>
    </w:p>
    <w:p>
      <w:pPr>
        <w:pStyle w:val="ListBullet"/>
      </w:pPr>
      <w:r>
        <w:t>[PATCH] Update a Company’s Sales Order — /salesOrders({{salesOrderId}})</w:t>
      </w:r>
    </w:p>
    <w:p>
      <w:pPr>
        <w:pStyle w:val="ListBullet"/>
      </w:pPr>
      <w:r>
        <w:t>[GET] Get a Company’s Sales Order — /salesOrders({{salesOrderId}})</w:t>
      </w:r>
    </w:p>
    <w:p>
      <w:pPr>
        <w:pStyle w:val="ListBullet"/>
      </w:pPr>
      <w:r>
        <w:t>[DELETE] Delete a Company's Sales Order — /salesOrders({{salesOrderId}})</w:t>
      </w:r>
    </w:p>
    <w:p>
      <w:r>
        <w:br w:type="page"/>
      </w:r>
    </w:p>
    <w:p>
      <w:pPr>
        <w:pStyle w:val="Heading2"/>
      </w:pPr>
      <w:r>
        <w:t>174. [PATCH] Update a Company’s Sales Order</w:t>
      </w:r>
    </w:p>
    <w:p>
      <w:r>
        <w:rPr>
          <w:b/>
        </w:rPr>
        <w:t xml:space="preserve">Endpoint: </w:t>
      </w:r>
      <w:r>
        <w:rPr>
          <w:rFonts w:ascii="Courier New" w:hAnsi="Courier New"/>
          <w:sz w:val="18"/>
        </w:rPr>
        <w:t>/salesOrders({{salesOrderId}})</w:t>
      </w:r>
    </w:p>
    <w:p>
      <w:pPr>
        <w:pStyle w:val="Heading3"/>
      </w:pPr>
      <w:r>
        <w:t>Prerequisites</w:t>
      </w:r>
    </w:p>
    <w:p>
      <w:pPr>
        <w:pStyle w:val="ListBullet"/>
      </w:pPr>
      <w:r>
        <w:t>A Dynamics 365 Business Central environment name (for the tenant/environment segment in the base URL)</w:t>
      </w:r>
    </w:p>
    <w:p>
      <w:pPr>
        <w:pStyle w:val="ListBullet"/>
      </w:pPr>
      <w:r>
        <w:t>A target company ID (companyId)</w:t>
      </w:r>
    </w:p>
    <w:p>
      <w:pPr>
        <w:pStyle w:val="ListBullet"/>
      </w:pPr>
      <w:r>
        <w:t>The sales order ID (salesOrderId) you want to update</w:t>
      </w:r>
    </w:p>
    <w:p>
      <w:pPr>
        <w:pStyle w:val="ListBullet"/>
      </w:pPr>
      <w:r>
        <w:t>The current ETag for the sales order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https://api.businesscentral.dynamics.com/v2.0/{{OAUTH_REQUEST_PAYLOAD.formData.ENVIRONMENT_NAME}}/api/v2.0/companies({{OAUTH_METADATA.meta.companyId}})/salesOrders({{salesOrderId}})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(partially) the properties of an existing sales order in the specified company. Only the fields included in the request body are updated; omitted fields keep their previous values or may be recalculated based on other changes.</w:t>
      </w:r>
    </w:p>
    <w:p>
      <w:pPr>
        <w:pStyle w:val="Heading3"/>
      </w:pPr>
      <w:r>
        <w:t>Enforcement Rules</w:t>
      </w:r>
    </w:p>
    <w:p>
      <w:pPr>
        <w:pStyle w:val="ListBullet"/>
      </w:pPr>
      <w:r>
        <w:t>The companyId must always be present in the URL (inside companies({{...}})).</w:t>
      </w:r>
    </w:p>
    <w:p>
      <w:pPr>
        <w:pStyle w:val="ListBullet"/>
      </w:pPr>
      <w:r>
        <w:t>The salesOrderId path parameter must always be present and must be non-empty.</w:t>
      </w:r>
    </w:p>
    <w:p>
      <w:pPr>
        <w:pStyle w:val="ListBullet"/>
      </w:pPr>
      <w:r>
        <w:t>Always construct the path as: /salesOrders({{salesOrderId}}) appended to the provided base URL.</w:t>
      </w:r>
    </w:p>
    <w:p>
      <w:pPr>
        <w:pStyle w:val="ListBullet"/>
      </w:pPr>
      <w:r>
        <w:t>Do not call the API with a missing or empty salesOrderId (e.g., avoid /salesOrders()).</w:t>
      </w:r>
    </w:p>
    <w:p>
      <w:pPr>
        <w:pStyle w:val="ListBullet"/>
      </w:pPr>
      <w:r>
        <w:t>If-Match header is required. If provided ETag doesn’t match the current tag on the salesOrders, the sales order won’t be updated.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/companies({{OAUTH_METADATA.meta.companyId}})/salesOrders(b6f4017a-b749-ee11-ad0b-a1422c0f7f1f)</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w:t>
        <w:br/>
        <w:t>/companies({{OAUTH_METADATA.meta.companyId}})/salesOrders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w:t>
            </w:r>
          </w:p>
        </w:tc>
        <w:tc>
          <w:tcPr>
            <w:tcW w:type="dxa" w:w="2880"/>
          </w:tcPr>
          <w:p>
            <w:r>
              <w:t>The sales order ID (GUID) to update. Sent in the URL as salesOrders({{salesOrderId}}).</w:t>
            </w:r>
          </w:p>
        </w:tc>
      </w:tr>
    </w:tbl>
    <w:p/>
    <w:p>
      <w:pPr>
        <w:pStyle w:val="Heading3"/>
      </w:pPr>
      <w:r>
        <w:t>Required Request Body Fields</w:t>
      </w:r>
    </w:p>
    <w:p>
      <w:r>
        <w:rPr>
          <w:b/>
        </w:rPr>
        <w:t>Note: None explicitly documented as required for PATCH. Provide only the fields you want to change.</w:t>
      </w:r>
    </w:p>
    <w:p>
      <w:pPr>
        <w:pStyle w:val="Heading3"/>
      </w:pPr>
      <w:r>
        <w:t>Optional Request Body Fields</w:t>
      </w:r>
    </w:p>
    <w:p>
      <w:r>
        <w:t>In the request body, supply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sales order.</w:t>
            </w:r>
          </w:p>
        </w:tc>
      </w:tr>
      <w:tr>
        <w:tc>
          <w:tcPr>
            <w:tcW w:type="dxa" w:w="2880"/>
          </w:tcPr>
          <w:p>
            <w:r>
              <w:t>externalDocumentNumber</w:t>
            </w:r>
          </w:p>
        </w:tc>
        <w:tc>
          <w:tcPr>
            <w:tcW w:type="dxa" w:w="2880"/>
          </w:tcPr>
          <w:p>
            <w:r>
              <w:t>string</w:t>
            </w:r>
          </w:p>
        </w:tc>
        <w:tc>
          <w:tcPr>
            <w:tcW w:type="dxa" w:w="2880"/>
          </w:tcPr>
          <w:p>
            <w:r>
              <w:t>Specifies an external document number for the sales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sales order is posted.</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sales order uses.</w:t>
            </w:r>
          </w:p>
        </w:tc>
      </w:tr>
      <w:tr>
        <w:tc>
          <w:tcPr>
            <w:tcW w:type="dxa" w:w="2880"/>
          </w:tcPr>
          <w:p>
            <w:r>
              <w:t>currencyCode</w:t>
            </w:r>
          </w:p>
        </w:tc>
        <w:tc>
          <w:tcPr>
            <w:tcW w:type="dxa" w:w="2880"/>
          </w:tcPr>
          <w:p>
            <w:r>
              <w:t>string</w:t>
            </w:r>
          </w:p>
        </w:tc>
        <w:tc>
          <w:tcPr>
            <w:tcW w:type="dxa" w:w="2880"/>
          </w:tcPr>
          <w:p>
            <w:r>
              <w:t>The default currency code for the sales order.</w:t>
            </w:r>
          </w:p>
        </w:tc>
      </w:tr>
      <w:tr>
        <w:tc>
          <w:tcPr>
            <w:tcW w:type="dxa" w:w="2880"/>
          </w:tcPr>
          <w:p>
            <w:r>
              <w:t>paymentTermsId</w:t>
            </w:r>
          </w:p>
        </w:tc>
        <w:tc>
          <w:tcPr>
            <w:tcW w:type="dxa" w:w="2880"/>
          </w:tcPr>
          <w:p>
            <w:r>
              <w:t>GUID</w:t>
            </w:r>
          </w:p>
        </w:tc>
        <w:tc>
          <w:tcPr>
            <w:tcW w:type="dxa" w:w="2880"/>
          </w:tcPr>
          <w:p>
            <w:r>
              <w:t>Specifies which payment term the sales order uses.</w:t>
            </w:r>
          </w:p>
        </w:tc>
      </w:tr>
      <w:tr>
        <w:tc>
          <w:tcPr>
            <w:tcW w:type="dxa" w:w="2880"/>
          </w:tcPr>
          <w:p>
            <w:r>
              <w:t>shipmentMethodId</w:t>
            </w:r>
          </w:p>
        </w:tc>
        <w:tc>
          <w:tcPr>
            <w:tcW w:type="dxa" w:w="2880"/>
          </w:tcPr>
          <w:p>
            <w:r>
              <w:t>GUID</w:t>
            </w:r>
          </w:p>
        </w:tc>
        <w:tc>
          <w:tcPr>
            <w:tcW w:type="dxa" w:w="2880"/>
          </w:tcPr>
          <w:p>
            <w:r>
              <w:t>Specifies which shipment method the sales order uses.</w:t>
            </w:r>
          </w:p>
        </w:tc>
      </w:tr>
      <w:tr>
        <w:tc>
          <w:tcPr>
            <w:tcW w:type="dxa" w:w="2880"/>
          </w:tcPr>
          <w:p>
            <w:r>
              <w:t>salesperson</w:t>
            </w:r>
          </w:p>
        </w:tc>
        <w:tc>
          <w:tcPr>
            <w:tcW w:type="dxa" w:w="2880"/>
          </w:tcPr>
          <w:p>
            <w:r>
              <w:t>string</w:t>
            </w:r>
          </w:p>
        </w:tc>
        <w:tc>
          <w:tcPr>
            <w:tcW w:type="dxa" w:w="2880"/>
          </w:tcPr>
          <w:p>
            <w:r>
              <w:t>The salesperson code for the sales order.</w:t>
            </w:r>
          </w:p>
        </w:tc>
      </w:tr>
      <w:tr>
        <w:tc>
          <w:tcPr>
            <w:tcW w:type="dxa" w:w="2880"/>
          </w:tcPr>
          <w:p>
            <w:r>
              <w:t>partialShipping</w:t>
            </w:r>
          </w:p>
        </w:tc>
        <w:tc>
          <w:tcPr>
            <w:tcW w:type="dxa" w:w="2880"/>
          </w:tcPr>
          <w:p>
            <w:r>
              <w:t>boolean</w:t>
            </w:r>
          </w:p>
        </w:tc>
        <w:tc>
          <w:tcPr>
            <w:tcW w:type="dxa" w:w="2880"/>
          </w:tcPr>
          <w:p>
            <w:r>
              <w:t>Specifies whether partial shipping of items is preferred or not.</w:t>
            </w:r>
          </w:p>
        </w:tc>
      </w:tr>
      <w:tr>
        <w:tc>
          <w:tcPr>
            <w:tcW w:type="dxa" w:w="2880"/>
          </w:tcPr>
          <w:p>
            <w:r>
              <w:t>requestedDeliveryDate</w:t>
            </w:r>
          </w:p>
        </w:tc>
        <w:tc>
          <w:tcPr>
            <w:tcW w:type="dxa" w:w="2880"/>
          </w:tcPr>
          <w:p>
            <w:r>
              <w:t>date</w:t>
            </w:r>
          </w:p>
        </w:tc>
        <w:tc>
          <w:tcPr>
            <w:tcW w:type="dxa" w:w="2880"/>
          </w:tcPr>
          <w:p>
            <w:r>
              <w:t>The requested delivery date.</w:t>
            </w:r>
          </w:p>
        </w:tc>
      </w:tr>
      <w:tr>
        <w:tc>
          <w:tcPr>
            <w:tcW w:type="dxa" w:w="2880"/>
          </w:tcPr>
          <w:p>
            <w:r>
              <w:t>discountAmount</w:t>
            </w:r>
          </w:p>
        </w:tc>
        <w:tc>
          <w:tcPr>
            <w:tcW w:type="dxa" w:w="2880"/>
          </w:tcPr>
          <w:p>
            <w:r>
              <w:t>decimal</w:t>
            </w:r>
          </w:p>
        </w:tc>
        <w:tc>
          <w:tcPr>
            <w:tcW w:type="dxa" w:w="2880"/>
          </w:tcPr>
          <w:p>
            <w:r>
              <w:t>The sales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fullyShipped</w:t>
            </w:r>
          </w:p>
        </w:tc>
        <w:tc>
          <w:tcPr>
            <w:tcW w:type="dxa" w:w="2880"/>
          </w:tcPr>
          <w:p>
            <w:r>
              <w:t>boolean</w:t>
            </w:r>
          </w:p>
        </w:tc>
        <w:tc>
          <w:tcPr>
            <w:tcW w:type="dxa" w:w="2880"/>
          </w:tcPr>
          <w:p>
            <w:r>
              <w:t>Specifies whether the items of the sales order were fully shipped or not.</w:t>
            </w:r>
          </w:p>
        </w:tc>
      </w:tr>
      <w:tr>
        <w:tc>
          <w:tcPr>
            <w:tcW w:type="dxa" w:w="2880"/>
          </w:tcPr>
          <w:p>
            <w:r>
              <w:t>status</w:t>
            </w:r>
          </w:p>
        </w:tc>
        <w:tc>
          <w:tcPr>
            <w:tcW w:type="dxa" w:w="2880"/>
          </w:tcPr>
          <w:p>
            <w:r>
              <w:t>NAV.salesOrderEntityBufferStatus</w:t>
            </w:r>
          </w:p>
        </w:tc>
        <w:tc>
          <w:tcPr>
            <w:tcW w:type="dxa" w:w="2880"/>
          </w:tcPr>
          <w:p>
            <w:r>
              <w:t>Status: "Draft", "In Review" or "Open".</w:t>
            </w:r>
          </w:p>
        </w:tc>
      </w:tr>
      <w:tr>
        <w:tc>
          <w:tcPr>
            <w:tcW w:type="dxa" w:w="2880"/>
          </w:tcPr>
          <w:p>
            <w:r>
              <w:t>phoneNumber</w:t>
            </w:r>
          </w:p>
        </w:tc>
        <w:tc>
          <w:tcPr>
            <w:tcW w:type="dxa" w:w="2880"/>
          </w:tcPr>
          <w:p>
            <w:r>
              <w:t>string</w:t>
            </w:r>
          </w:p>
        </w:tc>
        <w:tc>
          <w:tcPr>
            <w:tcW w:type="dxa" w:w="2880"/>
          </w:tcPr>
          <w:p>
            <w:r>
              <w:t>Specifies the sales order's telephone number.</w:t>
            </w:r>
          </w:p>
        </w:tc>
      </w:tr>
      <w:tr>
        <w:tc>
          <w:tcPr>
            <w:tcW w:type="dxa" w:w="2880"/>
          </w:tcPr>
          <w:p>
            <w:r>
              <w:t>email</w:t>
            </w:r>
          </w:p>
        </w:tc>
        <w:tc>
          <w:tcPr>
            <w:tcW w:type="dxa" w:w="2880"/>
          </w:tcPr>
          <w:p>
            <w:r>
              <w:t>string</w:t>
            </w:r>
          </w:p>
        </w:tc>
        <w:tc>
          <w:tcPr>
            <w:tcW w:type="dxa" w:w="2880"/>
          </w:tcPr>
          <w:p>
            <w:r>
              <w:t>Specifies the sales order's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"b6f4017a-b749-ee11-ad0b-a1422c0f7f1f",</w:t>
        <w:br/>
        <w:t xml:space="preserve"> "number": "101005",</w:t>
        <w:br/>
        <w:t xml:space="preserve"> "externalDocumentNumber": "",</w:t>
        <w:br/>
        <w:t xml:space="preserve"> "orderDate": "2015-12-31",</w:t>
        <w:br/>
        <w:t xml:space="preserve"> "postingDate": "2023-09-02",</w:t>
        <w:br/>
        <w:t xml:space="preserve"> "customerId": "c04c550b-593f-ee11-be74-6045bdc8c285",</w:t>
        <w:br/>
        <w:t xml:space="preserve"> "customerNumber": "10000",</w:t>
        <w:br/>
        <w:t xml:space="preserve"> "customerName": "Adatum Corporation",</w:t>
        <w:br/>
        <w:t xml:space="preserve"> "billToName": "Adatum Corporation",</w:t>
        <w:br/>
        <w:t xml:space="preserve"> "billToCustomerId": "c04c550b-593f-ee11-be74-6045bdc8c285",</w:t>
        <w:br/>
        <w:t xml:space="preserve"> "billToCustomerNumber": "10000",</w:t>
        <w:br/>
        <w:t xml:space="preserve"> "shipToName": "Adatum Corporation",</w:t>
        <w:br/>
        <w:t xml:space="preserve"> "shipToContact": "Robert Townes",</w:t>
        <w:br/>
        <w:t xml:space="preserve"> "sellToAddressLine1": "Station Road, 21",</w:t>
        <w:br/>
        <w:t xml:space="preserve"> "sellToCity": "Cambridge",</w:t>
        <w:br/>
        <w:t xml:space="preserve"> "sellToCountry": "GB",</w:t>
        <w:br/>
        <w:t xml:space="preserve"> "billToAddressLine1": "Station Road, 21",</w:t>
        <w:br/>
        <w:t xml:space="preserve"> "billToAddressLine2": "",</w:t>
        <w:br/>
        <w:t xml:space="preserve"> "billToCity": "Cambridge",</w:t>
        <w:br/>
        <w:t xml:space="preserve"> "billToCountry": "GB",</w:t>
        <w:br/>
        <w:t xml:space="preserve"> "shipToAddressLine1": "Station Road, 21",</w:t>
        <w:br/>
        <w:t xml:space="preserve"> "shipToCity": "Cambridge",</w:t>
        <w:br/>
        <w:t xml:space="preserve"> "shipToCountry": "GB",</w:t>
        <w:br/>
        <w:t xml:space="preserve"> "shortcutDimension1Code": "",</w:t>
        <w:br/>
        <w:t xml:space="preserve"> "shortcutDimension2Code": "MEDIUM",</w:t>
        <w:br/>
        <w:t xml:space="preserve"> "currencyId": "00000000-0000-0000-0000-000000000000",</w:t>
        <w:br/>
        <w:t xml:space="preserve"> "currencyCode": "GBP",</w:t>
        <w:br/>
        <w:t xml:space="preserve"> "paymentTermsId": "0e8b5305-593f-ee11-be74-6045bdc8c285",</w:t>
        <w:br/>
        <w:t xml:space="preserve"> "shipmentMethodId": "774c550b-593f-ee11-be74-6045bdc8c285",</w:t>
        <w:br/>
        <w:t xml:space="preserve"> "salesperson": "JO",</w:t>
        <w:br/>
        <w:t xml:space="preserve"> "lastModifiedDateTime": "2023-09-02T17:49:38.5Z",</w:t>
        <w:br/>
        <w:t xml:space="preserve"> "phoneNumber": "",</w:t>
        <w:br/>
        <w:t xml:space="preserve"> "email": "robert.townes@contoso.com"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order. Non-editable.</w:t>
            </w:r>
          </w:p>
        </w:tc>
      </w:tr>
      <w:tr>
        <w:tc>
          <w:tcPr>
            <w:tcW w:type="dxa" w:w="2880"/>
          </w:tcPr>
          <w:p>
            <w:r>
              <w:t>number</w:t>
            </w:r>
          </w:p>
        </w:tc>
        <w:tc>
          <w:tcPr>
            <w:tcW w:type="dxa" w:w="2880"/>
          </w:tcPr>
          <w:p>
            <w:r>
              <w:t>string</w:t>
            </w:r>
          </w:p>
        </w:tc>
        <w:tc>
          <w:tcPr>
            <w:tcW w:type="dxa" w:w="2880"/>
          </w:tcPr>
          <w:p>
            <w:r>
              <w:t>Specifies the number of the sales order.</w:t>
            </w:r>
          </w:p>
        </w:tc>
      </w:tr>
      <w:tr>
        <w:tc>
          <w:tcPr>
            <w:tcW w:type="dxa" w:w="2880"/>
          </w:tcPr>
          <w:p>
            <w:r>
              <w:t>externalDocumentNumber</w:t>
            </w:r>
          </w:p>
        </w:tc>
        <w:tc>
          <w:tcPr>
            <w:tcW w:type="dxa" w:w="2880"/>
          </w:tcPr>
          <w:p>
            <w:r>
              <w:t>string</w:t>
            </w:r>
          </w:p>
        </w:tc>
        <w:tc>
          <w:tcPr>
            <w:tcW w:type="dxa" w:w="2880"/>
          </w:tcPr>
          <w:p>
            <w:r>
              <w:t>Specifies an external document number for the sales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sales order is posted.</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GUID</w:t>
            </w:r>
          </w:p>
        </w:tc>
        <w:tc>
          <w:tcPr>
            <w:tcW w:type="dxa" w:w="2880"/>
          </w:tcPr>
          <w:p>
            <w:r>
              <w:t>Specifies which currency the sales order uses.</w:t>
            </w:r>
          </w:p>
        </w:tc>
      </w:tr>
      <w:tr>
        <w:tc>
          <w:tcPr>
            <w:tcW w:type="dxa" w:w="2880"/>
          </w:tcPr>
          <w:p>
            <w:r>
              <w:t>currencyCode</w:t>
            </w:r>
          </w:p>
        </w:tc>
        <w:tc>
          <w:tcPr>
            <w:tcW w:type="dxa" w:w="2880"/>
          </w:tcPr>
          <w:p>
            <w:r>
              <w:t>string</w:t>
            </w:r>
          </w:p>
        </w:tc>
        <w:tc>
          <w:tcPr>
            <w:tcW w:type="dxa" w:w="2880"/>
          </w:tcPr>
          <w:p>
            <w:r>
              <w:t>The default currency code for the sales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GUID</w:t>
            </w:r>
          </w:p>
        </w:tc>
        <w:tc>
          <w:tcPr>
            <w:tcW w:type="dxa" w:w="2880"/>
          </w:tcPr>
          <w:p>
            <w:r>
              <w:t>Specifies which payment term the sales order uses.</w:t>
            </w:r>
          </w:p>
        </w:tc>
      </w:tr>
      <w:tr>
        <w:tc>
          <w:tcPr>
            <w:tcW w:type="dxa" w:w="2880"/>
          </w:tcPr>
          <w:p>
            <w:r>
              <w:t>shipmentMethodId</w:t>
            </w:r>
          </w:p>
        </w:tc>
        <w:tc>
          <w:tcPr>
            <w:tcW w:type="dxa" w:w="2880"/>
          </w:tcPr>
          <w:p>
            <w:r>
              <w:t>GUID</w:t>
            </w:r>
          </w:p>
        </w:tc>
        <w:tc>
          <w:tcPr>
            <w:tcW w:type="dxa" w:w="2880"/>
          </w:tcPr>
          <w:p>
            <w:r>
              <w:t>Specifies which shipment method the sales order uses.</w:t>
            </w:r>
          </w:p>
        </w:tc>
      </w:tr>
      <w:tr>
        <w:tc>
          <w:tcPr>
            <w:tcW w:type="dxa" w:w="2880"/>
          </w:tcPr>
          <w:p>
            <w:r>
              <w:t>salesperson</w:t>
            </w:r>
          </w:p>
        </w:tc>
        <w:tc>
          <w:tcPr>
            <w:tcW w:type="dxa" w:w="2880"/>
          </w:tcPr>
          <w:p>
            <w:r>
              <w:t>string</w:t>
            </w:r>
          </w:p>
        </w:tc>
        <w:tc>
          <w:tcPr>
            <w:tcW w:type="dxa" w:w="2880"/>
          </w:tcPr>
          <w:p>
            <w:r>
              <w:t>The salesperson code for the sales order.</w:t>
            </w:r>
          </w:p>
        </w:tc>
      </w:tr>
      <w:tr>
        <w:tc>
          <w:tcPr>
            <w:tcW w:type="dxa" w:w="2880"/>
          </w:tcPr>
          <w:p>
            <w:r>
              <w:t>partialShipping</w:t>
            </w:r>
          </w:p>
        </w:tc>
        <w:tc>
          <w:tcPr>
            <w:tcW w:type="dxa" w:w="2880"/>
          </w:tcPr>
          <w:p>
            <w:r>
              <w:t>boolean</w:t>
            </w:r>
          </w:p>
        </w:tc>
        <w:tc>
          <w:tcPr>
            <w:tcW w:type="dxa" w:w="2880"/>
          </w:tcPr>
          <w:p>
            <w:r>
              <w:t>Specifies whether partial shipping of items is preferred or not.</w:t>
            </w:r>
          </w:p>
        </w:tc>
      </w:tr>
      <w:tr>
        <w:tc>
          <w:tcPr>
            <w:tcW w:type="dxa" w:w="2880"/>
          </w:tcPr>
          <w:p>
            <w:r>
              <w:t>requestedDeliveryDate</w:t>
            </w:r>
          </w:p>
        </w:tc>
        <w:tc>
          <w:tcPr>
            <w:tcW w:type="dxa" w:w="2880"/>
          </w:tcPr>
          <w:p>
            <w:r>
              <w:t>date</w:t>
            </w:r>
          </w:p>
        </w:tc>
        <w:tc>
          <w:tcPr>
            <w:tcW w:type="dxa" w:w="2880"/>
          </w:tcPr>
          <w:p>
            <w:r>
              <w:t>The requested delivery date.</w:t>
            </w:r>
          </w:p>
        </w:tc>
      </w:tr>
      <w:tr>
        <w:tc>
          <w:tcPr>
            <w:tcW w:type="dxa" w:w="2880"/>
          </w:tcPr>
          <w:p>
            <w:r>
              <w:t>discountAmount</w:t>
            </w:r>
          </w:p>
        </w:tc>
        <w:tc>
          <w:tcPr>
            <w:tcW w:type="dxa" w:w="2880"/>
          </w:tcPr>
          <w:p>
            <w:r>
              <w:t>decimal</w:t>
            </w:r>
          </w:p>
        </w:tc>
        <w:tc>
          <w:tcPr>
            <w:tcW w:type="dxa" w:w="2880"/>
          </w:tcPr>
          <w:p>
            <w:r>
              <w:t>The sales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order.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fullyShipped</w:t>
            </w:r>
          </w:p>
        </w:tc>
        <w:tc>
          <w:tcPr>
            <w:tcW w:type="dxa" w:w="2880"/>
          </w:tcPr>
          <w:p>
            <w:r>
              <w:t>boolean</w:t>
            </w:r>
          </w:p>
        </w:tc>
        <w:tc>
          <w:tcPr>
            <w:tcW w:type="dxa" w:w="2880"/>
          </w:tcPr>
          <w:p>
            <w:r>
              <w:t>Specifies whether the items of the sales order were fully shipped or not.</w:t>
            </w:r>
          </w:p>
        </w:tc>
      </w:tr>
      <w:tr>
        <w:tc>
          <w:tcPr>
            <w:tcW w:type="dxa" w:w="2880"/>
          </w:tcPr>
          <w:p>
            <w:r>
              <w:t>status</w:t>
            </w:r>
          </w:p>
        </w:tc>
        <w:tc>
          <w:tcPr>
            <w:tcW w:type="dxa" w:w="2880"/>
          </w:tcPr>
          <w:p>
            <w:r>
              <w:t>NAV.salesOrderEntityBufferStatus</w:t>
            </w:r>
          </w:p>
        </w:tc>
        <w:tc>
          <w:tcPr>
            <w:tcW w:type="dxa" w:w="2880"/>
          </w:tcPr>
          <w:p>
            <w:r>
              <w:t>Status: "Draft", "In Review" or "Open".</w:t>
            </w:r>
          </w:p>
        </w:tc>
      </w:tr>
      <w:tr>
        <w:tc>
          <w:tcPr>
            <w:tcW w:type="dxa" w:w="2880"/>
          </w:tcPr>
          <w:p>
            <w:r>
              <w:t>lastModifiedDateTime</w:t>
            </w:r>
          </w:p>
        </w:tc>
        <w:tc>
          <w:tcPr>
            <w:tcW w:type="dxa" w:w="2880"/>
          </w:tcPr>
          <w:p>
            <w:r>
              <w:t>datetime</w:t>
            </w:r>
          </w:p>
        </w:tc>
        <w:tc>
          <w:tcPr>
            <w:tcW w:type="dxa" w:w="2880"/>
          </w:tcPr>
          <w:p>
            <w:r>
              <w:t>The last datetime the sales order was modified. Read-Only.</w:t>
            </w:r>
          </w:p>
        </w:tc>
      </w:tr>
      <w:tr>
        <w:tc>
          <w:tcPr>
            <w:tcW w:type="dxa" w:w="2880"/>
          </w:tcPr>
          <w:p>
            <w:r>
              <w:t>phoneNumber</w:t>
            </w:r>
          </w:p>
        </w:tc>
        <w:tc>
          <w:tcPr>
            <w:tcW w:type="dxa" w:w="2880"/>
          </w:tcPr>
          <w:p>
            <w:r>
              <w:t>string</w:t>
            </w:r>
          </w:p>
        </w:tc>
        <w:tc>
          <w:tcPr>
            <w:tcW w:type="dxa" w:w="2880"/>
          </w:tcPr>
          <w:p>
            <w:r>
              <w:t>Specifies the sales order's telephone number.</w:t>
            </w:r>
          </w:p>
        </w:tc>
      </w:tr>
      <w:tr>
        <w:tc>
          <w:tcPr>
            <w:tcW w:type="dxa" w:w="2880"/>
          </w:tcPr>
          <w:p>
            <w:r>
              <w:t>email</w:t>
            </w:r>
          </w:p>
        </w:tc>
        <w:tc>
          <w:tcPr>
            <w:tcW w:type="dxa" w:w="2880"/>
          </w:tcPr>
          <w:p>
            <w:r>
              <w:t>string</w:t>
            </w:r>
          </w:p>
        </w:tc>
        <w:tc>
          <w:tcPr>
            <w:tcW w:type="dxa" w:w="2880"/>
          </w:tcPr>
          <w:p>
            <w:r>
              <w:t>Specifies the sales order's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'https://api.businesscentral.dynamics.com/v2.0/{{OAUTH_REQUEST_PAYLOAD.formData.ENVIRONMENT_NAME}}/api/v2.0/companies({{OAUTH_METADATA.meta.companyId}})/salesOrders(b6f4017a-b749-ee11-ad0b-a1422c0f7f1f)' \</w:t>
        <w:br/>
        <w:t xml:space="preserve"> --header 'Accept: application/json' \</w:t>
        <w:br/>
        <w:t xml:space="preserve"> --header 'Content-Type: application/json' \</w:t>
        <w:br/>
        <w:t xml:space="preserve"> --header 'If-Match: W/"&lt;etag&gt;"' \</w:t>
        <w:br/>
        <w:t xml:space="preserve"> --data '{</w:t>
        <w:br/>
        <w:t xml:space="preserve"> "paymentTermsId": "3bb5b4b6-ea4c-43ca-ba1c-3b69e29a6668"</w:t>
        <w:br/>
        <w:t xml:space="preserve">  }'</w:t>
      </w:r>
    </w:p>
    <w:p>
      <w:pPr>
        <w:pStyle w:val="Heading3"/>
      </w:pPr>
      <w:r>
        <w:t>Example Usage</w:t>
      </w:r>
    </w:p>
    <w:p>
      <w:pPr>
        <w:pStyle w:val="Heading3"/>
      </w:pPr>
      <w:r>
        <w:t>Example 1: Update payment terms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'https://api.businesscentral.dynamics.com/v2.0/{{OAUTH_REQUEST_PAYLOAD.formData.ENVIRONMENT_NAME}}/api/v2.0/companies({{OAUTH_METADATA.meta.companyId}})/salesOrders(b6f4017a-b749-ee11-ad0b-a1422c0f7f1f)' \</w:t>
        <w:br/>
        <w:t xml:space="preserve"> -H 'Accept: application/json' \</w:t>
        <w:br/>
        <w:t xml:space="preserve"> -H 'Content-Type: application/json' \</w:t>
        <w:br/>
        <w:t xml:space="preserve"> -H 'If-Match: W/"&lt;etag&gt;"' \</w:t>
        <w:br/>
        <w:t xml:space="preserve"> -d '{"paymentTermsId":"3bb5b4b6-ea4c-43ca-ba1c-3b69e29a6668"}'</w:t>
      </w:r>
    </w:p>
    <w:p>
      <w:pPr>
        <w:pStyle w:val="Heading3"/>
      </w:pPr>
      <w:r>
        <w:t>Example 2: Update requested delivery date and external document number</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'https://api.businesscentral.dynamics.com/v2.0/{{OAUTH_REQUEST_PAYLOAD.formData.ENVIRONMENT_NAME}}/api/v2.0/companies({{OAUTH_METADATA.meta.companyId}})/salesOrders(b6f4017a-b749-ee11-ad0b-a1422c0f7f1f)' \</w:t>
        <w:br/>
        <w:t xml:space="preserve"> -H 'Accept: application/json' \</w:t>
        <w:br/>
        <w:t xml:space="preserve"> -H 'Content-Type: application/json' \</w:t>
        <w:br/>
        <w:t xml:space="preserve"> -H 'If-Match: W/"&lt;etag&gt;"' \</w:t>
        <w:br/>
        <w:t xml:space="preserve"> -d '{</w:t>
        <w:br/>
        <w:t xml:space="preserve"> "requestedDeliveryDate": "2026-03-20",</w:t>
        <w:br/>
        <w:t xml:space="preserve"> "externalDocumentNumber": "PO-78431"</w:t>
        <w:br/>
        <w:t xml:space="preserve">  }'</w:t>
      </w:r>
    </w:p>
    <w:p>
      <w:pPr>
        <w:pStyle w:val="Heading3"/>
      </w:pPr>
      <w:r>
        <w:t>Behavior</w:t>
      </w:r>
    </w:p>
    <w:p>
      <w:pPr>
        <w:pStyle w:val="ListBullet"/>
      </w:pPr>
      <w:r>
        <w:t>Validates the If-Match header against the current sales order ETag.</w:t>
      </w:r>
    </w:p>
    <w:p>
      <w:pPr>
        <w:pStyle w:val="ListBullet"/>
      </w:pPr>
      <w:r>
        <w:t>Updates only the fields included in the request body.</w:t>
      </w:r>
    </w:p>
    <w:p>
      <w:pPr>
        <w:pStyle w:val="ListBullet"/>
      </w:pPr>
      <w:r>
        <w:t>Leaves unspecified properties unchanged (or recalculates them if dependent on updated values).</w:t>
      </w:r>
    </w:p>
    <w:p>
      <w:pPr>
        <w:pStyle w:val="ListBullet"/>
      </w:pPr>
      <w:r>
        <w:t>Returns 200 OK with the updated sales order object.</w:t>
      </w:r>
    </w:p>
    <w:p>
      <w:pPr>
        <w:pStyle w:val="Heading3"/>
      </w:pPr>
      <w:r>
        <w:t>Notes</w:t>
      </w:r>
    </w:p>
    <w:p>
      <w:pPr>
        <w:pStyle w:val="ListBullet"/>
      </w:pPr>
      <w:r>
        <w:t>For best performance, don’t include existing values that haven’t changed.</w:t>
      </w:r>
    </w:p>
    <w:p>
      <w:pPr>
        <w:pStyle w:val="ListBullet"/>
      </w:pPr>
      <w:r>
        <w:t>The documentation notes the response example may be truncated; actual responses return all properties.</w:t>
      </w:r>
    </w:p>
    <w:p>
      <w:pPr>
        <w:pStyle w:val="Heading3"/>
      </w:pPr>
      <w:r>
        <w:t>Gotchas</w:t>
      </w:r>
    </w:p>
    <w:p>
      <w:pPr>
        <w:pStyle w:val="ListBullet"/>
      </w:pPr>
      <w:r>
        <w:t>If If-Match is missing or the ETag doesn’t match the current value, the sales order won’t be updated.</w:t>
      </w:r>
    </w:p>
    <w:p>
      <w:pPr>
        <w:pStyle w:val="Heading3"/>
      </w:pPr>
      <w:r>
        <w:t>Error Handling</w:t>
      </w:r>
    </w:p>
    <w:p>
      <w:r>
        <w:rPr>
          <w:b/>
        </w:rPr>
        <w:t>Note: Error responses were not provided in the scraped content for this endpoint.</w:t>
      </w:r>
    </w:p>
    <w:p>
      <w:pPr>
        <w:pStyle w:val="Heading3"/>
      </w:pPr>
      <w:r>
        <w:t>Related salesOrders actions</w:t>
      </w:r>
    </w:p>
    <w:p>
      <w:pPr>
        <w:pStyle w:val="ListBullet"/>
      </w:pPr>
      <w:r>
        <w:t>[POST] Create a Company's Sales Order — /salesOrders</w:t>
      </w:r>
    </w:p>
    <w:p>
      <w:pPr>
        <w:pStyle w:val="ListBullet"/>
      </w:pPr>
      <w:r>
        <w:t>[GET] Get a Company’s Sales Order — /salesOrders({{salesOrderId}})</w:t>
      </w:r>
    </w:p>
    <w:p>
      <w:pPr>
        <w:pStyle w:val="ListBullet"/>
      </w:pPr>
      <w:r>
        <w:t>[DELETE] Delete a Company's Sales Order — /salesOrders({{salesOrderId}})</w:t>
      </w:r>
    </w:p>
    <w:p>
      <w:r>
        <w:br w:type="page"/>
      </w:r>
    </w:p>
    <w:p>
      <w:pPr>
        <w:pStyle w:val="Heading2"/>
      </w:pPr>
      <w:r>
        <w:t>175. [POST] Create Sales Order Line for Sales Order</w:t>
      </w:r>
    </w:p>
    <w:p>
      <w:r>
        <w:rPr>
          <w:b/>
        </w:rPr>
        <w:t xml:space="preserve">Endpoint: </w:t>
      </w:r>
      <w:r>
        <w:rPr>
          <w:rFonts w:ascii="Courier New" w:hAnsi="Courier New"/>
          <w:sz w:val="18"/>
        </w:rPr>
        <w:t>/salesOrders({{salesOrderId}})/salesOrderLines</w:t>
      </w:r>
    </w:p>
    <w:p>
      <w:pPr>
        <w:pStyle w:val="Heading3"/>
      </w:pPr>
      <w:r>
        <w:t>Create a Sales Order Line for a Sales Order (Business Central)</w:t>
      </w:r>
    </w:p>
    <w:p>
      <w:pPr>
        <w:pStyle w:val="Heading3"/>
      </w:pPr>
      <w:r>
        <w:t>Prerequisites</w:t>
      </w:r>
    </w:p>
    <w:p>
      <w:pPr>
        <w:pStyle w:val="ListBullet"/>
      </w:pPr>
      <w:r>
        <w:t>You must have access to the target company in Business Central.</w:t>
      </w:r>
    </w:p>
    <w:p>
      <w:pPr>
        <w:pStyle w:val="ListBullet"/>
      </w:pPr>
      <w:r>
        <w:t>You must have an existing sales order to create lines for (when using the /salesOrders({{salesOrderId}})/salesOrderLines variant).</w:t>
      </w:r>
    </w:p>
    <w:p>
      <w:pPr>
        <w:pStyle w:val="Heading3"/>
      </w:pPr>
      <w:r>
        <w:t>Method</w:t>
      </w:r>
    </w:p>
    <w:p>
      <w:r>
        <w:t>POST</w:t>
      </w:r>
    </w:p>
    <w:p>
      <w:pPr>
        <w:pStyle w:val="Heading3"/>
      </w:pPr>
      <w:r>
        <w:t>URL</w:t>
      </w:r>
    </w:p>
    <w:p>
      <w:r>
        <w:t>https://api.businesscentral.dynamics.com/v2.0/{{OAUTH_REQUEST_PAYLOAD.formData.ENVIRONMENT_NAME}}/api/v2.0/companies({{OAUTH_METADATA.meta.companyId}})/salesOrders({{salesOrderId}})/salesOrderLines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salesOrderLine (sales order line) in Dynamics 365 Business Central. Typically, you create the line under a specific sales order using the sales order’s ID.</w:t>
      </w:r>
    </w:p>
    <w:p>
      <w:r>
        <w:rPr>
          <w:b/>
        </w:rPr>
        <w:t>Note: Docs also show an alternative endpoint that creates a sales order line directly under the company (POST .../companies({id})/salesOrderLines). This knowledge file focuses on the scoped “create line for a specific sales order” URL shown in the example request.</w:t>
      </w:r>
    </w:p>
    <w:p>
      <w:pPr>
        <w:pStyle w:val="Heading3"/>
      </w:pPr>
      <w:r>
        <w:t>Enforcement Rules</w:t>
      </w:r>
    </w:p>
    <w:p>
      <w:pPr>
        <w:pStyle w:val="ListBullet"/>
      </w:pPr>
      <w:r>
        <w:t>The salesOrderId path parameter must always be present.</w:t>
      </w:r>
    </w:p>
    <w:p>
      <w:pPr>
        <w:pStyle w:val="ListBullet"/>
      </w:pPr>
      <w:r>
        <w:t>If the user provides a salesOrderId, use that value directly.</w:t>
      </w:r>
    </w:p>
    <w:p>
      <w:pPr>
        <w:pStyle w:val="ListBullet"/>
      </w:pPr>
      <w:r>
        <w:t>Do not call the API with a missing or empty salesOrderId (e.g., avoid /salesOrders()/salesOrderLines).</w:t>
      </w:r>
    </w:p>
    <w:p>
      <w:pPr>
        <w:pStyle w:val="ListBullet"/>
      </w:pPr>
      <w:r>
        <w:t>Always construct the path as /salesOrders({{salesOrderId}})/salesOrderLines, where {{salesOrderId}}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/salesOrders(960f5c9c-44e3-ea11-bb43-000d3a2feca1)/salesOrderLines</w:t>
        <w:br/>
        <w:t>/salesOrders(00000000-0000-0000-0000-000000000000)/salesOrderLines</w:t>
      </w:r>
    </w:p>
    <w:p>
      <w:pPr>
        <w:pStyle w:val="Heading3"/>
      </w:pPr>
      <w:r>
        <w:t>Invalid Examples</w:t>
      </w:r>
    </w:p>
    <w:p>
      <w:r>
        <w:rPr>
          <w:b/>
          <w:color w:val="666666"/>
          <w:sz w:val="16"/>
        </w:rPr>
        <w:t>[http]</w:t>
      </w:r>
    </w:p>
    <w:p>
      <w:pPr>
        <w:shd w:fill="F2F2F2" w:val="clear"/>
      </w:pPr>
      <w:r>
        <w:rPr>
          <w:rFonts w:ascii="Courier New" w:hAnsi="Courier New"/>
          <w:sz w:val="17"/>
        </w:rPr>
        <w:t>/salesOrders()/salesOrderLines</w:t>
        <w:br/>
        <w:t>/salesOrders/salesOrderLines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w:t>
            </w:r>
          </w:p>
        </w:tc>
        <w:tc>
          <w:tcPr>
            <w:tcW w:type="dxa" w:w="2880"/>
          </w:tcPr>
          <w:p>
            <w:r>
              <w:t>The ID of the sales order to create the line under. Sent in the URL path as salesOrders({{salesOrderId}}).</w:t>
            </w:r>
          </w:p>
        </w:tc>
      </w:tr>
    </w:tbl>
    <w:p/>
    <w:p>
      <w:pPr>
        <w:pStyle w:val="Heading3"/>
      </w:pPr>
      <w:r>
        <w:t>Request Body</w:t>
      </w:r>
    </w:p>
    <w:p>
      <w:r>
        <w:t>In the request body, supply a JSON representation of a salesOrderLines object.</w:t>
      </w:r>
    </w:p>
    <w:p>
      <w:pPr>
        <w:pStyle w:val="Heading3"/>
      </w:pPr>
      <w:r>
        <w:t>Optional Request Body Fields</w:t>
      </w:r>
    </w:p>
    <w:p>
      <w:r>
        <w:rPr>
          <w:b/>
        </w:rPr>
        <w:t>Note: The scraped documentation does not explicitly mark any request fields as required. Fields below are documented properties of the resource; include those relevant to the line you are creating.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GUID</w:t>
            </w:r>
          </w:p>
        </w:tc>
        <w:tc>
          <w:tcPr>
            <w:tcW w:type="dxa" w:w="2880"/>
          </w:tcPr>
          <w:p>
            <w:r>
              <w:t>The ID of the item in the sales order line.</w:t>
            </w:r>
          </w:p>
        </w:tc>
      </w:tr>
      <w:tr>
        <w:tc>
          <w:tcPr>
            <w:tcW w:type="dxa" w:w="2880"/>
          </w:tcPr>
          <w:p>
            <w:r>
              <w:t>accountId</w:t>
            </w:r>
          </w:p>
        </w:tc>
        <w:tc>
          <w:tcPr>
            <w:tcW w:type="dxa" w:w="2880"/>
          </w:tcPr>
          <w:p>
            <w:r>
              <w:t>GUID</w:t>
            </w:r>
          </w:p>
        </w:tc>
        <w:tc>
          <w:tcPr>
            <w:tcW w:type="dxa" w:w="2880"/>
          </w:tcPr>
          <w:p>
            <w:r>
              <w:t>The id of the account that the sales order line is related to.</w:t>
            </w:r>
          </w:p>
        </w:tc>
      </w:tr>
      <w:tr>
        <w:tc>
          <w:tcPr>
            <w:tcW w:type="dxa" w:w="2880"/>
          </w:tcPr>
          <w:p>
            <w:r>
              <w:t>lineType</w:t>
            </w:r>
          </w:p>
        </w:tc>
        <w:tc>
          <w:tcPr>
            <w:tcW w:type="dxa" w:w="2880"/>
          </w:tcPr>
          <w:p>
            <w:r>
              <w:t>string</w:t>
            </w:r>
          </w:p>
        </w:tc>
        <w:tc>
          <w:tcPr>
            <w:tcW w:type="dxa" w:w="2880"/>
          </w:tcPr>
          <w:p>
            <w:r>
              <w:t>The type of the sales order line. Possible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order line.</w:t>
            </w:r>
          </w:p>
        </w:tc>
      </w:tr>
      <w:tr>
        <w:tc>
          <w:tcPr>
            <w:tcW w:type="dxa" w:w="2880"/>
          </w:tcPr>
          <w:p>
            <w:r>
              <w:t>description</w:t>
            </w:r>
          </w:p>
        </w:tc>
        <w:tc>
          <w:tcPr>
            <w:tcW w:type="dxa" w:w="2880"/>
          </w:tcPr>
          <w:p>
            <w:r>
              <w:t>string</w:t>
            </w:r>
          </w:p>
        </w:tc>
        <w:tc>
          <w:tcPr>
            <w:tcW w:type="dxa" w:w="2880"/>
          </w:tcPr>
          <w:p>
            <w:r>
              <w:t>Specifies the description of the sales order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GUID</w:t>
            </w:r>
          </w:p>
        </w:tc>
        <w:tc>
          <w:tcPr>
            <w:tcW w:type="dxa" w:w="2880"/>
          </w:tcPr>
          <w:p>
            <w:r>
              <w:t>The ID of unit of measure for the sales order line.</w:t>
            </w:r>
          </w:p>
        </w:tc>
      </w:tr>
      <w:tr>
        <w:tc>
          <w:tcPr>
            <w:tcW w:type="dxa" w:w="2880"/>
          </w:tcPr>
          <w:p>
            <w:r>
              <w:t>unitOfMeasureCode</w:t>
            </w:r>
          </w:p>
        </w:tc>
        <w:tc>
          <w:tcPr>
            <w:tcW w:type="dxa" w:w="2880"/>
          </w:tcPr>
          <w:p>
            <w:r>
              <w:t>string</w:t>
            </w:r>
          </w:p>
        </w:tc>
        <w:tc>
          <w:tcPr>
            <w:tcW w:type="dxa" w:w="2880"/>
          </w:tcPr>
          <w:p>
            <w:r>
              <w:t>The code of unit of measure for the sales order line.</w:t>
            </w:r>
          </w:p>
        </w:tc>
      </w:tr>
      <w:tr>
        <w:tc>
          <w:tcPr>
            <w:tcW w:type="dxa" w:w="2880"/>
          </w:tcPr>
          <w:p>
            <w:r>
              <w:t>quantity</w:t>
            </w:r>
          </w:p>
        </w:tc>
        <w:tc>
          <w:tcPr>
            <w:tcW w:type="dxa" w:w="2880"/>
          </w:tcPr>
          <w:p>
            <w:r>
              <w:t>decimal</w:t>
            </w:r>
          </w:p>
        </w:tc>
        <w:tc>
          <w:tcPr>
            <w:tcW w:type="dxa" w:w="2880"/>
          </w:tcPr>
          <w:p>
            <w:r>
              <w:t>The quantity of the item in the sales order line.</w:t>
            </w:r>
          </w:p>
        </w:tc>
      </w:tr>
      <w:tr>
        <w:tc>
          <w:tcPr>
            <w:tcW w:type="dxa" w:w="2880"/>
          </w:tcPr>
          <w:p>
            <w:r>
              <w:t>unitPrice</w:t>
            </w:r>
          </w:p>
        </w:tc>
        <w:tc>
          <w:tcPr>
            <w:tcW w:type="dxa" w:w="2880"/>
          </w:tcPr>
          <w:p>
            <w:r>
              <w:t>decimal</w:t>
            </w:r>
          </w:p>
        </w:tc>
        <w:tc>
          <w:tcPr>
            <w:tcW w:type="dxa" w:w="2880"/>
          </w:tcPr>
          <w:p>
            <w:r>
              <w:t>Specifies the price for one unit of the item in the specified sales order line.</w:t>
            </w:r>
          </w:p>
        </w:tc>
      </w:tr>
      <w:tr>
        <w:tc>
          <w:tcPr>
            <w:tcW w:type="dxa" w:w="2880"/>
          </w:tcPr>
          <w:p>
            <w:r>
              <w:t>discountAmount</w:t>
            </w:r>
          </w:p>
        </w:tc>
        <w:tc>
          <w:tcPr>
            <w:tcW w:type="dxa" w:w="2880"/>
          </w:tcPr>
          <w:p>
            <w:r>
              <w:t>decimal</w:t>
            </w:r>
          </w:p>
        </w:tc>
        <w:tc>
          <w:tcPr>
            <w:tcW w:type="dxa" w:w="2880"/>
          </w:tcPr>
          <w:p>
            <w:r>
              <w:t>The sales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invoiceQuantity</w:t>
            </w:r>
          </w:p>
        </w:tc>
        <w:tc>
          <w:tcPr>
            <w:tcW w:type="dxa" w:w="2880"/>
          </w:tcPr>
          <w:p>
            <w:r>
              <w:t>decimal</w:t>
            </w:r>
          </w:p>
        </w:tc>
        <w:tc>
          <w:tcPr>
            <w:tcW w:type="dxa" w:w="2880"/>
          </w:tcPr>
          <w:p>
            <w:r>
              <w:t>The quantity of items from the sales order line to be invoiced.</w:t>
            </w:r>
          </w:p>
        </w:tc>
      </w:tr>
      <w:tr>
        <w:tc>
          <w:tcPr>
            <w:tcW w:type="dxa" w:w="2880"/>
          </w:tcPr>
          <w:p>
            <w:r>
              <w:t>shipQuantity</w:t>
            </w:r>
          </w:p>
        </w:tc>
        <w:tc>
          <w:tcPr>
            <w:tcW w:type="dxa" w:w="2880"/>
          </w:tcPr>
          <w:p>
            <w:r>
              <w:t>decimal</w:t>
            </w:r>
          </w:p>
        </w:tc>
        <w:tc>
          <w:tcPr>
            <w:tcW w:type="dxa" w:w="2880"/>
          </w:tcPr>
          <w:p>
            <w:r>
              <w:t>The quantity of items from the order to be shipped.</w:t>
            </w:r>
          </w:p>
        </w:tc>
      </w:tr>
      <w:tr>
        <w:tc>
          <w:tcPr>
            <w:tcW w:type="dxa" w:w="2880"/>
          </w:tcPr>
          <w:p>
            <w:r>
              <w:t>itemVariantId</w:t>
            </w:r>
          </w:p>
        </w:tc>
        <w:tc>
          <w:tcPr>
            <w:tcW w:type="dxa" w:w="2880"/>
          </w:tcPr>
          <w:p>
            <w:r>
              <w:t>GUID</w:t>
            </w:r>
          </w:p>
        </w:tc>
        <w:tc>
          <w:tcPr>
            <w:tcW w:type="dxa" w:w="2880"/>
          </w:tcPr>
          <w:p>
            <w:r>
              <w:t>The ID of the item variant in the sales order line.</w:t>
            </w:r>
          </w:p>
        </w:tc>
      </w:tr>
      <w:tr>
        <w:tc>
          <w:tcPr>
            <w:tcW w:type="dxa" w:w="2880"/>
          </w:tcPr>
          <w:p>
            <w:r>
              <w:t>locationId</w:t>
            </w:r>
          </w:p>
        </w:tc>
        <w:tc>
          <w:tcPr>
            <w:tcW w:type="dxa" w:w="2880"/>
          </w:tcPr>
          <w:p>
            <w:r>
              <w:t>GUID</w:t>
            </w:r>
          </w:p>
        </w:tc>
        <w:tc>
          <w:tcPr>
            <w:tcW w:type="dxa" w:w="2880"/>
          </w:tcPr>
          <w:p>
            <w:r>
              <w:t>The ID of the location.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"itemId": "0ea6738a-44e3-ea11-bb43-000d3a2feca1",</w:t>
        <w:br/>
        <w:t xml:space="preserve"> "accountId": "00000000-0000-0000-0000-000000000000",</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"unitPrice":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"shipmentDate": "2020-04-02",</w:t>
        <w:br/>
        <w:t xml:space="preserve"> "shippedQuantity": 0,</w:t>
        <w:br/>
        <w:t xml:space="preserve"> "invoicedQuantity": 0,</w:t>
        <w:br/>
        <w:t xml:space="preserve"> "invoiceQuantity": 12,</w:t>
        <w:br/>
        <w:t xml:space="preserve"> "shipQuantity": 12,</w:t>
        <w:br/>
        <w:t xml:space="preserve"> "itemVariantId": "00000000-0000-0000-0000-000000000000",</w:t>
        <w:br/>
        <w:t xml:space="preserve"> "locationId":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order line. Non-editable.</w:t>
            </w:r>
          </w:p>
        </w:tc>
      </w:tr>
      <w:tr>
        <w:tc>
          <w:tcPr>
            <w:tcW w:type="dxa" w:w="2880"/>
          </w:tcPr>
          <w:p>
            <w:r>
              <w:t>documentId</w:t>
            </w:r>
          </w:p>
        </w:tc>
        <w:tc>
          <w:tcPr>
            <w:tcW w:type="dxa" w:w="2880"/>
          </w:tcPr>
          <w:p>
            <w:r>
              <w:t>GUID</w:t>
            </w:r>
          </w:p>
        </w:tc>
        <w:tc>
          <w:tcPr>
            <w:tcW w:type="dxa" w:w="2880"/>
          </w:tcPr>
          <w:p>
            <w:r>
              <w:t>The ID of the parent sales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order line.</w:t>
            </w:r>
          </w:p>
        </w:tc>
      </w:tr>
      <w:tr>
        <w:tc>
          <w:tcPr>
            <w:tcW w:type="dxa" w:w="2880"/>
          </w:tcPr>
          <w:p>
            <w:r>
              <w:t>accountId</w:t>
            </w:r>
          </w:p>
        </w:tc>
        <w:tc>
          <w:tcPr>
            <w:tcW w:type="dxa" w:w="2880"/>
          </w:tcPr>
          <w:p>
            <w:r>
              <w:t>GUID</w:t>
            </w:r>
          </w:p>
        </w:tc>
        <w:tc>
          <w:tcPr>
            <w:tcW w:type="dxa" w:w="2880"/>
          </w:tcPr>
          <w:p>
            <w:r>
              <w:t>The id of the account that the sales order line is related to.</w:t>
            </w:r>
          </w:p>
        </w:tc>
      </w:tr>
      <w:tr>
        <w:tc>
          <w:tcPr>
            <w:tcW w:type="dxa" w:w="2880"/>
          </w:tcPr>
          <w:p>
            <w:r>
              <w:t>lineType</w:t>
            </w:r>
          </w:p>
        </w:tc>
        <w:tc>
          <w:tcPr>
            <w:tcW w:type="dxa" w:w="2880"/>
          </w:tcPr>
          <w:p>
            <w:r>
              <w:t>string</w:t>
            </w:r>
          </w:p>
        </w:tc>
        <w:tc>
          <w:tcPr>
            <w:tcW w:type="dxa" w:w="2880"/>
          </w:tcPr>
          <w:p>
            <w:r>
              <w:t>The type of the sales order line.</w:t>
            </w:r>
          </w:p>
        </w:tc>
      </w:tr>
      <w:tr>
        <w:tc>
          <w:tcPr>
            <w:tcW w:type="dxa" w:w="2880"/>
          </w:tcPr>
          <w:p>
            <w:r>
              <w:t>lineObjectNumber</w:t>
            </w:r>
          </w:p>
        </w:tc>
        <w:tc>
          <w:tcPr>
            <w:tcW w:type="dxa" w:w="2880"/>
          </w:tcPr>
          <w:p>
            <w:r>
              <w:t>string</w:t>
            </w:r>
          </w:p>
        </w:tc>
        <w:tc>
          <w:tcPr>
            <w:tcW w:type="dxa" w:w="2880"/>
          </w:tcPr>
          <w:p>
            <w:r>
              <w:t>The number of the object (account or item) of the sales order line.</w:t>
            </w:r>
          </w:p>
        </w:tc>
      </w:tr>
      <w:tr>
        <w:tc>
          <w:tcPr>
            <w:tcW w:type="dxa" w:w="2880"/>
          </w:tcPr>
          <w:p>
            <w:r>
              <w:t>description</w:t>
            </w:r>
          </w:p>
        </w:tc>
        <w:tc>
          <w:tcPr>
            <w:tcW w:type="dxa" w:w="2880"/>
          </w:tcPr>
          <w:p>
            <w:r>
              <w:t>string</w:t>
            </w:r>
          </w:p>
        </w:tc>
        <w:tc>
          <w:tcPr>
            <w:tcW w:type="dxa" w:w="2880"/>
          </w:tcPr>
          <w:p>
            <w:r>
              <w:t>Specifies the description of the sales order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GUID</w:t>
            </w:r>
          </w:p>
        </w:tc>
        <w:tc>
          <w:tcPr>
            <w:tcW w:type="dxa" w:w="2880"/>
          </w:tcPr>
          <w:p>
            <w:r>
              <w:t>The ID of unit of measure for the sales order line.</w:t>
            </w:r>
          </w:p>
        </w:tc>
      </w:tr>
      <w:tr>
        <w:tc>
          <w:tcPr>
            <w:tcW w:type="dxa" w:w="2880"/>
          </w:tcPr>
          <w:p>
            <w:r>
              <w:t>unitOfMeasureCode</w:t>
            </w:r>
          </w:p>
        </w:tc>
        <w:tc>
          <w:tcPr>
            <w:tcW w:type="dxa" w:w="2880"/>
          </w:tcPr>
          <w:p>
            <w:r>
              <w:t>string</w:t>
            </w:r>
          </w:p>
        </w:tc>
        <w:tc>
          <w:tcPr>
            <w:tcW w:type="dxa" w:w="2880"/>
          </w:tcPr>
          <w:p>
            <w:r>
              <w:t>The code of unit of measure for the sales order line.</w:t>
            </w:r>
          </w:p>
        </w:tc>
      </w:tr>
      <w:tr>
        <w:tc>
          <w:tcPr>
            <w:tcW w:type="dxa" w:w="2880"/>
          </w:tcPr>
          <w:p>
            <w:r>
              <w:t>quantity</w:t>
            </w:r>
          </w:p>
        </w:tc>
        <w:tc>
          <w:tcPr>
            <w:tcW w:type="dxa" w:w="2880"/>
          </w:tcPr>
          <w:p>
            <w:r>
              <w:t>decimal</w:t>
            </w:r>
          </w:p>
        </w:tc>
        <w:tc>
          <w:tcPr>
            <w:tcW w:type="dxa" w:w="2880"/>
          </w:tcPr>
          <w:p>
            <w:r>
              <w:t>The quantity of the item in the sales order line.</w:t>
            </w:r>
          </w:p>
        </w:tc>
      </w:tr>
      <w:tr>
        <w:tc>
          <w:tcPr>
            <w:tcW w:type="dxa" w:w="2880"/>
          </w:tcPr>
          <w:p>
            <w:r>
              <w:t>unitPrice</w:t>
            </w:r>
          </w:p>
        </w:tc>
        <w:tc>
          <w:tcPr>
            <w:tcW w:type="dxa" w:w="2880"/>
          </w:tcPr>
          <w:p>
            <w:r>
              <w:t>decimal</w:t>
            </w:r>
          </w:p>
        </w:tc>
        <w:tc>
          <w:tcPr>
            <w:tcW w:type="dxa" w:w="2880"/>
          </w:tcPr>
          <w:p>
            <w:r>
              <w:t>Specifies the price for one unit of the item in the specified sales order line.</w:t>
            </w:r>
          </w:p>
        </w:tc>
      </w:tr>
      <w:tr>
        <w:tc>
          <w:tcPr>
            <w:tcW w:type="dxa" w:w="2880"/>
          </w:tcPr>
          <w:p>
            <w:r>
              <w:t>discountAmount</w:t>
            </w:r>
          </w:p>
        </w:tc>
        <w:tc>
          <w:tcPr>
            <w:tcW w:type="dxa" w:w="2880"/>
          </w:tcPr>
          <w:p>
            <w:r>
              <w:t>decimal</w:t>
            </w:r>
          </w:p>
        </w:tc>
        <w:tc>
          <w:tcPr>
            <w:tcW w:type="dxa" w:w="2880"/>
          </w:tcPr>
          <w:p>
            <w:r>
              <w:t>The sales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Discount allocation distributed on the total amount. Read-Only.</w:t>
            </w:r>
          </w:p>
        </w:tc>
      </w:tr>
      <w:tr>
        <w:tc>
          <w:tcPr>
            <w:tcW w:type="dxa" w:w="2880"/>
          </w:tcPr>
          <w:p>
            <w:r>
              <w:t>netAmount</w:t>
            </w:r>
          </w:p>
        </w:tc>
        <w:tc>
          <w:tcPr>
            <w:tcW w:type="dxa" w:w="2880"/>
          </w:tcPr>
          <w:p>
            <w:r>
              <w:t>decimal</w:t>
            </w:r>
          </w:p>
        </w:tc>
        <w:tc>
          <w:tcPr>
            <w:tcW w:type="dxa" w:w="2880"/>
          </w:tcPr>
          <w:p>
            <w:r>
              <w:t>Net amount including all discounts. Read-Only.</w:t>
            </w:r>
          </w:p>
        </w:tc>
      </w:tr>
      <w:tr>
        <w:tc>
          <w:tcPr>
            <w:tcW w:type="dxa" w:w="2880"/>
          </w:tcPr>
          <w:p>
            <w:r>
              <w:t>netTaxAmount</w:t>
            </w:r>
          </w:p>
        </w:tc>
        <w:tc>
          <w:tcPr>
            <w:tcW w:type="dxa" w:w="2880"/>
          </w:tcPr>
          <w:p>
            <w:r>
              <w:t>decimal</w:t>
            </w:r>
          </w:p>
        </w:tc>
        <w:tc>
          <w:tcPr>
            <w:tcW w:type="dxa" w:w="2880"/>
          </w:tcPr>
          <w:p>
            <w:r>
              <w:t>Net tax amount calculated from net amount. Read-Only.</w:t>
            </w:r>
          </w:p>
        </w:tc>
      </w:tr>
      <w:tr>
        <w:tc>
          <w:tcPr>
            <w:tcW w:type="dxa" w:w="2880"/>
          </w:tcPr>
          <w:p>
            <w:r>
              <w:t>netAmountIncludingTax</w:t>
            </w:r>
          </w:p>
        </w:tc>
        <w:tc>
          <w:tcPr>
            <w:tcW w:type="dxa" w:w="2880"/>
          </w:tcPr>
          <w:p>
            <w:r>
              <w:t>decimal</w:t>
            </w:r>
          </w:p>
        </w:tc>
        <w:tc>
          <w:tcPr>
            <w:tcW w:type="dxa" w:w="2880"/>
          </w:tcPr>
          <w:p>
            <w:r>
              <w:t>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shippedQuantity</w:t>
            </w:r>
          </w:p>
        </w:tc>
        <w:tc>
          <w:tcPr>
            <w:tcW w:type="dxa" w:w="2880"/>
          </w:tcPr>
          <w:p>
            <w:r>
              <w:t>decimal</w:t>
            </w:r>
          </w:p>
        </w:tc>
        <w:tc>
          <w:tcPr>
            <w:tcW w:type="dxa" w:w="2880"/>
          </w:tcPr>
          <w:p>
            <w:r>
              <w:t>The quantity of items from the order already shipped.</w:t>
            </w:r>
          </w:p>
        </w:tc>
      </w:tr>
      <w:tr>
        <w:tc>
          <w:tcPr>
            <w:tcW w:type="dxa" w:w="2880"/>
          </w:tcPr>
          <w:p>
            <w:r>
              <w:t>invoicedQuantity</w:t>
            </w:r>
          </w:p>
        </w:tc>
        <w:tc>
          <w:tcPr>
            <w:tcW w:type="dxa" w:w="2880"/>
          </w:tcPr>
          <w:p>
            <w:r>
              <w:t>decimal</w:t>
            </w:r>
          </w:p>
        </w:tc>
        <w:tc>
          <w:tcPr>
            <w:tcW w:type="dxa" w:w="2880"/>
          </w:tcPr>
          <w:p>
            <w:r>
              <w:t>The quantity of items from the sales order line that was invoiced.</w:t>
            </w:r>
          </w:p>
        </w:tc>
      </w:tr>
      <w:tr>
        <w:tc>
          <w:tcPr>
            <w:tcW w:type="dxa" w:w="2880"/>
          </w:tcPr>
          <w:p>
            <w:r>
              <w:t>invoiceQuantity</w:t>
            </w:r>
          </w:p>
        </w:tc>
        <w:tc>
          <w:tcPr>
            <w:tcW w:type="dxa" w:w="2880"/>
          </w:tcPr>
          <w:p>
            <w:r>
              <w:t>decimal</w:t>
            </w:r>
          </w:p>
        </w:tc>
        <w:tc>
          <w:tcPr>
            <w:tcW w:type="dxa" w:w="2880"/>
          </w:tcPr>
          <w:p>
            <w:r>
              <w:t>The quantity of items from the sales order line to be invoiced.</w:t>
            </w:r>
          </w:p>
        </w:tc>
      </w:tr>
      <w:tr>
        <w:tc>
          <w:tcPr>
            <w:tcW w:type="dxa" w:w="2880"/>
          </w:tcPr>
          <w:p>
            <w:r>
              <w:t>shipQuantity</w:t>
            </w:r>
          </w:p>
        </w:tc>
        <w:tc>
          <w:tcPr>
            <w:tcW w:type="dxa" w:w="2880"/>
          </w:tcPr>
          <w:p>
            <w:r>
              <w:t>decimal</w:t>
            </w:r>
          </w:p>
        </w:tc>
        <w:tc>
          <w:tcPr>
            <w:tcW w:type="dxa" w:w="2880"/>
          </w:tcPr>
          <w:p>
            <w:r>
              <w:t>The quantity of items from the order to be shipped.</w:t>
            </w:r>
          </w:p>
        </w:tc>
      </w:tr>
      <w:tr>
        <w:tc>
          <w:tcPr>
            <w:tcW w:type="dxa" w:w="2880"/>
          </w:tcPr>
          <w:p>
            <w:r>
              <w:t>itemVariantId</w:t>
            </w:r>
          </w:p>
        </w:tc>
        <w:tc>
          <w:tcPr>
            <w:tcW w:type="dxa" w:w="2880"/>
          </w:tcPr>
          <w:p>
            <w:r>
              <w:t>GUID</w:t>
            </w:r>
          </w:p>
        </w:tc>
        <w:tc>
          <w:tcPr>
            <w:tcW w:type="dxa" w:w="2880"/>
          </w:tcPr>
          <w:p>
            <w:r>
              <w:t>The ID of the item variant in the sales order line.</w:t>
            </w:r>
          </w:p>
        </w:tc>
      </w:tr>
      <w:tr>
        <w:tc>
          <w:tcPr>
            <w:tcW w:type="dxa" w:w="2880"/>
          </w:tcPr>
          <w:p>
            <w:r>
              <w:t>locationId</w:t>
            </w:r>
          </w:p>
        </w:tc>
        <w:tc>
          <w:tcPr>
            <w:tcW w:type="dxa" w:w="2880"/>
          </w:tcPr>
          <w:p>
            <w:r>
              <w:t>GUID</w:t>
            </w:r>
          </w:p>
        </w:tc>
        <w:tc>
          <w:tcPr>
            <w:tcW w:type="dxa" w:w="2880"/>
          </w:tcPr>
          <w:p>
            <w:r>
              <w:t>The ID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'https://api.businesscentral.dynamics.com/v2.0/{{OAUTH_REQUEST_PAYLOAD.formData.ENVIRONMENT_NAME}}/api/v2.0/companies({{OAUTH_METADATA.meta.companyId}})/salesOrders(960f5c9c-44e3-ea11-bb43-000d3a2feca1)/salesOrderLines' \</w:t>
        <w:br/>
        <w:t xml:space="preserve"> --header 'Accept: application/json' \</w:t>
        <w:br/>
        <w:t xml:space="preserve"> --header 'Content-Type: application/json' \</w:t>
        <w:br/>
        <w:t xml:space="preserve"> --data '{</w:t>
        <w:br/>
        <w:t xml:space="preserve"> "itemId": "0ea6738a-44e3-ea11-bb43-000d3a2feca1",</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"unitPrice": 1397.3,</w:t>
        <w:br/>
        <w:t xml:space="preserve"> "discountAmount": 0,</w:t>
        <w:br/>
        <w:t xml:space="preserve"> "discountPercent": 0,</w:t>
        <w:br/>
        <w:t xml:space="preserve"> "taxCode": "STANDARD",</w:t>
        <w:br/>
        <w:t xml:space="preserve"> "shipmentDate": "2020-04-02",</w:t>
        <w:br/>
        <w:t xml:space="preserve"> "invoiceQuantity": 12,</w:t>
        <w:br/>
        <w:t xml:space="preserve"> "shipQuantity": 12,</w:t>
        <w:br/>
        <w:t xml:space="preserve"> "itemVariantId": "00000000-0000-0000-0000-000000000000",</w:t>
        <w:br/>
        <w:t xml:space="preserve"> "locationId": "00000000-0000-0000-0000-000000000000"</w:t>
        <w:br/>
        <w:t xml:space="preserve">  }'</w:t>
      </w:r>
    </w:p>
    <w:p>
      <w:pPr>
        <w:pStyle w:val="Heading3"/>
      </w:pPr>
      <w:r>
        <w:t>Example Usage</w:t>
      </w:r>
    </w:p>
    <w:p>
      <w:pPr>
        <w:pStyle w:val="Heading3"/>
      </w:pPr>
      <w:r>
        <w:t>Example 1: Create an item line with quantity and price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'https://api.businesscentral.dynamics.com/v2.0/{{OAUTH_REQUEST_PAYLOAD.formData.ENVIRONMENT_NAME}}/api/v2.0/companies({{OAUTH_METADATA.meta.companyId}})/salesOrders(960f5c9c-44e3-ea11-bb43-000d3a2feca1)/salesOrderLines' \</w:t>
        <w:br/>
        <w:t xml:space="preserve"> -H 'Accept: application/json' \</w:t>
        <w:br/>
        <w:t xml:space="preserve"> -H 'Content-Type: application/json' \</w:t>
        <w:br/>
        <w:t xml:space="preserve"> -d '{</w:t>
        <w:br/>
        <w:t xml:space="preserve"> "lineType": "Item",</w:t>
        <w:br/>
        <w:t xml:space="preserve"> "lineObjectNumber": "1996-S",</w:t>
        <w:br/>
        <w:t xml:space="preserve"> "description": "ATLANTA Whiteboard, base",</w:t>
        <w:br/>
        <w:t xml:space="preserve"> "quantity": 12,</w:t>
        <w:br/>
        <w:t xml:space="preserve"> "unitPrice": 1397.3</w:t>
        <w:br/>
        <w:t xml:space="preserve">  }'</w:t>
      </w:r>
    </w:p>
    <w:p>
      <w:pPr>
        <w:pStyle w:val="Heading3"/>
      </w:pPr>
      <w:r>
        <w:t>Example 2: Create a line with discounts and shipment date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'https://api.businesscentral.dynamics.com/v2.0/{{OAUTH_REQUEST_PAYLOAD.formData.ENVIRONMENT_NAME}}/api/v2.0/companies({{OAUTH_METADATA.meta.companyId}})/salesOrders(960f5c9c-44e3-ea11-bb43-000d3a2feca1)/salesOrderLines' \</w:t>
        <w:br/>
        <w:t xml:space="preserve"> -H 'Accept: application/json' \</w:t>
        <w:br/>
        <w:t xml:space="preserve"> -H 'Content-Type: application/json' \</w:t>
        <w:br/>
        <w:t xml:space="preserve"> -d '{</w:t>
        <w:br/>
        <w:t xml:space="preserve"> "lineType": "Item",</w:t>
        <w:br/>
        <w:t xml:space="preserve"> "lineObjectNumber": "1996-S",</w:t>
        <w:br/>
        <w:t xml:space="preserve"> "quantity": 12,</w:t>
        <w:br/>
        <w:t xml:space="preserve"> "unitPrice": 1397.3,</w:t>
        <w:br/>
        <w:t xml:space="preserve"> "discountPercent": 10,</w:t>
        <w:br/>
        <w:t xml:space="preserve"> "shipmentDate": "2020-04-02"</w:t>
        <w:br/>
        <w:t xml:space="preserve">  }'</w:t>
      </w:r>
    </w:p>
    <w:p>
      <w:pPr>
        <w:pStyle w:val="Heading3"/>
      </w:pPr>
      <w:r>
        <w:t>Notes</w:t>
      </w:r>
    </w:p>
    <w:p>
      <w:pPr>
        <w:pStyle w:val="ListBullet"/>
      </w:pPr>
      <w:r>
        <w:t>The documentation indicates the response returns all properties of the created sales order line, though examples may be truncated.</w:t>
      </w:r>
    </w:p>
    <w:p>
      <w:pPr>
        <w:pStyle w:val="ListBullet"/>
      </w:pPr>
      <w:r>
        <w:t>Several monetary/tax totals (for example amountExcludingTax, taxPercent, totalTaxAmount, amountIncludingTax, netAmount*) are documented as Read-Only and are typically computed by Business Central.</w:t>
      </w:r>
    </w:p>
    <w:p>
      <w:pPr>
        <w:pStyle w:val="Heading3"/>
      </w:pPr>
      <w:r>
        <w:t>Error Handling</w:t>
      </w:r>
    </w:p>
    <w:p>
      <w:pPr>
        <w:pStyle w:val="ListBullet"/>
      </w:pPr>
      <w:r>
        <w:t>The scraped content only explicitly documents the success case (201 Created). Other error status codes are not provided in the snippet.</w:t>
      </w:r>
    </w:p>
    <w:p>
      <w:pPr>
        <w:pStyle w:val="Heading3"/>
      </w:pPr>
      <w:r>
        <w:t>Related salesOrderLines actions</w:t>
      </w:r>
    </w:p>
    <w:p>
      <w:pPr>
        <w:pStyle w:val="ListBullet"/>
      </w:pPr>
      <w:r>
        <w:t>[DELETE] Delete a Company’s Sales Order Line — /salesOrderLines({{salesOrderLineId}})</w:t>
      </w:r>
    </w:p>
    <w:p>
      <w:pPr>
        <w:pStyle w:val="ListBullet"/>
      </w:pPr>
      <w:r>
        <w:t>[PATCH] Update a Sales Order Line (Company Scoped) — /salesOrderLines({{salesOrderLineId}})</w:t>
      </w:r>
    </w:p>
    <w:p>
      <w:pPr>
        <w:pStyle w:val="ListBullet"/>
      </w:pPr>
      <w:r>
        <w:t>[GET] Get a Sales Order Line (Company) — /salesOrders({{salesOrderId}})/salesOrderLines({{salesOrderLineId}})</w:t>
      </w:r>
    </w:p>
    <w:p>
      <w:r>
        <w:br w:type="page"/>
      </w:r>
    </w:p>
    <w:p>
      <w:pPr>
        <w:pStyle w:val="Heading2"/>
      </w:pPr>
      <w:r>
        <w:t>176. [GET] Get a Company’s Sales Order</w:t>
      </w:r>
    </w:p>
    <w:p>
      <w:r>
        <w:rPr>
          <w:b/>
        </w:rPr>
        <w:t xml:space="preserve">Endpoint: </w:t>
      </w:r>
      <w:r>
        <w:rPr>
          <w:rFonts w:ascii="Courier New" w:hAnsi="Courier New"/>
          <w:sz w:val="18"/>
        </w:rPr>
        <w:t>/salesOrders({{salesOrderId}})</w:t>
      </w:r>
    </w:p>
    <w:p>
      <w:pPr>
        <w:pStyle w:val="Heading3"/>
      </w:pPr>
      <w:r>
        <w:t>Prerequisites</w:t>
      </w:r>
    </w:p>
    <w:p>
      <w:pPr>
        <w:pStyle w:val="ListBullet"/>
      </w:pPr>
      <w:r>
        <w:t>You must have access to the target Business Central environment.</w:t>
      </w:r>
    </w:p>
    <w:p>
      <w:pPr>
        <w:pStyle w:val="ListBullet"/>
      </w:pPr>
      <w:r>
        <w:t>You must know the Sales Order ID to retrieve.</w:t>
      </w:r>
    </w:p>
    <w:p>
      <w:pPr>
        <w:pStyle w:val="ListBullet"/>
      </w:pPr>
      <w:r>
        <w:t>You must know the Company ID (provided in the base URL).</w:t>
      </w:r>
    </w:p>
    <w:p>
      <w:pPr>
        <w:pStyle w:val="Heading3"/>
      </w:pPr>
      <w:r>
        <w:t>Method</w:t>
      </w:r>
    </w:p>
    <w:p>
      <w:r>
        <w:t>GET</w:t>
      </w:r>
    </w:p>
    <w:p>
      <w:pPr>
        <w:pStyle w:val="Heading3"/>
      </w:pPr>
      <w:r>
        <w:t>URL</w:t>
      </w:r>
    </w:p>
    <w:p>
      <w:r>
        <w:t>https://api.businesscentral.dynamics.com/v2.0/{{OAUTH_REQUEST_PAYLOAD.formData.ENVIRONMENT_NAME}}/api/v2.0/companies({{OAUTH_METADATA.meta.companyId}})/salesOrders({{salesOrderId}})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salesOrder resource for the specified company.</w:t>
      </w:r>
    </w:p>
    <w:p>
      <w:pPr>
        <w:pStyle w:val="Heading3"/>
      </w:pPr>
      <w:r>
        <w:t>Enforcement Rules</w:t>
      </w:r>
    </w:p>
    <w:p>
      <w:pPr>
        <w:pStyle w:val="ListBullet"/>
      </w:pPr>
      <w:r>
        <w:t>The salesOrderId path parameter must always be present.</w:t>
      </w:r>
    </w:p>
    <w:p>
      <w:pPr>
        <w:pStyle w:val="ListBullet"/>
      </w:pPr>
      <w:r>
        <w:t>If the user provides a salesOrderId, use that value directly.</w:t>
      </w:r>
    </w:p>
    <w:p>
      <w:pPr>
        <w:pStyle w:val="ListBullet"/>
      </w:pPr>
      <w:r>
        <w:t>Do not call the API with a missing or empty salesOrderId (e.g., avoid /salesOrders()).</w:t>
      </w:r>
    </w:p>
    <w:p>
      <w:pPr>
        <w:pStyle w:val="ListBullet"/>
      </w:pPr>
      <w:r>
        <w:t>Always construct the path segment as salesOrders({{salesOrderId}}) where {{salesOrderId}} is a non-empty string (typically a GUID).</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/companies({{OAUTH_METADATA.meta.companyId}})/salesOrders(b6f4017a-b749-ee11-ad0b-a1422c0f7f1f)</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w:t>
        <w:br/>
        <w:t>/companies({{OAUTH_METADATA.meta.companyId}})/salesOrders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w:t>
            </w:r>
          </w:p>
        </w:tc>
        <w:tc>
          <w:tcPr>
            <w:tcW w:type="dxa" w:w="2880"/>
          </w:tcPr>
          <w:p>
            <w:r>
              <w:t>The unique ID of the sales order to retrieve (typically a GUID). Sent in the URL as salesOrders({id}).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"b6f4017a-b749-ee11-ad0b-a1422c0f7f1f",</w:t>
        <w:br/>
        <w:t xml:space="preserve"> "number": "101005",</w:t>
        <w:br/>
        <w:t xml:space="preserve"> "externalDocumentNumber": "",</w:t>
        <w:br/>
        <w:t xml:space="preserve"> "orderDate": "2015-12-31",</w:t>
        <w:br/>
        <w:t xml:space="preserve"> "postingDate": "2023-09-02",</w:t>
        <w:br/>
        <w:t xml:space="preserve"> "customerId": "c04c550b-593f-ee11-be74-6045bdc8c285",</w:t>
        <w:br/>
        <w:t xml:space="preserve"> "customerNumber": "10000",</w:t>
        <w:br/>
        <w:t xml:space="preserve"> "customerName": "Adatum Corporation",</w:t>
        <w:br/>
        <w:t xml:space="preserve"> "billToName": "Adatum Corporation",</w:t>
        <w:br/>
        <w:t xml:space="preserve"> "billToCustomerId": "c04c550b-593f-ee11-be74-6045bdc8c285",</w:t>
        <w:br/>
        <w:t xml:space="preserve"> "billToCustomerNumber": "10000",</w:t>
        <w:br/>
        <w:t xml:space="preserve"> "shipToName": "Adatum Corporation",</w:t>
        <w:br/>
        <w:t xml:space="preserve"> "shipToContact": "Robert Townes",</w:t>
        <w:br/>
        <w:t xml:space="preserve"> "sellToAddressLine1": "Station Road, 21",</w:t>
        <w:br/>
        <w:t xml:space="preserve"> "sellToCity": "Cambridge",</w:t>
        <w:br/>
        <w:t xml:space="preserve"> "sellToCountry": "GB",</w:t>
        <w:br/>
        <w:t xml:space="preserve"> "billToAddressLine1": "Station Road, 21",</w:t>
        <w:br/>
        <w:t xml:space="preserve"> "billToAddressLine2": "",</w:t>
        <w:br/>
        <w:t xml:space="preserve"> "billToCity": "Cambridge",</w:t>
        <w:br/>
        <w:t xml:space="preserve"> "billToCountry": "GB",</w:t>
        <w:br/>
        <w:t xml:space="preserve"> "shipToAddressLine1": "Station Road, 21",</w:t>
        <w:br/>
        <w:t xml:space="preserve"> "shipToCity": "Cambridge",</w:t>
        <w:br/>
        <w:t xml:space="preserve"> "shipToCountry": "GB",</w:t>
        <w:br/>
        <w:t xml:space="preserve"> "shortcutDimension1Code": "",</w:t>
        <w:br/>
        <w:t xml:space="preserve"> "shortcutDimension2Code": "MEDIUM",</w:t>
        <w:br/>
        <w:t xml:space="preserve"> "currencyId": "00000000-0000-0000-0000-000000000000",</w:t>
        <w:br/>
        <w:t xml:space="preserve"> "currencyCode": "GBP",</w:t>
        <w:br/>
        <w:t xml:space="preserve"> "paymentTermsId": "0e8b5305-593f-ee11-be74-6045bdc8c285",</w:t>
        <w:br/>
        <w:t xml:space="preserve"> "shipmentMethodId": "774c550b-593f-ee11-be74-6045bdc8c285",</w:t>
        <w:br/>
        <w:t xml:space="preserve"> "salesperson": "JO",</w:t>
        <w:br/>
        <w:t xml:space="preserve"> "lastModifiedDateTime": "2023-09-02T17:49:38.5Z",</w:t>
        <w:br/>
        <w:t xml:space="preserve"> "phoneNumber": "",</w:t>
        <w:br/>
        <w:t xml:space="preserve"> "email": "robert.townes@contoso.com"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order. Non-editable.</w:t>
            </w:r>
          </w:p>
        </w:tc>
      </w:tr>
      <w:tr>
        <w:tc>
          <w:tcPr>
            <w:tcW w:type="dxa" w:w="2880"/>
          </w:tcPr>
          <w:p>
            <w:r>
              <w:t>number</w:t>
            </w:r>
          </w:p>
        </w:tc>
        <w:tc>
          <w:tcPr>
            <w:tcW w:type="dxa" w:w="2880"/>
          </w:tcPr>
          <w:p>
            <w:r>
              <w:t>string</w:t>
            </w:r>
          </w:p>
        </w:tc>
        <w:tc>
          <w:tcPr>
            <w:tcW w:type="dxa" w:w="2880"/>
          </w:tcPr>
          <w:p>
            <w:r>
              <w:t>Specifies the number of the sales order.</w:t>
            </w:r>
          </w:p>
        </w:tc>
      </w:tr>
      <w:tr>
        <w:tc>
          <w:tcPr>
            <w:tcW w:type="dxa" w:w="2880"/>
          </w:tcPr>
          <w:p>
            <w:r>
              <w:t>externalDocumentNumber</w:t>
            </w:r>
          </w:p>
        </w:tc>
        <w:tc>
          <w:tcPr>
            <w:tcW w:type="dxa" w:w="2880"/>
          </w:tcPr>
          <w:p>
            <w:r>
              <w:t>string</w:t>
            </w:r>
          </w:p>
        </w:tc>
        <w:tc>
          <w:tcPr>
            <w:tcW w:type="dxa" w:w="2880"/>
          </w:tcPr>
          <w:p>
            <w:r>
              <w:t>Specifies an external document number for the sales order.</w:t>
            </w:r>
          </w:p>
        </w:tc>
      </w:tr>
      <w:tr>
        <w:tc>
          <w:tcPr>
            <w:tcW w:type="dxa" w:w="2880"/>
          </w:tcPr>
          <w:p>
            <w:r>
              <w:t>orderDate</w:t>
            </w:r>
          </w:p>
        </w:tc>
        <w:tc>
          <w:tcPr>
            <w:tcW w:type="dxa" w:w="2880"/>
          </w:tcPr>
          <w:p>
            <w:r>
              <w:t>date</w:t>
            </w:r>
          </w:p>
        </w:tc>
        <w:tc>
          <w:tcPr>
            <w:tcW w:type="dxa" w:w="2880"/>
          </w:tcPr>
          <w:p>
            <w:r>
              <w:t>The order date.</w:t>
            </w:r>
          </w:p>
        </w:tc>
      </w:tr>
      <w:tr>
        <w:tc>
          <w:tcPr>
            <w:tcW w:type="dxa" w:w="2880"/>
          </w:tcPr>
          <w:p>
            <w:r>
              <w:t>postingDate</w:t>
            </w:r>
          </w:p>
        </w:tc>
        <w:tc>
          <w:tcPr>
            <w:tcW w:type="dxa" w:w="2880"/>
          </w:tcPr>
          <w:p>
            <w:r>
              <w:t>date</w:t>
            </w:r>
          </w:p>
        </w:tc>
        <w:tc>
          <w:tcPr>
            <w:tcW w:type="dxa" w:w="2880"/>
          </w:tcPr>
          <w:p>
            <w:r>
              <w:t>The date that the sales order is posted.</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(Not further described in source.)</w:t>
            </w:r>
          </w:p>
        </w:tc>
      </w:tr>
      <w:tr>
        <w:tc>
          <w:tcPr>
            <w:tcW w:type="dxa" w:w="2880"/>
          </w:tcPr>
          <w:p>
            <w:r>
              <w:t>shortcutDimension2Code</w:t>
            </w:r>
          </w:p>
        </w:tc>
        <w:tc>
          <w:tcPr>
            <w:tcW w:type="dxa" w:w="2880"/>
          </w:tcPr>
          <w:p>
            <w:r>
              <w:t>string</w:t>
            </w:r>
          </w:p>
        </w:tc>
        <w:tc>
          <w:tcPr>
            <w:tcW w:type="dxa" w:w="2880"/>
          </w:tcPr>
          <w:p>
            <w:r>
              <w:t>(Not further described in source.)</w:t>
            </w:r>
          </w:p>
        </w:tc>
      </w:tr>
      <w:tr>
        <w:tc>
          <w:tcPr>
            <w:tcW w:type="dxa" w:w="2880"/>
          </w:tcPr>
          <w:p>
            <w:r>
              <w:t>currencyId</w:t>
            </w:r>
          </w:p>
        </w:tc>
        <w:tc>
          <w:tcPr>
            <w:tcW w:type="dxa" w:w="2880"/>
          </w:tcPr>
          <w:p>
            <w:r>
              <w:t>GUID</w:t>
            </w:r>
          </w:p>
        </w:tc>
        <w:tc>
          <w:tcPr>
            <w:tcW w:type="dxa" w:w="2880"/>
          </w:tcPr>
          <w:p>
            <w:r>
              <w:t>Specifies which currency the sales order uses.</w:t>
            </w:r>
          </w:p>
        </w:tc>
      </w:tr>
      <w:tr>
        <w:tc>
          <w:tcPr>
            <w:tcW w:type="dxa" w:w="2880"/>
          </w:tcPr>
          <w:p>
            <w:r>
              <w:t>currencyCode</w:t>
            </w:r>
          </w:p>
        </w:tc>
        <w:tc>
          <w:tcPr>
            <w:tcW w:type="dxa" w:w="2880"/>
          </w:tcPr>
          <w:p>
            <w:r>
              <w:t>string</w:t>
            </w:r>
          </w:p>
        </w:tc>
        <w:tc>
          <w:tcPr>
            <w:tcW w:type="dxa" w:w="2880"/>
          </w:tcPr>
          <w:p>
            <w:r>
              <w:t>The default currency code for the sales order.</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paymentTermsId</w:t>
            </w:r>
          </w:p>
        </w:tc>
        <w:tc>
          <w:tcPr>
            <w:tcW w:type="dxa" w:w="2880"/>
          </w:tcPr>
          <w:p>
            <w:r>
              <w:t>GUID</w:t>
            </w:r>
          </w:p>
        </w:tc>
        <w:tc>
          <w:tcPr>
            <w:tcW w:type="dxa" w:w="2880"/>
          </w:tcPr>
          <w:p>
            <w:r>
              <w:t>Specifies which payment term the sales order uses.</w:t>
            </w:r>
          </w:p>
        </w:tc>
      </w:tr>
      <w:tr>
        <w:tc>
          <w:tcPr>
            <w:tcW w:type="dxa" w:w="2880"/>
          </w:tcPr>
          <w:p>
            <w:r>
              <w:t>shipmentMethodId</w:t>
            </w:r>
          </w:p>
        </w:tc>
        <w:tc>
          <w:tcPr>
            <w:tcW w:type="dxa" w:w="2880"/>
          </w:tcPr>
          <w:p>
            <w:r>
              <w:t>GUID</w:t>
            </w:r>
          </w:p>
        </w:tc>
        <w:tc>
          <w:tcPr>
            <w:tcW w:type="dxa" w:w="2880"/>
          </w:tcPr>
          <w:p>
            <w:r>
              <w:t>Specifies which shipment method the sales order uses.</w:t>
            </w:r>
          </w:p>
        </w:tc>
      </w:tr>
      <w:tr>
        <w:tc>
          <w:tcPr>
            <w:tcW w:type="dxa" w:w="2880"/>
          </w:tcPr>
          <w:p>
            <w:r>
              <w:t>salesperson</w:t>
            </w:r>
          </w:p>
        </w:tc>
        <w:tc>
          <w:tcPr>
            <w:tcW w:type="dxa" w:w="2880"/>
          </w:tcPr>
          <w:p>
            <w:r>
              <w:t>string</w:t>
            </w:r>
          </w:p>
        </w:tc>
        <w:tc>
          <w:tcPr>
            <w:tcW w:type="dxa" w:w="2880"/>
          </w:tcPr>
          <w:p>
            <w:r>
              <w:t>The salesperson code for the sales order.</w:t>
            </w:r>
          </w:p>
        </w:tc>
      </w:tr>
      <w:tr>
        <w:tc>
          <w:tcPr>
            <w:tcW w:type="dxa" w:w="2880"/>
          </w:tcPr>
          <w:p>
            <w:r>
              <w:t>partialShipping</w:t>
            </w:r>
          </w:p>
        </w:tc>
        <w:tc>
          <w:tcPr>
            <w:tcW w:type="dxa" w:w="2880"/>
          </w:tcPr>
          <w:p>
            <w:r>
              <w:t>boolean</w:t>
            </w:r>
          </w:p>
        </w:tc>
        <w:tc>
          <w:tcPr>
            <w:tcW w:type="dxa" w:w="2880"/>
          </w:tcPr>
          <w:p>
            <w:r>
              <w:t>Specifies whether partial shipping of items is preferred or not.</w:t>
            </w:r>
          </w:p>
        </w:tc>
      </w:tr>
      <w:tr>
        <w:tc>
          <w:tcPr>
            <w:tcW w:type="dxa" w:w="2880"/>
          </w:tcPr>
          <w:p>
            <w:r>
              <w:t>requestedDeliveryDate</w:t>
            </w:r>
          </w:p>
        </w:tc>
        <w:tc>
          <w:tcPr>
            <w:tcW w:type="dxa" w:w="2880"/>
          </w:tcPr>
          <w:p>
            <w:r>
              <w:t>date</w:t>
            </w:r>
          </w:p>
        </w:tc>
        <w:tc>
          <w:tcPr>
            <w:tcW w:type="dxa" w:w="2880"/>
          </w:tcPr>
          <w:p>
            <w:r>
              <w:t>The requested delivery date.</w:t>
            </w:r>
          </w:p>
        </w:tc>
      </w:tr>
      <w:tr>
        <w:tc>
          <w:tcPr>
            <w:tcW w:type="dxa" w:w="2880"/>
          </w:tcPr>
          <w:p>
            <w:r>
              <w:t>discountAmount</w:t>
            </w:r>
          </w:p>
        </w:tc>
        <w:tc>
          <w:tcPr>
            <w:tcW w:type="dxa" w:w="2880"/>
          </w:tcPr>
          <w:p>
            <w:r>
              <w:t>decimal</w:t>
            </w:r>
          </w:p>
        </w:tc>
        <w:tc>
          <w:tcPr>
            <w:tcW w:type="dxa" w:w="2880"/>
          </w:tcPr>
          <w:p>
            <w:r>
              <w:t>The sales order discount amount.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order.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fullyShipped</w:t>
            </w:r>
          </w:p>
        </w:tc>
        <w:tc>
          <w:tcPr>
            <w:tcW w:type="dxa" w:w="2880"/>
          </w:tcPr>
          <w:p>
            <w:r>
              <w:t>boolean</w:t>
            </w:r>
          </w:p>
        </w:tc>
        <w:tc>
          <w:tcPr>
            <w:tcW w:type="dxa" w:w="2880"/>
          </w:tcPr>
          <w:p>
            <w:r>
              <w:t>Specifies whether the items of the sales order were fully shipped or not.</w:t>
            </w:r>
          </w:p>
        </w:tc>
      </w:tr>
      <w:tr>
        <w:tc>
          <w:tcPr>
            <w:tcW w:type="dxa" w:w="2880"/>
          </w:tcPr>
          <w:p>
            <w:r>
              <w:t>status</w:t>
            </w:r>
          </w:p>
        </w:tc>
        <w:tc>
          <w:tcPr>
            <w:tcW w:type="dxa" w:w="2880"/>
          </w:tcPr>
          <w:p>
            <w:r>
              <w:t>NAV.salesOrderEntityBufferStatus</w:t>
            </w:r>
          </w:p>
        </w:tc>
        <w:tc>
          <w:tcPr>
            <w:tcW w:type="dxa" w:w="2880"/>
          </w:tcPr>
          <w:p>
            <w:r>
              <w:t>Status of the sales order. Can be "Draft", "In Review" or "Open".</w:t>
            </w:r>
          </w:p>
        </w:tc>
      </w:tr>
      <w:tr>
        <w:tc>
          <w:tcPr>
            <w:tcW w:type="dxa" w:w="2880"/>
          </w:tcPr>
          <w:p>
            <w:r>
              <w:t>lastModifiedDateTime</w:t>
            </w:r>
          </w:p>
        </w:tc>
        <w:tc>
          <w:tcPr>
            <w:tcW w:type="dxa" w:w="2880"/>
          </w:tcPr>
          <w:p>
            <w:r>
              <w:t>datetime</w:t>
            </w:r>
          </w:p>
        </w:tc>
        <w:tc>
          <w:tcPr>
            <w:tcW w:type="dxa" w:w="2880"/>
          </w:tcPr>
          <w:p>
            <w:r>
              <w:t>The last datetime the sales order was modified. Read-Only.</w:t>
            </w:r>
          </w:p>
        </w:tc>
      </w:tr>
      <w:tr>
        <w:tc>
          <w:tcPr>
            <w:tcW w:type="dxa" w:w="2880"/>
          </w:tcPr>
          <w:p>
            <w:r>
              <w:t>phoneNumber</w:t>
            </w:r>
          </w:p>
        </w:tc>
        <w:tc>
          <w:tcPr>
            <w:tcW w:type="dxa" w:w="2880"/>
          </w:tcPr>
          <w:p>
            <w:r>
              <w:t>string</w:t>
            </w:r>
          </w:p>
        </w:tc>
        <w:tc>
          <w:tcPr>
            <w:tcW w:type="dxa" w:w="2880"/>
          </w:tcPr>
          <w:p>
            <w:r>
              <w:t>Specifies the sales order's telephone number.</w:t>
            </w:r>
          </w:p>
        </w:tc>
      </w:tr>
      <w:tr>
        <w:tc>
          <w:tcPr>
            <w:tcW w:type="dxa" w:w="2880"/>
          </w:tcPr>
          <w:p>
            <w:r>
              <w:t>email</w:t>
            </w:r>
          </w:p>
        </w:tc>
        <w:tc>
          <w:tcPr>
            <w:tcW w:type="dxa" w:w="2880"/>
          </w:tcPr>
          <w:p>
            <w:r>
              <w:t>string</w:t>
            </w:r>
          </w:p>
        </w:tc>
        <w:tc>
          <w:tcPr>
            <w:tcW w:type="dxa" w:w="2880"/>
          </w:tcPr>
          <w:p>
            <w:r>
              <w:t>Specifies the sales order's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'https://api.businesscentral.dynamics.com/v2.0/{{OAUTH_REQUEST_PAYLOAD.formData.ENVIRONMENT_NAME}}/api/v2.0/companies({{OAUTH_METADATA.meta.companyId}})/salesOrders(b6f4017a-b749-ee11-ad0b-a1422c0f7f1f)' \</w:t>
        <w:br/>
        <w:t xml:space="preserve"> --header 'Accept: application/json'</w:t>
      </w:r>
    </w:p>
    <w:p>
      <w:pPr>
        <w:pStyle w:val="Heading3"/>
      </w:pPr>
      <w:r>
        <w:t>Example Usage</w:t>
      </w:r>
    </w:p>
    <w:p>
      <w:pPr>
        <w:pStyle w:val="Heading3"/>
      </w:pPr>
      <w:r>
        <w:t>Example 1: Get a sales order by ID</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'https://api.businesscentral.dynamics.com/v2.0/{{OAUTH_REQUEST_PAYLOAD.formData.ENVIRONMENT_NAME}}/api/v2.0/companies({{OAUTH_METADATA.meta.companyId}})/salesOrders(b6f4017a-b749-ee11-ad0b-a1422c0f7f1f)' \</w:t>
        <w:br/>
        <w:t xml:space="preserve"> -H 'Accept: application/json'</w:t>
      </w:r>
    </w:p>
    <w:p>
      <w:pPr>
        <w:pStyle w:val="Heading3"/>
      </w:pPr>
      <w:r>
        <w:t>Notes</w:t>
      </w:r>
    </w:p>
    <w:p>
      <w:pPr>
        <w:pStyle w:val="ListBullet"/>
      </w:pPr>
      <w:r>
        <w:t>The source documentation indicates no request body should be supplied for this method.</w:t>
      </w:r>
    </w:p>
    <w:p>
      <w:pPr>
        <w:pStyle w:val="ListBullet"/>
      </w:pPr>
      <w:r>
        <w:t>The example response may be truncated in documentation; actual responses can include additional properties.</w:t>
      </w:r>
    </w:p>
    <w:p>
      <w:pPr>
        <w:pStyle w:val="Heading3"/>
      </w:pPr>
      <w:r>
        <w:t>Error Handling</w:t>
      </w:r>
    </w:p>
    <w:p>
      <w:pPr>
        <w:pStyle w:val="ListBullet"/>
      </w:pPr>
      <w:r>
        <w:t>Error responses/status codes were not provided in the scraped content for this specific GET operation.</w:t>
      </w:r>
    </w:p>
    <w:p>
      <w:pPr>
        <w:pStyle w:val="Heading3"/>
      </w:pPr>
      <w:r>
        <w:t>Related salesOrders actions</w:t>
      </w:r>
    </w:p>
    <w:p>
      <w:pPr>
        <w:pStyle w:val="ListBullet"/>
      </w:pPr>
      <w:r>
        <w:t>[POST] Create a Company's Sales Order — /salesOrders</w:t>
      </w:r>
    </w:p>
    <w:p>
      <w:pPr>
        <w:pStyle w:val="ListBullet"/>
      </w:pPr>
      <w:r>
        <w:t>[PATCH] Update a Company’s Sales Order — /salesOrders({{salesOrderId}})</w:t>
      </w:r>
    </w:p>
    <w:p>
      <w:pPr>
        <w:pStyle w:val="ListBullet"/>
      </w:pPr>
      <w:r>
        <w:t>[DELETE] Delete a Company's Sales Order — /salesOrders({{salesOrderId}})</w:t>
      </w:r>
    </w:p>
    <w:p>
      <w:r>
        <w:br w:type="page"/>
      </w:r>
    </w:p>
    <w:p>
      <w:pPr>
        <w:pStyle w:val="Heading2"/>
      </w:pPr>
      <w:r>
        <w:t>177. [DELETE] Delete a Company's Sales Order</w:t>
      </w:r>
    </w:p>
    <w:p>
      <w:r>
        <w:rPr>
          <w:b/>
        </w:rPr>
        <w:t xml:space="preserve">Endpoint: </w:t>
      </w:r>
      <w:r>
        <w:rPr>
          <w:rFonts w:ascii="Courier New" w:hAnsi="Courier New"/>
          <w:sz w:val="18"/>
        </w:rPr>
        <w:t>/salesOrders({{salesOrderId}})</w:t>
      </w:r>
    </w:p>
    <w:p>
      <w:pPr>
        <w:pStyle w:val="Heading3"/>
      </w:pPr>
      <w:r>
        <w:t>Prerequisites</w:t>
      </w:r>
    </w:p>
    <w:p>
      <w:pPr>
        <w:pStyle w:val="ListBullet"/>
      </w:pPr>
      <w:r>
        <w:t>You must know the target sales order id (GUID) to delete.</w:t>
      </w:r>
    </w:p>
    <w:p>
      <w:pPr>
        <w:pStyle w:val="ListBullet"/>
      </w:pPr>
      <w:r>
        <w:t>The caller must have permission to delete sales orders in the specified company.</w:t>
      </w:r>
    </w:p>
    <w:p>
      <w:pPr>
        <w:pStyle w:val="Heading3"/>
      </w:pPr>
      <w:r>
        <w:t>Method</w:t>
      </w:r>
    </w:p>
    <w:p>
      <w:r>
        <w:t>DELETE</w:t>
      </w:r>
    </w:p>
    <w:p>
      <w:pPr>
        <w:pStyle w:val="Heading3"/>
      </w:pPr>
      <w:r>
        <w:t>URL</w:t>
      </w:r>
    </w:p>
    <w:p>
      <w:r>
        <w:t>https://api.businesscentral.dynamics.com/v2.0/{{OAUTH_REQUEST_PAYLOAD.formData.ENVIRONMENT_NAME}}/api/v2.0/companies({{OAUTH_METADATA.meta.companyId}})/salesOrders({{salesOrderId}})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sales order from the specified company in Dynamics 365 Business Central. This operation returns no response body on success.</w:t>
      </w:r>
    </w:p>
    <w:p>
      <w:pPr>
        <w:pStyle w:val="Heading3"/>
      </w:pPr>
      <w:r>
        <w:t>Enforcement Rules</w:t>
      </w:r>
    </w:p>
    <w:p>
      <w:pPr>
        <w:pStyle w:val="ListBullet"/>
      </w:pPr>
      <w:r>
        <w:t>The salesOrderId path parameter must always be present.</w:t>
      </w:r>
    </w:p>
    <w:p>
      <w:pPr>
        <w:pStyle w:val="ListBullet"/>
      </w:pPr>
      <w:r>
        <w:t>If the user provides a salesOrderId, use that value directly.</w:t>
      </w:r>
    </w:p>
    <w:p>
      <w:pPr>
        <w:pStyle w:val="ListBullet"/>
      </w:pPr>
      <w:r>
        <w:t>Do not call the API with a missing or empty salesOrderId (e.g., avoid /salesOrders()/ or /salesOrders).</w:t>
      </w:r>
    </w:p>
    <w:p>
      <w:pPr>
        <w:pStyle w:val="ListBullet"/>
      </w:pPr>
      <w:r>
        <w:t>Always construct the path as /salesOrders({{salesOrderId}}), where {{salesOrderId}} is a non-empty string (GUID expected).</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The If-Match header is required. If the provided eTag does not match the current tag on the salesOrders resource, the sales order will not be updated/deleted.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/companies({{OAUTH_METADATA.meta.companyId}})/salesOrders(3fa85f64-5717-4562-b3fc-2c963f66afa6)</w:t>
        <w:br/>
        <w:t>/companies({{OAUTH_METADATA.meta.companyId}})/salesOrders(0f8fad5b-d9cb-469f-a165-70867728950e)</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/companies({{OAUTH_METADATA.meta.companyId}})/salesOrders()</w:t>
        <w:br/>
        <w:t>/companies({{OAUTH_METADATA.meta.companyId}})/salesOrders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w:t>
            </w:r>
          </w:p>
        </w:tc>
        <w:tc>
          <w:tcPr>
            <w:tcW w:type="dxa" w:w="2880"/>
          </w:tcPr>
          <w:p>
            <w:r>
              <w:t>The sales order ID (GUID) to delete. Sent in the URL as salesOrders({{salesOrderId}}).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concurrency control. If it doesn’t match the current resource tag, the delete won’t be applied.</w:t>
            </w:r>
          </w:p>
        </w:tc>
      </w:tr>
    </w:tbl>
    <w:p/>
    <w:p>
      <w:pPr>
        <w:pStyle w:val="Heading3"/>
      </w:pPr>
      <w:r>
        <w:t>Response</w:t>
      </w:r>
    </w:p>
    <w:p>
      <w:pPr>
        <w:pStyle w:val="Heading3"/>
      </w:pPr>
      <w:r>
        <w:t>Success Response (204 No Content)</w:t>
      </w:r>
    </w:p>
    <w:p>
      <w:pPr>
        <w:pStyle w:val="ListBullet"/>
      </w:pPr>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'https://api.businesscentral.dynamics.com/v2.0/{{OAUTH_REQUEST_PAYLOAD.formData.ENVIRONMENT_NAME}}/api/v2.0/companies({{OAUTH_METADATA.meta.companyId}})/salesOrders(3fa85f64-5717-4562-b3fc-2c963f66afa6)' \</w:t>
        <w:br/>
        <w:t xml:space="preserve"> --header 'Accept: application/json' \</w:t>
        <w:br/>
        <w:t xml:space="preserve"> --header 'If-Match: W/"etag-value"'</w:t>
      </w:r>
    </w:p>
    <w:p>
      <w:pPr>
        <w:pStyle w:val="Heading3"/>
      </w:pPr>
      <w:r>
        <w:t>Example Usage</w:t>
      </w:r>
    </w:p>
    <w:p>
      <w:pPr>
        <w:pStyle w:val="Heading3"/>
      </w:pPr>
      <w:r>
        <w:t>Example 1: Delete a Sales Order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'https://api.businesscentral.dynamics.com/v2.0/{{OAUTH_REQUEST_PAYLOAD.formData.ENVIRONMENT_NAME}}/api/v2.0/companies({{OAUTH_METADATA.meta.companyId}})/salesOrders(0f8fad5b-d9cb-469f-a165-70867728950e)' \</w:t>
        <w:br/>
        <w:t xml:space="preserve"> -H 'Accept: application/json' \</w:t>
        <w:br/>
        <w:t xml:space="preserve"> -H 'If-Match: W/"etag-value"'</w:t>
      </w:r>
    </w:p>
    <w:p>
      <w:pPr>
        <w:pStyle w:val="Heading3"/>
      </w:pPr>
      <w:r>
        <w:t>Notes</w:t>
      </w:r>
    </w:p>
    <w:p>
      <w:pPr>
        <w:pStyle w:val="ListBullet"/>
      </w:pPr>
      <w:r>
        <w:t>Do not supply a request body for this method.</w:t>
      </w:r>
    </w:p>
    <w:p>
      <w:pPr>
        <w:pStyle w:val="ListBullet"/>
      </w:pPr>
      <w:r>
        <w:t>On success, the API returns 204 No Content and no JSON payload.</w:t>
      </w:r>
    </w:p>
    <w:p>
      <w:pPr>
        <w:pStyle w:val="Heading3"/>
      </w:pPr>
      <w:r>
        <w:t>Related salesOrders actions</w:t>
      </w:r>
    </w:p>
    <w:p>
      <w:pPr>
        <w:pStyle w:val="ListBullet"/>
      </w:pPr>
      <w:r>
        <w:t>[POST] Create a Company's Sales Order — /salesOrders</w:t>
      </w:r>
    </w:p>
    <w:p>
      <w:pPr>
        <w:pStyle w:val="ListBullet"/>
      </w:pPr>
      <w:r>
        <w:t>[PATCH] Update a Company’s Sales Order — /salesOrders({{salesOrderId}})</w:t>
      </w:r>
    </w:p>
    <w:p>
      <w:pPr>
        <w:pStyle w:val="ListBullet"/>
      </w:pPr>
      <w:r>
        <w:t>[GET] Get a Company’s Sales Order — /salesOrders({{salesOrderId}})</w:t>
      </w:r>
    </w:p>
    <w:p>
      <w:r>
        <w:br w:type="page"/>
      </w:r>
    </w:p>
    <w:p>
      <w:pPr>
        <w:pStyle w:val="Heading2"/>
      </w:pPr>
      <w:r>
        <w:t>178. [DELETE] Delete a Company’s Sales Order Line</w:t>
      </w:r>
    </w:p>
    <w:p>
      <w:r>
        <w:rPr>
          <w:b/>
        </w:rPr>
        <w:t xml:space="preserve">Endpoint: </w:t>
      </w:r>
      <w:r>
        <w:rPr>
          <w:rFonts w:ascii="Courier New" w:hAnsi="Courier New"/>
          <w:sz w:val="18"/>
        </w:rPr>
        <w:t>/salesOrderLines({{salesOrderLineId}})</w:t>
      </w:r>
    </w:p>
    <w:p>
      <w:pPr>
        <w:pStyle w:val="Heading3"/>
      </w:pPr>
      <w:r>
        <w:t>Prerequisites</w:t>
      </w:r>
    </w:p>
    <w:p>
      <w:pPr>
        <w:pStyle w:val="ListBullet"/>
      </w:pPr>
      <w:r>
        <w:t>You must have access to the target Business Central environment and company.</w:t>
      </w:r>
    </w:p>
    <w:p>
      <w:pPr>
        <w:pStyle w:val="ListBullet"/>
      </w:pPr>
      <w:r>
        <w:t>You must know the sales order line ID you want to delete.</w:t>
      </w:r>
    </w:p>
    <w:p>
      <w:pPr>
        <w:pStyle w:val="ListBullet"/>
      </w:pPr>
      <w:r>
        <w:t>If deleting via a specific sales order, you must also know the sales order ID.</w:t>
      </w:r>
    </w:p>
    <w:p>
      <w:pPr>
        <w:pStyle w:val="Heading3"/>
      </w:pPr>
      <w:r>
        <w:t>Method</w:t>
      </w:r>
    </w:p>
    <w:p>
      <w:r>
        <w:t>DELETE</w:t>
      </w:r>
    </w:p>
    <w:p>
      <w:pPr>
        <w:pStyle w:val="Heading3"/>
      </w:pPr>
      <w:r>
        <w:t>URL</w:t>
      </w:r>
    </w:p>
    <w:p>
      <w:r>
        <w:t>https://api.businesscentral.dynamics.com/v2.0/{{OAUTH_REQUEST_PAYLOAD.formData.ENVIRONMENT_NAME}}/api/v2.0/companies({{OAUTH_METADATA.meta.companyId}})/salesOrderLines({{salesOrderLineId}})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a sales order line from the specified company. If the If-Match header is provided and its ETag doesn’t match the current ETag of the sales order line, the delete will not be applied.</w:t>
      </w:r>
    </w:p>
    <w:p>
      <w:pPr>
        <w:pStyle w:val="Heading3"/>
      </w:pPr>
      <w:r>
        <w:t>Enforcement Rules</w:t>
      </w:r>
    </w:p>
    <w:p>
      <w:pPr>
        <w:pStyle w:val="ListBullet"/>
      </w:pPr>
      <w:r>
        <w:t>The salesOrderLineId path parameter must always be present and must be a non-empty string.</w:t>
      </w:r>
    </w:p>
    <w:p>
      <w:pPr>
        <w:pStyle w:val="ListBullet"/>
      </w:pPr>
      <w:r>
        <w:t>Always construct the path as /salesOrderLines({{salesOrderLineId}}).</w:t>
      </w:r>
    </w:p>
    <w:p>
      <w:pPr>
        <w:pStyle w:val="ListBullet"/>
      </w:pPr>
      <w:r>
        <w:t>Do not call the API with a missing or empty salesOrderLineId (avoid /salesOrderLines()).</w:t>
      </w:r>
    </w:p>
    <w:p>
      <w:pPr>
        <w:pStyle w:val="ListBullet"/>
      </w:pPr>
      <w:r>
        <w:t>Do not infer or guess the salesOrderLineId.</w:t>
      </w:r>
    </w:p>
    <w:p>
      <w:pPr>
        <w:pStyle w:val="ListBullet"/>
      </w:pPr>
      <w:r>
        <w:t>When executing the action, ensure to send Path Parameters in the URL,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/salesOrderLines(0d6e8c2a-1b2c-3d4e-5f60-1234567890ab)</w:t>
      </w:r>
    </w:p>
    <w:p>
      <w:pPr>
        <w:pStyle w:val="Heading3"/>
      </w:pPr>
      <w:r>
        <w:t>Invalid Examples</w:t>
      </w:r>
    </w:p>
    <w:p>
      <w:r>
        <w:rPr>
          <w:b/>
          <w:color w:val="666666"/>
          <w:sz w:val="16"/>
        </w:rPr>
        <w:t>[http]</w:t>
      </w:r>
    </w:p>
    <w:p>
      <w:pPr>
        <w:shd w:fill="F2F2F2" w:val="clear"/>
      </w:pPr>
      <w:r>
        <w:rPr>
          <w:rFonts w:ascii="Courier New" w:hAnsi="Courier New"/>
          <w:sz w:val="17"/>
        </w:rPr>
        <w:t>/salesOrderLines()</w:t>
        <w:br/>
        <w:t>/salesOrderLines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salesOrderLineId</w:t>
            </w:r>
          </w:p>
        </w:tc>
        <w:tc>
          <w:tcPr>
            <w:tcW w:type="dxa" w:w="2880"/>
          </w:tcPr>
          <w:p>
            <w:r>
              <w:t>string</w:t>
            </w:r>
          </w:p>
        </w:tc>
        <w:tc>
          <w:tcPr>
            <w:tcW w:type="dxa" w:w="2880"/>
          </w:tcPr>
          <w:p>
            <w:r>
              <w:t>The ID (GUID) of the sales order line to delete. Sent in the URL as salesOrderLines({{salesOrderLineId}}).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ETag value for concurrency control. If it doesn’t match the current tag on the salesOrderLines, the salesOrderLines won’t be updated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'https://api.businesscentral.dynamics.com/v2.0/{{OAUTH_REQUEST_PAYLOAD.formData.ENVIRONMENT_NAME}}/api/v2.0/companies({{OAUTH_METADATA.meta.companyId}})/salesOrderLines(0d6e8c2a-1b2c-3d4e-5f60-1234567890ab)' \</w:t>
        <w:br/>
        <w:t xml:space="preserve"> --header 'Accept: application/json' \</w:t>
        <w:br/>
        <w:t xml:space="preserve"> --header 'If-Match: "&lt;etag&gt;"'</w:t>
      </w:r>
    </w:p>
    <w:p>
      <w:pPr>
        <w:pStyle w:val="Heading3"/>
      </w:pPr>
      <w:r>
        <w:t>Example Usage</w:t>
      </w:r>
    </w:p>
    <w:p>
      <w:pPr>
        <w:pStyle w:val="Heading3"/>
      </w:pPr>
      <w:r>
        <w:t>Example 1: Delete a Sales Order Line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'https://api.businesscentral.dynamics.com/v2.0/{{OAUTH_REQUEST_PAYLOAD.formData.ENVIRONMENT_NAME}}/api/v2.0/companies({{OAUTH_METADATA.meta.companyId}})/salesOrderLines(0d6e8c2a-1b2c-3d4e-5f60-1234567890ab)' \</w:t>
        <w:br/>
        <w:t xml:space="preserve"> -H 'Accept: application/json' \</w:t>
        <w:br/>
        <w:t xml:space="preserve"> -H 'If-Match: "&lt;etag&gt;"'</w:t>
      </w:r>
    </w:p>
    <w:p>
      <w:pPr>
        <w:pStyle w:val="Heading3"/>
      </w:pPr>
      <w:r>
        <w:t>Notes</w:t>
      </w:r>
    </w:p>
    <w:p>
      <w:pPr>
        <w:pStyle w:val="ListBullet"/>
      </w:pPr>
      <w:r>
        <w:t>The scraped documentation also shows an alternative delete route scoped under a sales order:</w:t>
        <w:br/>
        <w:t>DELETE .../companies({id})/salesOrders({id})/salesOrderLines({salesOrderLineId})</w:t>
        <w:br/>
        <w:t xml:space="preserve"> This knowledge file standardizes on the direct company-level resource form:</w:t>
        <w:br/>
        <w:t>/companies({companyId})/salesOrderLines({salesOrderLineId}).</w:t>
      </w:r>
    </w:p>
    <w:p>
      <w:pPr>
        <w:pStyle w:val="ListBullet"/>
      </w:pPr>
      <w:r>
        <w:t>Although the docs mention “won’t be updated” for ETag mismatch, this is effectively concurrency control for the delete operation.</w:t>
      </w:r>
    </w:p>
    <w:p>
      <w:pPr>
        <w:pStyle w:val="Heading3"/>
      </w:pPr>
      <w:r>
        <w:t>Error Handling</w:t>
      </w:r>
    </w:p>
    <w:p>
      <w:pPr>
        <w:pStyle w:val="ListBullet"/>
      </w:pPr>
      <w:r>
        <w:t>Concurrency mismatch: If If-Match is supplied and doesn’t match the current ETag, the delete will not occur (the specific status code/body was not provided in the scraped content).</w:t>
      </w:r>
    </w:p>
    <w:p>
      <w:pPr>
        <w:pStyle w:val="ListBullet"/>
      </w:pPr>
      <w:r>
        <w:t>Success returns 204 No Content with no response body.</w:t>
      </w:r>
    </w:p>
    <w:p>
      <w:pPr>
        <w:pStyle w:val="Heading3"/>
      </w:pPr>
      <w:r>
        <w:t>Related salesOrderLines actions</w:t>
      </w:r>
    </w:p>
    <w:p>
      <w:pPr>
        <w:pStyle w:val="ListBullet"/>
      </w:pPr>
      <w:r>
        <w:t>[POST] Create Sales Order Line for Sales Order — /salesOrders({{salesOrderId}})/salesOrderLines</w:t>
      </w:r>
    </w:p>
    <w:p>
      <w:pPr>
        <w:pStyle w:val="ListBullet"/>
      </w:pPr>
      <w:r>
        <w:t>[PATCH] Update a Sales Order Line (Company Scoped) — /salesOrderLines({{salesOrderLineId}})</w:t>
      </w:r>
    </w:p>
    <w:p>
      <w:pPr>
        <w:pStyle w:val="ListBullet"/>
      </w:pPr>
      <w:r>
        <w:t>[GET] Get a Sales Order Line (Company) — /salesOrders({{salesOrderId}})/salesOrderLines({{salesOrderLineId}})</w:t>
      </w:r>
    </w:p>
    <w:p>
      <w:r>
        <w:br w:type="page"/>
      </w:r>
    </w:p>
    <w:p>
      <w:pPr>
        <w:pStyle w:val="Heading2"/>
      </w:pPr>
      <w:r>
        <w:t>179. [POST] Create a Salesperson Purchaser for a Company</w:t>
      </w:r>
    </w:p>
    <w:p>
      <w:r>
        <w:rPr>
          <w:b/>
        </w:rPr>
        <w:t xml:space="preserve">Endpoint: </w:t>
      </w:r>
      <w:r>
        <w:rPr>
          <w:rFonts w:ascii="Courier New" w:hAnsi="Courier New"/>
          <w:sz w:val="18"/>
        </w:rPr>
        <w:t>/salespeoplePurchasers({{id}})</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Heading3"/>
      </w:pPr>
      <w:r>
        <w:t>Method</w:t>
      </w:r>
    </w:p>
    <w:p>
      <w:r>
        <w:t>POST</w:t>
      </w:r>
    </w:p>
    <w:p>
      <w:pPr>
        <w:pStyle w:val="Heading3"/>
      </w:pPr>
      <w:r>
        <w:t>URL</w:t>
      </w:r>
    </w:p>
    <w:p>
      <w:r>
        <w:t>https://api.businesscentral.dynamics.com/v2.0/{{OAUTH_REQUEST_PAYLOAD.formData.ENVIRONMENT_NAME}}/api/v2.0/companies({{OAUTH_METADATA.meta.companyId}})/salespeoplePurchasers({{id}})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Creates a salesperson purchaser in the specified company and returns the created salespeoplePurchaser object.</w:t>
      </w:r>
    </w:p>
    <w:p>
      <w:pPr>
        <w:pStyle w:val="Heading3"/>
      </w:pPr>
      <w:r>
        <w:t>Enforcement Rules</w:t>
      </w:r>
    </w:p>
    <w:p>
      <w:pPr>
        <w:pStyle w:val="ListBullet"/>
      </w:pPr>
      <w:r>
        <w:t>The id path parameter must always be present.</w:t>
      </w:r>
    </w:p>
    <w:p>
      <w:pPr>
        <w:pStyle w:val="ListBullet"/>
      </w:pPr>
      <w:r>
        <w:t>Always construct the path as /salespeoplePurchasers({{id}}), where {{id}} is a non-empty string.</w:t>
      </w:r>
    </w:p>
    <w:p>
      <w:pPr>
        <w:pStyle w:val="ListBullet"/>
      </w:pPr>
      <w:r>
        <w:t>Do not call the API with a missing or empty id (e.g., avoid /salespeoplePurchasers()).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If-Match is documented as Required. If included and the provided eTag does not match the current tag on the salespeoplePurchaser, the salespeoplePurchaser won’t be updated.</w:t>
      </w:r>
    </w:p>
    <w:p>
      <w:pPr>
        <w:pStyle w:val="Heading3"/>
      </w:pPr>
      <w:r>
        <w:t>Valid Examples</w:t>
      </w:r>
    </w:p>
    <w:p>
      <w:r>
        <w:rPr>
          <w:b/>
          <w:color w:val="666666"/>
          <w:sz w:val="16"/>
        </w:rPr>
        <w:t>[http]</w:t>
      </w:r>
    </w:p>
    <w:p>
      <w:pPr>
        <w:shd w:fill="F2F2F2" w:val="clear"/>
      </w:pPr>
      <w:r>
        <w:rPr>
          <w:rFonts w:ascii="Courier New" w:hAnsi="Courier New"/>
          <w:sz w:val="17"/>
        </w:rPr>
        <w:t>/salespeoplePurchasers(f57a8943-92b5-ed11-94cc-000d3a2feca1)</w:t>
      </w:r>
    </w:p>
    <w:p>
      <w:pPr>
        <w:pStyle w:val="Heading3"/>
      </w:pPr>
      <w:r>
        <w:t>Invalid Examples</w:t>
      </w:r>
    </w:p>
    <w:p>
      <w:r>
        <w:rPr>
          <w:b/>
          <w:color w:val="666666"/>
          <w:sz w:val="16"/>
        </w:rPr>
        <w:t>[http]</w:t>
      </w:r>
    </w:p>
    <w:p>
      <w:pPr>
        <w:shd w:fill="F2F2F2" w:val="clear"/>
      </w:pPr>
      <w:r>
        <w:rPr>
          <w:rFonts w:ascii="Courier New" w:hAnsi="Courier New"/>
          <w:sz w:val="17"/>
        </w:rPr>
        <w:t>/salespeoplePurchasers()</w:t>
        <w:br/>
        <w:t>/salespeoplePurchasers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salesperson purchaser ID in parentheses in the URL (e.g., a GUID).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salesperson purchaser.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Specifies the salesperson purchaser's name. This name appears on all sales documents for the salesperson purchaser.</w:t>
            </w:r>
          </w:p>
        </w:tc>
      </w:tr>
      <w:tr>
        <w:tc>
          <w:tcPr>
            <w:tcW w:type="dxa" w:w="2880"/>
          </w:tcPr>
          <w:p>
            <w:r>
              <w:t>email</w:t>
            </w:r>
          </w:p>
        </w:tc>
        <w:tc>
          <w:tcPr>
            <w:tcW w:type="dxa" w:w="2880"/>
          </w:tcPr>
          <w:p>
            <w:r>
              <w:t>string</w:t>
            </w:r>
          </w:p>
        </w:tc>
        <w:tc>
          <w:tcPr>
            <w:tcW w:type="dxa" w:w="2880"/>
          </w:tcPr>
          <w:p>
            <w:r>
              <w:t>Specifies the salesperson purchaser's email address.</w:t>
            </w:r>
          </w:p>
        </w:tc>
      </w:tr>
      <w:tr>
        <w:tc>
          <w:tcPr>
            <w:tcW w:type="dxa" w:w="2880"/>
          </w:tcPr>
          <w:p>
            <w:r>
              <w:t>email2</w:t>
            </w:r>
          </w:p>
        </w:tc>
        <w:tc>
          <w:tcPr>
            <w:tcW w:type="dxa" w:w="2880"/>
          </w:tcPr>
          <w:p>
            <w:r>
              <w:t>string</w:t>
            </w:r>
          </w:p>
        </w:tc>
        <w:tc>
          <w:tcPr>
            <w:tcW w:type="dxa" w:w="2880"/>
          </w:tcPr>
          <w:p>
            <w:r>
              <w:t>(No description provided in source.)</w:t>
            </w:r>
          </w:p>
        </w:tc>
      </w:tr>
      <w:tr>
        <w:tc>
          <w:tcPr>
            <w:tcW w:type="dxa" w:w="2880"/>
          </w:tcPr>
          <w:p>
            <w:r>
              <w:t>phoneNo</w:t>
            </w:r>
          </w:p>
        </w:tc>
        <w:tc>
          <w:tcPr>
            <w:tcW w:type="dxa" w:w="2880"/>
          </w:tcPr>
          <w:p>
            <w:r>
              <w:t>string</w:t>
            </w:r>
          </w:p>
        </w:tc>
        <w:tc>
          <w:tcPr>
            <w:tcW w:type="dxa" w:w="2880"/>
          </w:tcPr>
          <w:p>
            <w:r>
              <w:t>(No description provided in source.)</w:t>
            </w:r>
          </w:p>
        </w:tc>
      </w:tr>
      <w:tr>
        <w:tc>
          <w:tcPr>
            <w:tcW w:type="dxa" w:w="2880"/>
          </w:tcPr>
          <w:p>
            <w:r>
              <w:t>jobTitle</w:t>
            </w:r>
          </w:p>
        </w:tc>
        <w:tc>
          <w:tcPr>
            <w:tcW w:type="dxa" w:w="2880"/>
          </w:tcPr>
          <w:p>
            <w:r>
              <w:t>string</w:t>
            </w:r>
          </w:p>
        </w:tc>
        <w:tc>
          <w:tcPr>
            <w:tcW w:type="dxa" w:w="2880"/>
          </w:tcPr>
          <w:p>
            <w:r>
              <w:t>The job title of the salesperson purchaser.</w:t>
            </w:r>
          </w:p>
        </w:tc>
      </w:tr>
      <w:tr>
        <w:tc>
          <w:tcPr>
            <w:tcW w:type="dxa" w:w="2880"/>
          </w:tcPr>
          <w:p>
            <w:r>
              <w:t>commisionPercent</w:t>
            </w:r>
          </w:p>
        </w:tc>
        <w:tc>
          <w:tcPr>
            <w:tcW w:type="dxa" w:w="2880"/>
          </w:tcPr>
          <w:p>
            <w:r>
              <w:t>decimal</w:t>
            </w:r>
          </w:p>
        </w:tc>
        <w:tc>
          <w:tcPr>
            <w:tcW w:type="dxa" w:w="2880"/>
          </w:tcPr>
          <w:p>
            <w:r>
              <w:t>(No description provided in source.)</w:t>
            </w:r>
          </w:p>
        </w:tc>
      </w:tr>
      <w:tr>
        <w:tc>
          <w:tcPr>
            <w:tcW w:type="dxa" w:w="2880"/>
          </w:tcPr>
          <w:p>
            <w:r>
              <w:t>privacyBlocked</w:t>
            </w:r>
          </w:p>
        </w:tc>
        <w:tc>
          <w:tcPr>
            <w:tcW w:type="dxa" w:w="2880"/>
          </w:tcPr>
          <w:p>
            <w:r>
              <w:t>boolean</w:t>
            </w:r>
          </w:p>
        </w:tc>
        <w:tc>
          <w:tcPr>
            <w:tcW w:type="dxa" w:w="2880"/>
          </w:tcPr>
          <w:p>
            <w:r>
              <w:t>Specifies whether the privacy of the salesperson purchaser is blocked.</w:t>
            </w:r>
          </w:p>
        </w:tc>
      </w:tr>
      <w:tr>
        <w:tc>
          <w:tcPr>
            <w:tcW w:type="dxa" w:w="2880"/>
          </w:tcPr>
          <w:p>
            <w:r>
              <w:t>blocked</w:t>
            </w:r>
          </w:p>
        </w:tc>
        <w:tc>
          <w:tcPr>
            <w:tcW w:type="dxa" w:w="2880"/>
          </w:tcPr>
          <w:p>
            <w:r>
              <w:t>boolean</w:t>
            </w:r>
          </w:p>
        </w:tc>
        <w:tc>
          <w:tcPr>
            <w:tcW w:type="dxa" w:w="2880"/>
          </w:tcPr>
          <w:p>
            <w:r>
              <w:t>Specifies that entries can't be posted to the salesperson purchaser. True indicates account is blocked and posting is not allowed.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"f57a8943-92b5-ed11-94cc-000d3a2feca1",</w:t>
        <w:br/>
        <w:t xml:space="preserve"> "code": "JS",</w:t>
        <w:br/>
        <w:t xml:space="preserve"> "displayName": "Jennifer Smith",</w:t>
        <w:br/>
        <w:t xml:space="preserve"> "email": "jennifer.smith@contoso.com",</w:t>
        <w:br/>
        <w:t xml:space="preserve"> "email2": "js@contoso.onmicrosoft.com",</w:t>
        <w:br/>
        <w:t xml:space="preserve"> "phoneNo": "+1 425-555-0187",</w:t>
        <w:br/>
        <w:t xml:space="preserve"> "jobTitle": "Senior Sales Representative",</w:t>
        <w:br/>
        <w:t xml:space="preserve"> "commisionPercent": 7.5,</w:t>
        <w:br/>
        <w:t xml:space="preserve"> "privacyBlocked": false,</w:t>
        <w:br/>
        <w:t xml:space="preserve"> "blocked": false,</w:t>
        <w:br/>
        <w:t xml:space="preserve"> "lastModifiedDateTime": "2025-04-29T13:42:26Z"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salesperson purchaser. Non-editable.</w:t>
            </w:r>
          </w:p>
        </w:tc>
      </w:tr>
      <w:tr>
        <w:tc>
          <w:tcPr>
            <w:tcW w:type="dxa" w:w="2880"/>
          </w:tcPr>
          <w:p>
            <w:r>
              <w:t>code</w:t>
            </w:r>
          </w:p>
        </w:tc>
        <w:tc>
          <w:tcPr>
            <w:tcW w:type="dxa" w:w="2880"/>
          </w:tcPr>
          <w:p>
            <w:r>
              <w:t>string</w:t>
            </w:r>
          </w:p>
        </w:tc>
        <w:tc>
          <w:tcPr>
            <w:tcW w:type="dxa" w:w="2880"/>
          </w:tcPr>
          <w:p>
            <w:r>
              <w:t>The code of the salesperson purchaser.</w:t>
            </w:r>
          </w:p>
        </w:tc>
      </w:tr>
      <w:tr>
        <w:tc>
          <w:tcPr>
            <w:tcW w:type="dxa" w:w="2880"/>
          </w:tcPr>
          <w:p>
            <w:r>
              <w:t>displayName</w:t>
            </w:r>
          </w:p>
        </w:tc>
        <w:tc>
          <w:tcPr>
            <w:tcW w:type="dxa" w:w="2880"/>
          </w:tcPr>
          <w:p>
            <w:r>
              <w:t>string</w:t>
            </w:r>
          </w:p>
        </w:tc>
        <w:tc>
          <w:tcPr>
            <w:tcW w:type="dxa" w:w="2880"/>
          </w:tcPr>
          <w:p>
            <w:r>
              <w:t>Specifies the salesperson purchaser's name. This name will appear on all sales documents for the salesperson purchaser.</w:t>
            </w:r>
          </w:p>
        </w:tc>
      </w:tr>
      <w:tr>
        <w:tc>
          <w:tcPr>
            <w:tcW w:type="dxa" w:w="2880"/>
          </w:tcPr>
          <w:p>
            <w:r>
              <w:t>email</w:t>
            </w:r>
          </w:p>
        </w:tc>
        <w:tc>
          <w:tcPr>
            <w:tcW w:type="dxa" w:w="2880"/>
          </w:tcPr>
          <w:p>
            <w:r>
              <w:t>string</w:t>
            </w:r>
          </w:p>
        </w:tc>
        <w:tc>
          <w:tcPr>
            <w:tcW w:type="dxa" w:w="2880"/>
          </w:tcPr>
          <w:p>
            <w:r>
              <w:t>Specifies the salesperson purchaser's email address.</w:t>
            </w:r>
          </w:p>
        </w:tc>
      </w:tr>
      <w:tr>
        <w:tc>
          <w:tcPr>
            <w:tcW w:type="dxa" w:w="2880"/>
          </w:tcPr>
          <w:p>
            <w:r>
              <w:t>email2</w:t>
            </w:r>
          </w:p>
        </w:tc>
        <w:tc>
          <w:tcPr>
            <w:tcW w:type="dxa" w:w="2880"/>
          </w:tcPr>
          <w:p>
            <w:r>
              <w:t>string</w:t>
            </w:r>
          </w:p>
        </w:tc>
        <w:tc>
          <w:tcPr>
            <w:tcW w:type="dxa" w:w="2880"/>
          </w:tcPr>
          <w:p>
            <w:r>
              <w:t>(No description provided in source.)</w:t>
            </w:r>
          </w:p>
        </w:tc>
      </w:tr>
      <w:tr>
        <w:tc>
          <w:tcPr>
            <w:tcW w:type="dxa" w:w="2880"/>
          </w:tcPr>
          <w:p>
            <w:r>
              <w:t>phoneNo</w:t>
            </w:r>
          </w:p>
        </w:tc>
        <w:tc>
          <w:tcPr>
            <w:tcW w:type="dxa" w:w="2880"/>
          </w:tcPr>
          <w:p>
            <w:r>
              <w:t>string</w:t>
            </w:r>
          </w:p>
        </w:tc>
        <w:tc>
          <w:tcPr>
            <w:tcW w:type="dxa" w:w="2880"/>
          </w:tcPr>
          <w:p>
            <w:r>
              <w:t>(No description provided in source.)</w:t>
            </w:r>
          </w:p>
        </w:tc>
      </w:tr>
      <w:tr>
        <w:tc>
          <w:tcPr>
            <w:tcW w:type="dxa" w:w="2880"/>
          </w:tcPr>
          <w:p>
            <w:r>
              <w:t>jobTitle</w:t>
            </w:r>
          </w:p>
        </w:tc>
        <w:tc>
          <w:tcPr>
            <w:tcW w:type="dxa" w:w="2880"/>
          </w:tcPr>
          <w:p>
            <w:r>
              <w:t>string</w:t>
            </w:r>
          </w:p>
        </w:tc>
        <w:tc>
          <w:tcPr>
            <w:tcW w:type="dxa" w:w="2880"/>
          </w:tcPr>
          <w:p>
            <w:r>
              <w:t>The job title of the salesperson purchaser.</w:t>
            </w:r>
          </w:p>
        </w:tc>
      </w:tr>
      <w:tr>
        <w:tc>
          <w:tcPr>
            <w:tcW w:type="dxa" w:w="2880"/>
          </w:tcPr>
          <w:p>
            <w:r>
              <w:t>commisionPercent</w:t>
            </w:r>
          </w:p>
        </w:tc>
        <w:tc>
          <w:tcPr>
            <w:tcW w:type="dxa" w:w="2880"/>
          </w:tcPr>
          <w:p>
            <w:r>
              <w:t>decimal</w:t>
            </w:r>
          </w:p>
        </w:tc>
        <w:tc>
          <w:tcPr>
            <w:tcW w:type="dxa" w:w="2880"/>
          </w:tcPr>
          <w:p>
            <w:r>
              <w:t>(No description provided in source.)</w:t>
            </w:r>
          </w:p>
        </w:tc>
      </w:tr>
      <w:tr>
        <w:tc>
          <w:tcPr>
            <w:tcW w:type="dxa" w:w="2880"/>
          </w:tcPr>
          <w:p>
            <w:r>
              <w:t>privacyBlocked</w:t>
            </w:r>
          </w:p>
        </w:tc>
        <w:tc>
          <w:tcPr>
            <w:tcW w:type="dxa" w:w="2880"/>
          </w:tcPr>
          <w:p>
            <w:r>
              <w:t>boolean</w:t>
            </w:r>
          </w:p>
        </w:tc>
        <w:tc>
          <w:tcPr>
            <w:tcW w:type="dxa" w:w="2880"/>
          </w:tcPr>
          <w:p>
            <w:r>
              <w:t>Specifies whether the privacy of the salesperson purchaser is blocked.</w:t>
            </w:r>
          </w:p>
        </w:tc>
      </w:tr>
      <w:tr>
        <w:tc>
          <w:tcPr>
            <w:tcW w:type="dxa" w:w="2880"/>
          </w:tcPr>
          <w:p>
            <w:r>
              <w:t>blocked</w:t>
            </w:r>
          </w:p>
        </w:tc>
        <w:tc>
          <w:tcPr>
            <w:tcW w:type="dxa" w:w="2880"/>
          </w:tcPr>
          <w:p>
            <w:r>
              <w:t>boolean</w:t>
            </w:r>
          </w:p>
        </w:tc>
        <w:tc>
          <w:tcPr>
            <w:tcW w:type="dxa" w:w="2880"/>
          </w:tcPr>
          <w:p>
            <w:r>
              <w:t>Specifies that entries can't be posted to the salesperson purchaser. True indicates account is blocked and posting is not allowed.</w:t>
            </w:r>
          </w:p>
        </w:tc>
      </w:tr>
      <w:tr>
        <w:tc>
          <w:tcPr>
            <w:tcW w:type="dxa" w:w="2880"/>
          </w:tcPr>
          <w:p>
            <w:r>
              <w:t>lastModifiedDateTime</w:t>
            </w:r>
          </w:p>
        </w:tc>
        <w:tc>
          <w:tcPr>
            <w:tcW w:type="dxa" w:w="2880"/>
          </w:tcPr>
          <w:p>
            <w:r>
              <w:t>datetime</w:t>
            </w:r>
          </w:p>
        </w:tc>
        <w:tc>
          <w:tcPr>
            <w:tcW w:type="dxa" w:w="2880"/>
          </w:tcPr>
          <w:p>
            <w:r>
              <w:t>The last datetime the salesperson purchaser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'https://api.businesscentral.dynamics.com/v2.0/{{OAUTH_REQUEST_PAYLOAD.formData.ENVIRONMENT_NAME}}/api/v2.0/companies({{OAUTH_METADATA.meta.companyId}})/salespeoplePurchasers(f57a8943-92b5-ed11-94cc-000d3a2feca1)' \</w:t>
        <w:br/>
        <w:t xml:space="preserve"> --header 'Accept: application/json' \</w:t>
        <w:br/>
        <w:t xml:space="preserve"> --header 'Content-Type: application/json' \</w:t>
        <w:br/>
        <w:t xml:space="preserve"> --header 'If-Match: W/"etag-value"' \</w:t>
        <w:br/>
        <w:t xml:space="preserve"> --data '{</w:t>
        <w:br/>
        <w:t xml:space="preserve"> "code": "JS",</w:t>
        <w:br/>
        <w:t xml:space="preserve"> "displayName": "Jennifer Smith",</w:t>
        <w:br/>
        <w:t xml:space="preserve"> "email": "jennifer.smith@contoso.com",</w:t>
        <w:br/>
        <w:t xml:space="preserve"> "email2": "js@contoso.onmicrosoft.com",</w:t>
        <w:br/>
        <w:t xml:space="preserve"> "phoneNo": "+1 425-555-0187",</w:t>
        <w:br/>
        <w:t xml:space="preserve"> "jobTitle": "Senior Sales Representative",</w:t>
        <w:br/>
        <w:t xml:space="preserve"> "commisionPercent": 7.5,</w:t>
        <w:br/>
        <w:t xml:space="preserve"> "privacyBlocked": false,</w:t>
        <w:br/>
        <w:t xml:space="preserve"> "blocked": false</w:t>
        <w:br/>
        <w:t xml:space="preserve">  }'</w:t>
      </w:r>
    </w:p>
    <w:p>
      <w:pPr>
        <w:pStyle w:val="Heading3"/>
      </w:pPr>
      <w:r>
        <w:t>Example Usage</w:t>
      </w:r>
    </w:p>
    <w:p>
      <w:pPr>
        <w:pStyle w:val="Heading3"/>
      </w:pPr>
      <w:r>
        <w:t>Example 1: Create a Salesperson Purchaser (minimal)</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'https://api.businesscentral.dynamics.com/v2.0/{{OAUTH_REQUEST_PAYLOAD.formData.ENVIRONMENT_NAME}}/api/v2.0/companies({{OAUTH_METADATA.meta.companyId}})/salespeoplePurchasers(f57a8943-92b5-ed11-94cc-000d3a2feca1)' \</w:t>
        <w:br/>
        <w:t xml:space="preserve"> -H 'Accept: application/json' \</w:t>
        <w:br/>
        <w:t xml:space="preserve"> -H 'Content-Type: application/json' \</w:t>
        <w:br/>
        <w:t xml:space="preserve"> -H 'If-Match: W/"etag-value"' \</w:t>
        <w:br/>
        <w:t xml:space="preserve"> -d '{</w:t>
        <w:br/>
        <w:t xml:space="preserve"> "code": "JS"</w:t>
        <w:br/>
        <w:t xml:space="preserve">  }'</w:t>
      </w:r>
    </w:p>
    <w:p>
      <w:pPr>
        <w:pStyle w:val="Heading3"/>
      </w:pPr>
      <w:r>
        <w:t>Example 2: Create a Salesperson Purchaser (full details)</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'https://api.businesscentral.dynamics.com/v2.0/{{OAUTH_REQUEST_PAYLOAD.formData.ENVIRONMENT_NAME}}/api/v2.0/companies({{OAUTH_METADATA.meta.companyId}})/salespeoplePurchasers(f57a8943-92b5-ed11-94cc-000d3a2feca1)' \</w:t>
        <w:br/>
        <w:t xml:space="preserve"> -H 'Accept: application/json' \</w:t>
        <w:br/>
        <w:t xml:space="preserve"> -H 'Content-Type: application/json' \</w:t>
        <w:br/>
        <w:t xml:space="preserve"> -H 'If-Match: W/"etag-value"' \</w:t>
        <w:br/>
        <w:t xml:space="preserve"> -d '{</w:t>
        <w:br/>
        <w:t xml:space="preserve"> "code": "JS",</w:t>
        <w:br/>
        <w:t xml:space="preserve"> "displayName": "Jennifer Smith",</w:t>
        <w:br/>
        <w:t xml:space="preserve"> "email": "jennifer.smith@contoso.com",</w:t>
        <w:br/>
        <w:t xml:space="preserve"> "email2": "js@contoso.onmicrosoft.com",</w:t>
        <w:br/>
        <w:t xml:space="preserve"> "phoneNo": "+1 425-555-0187",</w:t>
        <w:br/>
        <w:t xml:space="preserve"> "jobTitle": "Senior Sales Representative",</w:t>
        <w:br/>
        <w:t xml:space="preserve"> "commisionPercent": 7.5,</w:t>
        <w:br/>
        <w:t xml:space="preserve"> "privacyBlocked": false,</w:t>
        <w:br/>
        <w:t xml:space="preserve"> "blocked": false</w:t>
        <w:br/>
        <w:t xml:space="preserve">  }'</w:t>
      </w:r>
    </w:p>
    <w:p>
      <w:pPr>
        <w:pStyle w:val="Heading3"/>
      </w:pPr>
      <w:r>
        <w:t>Behavior</w:t>
      </w:r>
    </w:p>
    <w:p>
      <w:pPr>
        <w:pStyle w:val="ListBullet"/>
      </w:pPr>
      <w:r>
        <w:t>Accepts a JSON representation of a salespeoplePurchaser object in the request body.</w:t>
      </w:r>
    </w:p>
    <w:p>
      <w:pPr>
        <w:pStyle w:val="ListBullet"/>
      </w:pPr>
      <w:r>
        <w:t>Creates the salesperson purchaser.</w:t>
      </w:r>
    </w:p>
    <w:p>
      <w:pPr>
        <w:pStyle w:val="ListBullet"/>
      </w:pPr>
      <w:r>
        <w:t>Returns 201 Created with the created salespeoplePurchaser object in the response body.</w:t>
      </w:r>
    </w:p>
    <w:p>
      <w:pPr>
        <w:pStyle w:val="Heading3"/>
      </w:pPr>
      <w:r>
        <w:t>Notes</w:t>
      </w:r>
    </w:p>
    <w:p>
      <w:pPr>
        <w:pStyle w:val="ListBullet"/>
      </w:pPr>
      <w:r>
        <w:t>The documentation shows the endpoint as .../salespeoplePurchasers({id}).</w:t>
      </w:r>
    </w:p>
    <w:p>
      <w:pPr>
        <w:pStyle w:val="ListBullet"/>
      </w:pPr>
      <w:r>
        <w:t>lastModifiedDateTime is read-only.</w:t>
      </w:r>
    </w:p>
    <w:p>
      <w:pPr>
        <w:pStyle w:val="ListBullet"/>
      </w:pPr>
      <w:r>
        <w:t>If-Match is documented as required; behavior is described as preventing update when eTag does not match.</w:t>
      </w:r>
    </w:p>
    <w:p>
      <w:pPr>
        <w:pStyle w:val="Heading3"/>
      </w:pPr>
      <w:r>
        <w:t>Gotchas</w:t>
      </w:r>
    </w:p>
    <w:p>
      <w:pPr>
        <w:pStyle w:val="ListBullet"/>
      </w:pPr>
      <w:r>
        <w:t>This documentation describes creation but also states If-Match prevents the resource from being updated if the eTag doesn’t match; follow the documentation and include If-Match as required.</w:t>
      </w:r>
    </w:p>
    <w:p>
      <w:pPr>
        <w:pStyle w:val="Heading3"/>
      </w:pPr>
      <w:r>
        <w:t>Related salespeoplePurchasers actions</w:t>
      </w:r>
    </w:p>
    <w:p>
      <w:pPr>
        <w:pStyle w:val="ListBullet"/>
      </w:pPr>
      <w:r>
        <w:t>[DELETE] Delete a Company’s Salesperson/Purchaser — /salespeoplePurchasers({{salespeoplePurchaserId}})</w:t>
      </w:r>
    </w:p>
    <w:p>
      <w:pPr>
        <w:pStyle w:val="ListBullet"/>
      </w:pPr>
      <w:r>
        <w:t>[GET] Get a Company’s Salesperson/Purchaser — /salespeoplePurchasers({{salespeoplePurchaserId}})</w:t>
      </w:r>
    </w:p>
    <w:p>
      <w:pPr>
        <w:pStyle w:val="ListBullet"/>
      </w:pPr>
      <w:r>
        <w:t>[PATCH] Update a Company's Salesperson/Purchaser — /salespeoplePurchasers({{salespeoplePurchaserId}})</w:t>
      </w:r>
    </w:p>
    <w:p>
      <w:r>
        <w:br w:type="page"/>
      </w:r>
    </w:p>
    <w:p>
      <w:pPr>
        <w:pStyle w:val="Heading2"/>
      </w:pPr>
      <w:r>
        <w:t>180. [PATCH] Update a Sales Order Line (Company Scoped)</w:t>
      </w:r>
    </w:p>
    <w:p>
      <w:r>
        <w:rPr>
          <w:b/>
        </w:rPr>
        <w:t xml:space="preserve">Endpoint: </w:t>
      </w:r>
      <w:r>
        <w:rPr>
          <w:rFonts w:ascii="Courier New" w:hAnsi="Courier New"/>
          <w:sz w:val="18"/>
        </w:rPr>
        <w:t>/salesOrderLines({{salesOrderLineId}})</w:t>
      </w:r>
    </w:p>
    <w:p>
      <w:pPr>
        <w:pStyle w:val="Heading3"/>
      </w:pPr>
      <w:r>
        <w:t>Prerequisites</w:t>
      </w:r>
    </w:p>
    <w:p>
      <w:pPr>
        <w:pStyle w:val="ListBullet"/>
      </w:pPr>
      <w:r>
        <w:t>The target company must be known via {{OAUTH_METADATA.meta.companyId}}.</w:t>
      </w:r>
    </w:p>
    <w:p>
      <w:pPr>
        <w:pStyle w:val="ListBullet"/>
      </w:pPr>
      <w:r>
        <w:t>You must have an existing sales order line salesOrderLineId to update.</w:t>
      </w:r>
    </w:p>
    <w:p>
      <w:pPr>
        <w:pStyle w:val="ListBullet"/>
      </w:pPr>
      <w:r>
        <w:t>Concurrency control: you must provide an If-Match ETag value for the sales order line.</w:t>
      </w:r>
    </w:p>
    <w:p>
      <w:pPr>
        <w:pStyle w:val="Heading3"/>
      </w:pPr>
      <w:r>
        <w:t>Method</w:t>
      </w:r>
    </w:p>
    <w:p>
      <w:r>
        <w:t>PATCH</w:t>
      </w:r>
    </w:p>
    <w:p>
      <w:pPr>
        <w:pStyle w:val="Heading3"/>
      </w:pPr>
      <w:r>
        <w:t>URL</w:t>
      </w:r>
    </w:p>
    <w:p>
      <w:r>
        <w:t>https://api.businesscentral.dynamics.com/v2.0/{{OAUTH_REQUEST_PAYLOAD.formData.ENVIRONMENT_NAME}}/api/v2.0/companies({{OAUTH_METADATA.meta.companyId}})/salesOrderLines({{salesOrderLineId}})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w:t>
        <w:br/>
        <w:t>}</w:t>
      </w:r>
    </w:p>
    <w:p>
      <w:pPr>
        <w:pStyle w:val="Heading3"/>
      </w:pPr>
      <w:r>
        <w:t>Description</w:t>
      </w:r>
    </w:p>
    <w:p>
      <w:r>
        <w:t>Updates one or more properties on an existing salesOrderLine. Only include fields you want to change; omitted properties keep their previous values (or may be recalculated based on changes).</w:t>
      </w:r>
    </w:p>
    <w:p>
      <w:pPr>
        <w:pStyle w:val="Heading3"/>
      </w:pPr>
      <w:r>
        <w:t>Enforcement Rules</w:t>
      </w:r>
    </w:p>
    <w:p>
      <w:pPr>
        <w:pStyle w:val="ListBullet"/>
      </w:pPr>
      <w:r>
        <w:t>The salesOrderLineId path parameter must always be present and must be a non-empty string.</w:t>
      </w:r>
    </w:p>
    <w:p>
      <w:pPr>
        <w:pStyle w:val="ListBullet"/>
      </w:pPr>
      <w:r>
        <w:t>Always construct the path as /salesOrderLines({{salesOrderLineId}}) (under the provided company base URL).</w:t>
      </w:r>
    </w:p>
    <w:p>
      <w:pPr>
        <w:pStyle w:val="ListBullet"/>
      </w:pPr>
      <w:r>
        <w:t>Do not call the API with a missing or empty salesOrderLineId (e.g., avoid /salesOrderLines()).</w:t>
      </w:r>
    </w:p>
    <w:p>
      <w:pPr>
        <w:pStyle w:val="ListBullet"/>
      </w:pPr>
      <w:r>
        <w:t>Do not infer or guess salesOrderLineId.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/salesOrderLines(1e8cb9c0-44e3-ea11-bb43-000d3a2feca1)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/salesOrderLines()</w:t>
        <w:br/>
        <w:t>/salesOrderLines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salesOrderLineId</w:t>
            </w:r>
          </w:p>
        </w:tc>
        <w:tc>
          <w:tcPr>
            <w:tcW w:type="dxa" w:w="2880"/>
          </w:tcPr>
          <w:p>
            <w:r>
              <w:t>string</w:t>
            </w:r>
          </w:p>
        </w:tc>
        <w:tc>
          <w:tcPr>
            <w:tcW w:type="dxa" w:w="2880"/>
          </w:tcPr>
          <w:p>
            <w:r>
              <w:t>The ID (GUID) of the sales order line to update. Sent in the URL as salesOrderLines({{salesOrderLineId}}).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current sales order line. If provided ETag doesn’t match the current tag, the line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GUID</w:t>
            </w:r>
          </w:p>
        </w:tc>
        <w:tc>
          <w:tcPr>
            <w:tcW w:type="dxa" w:w="2880"/>
          </w:tcPr>
          <w:p>
            <w:r>
              <w:t>The ID of the parent sales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order line.</w:t>
            </w:r>
          </w:p>
        </w:tc>
      </w:tr>
      <w:tr>
        <w:tc>
          <w:tcPr>
            <w:tcW w:type="dxa" w:w="2880"/>
          </w:tcPr>
          <w:p>
            <w:r>
              <w:t>accountId</w:t>
            </w:r>
          </w:p>
        </w:tc>
        <w:tc>
          <w:tcPr>
            <w:tcW w:type="dxa" w:w="2880"/>
          </w:tcPr>
          <w:p>
            <w:r>
              <w:t>GUID</w:t>
            </w:r>
          </w:p>
        </w:tc>
        <w:tc>
          <w:tcPr>
            <w:tcW w:type="dxa" w:w="2880"/>
          </w:tcPr>
          <w:p>
            <w:r>
              <w:t>The id of the account that the sales order line is related to.</w:t>
            </w:r>
          </w:p>
        </w:tc>
      </w:tr>
      <w:tr>
        <w:tc>
          <w:tcPr>
            <w:tcW w:type="dxa" w:w="2880"/>
          </w:tcPr>
          <w:p>
            <w:r>
              <w:t>lineType</w:t>
            </w:r>
          </w:p>
        </w:tc>
        <w:tc>
          <w:tcPr>
            <w:tcW w:type="dxa" w:w="2880"/>
          </w:tcPr>
          <w:p>
            <w:r>
              <w:t>NAV.invoiceLineAggLineType</w:t>
            </w:r>
          </w:p>
        </w:tc>
        <w:tc>
          <w:tcPr>
            <w:tcW w:type="dxa" w:w="2880"/>
          </w:tcPr>
          <w:p>
            <w:r>
              <w:t>The type of the sales order line. It can be "Comment", "Account", "Item", "Resource" Value", "Fixed Asset" or "Charge".</w:t>
            </w:r>
          </w:p>
        </w:tc>
      </w:tr>
      <w:tr>
        <w:tc>
          <w:tcPr>
            <w:tcW w:type="dxa" w:w="2880"/>
          </w:tcPr>
          <w:p>
            <w:r>
              <w:t>lineObjectNumber</w:t>
            </w:r>
          </w:p>
        </w:tc>
        <w:tc>
          <w:tcPr>
            <w:tcW w:type="dxa" w:w="2880"/>
          </w:tcPr>
          <w:p>
            <w:r>
              <w:t>string</w:t>
            </w:r>
          </w:p>
        </w:tc>
        <w:tc>
          <w:tcPr>
            <w:tcW w:type="dxa" w:w="2880"/>
          </w:tcPr>
          <w:p>
            <w:r>
              <w:t>The number of the object (account or item) of the sales order line.</w:t>
            </w:r>
          </w:p>
        </w:tc>
      </w:tr>
      <w:tr>
        <w:tc>
          <w:tcPr>
            <w:tcW w:type="dxa" w:w="2880"/>
          </w:tcPr>
          <w:p>
            <w:r>
              <w:t>description</w:t>
            </w:r>
          </w:p>
        </w:tc>
        <w:tc>
          <w:tcPr>
            <w:tcW w:type="dxa" w:w="2880"/>
          </w:tcPr>
          <w:p>
            <w:r>
              <w:t>string</w:t>
            </w:r>
          </w:p>
        </w:tc>
        <w:tc>
          <w:tcPr>
            <w:tcW w:type="dxa" w:w="2880"/>
          </w:tcPr>
          <w:p>
            <w:r>
              <w:t>Specifies the description of the sales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order line.</w:t>
            </w:r>
          </w:p>
        </w:tc>
      </w:tr>
      <w:tr>
        <w:tc>
          <w:tcPr>
            <w:tcW w:type="dxa" w:w="2880"/>
          </w:tcPr>
          <w:p>
            <w:r>
              <w:t>unitOfMeasureCode</w:t>
            </w:r>
          </w:p>
        </w:tc>
        <w:tc>
          <w:tcPr>
            <w:tcW w:type="dxa" w:w="2880"/>
          </w:tcPr>
          <w:p>
            <w:r>
              <w:t>string</w:t>
            </w:r>
          </w:p>
        </w:tc>
        <w:tc>
          <w:tcPr>
            <w:tcW w:type="dxa" w:w="2880"/>
          </w:tcPr>
          <w:p>
            <w:r>
              <w:t>The code of unit of measure for the sales order line.</w:t>
            </w:r>
          </w:p>
        </w:tc>
      </w:tr>
      <w:tr>
        <w:tc>
          <w:tcPr>
            <w:tcW w:type="dxa" w:w="2880"/>
          </w:tcPr>
          <w:p>
            <w:r>
              <w:t>quantity</w:t>
            </w:r>
          </w:p>
        </w:tc>
        <w:tc>
          <w:tcPr>
            <w:tcW w:type="dxa" w:w="2880"/>
          </w:tcPr>
          <w:p>
            <w:r>
              <w:t>decimal</w:t>
            </w:r>
          </w:p>
        </w:tc>
        <w:tc>
          <w:tcPr>
            <w:tcW w:type="dxa" w:w="2880"/>
          </w:tcPr>
          <w:p>
            <w:r>
              <w:t>The quantity of the item in the sales order line.</w:t>
            </w:r>
          </w:p>
        </w:tc>
      </w:tr>
      <w:tr>
        <w:tc>
          <w:tcPr>
            <w:tcW w:type="dxa" w:w="2880"/>
          </w:tcPr>
          <w:p>
            <w:r>
              <w:t>unitPrice</w:t>
            </w:r>
          </w:p>
        </w:tc>
        <w:tc>
          <w:tcPr>
            <w:tcW w:type="dxa" w:w="2880"/>
          </w:tcPr>
          <w:p>
            <w:r>
              <w:t>decimal</w:t>
            </w:r>
          </w:p>
        </w:tc>
        <w:tc>
          <w:tcPr>
            <w:tcW w:type="dxa" w:w="2880"/>
          </w:tcPr>
          <w:p>
            <w:r>
              <w:t>Specifies the price for one unit of the item in the specified sales order line.</w:t>
            </w:r>
          </w:p>
        </w:tc>
      </w:tr>
      <w:tr>
        <w:tc>
          <w:tcPr>
            <w:tcW w:type="dxa" w:w="2880"/>
          </w:tcPr>
          <w:p>
            <w:r>
              <w:t>discountAmount</w:t>
            </w:r>
          </w:p>
        </w:tc>
        <w:tc>
          <w:tcPr>
            <w:tcW w:type="dxa" w:w="2880"/>
          </w:tcPr>
          <w:p>
            <w:r>
              <w:t>decimal</w:t>
            </w:r>
          </w:p>
        </w:tc>
        <w:tc>
          <w:tcPr>
            <w:tcW w:type="dxa" w:w="2880"/>
          </w:tcPr>
          <w:p>
            <w:r>
              <w:t>The sales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shippedQuantity</w:t>
            </w:r>
          </w:p>
        </w:tc>
        <w:tc>
          <w:tcPr>
            <w:tcW w:type="dxa" w:w="2880"/>
          </w:tcPr>
          <w:p>
            <w:r>
              <w:t>decimal</w:t>
            </w:r>
          </w:p>
        </w:tc>
        <w:tc>
          <w:tcPr>
            <w:tcW w:type="dxa" w:w="2880"/>
          </w:tcPr>
          <w:p>
            <w:r>
              <w:t>The quantity of items from the order already shipped.</w:t>
            </w:r>
          </w:p>
        </w:tc>
      </w:tr>
      <w:tr>
        <w:tc>
          <w:tcPr>
            <w:tcW w:type="dxa" w:w="2880"/>
          </w:tcPr>
          <w:p>
            <w:r>
              <w:t>invoicedQuantity</w:t>
            </w:r>
          </w:p>
        </w:tc>
        <w:tc>
          <w:tcPr>
            <w:tcW w:type="dxa" w:w="2880"/>
          </w:tcPr>
          <w:p>
            <w:r>
              <w:t>decimal</w:t>
            </w:r>
          </w:p>
        </w:tc>
        <w:tc>
          <w:tcPr>
            <w:tcW w:type="dxa" w:w="2880"/>
          </w:tcPr>
          <w:p>
            <w:r>
              <w:t>The quantity of items from the sales order line that was invoiced.</w:t>
            </w:r>
          </w:p>
        </w:tc>
      </w:tr>
      <w:tr>
        <w:tc>
          <w:tcPr>
            <w:tcW w:type="dxa" w:w="2880"/>
          </w:tcPr>
          <w:p>
            <w:r>
              <w:t>invoiceQuantity</w:t>
            </w:r>
          </w:p>
        </w:tc>
        <w:tc>
          <w:tcPr>
            <w:tcW w:type="dxa" w:w="2880"/>
          </w:tcPr>
          <w:p>
            <w:r>
              <w:t>decimal</w:t>
            </w:r>
          </w:p>
        </w:tc>
        <w:tc>
          <w:tcPr>
            <w:tcW w:type="dxa" w:w="2880"/>
          </w:tcPr>
          <w:p>
            <w:r>
              <w:t>The quantity of items from the sales order line to be invoiced.</w:t>
            </w:r>
          </w:p>
        </w:tc>
      </w:tr>
      <w:tr>
        <w:tc>
          <w:tcPr>
            <w:tcW w:type="dxa" w:w="2880"/>
          </w:tcPr>
          <w:p>
            <w:r>
              <w:t>shipQuantity</w:t>
            </w:r>
          </w:p>
        </w:tc>
        <w:tc>
          <w:tcPr>
            <w:tcW w:type="dxa" w:w="2880"/>
          </w:tcPr>
          <w:p>
            <w:r>
              <w:t>decimal</w:t>
            </w:r>
          </w:p>
        </w:tc>
        <w:tc>
          <w:tcPr>
            <w:tcW w:type="dxa" w:w="2880"/>
          </w:tcPr>
          <w:p>
            <w:r>
              <w:t>The quantity of items from the order to be shipped.</w:t>
            </w:r>
          </w:p>
        </w:tc>
      </w:tr>
      <w:tr>
        <w:tc>
          <w:tcPr>
            <w:tcW w:type="dxa" w:w="2880"/>
          </w:tcPr>
          <w:p>
            <w:r>
              <w:t>itemVariantId</w:t>
            </w:r>
          </w:p>
        </w:tc>
        <w:tc>
          <w:tcPr>
            <w:tcW w:type="dxa" w:w="2880"/>
          </w:tcPr>
          <w:p>
            <w:r>
              <w:t>GUID</w:t>
            </w:r>
          </w:p>
        </w:tc>
        <w:tc>
          <w:tcPr>
            <w:tcW w:type="dxa" w:w="2880"/>
          </w:tcPr>
          <w:p>
            <w:r>
              <w:t>The ID of the item variant in the sales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"sequence": 10000,</w:t>
        <w:br/>
        <w:t xml:space="preserve"> "itemId": "0ea6738a-44e3-ea11-bb43-000d3a2feca1",</w:t>
        <w:br/>
        <w:t xml:space="preserve"> "accountId": "00000000-0000-0000-0000-000000000000",</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"unitPrice":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"shipmentDate": "2020-04-02",</w:t>
        <w:br/>
        <w:t xml:space="preserve"> "shippedQuantity": 0,</w:t>
        <w:br/>
        <w:t xml:space="preserve"> "invoicedQuantity": 0,</w:t>
        <w:br/>
        <w:t xml:space="preserve"> "invoiceQuantity": 12,</w:t>
        <w:br/>
        <w:t xml:space="preserve"> "shipQuantity": 12,</w:t>
        <w:br/>
        <w:t xml:space="preserve"> "itemVariantId": "00000000-0000-0000-0000-000000000000"</w:t>
        <w:br/>
        <w:t>}</w:t>
      </w:r>
    </w:p>
    <w:p>
      <w:pPr>
        <w:pStyle w:val="Heading3"/>
      </w:pPr>
      <w:r>
        <w:t>Notes on Success Response</w:t>
      </w:r>
    </w:p>
    <w:p>
      <w:pPr>
        <w:pStyle w:val="ListBullet"/>
      </w:pPr>
      <w:r>
        <w:t>The documentation notes the response object may be truncated in examples; actual responses return all properties.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order line. Non-editable.</w:t>
            </w:r>
          </w:p>
        </w:tc>
      </w:tr>
      <w:tr>
        <w:tc>
          <w:tcPr>
            <w:tcW w:type="dxa" w:w="2880"/>
          </w:tcPr>
          <w:p>
            <w:r>
              <w:t>documentId</w:t>
            </w:r>
          </w:p>
        </w:tc>
        <w:tc>
          <w:tcPr>
            <w:tcW w:type="dxa" w:w="2880"/>
          </w:tcPr>
          <w:p>
            <w:r>
              <w:t>GUID</w:t>
            </w:r>
          </w:p>
        </w:tc>
        <w:tc>
          <w:tcPr>
            <w:tcW w:type="dxa" w:w="2880"/>
          </w:tcPr>
          <w:p>
            <w:r>
              <w:t>The ID of the parent sales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order line.</w:t>
            </w:r>
          </w:p>
        </w:tc>
      </w:tr>
      <w:tr>
        <w:tc>
          <w:tcPr>
            <w:tcW w:type="dxa" w:w="2880"/>
          </w:tcPr>
          <w:p>
            <w:r>
              <w:t>accountId</w:t>
            </w:r>
          </w:p>
        </w:tc>
        <w:tc>
          <w:tcPr>
            <w:tcW w:type="dxa" w:w="2880"/>
          </w:tcPr>
          <w:p>
            <w:r>
              <w:t>GUID</w:t>
            </w:r>
          </w:p>
        </w:tc>
        <w:tc>
          <w:tcPr>
            <w:tcW w:type="dxa" w:w="2880"/>
          </w:tcPr>
          <w:p>
            <w:r>
              <w:t>The id of the account that the sales order line is related to.</w:t>
            </w:r>
          </w:p>
        </w:tc>
      </w:tr>
      <w:tr>
        <w:tc>
          <w:tcPr>
            <w:tcW w:type="dxa" w:w="2880"/>
          </w:tcPr>
          <w:p>
            <w:r>
              <w:t>lineType</w:t>
            </w:r>
          </w:p>
        </w:tc>
        <w:tc>
          <w:tcPr>
            <w:tcW w:type="dxa" w:w="2880"/>
          </w:tcPr>
          <w:p>
            <w:r>
              <w:t>NAV.invoiceLineAggLineType</w:t>
            </w:r>
          </w:p>
        </w:tc>
        <w:tc>
          <w:tcPr>
            <w:tcW w:type="dxa" w:w="2880"/>
          </w:tcPr>
          <w:p>
            <w:r>
              <w:t>The type of the sales order line.</w:t>
            </w:r>
          </w:p>
        </w:tc>
      </w:tr>
      <w:tr>
        <w:tc>
          <w:tcPr>
            <w:tcW w:type="dxa" w:w="2880"/>
          </w:tcPr>
          <w:p>
            <w:r>
              <w:t>lineObjectNumber</w:t>
            </w:r>
          </w:p>
        </w:tc>
        <w:tc>
          <w:tcPr>
            <w:tcW w:type="dxa" w:w="2880"/>
          </w:tcPr>
          <w:p>
            <w:r>
              <w:t>string</w:t>
            </w:r>
          </w:p>
        </w:tc>
        <w:tc>
          <w:tcPr>
            <w:tcW w:type="dxa" w:w="2880"/>
          </w:tcPr>
          <w:p>
            <w:r>
              <w:t>The number of the object (account or item) of the sales order line.</w:t>
            </w:r>
          </w:p>
        </w:tc>
      </w:tr>
      <w:tr>
        <w:tc>
          <w:tcPr>
            <w:tcW w:type="dxa" w:w="2880"/>
          </w:tcPr>
          <w:p>
            <w:r>
              <w:t>description</w:t>
            </w:r>
          </w:p>
        </w:tc>
        <w:tc>
          <w:tcPr>
            <w:tcW w:type="dxa" w:w="2880"/>
          </w:tcPr>
          <w:p>
            <w:r>
              <w:t>string</w:t>
            </w:r>
          </w:p>
        </w:tc>
        <w:tc>
          <w:tcPr>
            <w:tcW w:type="dxa" w:w="2880"/>
          </w:tcPr>
          <w:p>
            <w:r>
              <w:t>Specifies the description of the sales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order line.</w:t>
            </w:r>
          </w:p>
        </w:tc>
      </w:tr>
      <w:tr>
        <w:tc>
          <w:tcPr>
            <w:tcW w:type="dxa" w:w="2880"/>
          </w:tcPr>
          <w:p>
            <w:r>
              <w:t>unitOfMeasureCode</w:t>
            </w:r>
          </w:p>
        </w:tc>
        <w:tc>
          <w:tcPr>
            <w:tcW w:type="dxa" w:w="2880"/>
          </w:tcPr>
          <w:p>
            <w:r>
              <w:t>string</w:t>
            </w:r>
          </w:p>
        </w:tc>
        <w:tc>
          <w:tcPr>
            <w:tcW w:type="dxa" w:w="2880"/>
          </w:tcPr>
          <w:p>
            <w:r>
              <w:t>The code of unit of measure for the sales order line.</w:t>
            </w:r>
          </w:p>
        </w:tc>
      </w:tr>
      <w:tr>
        <w:tc>
          <w:tcPr>
            <w:tcW w:type="dxa" w:w="2880"/>
          </w:tcPr>
          <w:p>
            <w:r>
              <w:t>quantity</w:t>
            </w:r>
          </w:p>
        </w:tc>
        <w:tc>
          <w:tcPr>
            <w:tcW w:type="dxa" w:w="2880"/>
          </w:tcPr>
          <w:p>
            <w:r>
              <w:t>decimal</w:t>
            </w:r>
          </w:p>
        </w:tc>
        <w:tc>
          <w:tcPr>
            <w:tcW w:type="dxa" w:w="2880"/>
          </w:tcPr>
          <w:p>
            <w:r>
              <w:t>The quantity of the item in the sales order line.</w:t>
            </w:r>
          </w:p>
        </w:tc>
      </w:tr>
      <w:tr>
        <w:tc>
          <w:tcPr>
            <w:tcW w:type="dxa" w:w="2880"/>
          </w:tcPr>
          <w:p>
            <w:r>
              <w:t>unitPrice</w:t>
            </w:r>
          </w:p>
        </w:tc>
        <w:tc>
          <w:tcPr>
            <w:tcW w:type="dxa" w:w="2880"/>
          </w:tcPr>
          <w:p>
            <w:r>
              <w:t>decimal</w:t>
            </w:r>
          </w:p>
        </w:tc>
        <w:tc>
          <w:tcPr>
            <w:tcW w:type="dxa" w:w="2880"/>
          </w:tcPr>
          <w:p>
            <w:r>
              <w:t>Specifies the price for one unit of the item in the specified sales order line.</w:t>
            </w:r>
          </w:p>
        </w:tc>
      </w:tr>
      <w:tr>
        <w:tc>
          <w:tcPr>
            <w:tcW w:type="dxa" w:w="2880"/>
          </w:tcPr>
          <w:p>
            <w:r>
              <w:t>discountAmount</w:t>
            </w:r>
          </w:p>
        </w:tc>
        <w:tc>
          <w:tcPr>
            <w:tcW w:type="dxa" w:w="2880"/>
          </w:tcPr>
          <w:p>
            <w:r>
              <w:t>decimal</w:t>
            </w:r>
          </w:p>
        </w:tc>
        <w:tc>
          <w:tcPr>
            <w:tcW w:type="dxa" w:w="2880"/>
          </w:tcPr>
          <w:p>
            <w:r>
              <w:t>The sales order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order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invoiceDiscountAllocation</w:t>
            </w:r>
          </w:p>
        </w:tc>
        <w:tc>
          <w:tcPr>
            <w:tcW w:type="dxa" w:w="2880"/>
          </w:tcPr>
          <w:p>
            <w:r>
              <w:t>decimal</w:t>
            </w:r>
          </w:p>
        </w:tc>
        <w:tc>
          <w:tcPr>
            <w:tcW w:type="dxa" w:w="2880"/>
          </w:tcPr>
          <w:p>
            <w:r>
              <w:t>The sales order line discount allocation is the sales order line discount distributed on the total amount.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order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shipmentDate</w:t>
            </w:r>
          </w:p>
        </w:tc>
        <w:tc>
          <w:tcPr>
            <w:tcW w:type="dxa" w:w="2880"/>
          </w:tcPr>
          <w:p>
            <w:r>
              <w:t>date</w:t>
            </w:r>
          </w:p>
        </w:tc>
        <w:tc>
          <w:tcPr>
            <w:tcW w:type="dxa" w:w="2880"/>
          </w:tcPr>
          <w:p>
            <w:r>
              <w:t>The date the item in the line is expected to ship.</w:t>
            </w:r>
          </w:p>
        </w:tc>
      </w:tr>
      <w:tr>
        <w:tc>
          <w:tcPr>
            <w:tcW w:type="dxa" w:w="2880"/>
          </w:tcPr>
          <w:p>
            <w:r>
              <w:t>shippedQuantity</w:t>
            </w:r>
          </w:p>
        </w:tc>
        <w:tc>
          <w:tcPr>
            <w:tcW w:type="dxa" w:w="2880"/>
          </w:tcPr>
          <w:p>
            <w:r>
              <w:t>decimal</w:t>
            </w:r>
          </w:p>
        </w:tc>
        <w:tc>
          <w:tcPr>
            <w:tcW w:type="dxa" w:w="2880"/>
          </w:tcPr>
          <w:p>
            <w:r>
              <w:t>The quantity of items from the order already shipped.</w:t>
            </w:r>
          </w:p>
        </w:tc>
      </w:tr>
      <w:tr>
        <w:tc>
          <w:tcPr>
            <w:tcW w:type="dxa" w:w="2880"/>
          </w:tcPr>
          <w:p>
            <w:r>
              <w:t>invoicedQuantity</w:t>
            </w:r>
          </w:p>
        </w:tc>
        <w:tc>
          <w:tcPr>
            <w:tcW w:type="dxa" w:w="2880"/>
          </w:tcPr>
          <w:p>
            <w:r>
              <w:t>decimal</w:t>
            </w:r>
          </w:p>
        </w:tc>
        <w:tc>
          <w:tcPr>
            <w:tcW w:type="dxa" w:w="2880"/>
          </w:tcPr>
          <w:p>
            <w:r>
              <w:t>The quantity of items from the sales order line that was invoiced.</w:t>
            </w:r>
          </w:p>
        </w:tc>
      </w:tr>
      <w:tr>
        <w:tc>
          <w:tcPr>
            <w:tcW w:type="dxa" w:w="2880"/>
          </w:tcPr>
          <w:p>
            <w:r>
              <w:t>invoiceQuantity</w:t>
            </w:r>
          </w:p>
        </w:tc>
        <w:tc>
          <w:tcPr>
            <w:tcW w:type="dxa" w:w="2880"/>
          </w:tcPr>
          <w:p>
            <w:r>
              <w:t>decimal</w:t>
            </w:r>
          </w:p>
        </w:tc>
        <w:tc>
          <w:tcPr>
            <w:tcW w:type="dxa" w:w="2880"/>
          </w:tcPr>
          <w:p>
            <w:r>
              <w:t>The quantity of items from the sales order line to be invoiced.</w:t>
            </w:r>
          </w:p>
        </w:tc>
      </w:tr>
      <w:tr>
        <w:tc>
          <w:tcPr>
            <w:tcW w:type="dxa" w:w="2880"/>
          </w:tcPr>
          <w:p>
            <w:r>
              <w:t>shipQuantity</w:t>
            </w:r>
          </w:p>
        </w:tc>
        <w:tc>
          <w:tcPr>
            <w:tcW w:type="dxa" w:w="2880"/>
          </w:tcPr>
          <w:p>
            <w:r>
              <w:t>decimal</w:t>
            </w:r>
          </w:p>
        </w:tc>
        <w:tc>
          <w:tcPr>
            <w:tcW w:type="dxa" w:w="2880"/>
          </w:tcPr>
          <w:p>
            <w:r>
              <w:t>The quantity of items from the order to be shipped.</w:t>
            </w:r>
          </w:p>
        </w:tc>
      </w:tr>
      <w:tr>
        <w:tc>
          <w:tcPr>
            <w:tcW w:type="dxa" w:w="2880"/>
          </w:tcPr>
          <w:p>
            <w:r>
              <w:t>itemVariantId</w:t>
            </w:r>
          </w:p>
        </w:tc>
        <w:tc>
          <w:tcPr>
            <w:tcW w:type="dxa" w:w="2880"/>
          </w:tcPr>
          <w:p>
            <w:r>
              <w:t>GUID</w:t>
            </w:r>
          </w:p>
        </w:tc>
        <w:tc>
          <w:tcPr>
            <w:tcW w:type="dxa" w:w="2880"/>
          </w:tcPr>
          <w:p>
            <w:r>
              <w:t>The ID of the item variant in the sales order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'https://api.businesscentral.dynamics.com/v2.0/{{OAUTH_REQUEST_PAYLOAD.formData.ENVIRONMENT_NAME}}/api/v2.0/companies({{OAUTH_METADATA.meta.companyId}})/salesOrderLines(1e8cb9c0-44e3-ea11-bb43-000d3a2feca1)' \</w:t>
        <w:br/>
        <w:t xml:space="preserve"> --header 'Accept: application/json' \</w:t>
        <w:br/>
        <w:t xml:space="preserve"> --header 'Content-Type: application/json' \</w:t>
        <w:br/>
        <w:t xml:space="preserve"> --header 'If-Match: W/"JzQ0O0...\"' \</w:t>
        <w:br/>
        <w:t xml:space="preserve"> --data '{</w:t>
        <w:br/>
        <w:t xml:space="preserve"> "unitPrice": 1397.3</w:t>
        <w:br/>
        <w:t xml:space="preserve">  }'</w:t>
      </w:r>
    </w:p>
    <w:p>
      <w:pPr>
        <w:pStyle w:val="Heading3"/>
      </w:pPr>
      <w:r>
        <w:t>Example Usage</w:t>
      </w:r>
    </w:p>
    <w:p>
      <w:pPr>
        <w:pStyle w:val="Heading3"/>
      </w:pPr>
      <w:r>
        <w:t>Example 1: Update Unit Price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'https://api.businesscentral.dynamics.com/v2.0/{{OAUTH_REQUEST_PAYLOAD.formData.ENVIRONMENT_NAME}}/api/v2.0/companies({{OAUTH_METADATA.meta.companyId}})/salesOrderLines(1e8cb9c0-44e3-ea11-bb43-000d3a2feca1)' \</w:t>
        <w:br/>
        <w:t xml:space="preserve"> -H 'Accept: application/json' \</w:t>
        <w:br/>
        <w:t xml:space="preserve"> -H 'Content-Type: application/json' \</w:t>
        <w:br/>
        <w:t xml:space="preserve"> -H 'If-Match: W/"JzQ0O0...\"' \</w:t>
        <w:br/>
        <w:t xml:space="preserve"> -d '{ "unitPrice": 1397.3 }'</w:t>
      </w:r>
    </w:p>
    <w:p>
      <w:pPr>
        <w:pStyle w:val="Heading3"/>
      </w:pPr>
      <w:r>
        <w:t>Example 2: Update Quantity and Shipment Date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'https://api.businesscentral.dynamics.com/v2.0/{{OAUTH_REQUEST_PAYLOAD.formData.ENVIRONMENT_NAME}}/api/v2.0/companies({{OAUTH_METADATA.meta.companyId}})/salesOrderLines(1e8cb9c0-44e3-ea11-bb43-000d3a2feca1)' \</w:t>
        <w:br/>
        <w:t xml:space="preserve"> -H 'Accept: application/json' \</w:t>
        <w:br/>
        <w:t xml:space="preserve"> -H 'Content-Type: application/json' \</w:t>
        <w:br/>
        <w:t xml:space="preserve"> -H 'If-Match: W/"JzQ0O0...\"' \</w:t>
        <w:br/>
        <w:t xml:space="preserve"> -d '{</w:t>
        <w:br/>
        <w:t xml:space="preserve"> "quantity": 12,</w:t>
        <w:br/>
        <w:t xml:space="preserve"> "shipmentDate": "2020-04-02"</w:t>
        <w:br/>
        <w:t xml:space="preserve">  }'</w:t>
      </w:r>
    </w:p>
    <w:p>
      <w:pPr>
        <w:pStyle w:val="Heading3"/>
      </w:pPr>
      <w:r>
        <w:t>Behavior</w:t>
      </w:r>
    </w:p>
    <w:p>
      <w:pPr>
        <w:pStyle w:val="ListBullet"/>
      </w:pPr>
      <w:r>
        <w:t>Validates the If-Match header against the current ETag for the sales order line.</w:t>
      </w:r>
    </w:p>
    <w:p>
      <w:pPr>
        <w:pStyle w:val="ListBullet"/>
      </w:pPr>
      <w:r>
        <w:t>Applies provided changes; properties not included remain unchanged or may be recalculated.</w:t>
      </w:r>
    </w:p>
    <w:p>
      <w:pPr>
        <w:pStyle w:val="ListBullet"/>
      </w:pPr>
      <w:r>
        <w:t>Returns 200 OK with the updated salesOrderLines object.</w:t>
      </w:r>
    </w:p>
    <w:p>
      <w:pPr>
        <w:pStyle w:val="Heading3"/>
      </w:pPr>
      <w:r>
        <w:t>Notes</w:t>
      </w:r>
    </w:p>
    <w:p>
      <w:pPr>
        <w:pStyle w:val="ListBullet"/>
      </w:pPr>
      <w:r>
        <w:t>The scraped documentation shows two possible PATCH URL shapes (nested under salesOrders({id}) or directly under salesOrderLines({salesOrderLineId})). This knowledge file uses the company-scoped direct form because your provided base URL already includes /companies({{OAUTH_METADATA.meta.companyId}}).</w:t>
      </w:r>
    </w:p>
    <w:p>
      <w:pPr>
        <w:pStyle w:val="ListBullet"/>
      </w:pPr>
      <w:r>
        <w:t>For best performance, do not include unchanged existing values in the PATCH body.</w:t>
      </w:r>
    </w:p>
    <w:p>
      <w:pPr>
        <w:pStyle w:val="Heading3"/>
      </w:pPr>
      <w:r>
        <w:t>Gotchas</w:t>
      </w:r>
    </w:p>
    <w:p>
      <w:pPr>
        <w:pStyle w:val="ListBullet"/>
      </w:pPr>
      <w:r>
        <w:t>If If-Match is missing, or the ETag does not match, the sales order line will not be updated (per documentation).</w:t>
      </w:r>
    </w:p>
    <w:p>
      <w:pPr>
        <w:pStyle w:val="Heading3"/>
      </w:pPr>
      <w:r>
        <w:t>Error Handling</w:t>
      </w:r>
    </w:p>
    <w:p>
      <w:pPr>
        <w:pStyle w:val="ListBullet"/>
      </w:pPr>
      <w:r>
        <w:t>Error responses were not provided in the scraped content for this endpoint.</w:t>
      </w:r>
    </w:p>
    <w:p>
      <w:pPr>
        <w:pStyle w:val="Heading3"/>
      </w:pPr>
      <w:r>
        <w:t>Related salesOrderLines actions</w:t>
      </w:r>
    </w:p>
    <w:p>
      <w:pPr>
        <w:pStyle w:val="ListBullet"/>
      </w:pPr>
      <w:r>
        <w:t>[POST] Create Sales Order Line for Sales Order — /salesOrders({{salesOrderId}})/salesOrderLines</w:t>
      </w:r>
    </w:p>
    <w:p>
      <w:pPr>
        <w:pStyle w:val="ListBullet"/>
      </w:pPr>
      <w:r>
        <w:t>[DELETE] Delete a Company’s Sales Order Line — /salesOrderLines({{salesOrderLineId}})</w:t>
      </w:r>
    </w:p>
    <w:p>
      <w:pPr>
        <w:pStyle w:val="ListBullet"/>
      </w:pPr>
      <w:r>
        <w:t>[GET] Get a Sales Order Line (Company) — /salesOrders({{salesOrderId}})/salesOrderLines({{salesOrderLineId}})</w:t>
      </w:r>
    </w:p>
    <w:p>
      <w:r>
        <w:br w:type="page"/>
      </w:r>
    </w:p>
    <w:p>
      <w:pPr>
        <w:pStyle w:val="Heading2"/>
      </w:pPr>
      <w:r>
        <w:t>181. [DELETE] Delete a Company’s Salesperson/Purchaser</w:t>
      </w:r>
    </w:p>
    <w:p>
      <w:r>
        <w:rPr>
          <w:b/>
        </w:rPr>
        <w:t xml:space="preserve">Endpoint: </w:t>
      </w:r>
      <w:r>
        <w:rPr>
          <w:rFonts w:ascii="Courier New" w:hAnsi="Courier New"/>
          <w:sz w:val="18"/>
        </w:rPr>
        <w:t>/salespeoplePurchasers({{salespeoplePurchaserId}})</w:t>
      </w:r>
    </w:p>
    <w:p>
      <w:pPr>
        <w:pStyle w:val="Heading3"/>
      </w:pPr>
      <w:r>
        <w:t>Prerequisites</w:t>
      </w:r>
    </w:p>
    <w:p>
      <w:pPr>
        <w:pStyle w:val="ListBullet"/>
      </w:pPr>
      <w:r>
        <w:t>You must have access to the target Business Central environment and company.</w:t>
      </w:r>
    </w:p>
    <w:p>
      <w:pPr>
        <w:pStyle w:val="ListBullet"/>
      </w:pPr>
      <w:r>
        <w:t>You must know the salespeoplePurchasers record id (GUID)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https://api.businesscentral.dynamics.com/v2.0/{{OAUTH_REQUEST_PAYLOAD.formData.ENVIRONMENT_NAME}}/api/v2.0/companies({{OAUTH_METADATA.meta.companyId}})/salespeoplePurchasers({{salespeoplePurchaserId}})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salesperson/purchaser record from the specified company. If the delete succeeds, the API returns 204 No Content and no response body.</w:t>
      </w:r>
    </w:p>
    <w:p>
      <w:pPr>
        <w:pStyle w:val="Heading3"/>
      </w:pPr>
      <w:r>
        <w:t>Enforcement Rules</w:t>
      </w:r>
    </w:p>
    <w:p>
      <w:pPr>
        <w:pStyle w:val="ListBullet"/>
      </w:pPr>
      <w:r>
        <w:t>The salespeoplePurchaserId path parameter must always be present.</w:t>
      </w:r>
    </w:p>
    <w:p>
      <w:pPr>
        <w:pStyle w:val="ListBullet"/>
      </w:pPr>
      <w:r>
        <w:t>If the user provides a salespeoplePurchaserId, use that value directly.</w:t>
      </w:r>
    </w:p>
    <w:p>
      <w:pPr>
        <w:pStyle w:val="ListBullet"/>
      </w:pPr>
      <w:r>
        <w:t>Do not call the API with a missing or empty salespeoplePurchaserId (e.g., avoid /salespeoplePurchasers()).</w:t>
      </w:r>
    </w:p>
    <w:p>
      <w:pPr>
        <w:pStyle w:val="ListBullet"/>
      </w:pPr>
      <w:r>
        <w:t>Always construct the final path segment as /salespeoplePurchasers({{salespeoplePurchaserId}}), where {{salespeoplePurchaserId}} is a non-empty string (typically a GUID).</w:t>
      </w:r>
    </w:p>
    <w:p>
      <w:pPr>
        <w:pStyle w:val="ListBullet"/>
      </w:pPr>
      <w:r>
        <w:t>When executing the action, ensure to send Path Parameters in the URL,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/companies({{OAUTH_METADATA.meta.companyId}})/salespeoplePurchasers(3fa85f64-5717-4562-b3fc-2c963f66afa6)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/companies({{OAUTH_METADATA.meta.companyId}})/salespeoplePurchasers()</w:t>
        <w:br/>
        <w:t>/companies({{OAUTH_METADATA.meta.companyId}})/salespeoplePurchasers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salespeoplePurchaserId</w:t>
            </w:r>
          </w:p>
        </w:tc>
        <w:tc>
          <w:tcPr>
            <w:tcW w:type="dxa" w:w="2880"/>
          </w:tcPr>
          <w:p>
            <w:r>
              <w:t>string</w:t>
            </w:r>
          </w:p>
        </w:tc>
        <w:tc>
          <w:tcPr>
            <w:tcW w:type="dxa" w:w="2880"/>
          </w:tcPr>
          <w:p>
            <w:r>
              <w:t>The unique ID (GUID) of the salesperson/purchaser to delete. Sent in the URL as salespeoplePurchasers({id}).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ETag value used for concurrency control. If the provided ETag doesn’t match the current tag on the salespeoplePurchaser, the delete won’t be applied.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'https://api.businesscentral.dynamics.com/v2.0/{{OAUTH_REQUEST_PAYLOAD.formData.ENVIRONMENT_NAME}}/api/v2.0/companies({{OAUTH_METADATA.meta.companyId}})/salespeoplePurchasers(3fa85f64-5717-4562-b3fc-2c963f66afa6)' \</w:t>
        <w:br/>
        <w:t xml:space="preserve"> -H 'Accept: application/json' \</w:t>
        <w:br/>
        <w:t xml:space="preserve"> -H 'If-Match: W/"etag-value"'</w:t>
      </w:r>
    </w:p>
    <w:p>
      <w:pPr>
        <w:pStyle w:val="Heading3"/>
      </w:pPr>
      <w:r>
        <w:t>Notes</w:t>
      </w:r>
    </w:p>
    <w:p>
      <w:pPr>
        <w:pStyle w:val="ListBullet"/>
      </w:pPr>
      <w:r>
        <w:t>The documentation indicates If-Match is required and uses the resource’s ETag for concurrency protection.</w:t>
      </w:r>
    </w:p>
    <w:p>
      <w:pPr>
        <w:pStyle w:val="ListBullet"/>
      </w:pPr>
      <w:r>
        <w:t>A successful delete returns 204 and no content in the response body.</w:t>
      </w:r>
    </w:p>
    <w:p>
      <w:pPr>
        <w:pStyle w:val="Heading3"/>
      </w:pPr>
      <w:r>
        <w:t>Related salespeoplePurchasers actions</w:t>
      </w:r>
    </w:p>
    <w:p>
      <w:pPr>
        <w:pStyle w:val="ListBullet"/>
      </w:pPr>
      <w:r>
        <w:t>[POST] Create a Salesperson Purchaser for a Company — /salespeoplePurchasers({{id}})</w:t>
      </w:r>
    </w:p>
    <w:p>
      <w:pPr>
        <w:pStyle w:val="ListBullet"/>
      </w:pPr>
      <w:r>
        <w:t>[GET] Get a Company’s Salesperson/Purchaser — /salespeoplePurchasers({{salespeoplePurchaserId}})</w:t>
      </w:r>
    </w:p>
    <w:p>
      <w:pPr>
        <w:pStyle w:val="ListBullet"/>
      </w:pPr>
      <w:r>
        <w:t>[PATCH] Update a Company's Salesperson/Purchaser — /salespeoplePurchasers({{salespeoplePurchaserId}})</w:t>
      </w:r>
    </w:p>
    <w:p>
      <w:r>
        <w:br w:type="page"/>
      </w:r>
    </w:p>
    <w:p>
      <w:pPr>
        <w:pStyle w:val="Heading2"/>
      </w:pPr>
      <w:r>
        <w:t>182. [GET] Get a Sales Order Line (Company)</w:t>
      </w:r>
    </w:p>
    <w:p>
      <w:r>
        <w:rPr>
          <w:b/>
        </w:rPr>
        <w:t xml:space="preserve">Endpoint: </w:t>
      </w:r>
      <w:r>
        <w:rPr>
          <w:rFonts w:ascii="Courier New" w:hAnsi="Courier New"/>
          <w:sz w:val="18"/>
        </w:rPr>
        <w:t>/salesOrders({{salesOrderId}})/salesOrderLines({{salesOrderLineId}})</w:t>
      </w:r>
    </w:p>
    <w:p>
      <w:pPr>
        <w:pStyle w:val="Heading3"/>
      </w:pPr>
      <w:r>
        <w:t>Prerequisites</w:t>
      </w:r>
    </w:p>
    <w:p>
      <w:pPr>
        <w:pStyle w:val="ListBullet"/>
      </w:pPr>
      <w:r>
        <w:t>Dynamics 365 Business Central APIs must be enabled for the environment.</w:t>
      </w:r>
    </w:p>
    <w:p>
      <w:pPr>
        <w:pStyle w:val="Heading3"/>
      </w:pPr>
      <w:r>
        <w:t>Method</w:t>
      </w:r>
    </w:p>
    <w:p>
      <w:r>
        <w:t>GET</w:t>
      </w:r>
    </w:p>
    <w:p>
      <w:pPr>
        <w:pStyle w:val="Heading3"/>
      </w:pPr>
      <w:r>
        <w:t>URL</w:t>
      </w:r>
    </w:p>
    <w:p>
      <w:r>
        <w:t>https://api.businesscentral.dynamics.com/v2.0/{{OAUTH_REQUEST_PAYLOAD.formData.ENVIRONMENT_NAME}}/api/v2.0/companies({{OAUTH_METADATA.meta.companyId}})/salesOrders({{salesOrderId}})/salesOrderLines({{salesOrderLineId}})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sales order line object in Dynamics 365 Business Central for a specific company and sales order.</w:t>
      </w:r>
    </w:p>
    <w:p>
      <w:pPr>
        <w:pStyle w:val="Heading3"/>
      </w:pPr>
      <w:r>
        <w:t>Enforcement Rules</w:t>
      </w:r>
    </w:p>
    <w:p>
      <w:pPr>
        <w:pStyle w:val="ListBullet"/>
      </w:pPr>
      <w:r>
        <w:t>The salesOrderId path parameter must always be present.</w:t>
      </w:r>
    </w:p>
    <w:p>
      <w:pPr>
        <w:pStyle w:val="ListBullet"/>
      </w:pPr>
      <w:r>
        <w:t>The salesOrderLineId path parameter must always be present.</w:t>
      </w:r>
    </w:p>
    <w:p>
      <w:pPr>
        <w:pStyle w:val="ListBullet"/>
      </w:pPr>
      <w:r>
        <w:t xml:space="preserve">Always construct the path as: </w:t>
        <w:br/>
        <w:br/>
        <w:t>/salesOrders({{salesOrderId}})/salesOrderLines({{salesOrderLineId}})</w:t>
      </w:r>
    </w:p>
    <w:p>
      <w:pPr>
        <w:pStyle w:val="ListBullet"/>
      </w:pPr>
      <w:r>
        <w:t>Do not call the API with missing or empty path parameters (e.g., avoid /salesOrders()/salesOrderLines()).</w:t>
      </w:r>
    </w:p>
    <w:p>
      <w:pPr>
        <w:pStyle w:val="ListBullet"/>
      </w:pPr>
      <w:r>
        <w:t>Do not infer or guess any IDs.</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/salesOrders(960f5c9c-44e3-ea11-bb43-000d3a2feca1)/salesOrderLines(1e8cb9c0-44e3-ea11-bb43-000d3a2feca1)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/salesOrders()/salesOrderLines(1e8cb9c0-44e3-ea11-bb43-000d3a2feca1)</w:t>
        <w:br/>
        <w:t>/salesOrders(960f5c9c-44e3-ea11-bb43-000d3a2feca1)/salesOrderLines()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salesOrderId</w:t>
            </w:r>
          </w:p>
        </w:tc>
        <w:tc>
          <w:tcPr>
            <w:tcW w:type="dxa" w:w="2880"/>
          </w:tcPr>
          <w:p>
            <w:r>
              <w:t>string (GUID)</w:t>
            </w:r>
          </w:p>
        </w:tc>
        <w:tc>
          <w:tcPr>
            <w:tcW w:type="dxa" w:w="2880"/>
          </w:tcPr>
          <w:p>
            <w:r>
              <w:t>The ID of the parent sales order. Sent in the URL as salesOrders({{salesOrderId}}).</w:t>
            </w:r>
          </w:p>
        </w:tc>
      </w:tr>
      <w:tr>
        <w:tc>
          <w:tcPr>
            <w:tcW w:type="dxa" w:w="2880"/>
          </w:tcPr>
          <w:p>
            <w:r>
              <w:t>salesOrderLineId</w:t>
            </w:r>
          </w:p>
        </w:tc>
        <w:tc>
          <w:tcPr>
            <w:tcW w:type="dxa" w:w="2880"/>
          </w:tcPr>
          <w:p>
            <w:r>
              <w:t>string (GUID)</w:t>
            </w:r>
          </w:p>
        </w:tc>
        <w:tc>
          <w:tcPr>
            <w:tcW w:type="dxa" w:w="2880"/>
          </w:tcPr>
          <w:p>
            <w:r>
              <w:t>The unique ID of the sales order line. Sent in the URL as salesOrderLines({{salesOrderLineId}}).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"1e8cb9c0-44e3-ea11-bb43-000d3a2feca1",</w:t>
        <w:br/>
        <w:t xml:space="preserve"> "documentId": "960f5c9c-44e3-ea11-bb43-000d3a2feca1",</w:t>
        <w:br/>
        <w:t xml:space="preserve"> "sequence": 10000,</w:t>
        <w:br/>
        <w:t xml:space="preserve"> "itemId": "0ea6738a-44e3-ea11-bb43-000d3a2feca1",</w:t>
        <w:br/>
        <w:t xml:space="preserve"> "accountId": "00000000-0000-0000-0000-000000000000",</w:t>
        <w:br/>
        <w:t xml:space="preserve"> "lineType": "Item",</w:t>
        <w:br/>
        <w:t xml:space="preserve"> "lineObjectNumber": "1996-S",</w:t>
        <w:br/>
        <w:t xml:space="preserve"> "description": "ATLANTA Whiteboard, base",</w:t>
        <w:br/>
        <w:t xml:space="preserve"> "unitOfMeasureId": "5ca6738a-44e3-ea11-bb43-000d3a2feca1",</w:t>
        <w:br/>
        <w:t xml:space="preserve"> "unitOfMeasureCode": "PCS",</w:t>
        <w:br/>
        <w:t xml:space="preserve"> "quantity": 12,</w:t>
        <w:br/>
        <w:t xml:space="preserve"> "unitPrice": 1397.3,</w:t>
        <w:br/>
        <w:t xml:space="preserve"> "discountAmount": 0,</w:t>
        <w:br/>
        <w:t xml:space="preserve"> "discountPercent": 0,</w:t>
        <w:br/>
        <w:t xml:space="preserve"> "discountAppliedBeforeTax": false,</w:t>
        <w:br/>
        <w:t xml:space="preserve"> "amountExcludingTax": 16767.6,</w:t>
        <w:br/>
        <w:t xml:space="preserve"> "taxCode": "FURNITURE",</w:t>
        <w:br/>
        <w:t xml:space="preserve"> "taxPercent": 6.00002,</w:t>
        <w:br/>
        <w:t xml:space="preserve"> "totalTaxAmount": 1006.06,</w:t>
        <w:br/>
        <w:t xml:space="preserve"> "amountIncludingTax": 17773.66,</w:t>
        <w:br/>
        <w:t xml:space="preserve"> "invoiceDiscountAllocation": 0,</w:t>
        <w:br/>
        <w:t xml:space="preserve"> "netAmount": 16767.6,</w:t>
        <w:br/>
        <w:t xml:space="preserve"> "netTaxAmount": 1006.06,</w:t>
        <w:br/>
        <w:t xml:space="preserve"> "netAmountIncludingTax": 17773.66,</w:t>
        <w:br/>
        <w:t xml:space="preserve"> "shipmentDate": "2020-04-02",</w:t>
        <w:br/>
        <w:t xml:space="preserve"> "shippedQuantity": 0,</w:t>
        <w:br/>
        <w:t xml:space="preserve"> "invoicedQuantity": 0,</w:t>
        <w:br/>
        <w:t xml:space="preserve"> "invoiceQuantity": 12,</w:t>
        <w:br/>
        <w:t xml:space="preserve"> "shipQuantity": 12,</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sales order line. Non-editable.</w:t>
            </w:r>
          </w:p>
        </w:tc>
      </w:tr>
      <w:tr>
        <w:tc>
          <w:tcPr>
            <w:tcW w:type="dxa" w:w="2880"/>
          </w:tcPr>
          <w:p>
            <w:r>
              <w:t>documentId</w:t>
            </w:r>
          </w:p>
        </w:tc>
        <w:tc>
          <w:tcPr>
            <w:tcW w:type="dxa" w:w="2880"/>
          </w:tcPr>
          <w:p>
            <w:r>
              <w:t>string (GUID)</w:t>
            </w:r>
          </w:p>
        </w:tc>
        <w:tc>
          <w:tcPr>
            <w:tcW w:type="dxa" w:w="2880"/>
          </w:tcPr>
          <w:p>
            <w:r>
              <w:t>The ID of the parent sales order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sales order line.</w:t>
            </w:r>
          </w:p>
        </w:tc>
      </w:tr>
      <w:tr>
        <w:tc>
          <w:tcPr>
            <w:tcW w:type="dxa" w:w="2880"/>
          </w:tcPr>
          <w:p>
            <w:r>
              <w:t>accountId</w:t>
            </w:r>
          </w:p>
        </w:tc>
        <w:tc>
          <w:tcPr>
            <w:tcW w:type="dxa" w:w="2880"/>
          </w:tcPr>
          <w:p>
            <w:r>
              <w:t>string (GUID)</w:t>
            </w:r>
          </w:p>
        </w:tc>
        <w:tc>
          <w:tcPr>
            <w:tcW w:type="dxa" w:w="2880"/>
          </w:tcPr>
          <w:p>
            <w:r>
              <w:t>The id of the account that the sales order line is related to.</w:t>
            </w:r>
          </w:p>
        </w:tc>
      </w:tr>
      <w:tr>
        <w:tc>
          <w:tcPr>
            <w:tcW w:type="dxa" w:w="2880"/>
          </w:tcPr>
          <w:p>
            <w:r>
              <w:t>lineType</w:t>
            </w:r>
          </w:p>
        </w:tc>
        <w:tc>
          <w:tcPr>
            <w:tcW w:type="dxa" w:w="2880"/>
          </w:tcPr>
          <w:p>
            <w:r>
              <w:t>string</w:t>
            </w:r>
          </w:p>
        </w:tc>
        <w:tc>
          <w:tcPr>
            <w:tcW w:type="dxa" w:w="2880"/>
          </w:tcPr>
          <w:p>
            <w:r>
              <w:t>The type of the sales order line. Possible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order line.</w:t>
            </w:r>
          </w:p>
        </w:tc>
      </w:tr>
      <w:tr>
        <w:tc>
          <w:tcPr>
            <w:tcW w:type="dxa" w:w="2880"/>
          </w:tcPr>
          <w:p>
            <w:r>
              <w:t>description</w:t>
            </w:r>
          </w:p>
        </w:tc>
        <w:tc>
          <w:tcPr>
            <w:tcW w:type="dxa" w:w="2880"/>
          </w:tcPr>
          <w:p>
            <w:r>
              <w:t>string</w:t>
            </w:r>
          </w:p>
        </w:tc>
        <w:tc>
          <w:tcPr>
            <w:tcW w:type="dxa" w:w="2880"/>
          </w:tcPr>
          <w:p>
            <w:r>
              <w:t>Specifies the description of the sales order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string (GUID)</w:t>
            </w:r>
          </w:p>
        </w:tc>
        <w:tc>
          <w:tcPr>
            <w:tcW w:type="dxa" w:w="2880"/>
          </w:tcPr>
          <w:p>
            <w:r>
              <w:t>The ID of unit of measure for the sales order line.</w:t>
            </w:r>
          </w:p>
        </w:tc>
      </w:tr>
      <w:tr>
        <w:tc>
          <w:tcPr>
            <w:tcW w:type="dxa" w:w="2880"/>
          </w:tcPr>
          <w:p>
            <w:r>
              <w:t>unitOfMeasureCode</w:t>
            </w:r>
          </w:p>
        </w:tc>
        <w:tc>
          <w:tcPr>
            <w:tcW w:type="dxa" w:w="2880"/>
          </w:tcPr>
          <w:p>
            <w:r>
              <w:t>string</w:t>
            </w:r>
          </w:p>
        </w:tc>
        <w:tc>
          <w:tcPr>
            <w:tcW w:type="dxa" w:w="2880"/>
          </w:tcPr>
          <w:p>
            <w:r>
              <w:t>The code of unit of measure for the sales order line.</w:t>
            </w:r>
          </w:p>
        </w:tc>
      </w:tr>
      <w:tr>
        <w:tc>
          <w:tcPr>
            <w:tcW w:type="dxa" w:w="2880"/>
          </w:tcPr>
          <w:p>
            <w:r>
              <w:t>quantity</w:t>
            </w:r>
          </w:p>
        </w:tc>
        <w:tc>
          <w:tcPr>
            <w:tcW w:type="dxa" w:w="2880"/>
          </w:tcPr>
          <w:p>
            <w:r>
              <w:t>number (decimal)</w:t>
            </w:r>
          </w:p>
        </w:tc>
        <w:tc>
          <w:tcPr>
            <w:tcW w:type="dxa" w:w="2880"/>
          </w:tcPr>
          <w:p>
            <w:r>
              <w:t>The quantity of the item in the sales order line.</w:t>
            </w:r>
          </w:p>
        </w:tc>
      </w:tr>
      <w:tr>
        <w:tc>
          <w:tcPr>
            <w:tcW w:type="dxa" w:w="2880"/>
          </w:tcPr>
          <w:p>
            <w:r>
              <w:t>unitPrice</w:t>
            </w:r>
          </w:p>
        </w:tc>
        <w:tc>
          <w:tcPr>
            <w:tcW w:type="dxa" w:w="2880"/>
          </w:tcPr>
          <w:p>
            <w:r>
              <w:t>number (decimal)</w:t>
            </w:r>
          </w:p>
        </w:tc>
        <w:tc>
          <w:tcPr>
            <w:tcW w:type="dxa" w:w="2880"/>
          </w:tcPr>
          <w:p>
            <w:r>
              <w:t>Specifies the price for one unit of the item in the specified sales order line.</w:t>
            </w:r>
          </w:p>
        </w:tc>
      </w:tr>
      <w:tr>
        <w:tc>
          <w:tcPr>
            <w:tcW w:type="dxa" w:w="2880"/>
          </w:tcPr>
          <w:p>
            <w:r>
              <w:t>discountAmount</w:t>
            </w:r>
          </w:p>
        </w:tc>
        <w:tc>
          <w:tcPr>
            <w:tcW w:type="dxa" w:w="2880"/>
          </w:tcPr>
          <w:p>
            <w:r>
              <w:t>number (decimal)</w:t>
            </w:r>
          </w:p>
        </w:tc>
        <w:tc>
          <w:tcPr>
            <w:tcW w:type="dxa" w:w="2880"/>
          </w:tcPr>
          <w:p>
            <w:r>
              <w:t>The sales order line discount amount.</w:t>
            </w:r>
          </w:p>
        </w:tc>
      </w:tr>
      <w:tr>
        <w:tc>
          <w:tcPr>
            <w:tcW w:type="dxa" w:w="2880"/>
          </w:tcPr>
          <w:p>
            <w:r>
              <w:t>discountPercent</w:t>
            </w:r>
          </w:p>
        </w:tc>
        <w:tc>
          <w:tcPr>
            <w:tcW w:type="dxa" w:w="2880"/>
          </w:tcPr>
          <w:p>
            <w:r>
              <w:t>number (decimal)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number (decimal)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number (decimal)</w:t>
            </w:r>
          </w:p>
        </w:tc>
        <w:tc>
          <w:tcPr>
            <w:tcW w:type="dxa" w:w="2880"/>
          </w:tcPr>
          <w:p>
            <w:r>
              <w:t>The tax percent for the line. Read-Only.</w:t>
            </w:r>
          </w:p>
        </w:tc>
      </w:tr>
      <w:tr>
        <w:tc>
          <w:tcPr>
            <w:tcW w:type="dxa" w:w="2880"/>
          </w:tcPr>
          <w:p>
            <w:r>
              <w:t>totalTaxAmount</w:t>
            </w:r>
          </w:p>
        </w:tc>
        <w:tc>
          <w:tcPr>
            <w:tcW w:type="dxa" w:w="2880"/>
          </w:tcPr>
          <w:p>
            <w:r>
              <w:t>number (decimal)</w:t>
            </w:r>
          </w:p>
        </w:tc>
        <w:tc>
          <w:tcPr>
            <w:tcW w:type="dxa" w:w="2880"/>
          </w:tcPr>
          <w:p>
            <w:r>
              <w:t>The total tax amount for the sales order line. Read-Only.</w:t>
            </w:r>
          </w:p>
        </w:tc>
      </w:tr>
      <w:tr>
        <w:tc>
          <w:tcPr>
            <w:tcW w:type="dxa" w:w="2880"/>
          </w:tcPr>
          <w:p>
            <w:r>
              <w:t>amountIncludingTax</w:t>
            </w:r>
          </w:p>
        </w:tc>
        <w:tc>
          <w:tcPr>
            <w:tcW w:type="dxa" w:w="2880"/>
          </w:tcPr>
          <w:p>
            <w:r>
              <w:t>number (decimal)</w:t>
            </w:r>
          </w:p>
        </w:tc>
        <w:tc>
          <w:tcPr>
            <w:tcW w:type="dxa" w:w="2880"/>
          </w:tcPr>
          <w:p>
            <w:r>
              <w:t>The total amount for the line including tax. Read-Only.</w:t>
            </w:r>
          </w:p>
        </w:tc>
      </w:tr>
      <w:tr>
        <w:tc>
          <w:tcPr>
            <w:tcW w:type="dxa" w:w="2880"/>
          </w:tcPr>
          <w:p>
            <w:r>
              <w:t>invoiceDiscountAllocation</w:t>
            </w:r>
          </w:p>
        </w:tc>
        <w:tc>
          <w:tcPr>
            <w:tcW w:type="dxa" w:w="2880"/>
          </w:tcPr>
          <w:p>
            <w:r>
              <w:t>number (decimal)</w:t>
            </w:r>
          </w:p>
        </w:tc>
        <w:tc>
          <w:tcPr>
            <w:tcW w:type="dxa" w:w="2880"/>
          </w:tcPr>
          <w:p>
            <w:r>
              <w:t>The sales order line discount allocation distributed on the total amount. Read-Only.</w:t>
            </w:r>
          </w:p>
        </w:tc>
      </w:tr>
      <w:tr>
        <w:tc>
          <w:tcPr>
            <w:tcW w:type="dxa" w:w="2880"/>
          </w:tcPr>
          <w:p>
            <w:r>
              <w:t>netAmount</w:t>
            </w:r>
          </w:p>
        </w:tc>
        <w:tc>
          <w:tcPr>
            <w:tcW w:type="dxa" w:w="2880"/>
          </w:tcPr>
          <w:p>
            <w:r>
              <w:t>number (decimal)</w:t>
            </w:r>
          </w:p>
        </w:tc>
        <w:tc>
          <w:tcPr>
            <w:tcW w:type="dxa" w:w="2880"/>
          </w:tcPr>
          <w:p>
            <w:r>
              <w:t>The net amount including all discounts. Read-Only.</w:t>
            </w:r>
          </w:p>
        </w:tc>
      </w:tr>
      <w:tr>
        <w:tc>
          <w:tcPr>
            <w:tcW w:type="dxa" w:w="2880"/>
          </w:tcPr>
          <w:p>
            <w:r>
              <w:t>netTaxAmount</w:t>
            </w:r>
          </w:p>
        </w:tc>
        <w:tc>
          <w:tcPr>
            <w:tcW w:type="dxa" w:w="2880"/>
          </w:tcPr>
          <w:p>
            <w:r>
              <w:t>number (decimal)</w:t>
            </w:r>
          </w:p>
        </w:tc>
        <w:tc>
          <w:tcPr>
            <w:tcW w:type="dxa" w:w="2880"/>
          </w:tcPr>
          <w:p>
            <w:r>
              <w:t>The net tax amount calculated from net amount. Read-Only.</w:t>
            </w:r>
          </w:p>
        </w:tc>
      </w:tr>
      <w:tr>
        <w:tc>
          <w:tcPr>
            <w:tcW w:type="dxa" w:w="2880"/>
          </w:tcPr>
          <w:p>
            <w:r>
              <w:t>netAmountIncludingTax</w:t>
            </w:r>
          </w:p>
        </w:tc>
        <w:tc>
          <w:tcPr>
            <w:tcW w:type="dxa" w:w="2880"/>
          </w:tcPr>
          <w:p>
            <w:r>
              <w:t>number (decimal)</w:t>
            </w:r>
          </w:p>
        </w:tc>
        <w:tc>
          <w:tcPr>
            <w:tcW w:type="dxa" w:w="2880"/>
          </w:tcPr>
          <w:p>
            <w:r>
              <w:t>The net amount including tax. Read-Only.</w:t>
            </w:r>
          </w:p>
        </w:tc>
      </w:tr>
      <w:tr>
        <w:tc>
          <w:tcPr>
            <w:tcW w:type="dxa" w:w="2880"/>
          </w:tcPr>
          <w:p>
            <w:r>
              <w:t>shipmentDate</w:t>
            </w:r>
          </w:p>
        </w:tc>
        <w:tc>
          <w:tcPr>
            <w:tcW w:type="dxa" w:w="2880"/>
          </w:tcPr>
          <w:p>
            <w:r>
              <w:t>string (date)</w:t>
            </w:r>
          </w:p>
        </w:tc>
        <w:tc>
          <w:tcPr>
            <w:tcW w:type="dxa" w:w="2880"/>
          </w:tcPr>
          <w:p>
            <w:r>
              <w:t>The date the item in the line is expected to ship.</w:t>
            </w:r>
          </w:p>
        </w:tc>
      </w:tr>
      <w:tr>
        <w:tc>
          <w:tcPr>
            <w:tcW w:type="dxa" w:w="2880"/>
          </w:tcPr>
          <w:p>
            <w:r>
              <w:t>shippedQuantity</w:t>
            </w:r>
          </w:p>
        </w:tc>
        <w:tc>
          <w:tcPr>
            <w:tcW w:type="dxa" w:w="2880"/>
          </w:tcPr>
          <w:p>
            <w:r>
              <w:t>number (decimal)</w:t>
            </w:r>
          </w:p>
        </w:tc>
        <w:tc>
          <w:tcPr>
            <w:tcW w:type="dxa" w:w="2880"/>
          </w:tcPr>
          <w:p>
            <w:r>
              <w:t>The quantity of items from the order already shipped.</w:t>
            </w:r>
          </w:p>
        </w:tc>
      </w:tr>
      <w:tr>
        <w:tc>
          <w:tcPr>
            <w:tcW w:type="dxa" w:w="2880"/>
          </w:tcPr>
          <w:p>
            <w:r>
              <w:t>invoicedQuantity</w:t>
            </w:r>
          </w:p>
        </w:tc>
        <w:tc>
          <w:tcPr>
            <w:tcW w:type="dxa" w:w="2880"/>
          </w:tcPr>
          <w:p>
            <w:r>
              <w:t>number (decimal)</w:t>
            </w:r>
          </w:p>
        </w:tc>
        <w:tc>
          <w:tcPr>
            <w:tcW w:type="dxa" w:w="2880"/>
          </w:tcPr>
          <w:p>
            <w:r>
              <w:t>The quantity of items from the sales order line that was invoiced.</w:t>
            </w:r>
          </w:p>
        </w:tc>
      </w:tr>
      <w:tr>
        <w:tc>
          <w:tcPr>
            <w:tcW w:type="dxa" w:w="2880"/>
          </w:tcPr>
          <w:p>
            <w:r>
              <w:t>invoiceQuantity</w:t>
            </w:r>
          </w:p>
        </w:tc>
        <w:tc>
          <w:tcPr>
            <w:tcW w:type="dxa" w:w="2880"/>
          </w:tcPr>
          <w:p>
            <w:r>
              <w:t>number (decimal)</w:t>
            </w:r>
          </w:p>
        </w:tc>
        <w:tc>
          <w:tcPr>
            <w:tcW w:type="dxa" w:w="2880"/>
          </w:tcPr>
          <w:p>
            <w:r>
              <w:t>The quantity of items from the sales order line to be invoiced.</w:t>
            </w:r>
          </w:p>
        </w:tc>
      </w:tr>
      <w:tr>
        <w:tc>
          <w:tcPr>
            <w:tcW w:type="dxa" w:w="2880"/>
          </w:tcPr>
          <w:p>
            <w:r>
              <w:t>shipQuantity</w:t>
            </w:r>
          </w:p>
        </w:tc>
        <w:tc>
          <w:tcPr>
            <w:tcW w:type="dxa" w:w="2880"/>
          </w:tcPr>
          <w:p>
            <w:r>
              <w:t>number (decimal)</w:t>
            </w:r>
          </w:p>
        </w:tc>
        <w:tc>
          <w:tcPr>
            <w:tcW w:type="dxa" w:w="2880"/>
          </w:tcPr>
          <w:p>
            <w:r>
              <w:t>The quantity of items from the order to be shipped.</w:t>
            </w:r>
          </w:p>
        </w:tc>
      </w:tr>
      <w:tr>
        <w:tc>
          <w:tcPr>
            <w:tcW w:type="dxa" w:w="2880"/>
          </w:tcPr>
          <w:p>
            <w:r>
              <w:t>itemVariantId</w:t>
            </w:r>
          </w:p>
        </w:tc>
        <w:tc>
          <w:tcPr>
            <w:tcW w:type="dxa" w:w="2880"/>
          </w:tcPr>
          <w:p>
            <w:r>
              <w:t>string (GUID)</w:t>
            </w:r>
          </w:p>
        </w:tc>
        <w:tc>
          <w:tcPr>
            <w:tcW w:type="dxa" w:w="2880"/>
          </w:tcPr>
          <w:p>
            <w:r>
              <w:t>The ID of the item variant in the sales order line.</w:t>
            </w:r>
          </w:p>
        </w:tc>
      </w:tr>
      <w:tr>
        <w:tc>
          <w:tcPr>
            <w:tcW w:type="dxa" w:w="2880"/>
          </w:tcPr>
          <w:p>
            <w:r>
              <w:t>locationId</w:t>
            </w:r>
          </w:p>
        </w:tc>
        <w:tc>
          <w:tcPr>
            <w:tcW w:type="dxa" w:w="2880"/>
          </w:tcPr>
          <w:p>
            <w:r>
              <w:t>string (GUID)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--header "Accept: application/json" \</w:t>
        <w:br/>
        <w:t xml:space="preserve"> "https://api.businesscentral.dynamics.com/v2.0/{{OAUTH_REQUEST_PAYLOAD.formData.ENVIRONMENT_NAME}}/api/v2.0/companies({{OAUTH_METADATA.meta.companyId}})/salesOrders(960f5c9c-44e3-ea11-bb43-000d3a2feca1)/salesOrderLines(1e8cb9c0-44e3-ea11-bb43-000d3a2feca1)"</w:t>
      </w:r>
    </w:p>
    <w:p>
      <w:pPr>
        <w:pStyle w:val="Heading3"/>
      </w:pPr>
      <w:r>
        <w:t>Example Usage</w:t>
      </w:r>
    </w:p>
    <w:p>
      <w:pPr>
        <w:pStyle w:val="Heading3"/>
      </w:pPr>
      <w:r>
        <w:t>Example 1: Get a Specific Sales Order Line</w:t>
      </w:r>
    </w:p>
    <w:p>
      <w:r>
        <w:rPr>
          <w:b/>
          <w:color w:val="666666"/>
          <w:sz w:val="16"/>
        </w:rPr>
        <w:t>[bash]</w:t>
      </w:r>
    </w:p>
    <w:p>
      <w:pPr>
        <w:shd w:fill="F2F2F2" w:val="clear"/>
      </w:pPr>
      <w:r>
        <w:rPr>
          <w:rFonts w:ascii="Courier New" w:hAnsi="Courier New"/>
          <w:sz w:val="17"/>
        </w:rPr>
        <w:t>curl -X GET \</w:t>
        <w:br/>
        <w:t xml:space="preserve"> -H "Accept: application/json" \</w:t>
        <w:br/>
        <w:t xml:space="preserve"> "https://api.businesscentral.dynamics.com/v2.0/{{OAUTH_REQUEST_PAYLOAD.formData.ENVIRONMENT_NAME}}/api/v2.0/companies({{OAUTH_METADATA.meta.companyId}})/salesOrders(960f5c9c-44e3-ea11-bb43-000d3a2feca1)/salesOrderLines(1e8cb9c0-44e3-ea11-bb43-000d3a2feca1)"</w:t>
      </w:r>
    </w:p>
    <w:p>
      <w:pPr>
        <w:pStyle w:val="Heading3"/>
      </w:pPr>
      <w:r>
        <w:t>Behavior</w:t>
      </w:r>
    </w:p>
    <w:p>
      <w:pPr>
        <w:pStyle w:val="ListBullet"/>
      </w:pPr>
      <w:r>
        <w:t>Receives the company-scoped request for a specific sales order line.</w:t>
      </w:r>
    </w:p>
    <w:p>
      <w:pPr>
        <w:pStyle w:val="ListBullet"/>
      </w:pPr>
      <w:r>
        <w:t>Looks up the sales order line by salesOrderLineId under the given sales order salesOrderId.</w:t>
      </w:r>
    </w:p>
    <w:p>
      <w:pPr>
        <w:pStyle w:val="ListBullet"/>
      </w:pPr>
      <w:r>
        <w:t>Returns 200 OK with the salesOrderLine object if found.</w:t>
      </w:r>
    </w:p>
    <w:p>
      <w:pPr>
        <w:pStyle w:val="Heading3"/>
      </w:pPr>
      <w:r>
        <w:t>Notes</w:t>
      </w:r>
    </w:p>
    <w:p>
      <w:pPr>
        <w:pStyle w:val="ListBullet"/>
      </w:pPr>
      <w:r>
        <w:t>Do not supply a request body for this method.</w:t>
      </w:r>
    </w:p>
    <w:p>
      <w:pPr>
        <w:pStyle w:val="ListBullet"/>
      </w:pPr>
      <w:r>
        <w:t>Documentation also shows an alternate request pattern: GET .../companies({id})/salesOrderLines({salesOrderLineId}) (company-level access). This knowledge file documents the sales-order-scoped variant.</w:t>
      </w:r>
    </w:p>
    <w:p>
      <w:pPr>
        <w:pStyle w:val="Heading3"/>
      </w:pPr>
      <w:r>
        <w:t>Error Handling</w:t>
      </w:r>
    </w:p>
    <w:p>
      <w:pPr>
        <w:pStyle w:val="ListBullet"/>
      </w:pPr>
      <w:r>
        <w:t>Error responses (e.g., 400/401/404) were not provided in the scraped content.</w:t>
      </w:r>
    </w:p>
    <w:p>
      <w:pPr>
        <w:pStyle w:val="Heading3"/>
      </w:pPr>
      <w:r>
        <w:t>Related salesOrderLines actions</w:t>
      </w:r>
    </w:p>
    <w:p>
      <w:pPr>
        <w:pStyle w:val="ListBullet"/>
      </w:pPr>
      <w:r>
        <w:t>[POST] Create Sales Order Line for Sales Order — /salesOrders({{salesOrderId}})/salesOrderLines</w:t>
      </w:r>
    </w:p>
    <w:p>
      <w:pPr>
        <w:pStyle w:val="ListBullet"/>
      </w:pPr>
      <w:r>
        <w:t>[DELETE] Delete a Company’s Sales Order Line — /salesOrderLines({{salesOrderLineId}})</w:t>
      </w:r>
    </w:p>
    <w:p>
      <w:pPr>
        <w:pStyle w:val="ListBullet"/>
      </w:pPr>
      <w:r>
        <w:t>[PATCH] Update a Sales Order Line (Company Scoped) — /salesOrderLines({{salesOrderLineId}})</w:t>
      </w:r>
    </w:p>
    <w:p>
      <w:r>
        <w:br w:type="page"/>
      </w:r>
    </w:p>
    <w:p>
      <w:pPr>
        <w:pStyle w:val="Heading2"/>
      </w:pPr>
      <w:r>
        <w:t>183. [POST] Create a Company's Sales Quote</w:t>
      </w:r>
    </w:p>
    <w:p>
      <w:r>
        <w:rPr>
          <w:b/>
        </w:rPr>
        <w:t xml:space="preserve">Endpoint: </w:t>
      </w:r>
      <w:r>
        <w:rPr>
          <w:rFonts w:ascii="Courier New" w:hAnsi="Courier New"/>
          <w:sz w:val="18"/>
        </w:rPr>
        <w:t>/salesQuotes</w:t>
      </w:r>
    </w:p>
    <w:p>
      <w:pPr>
        <w:pStyle w:val="Heading3"/>
      </w:pPr>
      <w:r>
        <w:t>Prerequisites</w:t>
      </w:r>
    </w:p>
    <w:p>
      <w:pPr>
        <w:pStyle w:val="ListBullet"/>
      </w:pPr>
      <w:r>
        <w:t>Dynamics 365 Business Central APIs must be enabled for the environment/tenant.</w:t>
      </w:r>
    </w:p>
    <w:p>
      <w:pPr>
        <w:pStyle w:val="Heading3"/>
      </w:pPr>
      <w:r>
        <w:t>Method</w:t>
      </w:r>
    </w:p>
    <w:p>
      <w:r>
        <w:t>POST</w:t>
      </w:r>
    </w:p>
    <w:p>
      <w:pPr>
        <w:pStyle w:val="Heading3"/>
      </w:pPr>
      <w:r>
        <w:t>URL</w:t>
      </w:r>
    </w:p>
    <w:p>
      <w:r>
        <w:t>https://api.businesscentral.dynamics.com/v2.0/{{OAUTH_REQUEST_PAYLOAD.formData.ENVIRONMENT_NAME}}/api/v2.0/companies({{OAUTH_METADATA.meta.companyId}})/salesQuotes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salesQuote (sales quote) for the specified company and returns the created sales quote object.</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path as: </w:t>
        <w:br/>
        <w:br/>
        <w:t>/v2.0/{{OAUTH_REQUEST_PAYLOAD.formData.ENVIRONMENT_NAME}}/api/v2.0/companies({{OAUTH_METADATA.meta.companyId}})/salesQuotes</w:t>
      </w:r>
    </w:p>
    <w:p>
      <w:pPr>
        <w:pStyle w:val="ListBullet"/>
      </w:pPr>
      <w:r>
        <w:t>Do not call the API with missing or empty path parameters (avoid malformed URLs such as .../v2.0//api/v2.0/... or companies()).</w:t>
      </w:r>
    </w:p>
    <w:p>
      <w:pPr>
        <w:pStyle w:val="ListBullet"/>
      </w:pPr>
      <w:r>
        <w:t>Do not infer or guess environment name or company ID beyond the provided variables.</w:t>
      </w:r>
    </w:p>
    <w:p>
      <w:pPr>
        <w:pStyle w:val="ListBullet"/>
      </w:pPr>
      <w:r>
        <w:t>When executing the action, ensure to send Path Parameters in the URL and not in the body.</w:t>
      </w:r>
    </w:p>
    <w:p>
      <w:pPr>
        <w:pStyle w:val="ListBullet"/>
      </w:pPr>
      <w:r>
        <w:t>This action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/v2.0/Production/api/v2.0/companies(12345678-1234-1234-1234-1234567890ab)/salesQuotes</w:t>
        <w:br/>
        <w:t>/v2.0/Sandbox/api/v2.0/companies(12345678-1234-1234-1234-1234567890ab)/salesQuotes</w:t>
      </w:r>
    </w:p>
    <w:p>
      <w:pPr>
        <w:pStyle w:val="Heading3"/>
      </w:pPr>
      <w:r>
        <w:t>Invalid Examples</w:t>
      </w:r>
    </w:p>
    <w:p>
      <w:r>
        <w:rPr>
          <w:b/>
          <w:color w:val="666666"/>
          <w:sz w:val="16"/>
        </w:rPr>
        <w:t>[http]</w:t>
      </w:r>
    </w:p>
    <w:p>
      <w:pPr>
        <w:shd w:fill="F2F2F2" w:val="clear"/>
      </w:pPr>
      <w:r>
        <w:rPr>
          <w:rFonts w:ascii="Courier New" w:hAnsi="Courier New"/>
          <w:sz w:val="17"/>
        </w:rPr>
        <w:t>/v2.0//api/v2.0/companies(123)/salesQuotes</w:t>
        <w:br/>
        <w:t>/v2.0/Production/api/v2.0/companies()/salesQuotes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 Sent in the URL path.</w:t>
            </w:r>
          </w:p>
        </w:tc>
      </w:tr>
      <w:tr>
        <w:tc>
          <w:tcPr>
            <w:tcW w:type="dxa" w:w="2880"/>
          </w:tcPr>
          <w:p>
            <w:r>
              <w:t>OAUTH_METADATA.meta.companyId</w:t>
            </w:r>
          </w:p>
        </w:tc>
        <w:tc>
          <w:tcPr>
            <w:tcW w:type="dxa" w:w="2880"/>
          </w:tcPr>
          <w:p>
            <w:r>
              <w:t>string</w:t>
            </w:r>
          </w:p>
        </w:tc>
        <w:tc>
          <w:tcPr>
            <w:tcW w:type="dxa" w:w="2880"/>
          </w:tcPr>
          <w:p>
            <w:r>
              <w:t>Company ID inside companies({id}) (must be non-empty). Sent in the URL path.</w:t>
            </w:r>
          </w:p>
        </w:tc>
      </w:tr>
    </w:tbl>
    <w:p/>
    <w:p>
      <w:pPr>
        <w:pStyle w:val="Heading3"/>
      </w:pPr>
      <w:r>
        <w:t>Request Body</w:t>
      </w:r>
    </w:p>
    <w:p>
      <w:r>
        <w:t>In the request body, supply a JSON representation of a salesQuote object.</w:t>
      </w:r>
    </w:p>
    <w:p>
      <w:pPr>
        <w:pStyle w:val="Heading3"/>
      </w:pPr>
      <w:r>
        <w:t>Required Request Body Fields</w:t>
      </w:r>
    </w:p>
    <w:p>
      <w:r>
        <w:t>Not explicitly specified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Non-editable.</w:t>
            </w:r>
          </w:p>
        </w:tc>
      </w:tr>
      <w:tr>
        <w:tc>
          <w:tcPr>
            <w:tcW w:type="dxa" w:w="2880"/>
          </w:tcPr>
          <w:p>
            <w:r>
              <w:t>number</w:t>
            </w:r>
          </w:p>
        </w:tc>
        <w:tc>
          <w:tcPr>
            <w:tcW w:type="dxa" w:w="2880"/>
          </w:tcPr>
          <w:p>
            <w:r>
              <w:t>string</w:t>
            </w:r>
          </w:p>
        </w:tc>
        <w:tc>
          <w:tcPr>
            <w:tcW w:type="dxa" w:w="2880"/>
          </w:tcPr>
          <w:p>
            <w:r>
              <w:t>Specifies the number of the sales quote.</w:t>
            </w:r>
          </w:p>
        </w:tc>
      </w:tr>
      <w:tr>
        <w:tc>
          <w:tcPr>
            <w:tcW w:type="dxa" w:w="2880"/>
          </w:tcPr>
          <w:p>
            <w:r>
              <w:t>externalDocumentNumber</w:t>
            </w:r>
          </w:p>
        </w:tc>
        <w:tc>
          <w:tcPr>
            <w:tcW w:type="dxa" w:w="2880"/>
          </w:tcPr>
          <w:p>
            <w:r>
              <w:t>string</w:t>
            </w:r>
          </w:p>
        </w:tc>
        <w:tc>
          <w:tcPr>
            <w:tcW w:type="dxa" w:w="2880"/>
          </w:tcPr>
          <w:p>
            <w:r>
              <w:t>Specifies an external document number for the sales quote.</w:t>
            </w:r>
          </w:p>
        </w:tc>
      </w:tr>
      <w:tr>
        <w:tc>
          <w:tcPr>
            <w:tcW w:type="dxa" w:w="2880"/>
          </w:tcPr>
          <w:p>
            <w:r>
              <w:t>documentDate</w:t>
            </w:r>
          </w:p>
        </w:tc>
        <w:tc>
          <w:tcPr>
            <w:tcW w:type="dxa" w:w="2880"/>
          </w:tcPr>
          <w:p>
            <w:r>
              <w:t>date</w:t>
            </w:r>
          </w:p>
        </w:tc>
        <w:tc>
          <w:tcPr>
            <w:tcW w:type="dxa" w:w="2880"/>
          </w:tcPr>
          <w:p>
            <w:r>
              <w:t>The quote date.</w:t>
            </w:r>
          </w:p>
        </w:tc>
      </w:tr>
      <w:tr>
        <w:tc>
          <w:tcPr>
            <w:tcW w:type="dxa" w:w="2880"/>
          </w:tcPr>
          <w:p>
            <w:r>
              <w:t>postingDate</w:t>
            </w:r>
          </w:p>
        </w:tc>
        <w:tc>
          <w:tcPr>
            <w:tcW w:type="dxa" w:w="2880"/>
          </w:tcPr>
          <w:p>
            <w:r>
              <w:t>date</w:t>
            </w:r>
          </w:p>
        </w:tc>
        <w:tc>
          <w:tcPr>
            <w:tcW w:type="dxa" w:w="2880"/>
          </w:tcPr>
          <w:p>
            <w:r>
              <w:t>The date that the sales quote is posted.</w:t>
            </w:r>
          </w:p>
        </w:tc>
      </w:tr>
      <w:tr>
        <w:tc>
          <w:tcPr>
            <w:tcW w:type="dxa" w:w="2880"/>
          </w:tcPr>
          <w:p>
            <w:r>
              <w:t>dueDate</w:t>
            </w:r>
          </w:p>
        </w:tc>
        <w:tc>
          <w:tcPr>
            <w:tcW w:type="dxa" w:w="2880"/>
          </w:tcPr>
          <w:p>
            <w:r>
              <w:t>date</w:t>
            </w:r>
          </w:p>
        </w:tc>
        <w:tc>
          <w:tcPr>
            <w:tcW w:type="dxa" w:w="2880"/>
          </w:tcPr>
          <w:p>
            <w:r>
              <w:t>The date the sales quote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Shortcut dimension 1 code.</w:t>
            </w:r>
          </w:p>
        </w:tc>
      </w:tr>
      <w:tr>
        <w:tc>
          <w:tcPr>
            <w:tcW w:type="dxa" w:w="2880"/>
          </w:tcPr>
          <w:p>
            <w:r>
              <w:t>shortcutDimension2Code</w:t>
            </w:r>
          </w:p>
        </w:tc>
        <w:tc>
          <w:tcPr>
            <w:tcW w:type="dxa" w:w="2880"/>
          </w:tcPr>
          <w:p>
            <w:r>
              <w:t>string</w:t>
            </w:r>
          </w:p>
        </w:tc>
        <w:tc>
          <w:tcPr>
            <w:tcW w:type="dxa" w:w="2880"/>
          </w:tcPr>
          <w:p>
            <w:r>
              <w:t>Shortcut dimension 2 code.</w:t>
            </w:r>
          </w:p>
        </w:tc>
      </w:tr>
      <w:tr>
        <w:tc>
          <w:tcPr>
            <w:tcW w:type="dxa" w:w="2880"/>
          </w:tcPr>
          <w:p>
            <w:r>
              <w:t>currencyId</w:t>
            </w:r>
          </w:p>
        </w:tc>
        <w:tc>
          <w:tcPr>
            <w:tcW w:type="dxa" w:w="2880"/>
          </w:tcPr>
          <w:p>
            <w:r>
              <w:t>GUID</w:t>
            </w:r>
          </w:p>
        </w:tc>
        <w:tc>
          <w:tcPr>
            <w:tcW w:type="dxa" w:w="2880"/>
          </w:tcPr>
          <w:p>
            <w:r>
              <w:t>Specifies which currency the sales quote uses.</w:t>
            </w:r>
          </w:p>
        </w:tc>
      </w:tr>
      <w:tr>
        <w:tc>
          <w:tcPr>
            <w:tcW w:type="dxa" w:w="2880"/>
          </w:tcPr>
          <w:p>
            <w:r>
              <w:t>currencyCode</w:t>
            </w:r>
          </w:p>
        </w:tc>
        <w:tc>
          <w:tcPr>
            <w:tcW w:type="dxa" w:w="2880"/>
          </w:tcPr>
          <w:p>
            <w:r>
              <w:t>string</w:t>
            </w:r>
          </w:p>
        </w:tc>
        <w:tc>
          <w:tcPr>
            <w:tcW w:type="dxa" w:w="2880"/>
          </w:tcPr>
          <w:p>
            <w:r>
              <w:t>The default currency code for the sales quote.</w:t>
            </w:r>
          </w:p>
        </w:tc>
      </w:tr>
      <w:tr>
        <w:tc>
          <w:tcPr>
            <w:tcW w:type="dxa" w:w="2880"/>
          </w:tcPr>
          <w:p>
            <w:r>
              <w:t>paymentTermsId</w:t>
            </w:r>
          </w:p>
        </w:tc>
        <w:tc>
          <w:tcPr>
            <w:tcW w:type="dxa" w:w="2880"/>
          </w:tcPr>
          <w:p>
            <w:r>
              <w:t>GUID</w:t>
            </w:r>
          </w:p>
        </w:tc>
        <w:tc>
          <w:tcPr>
            <w:tcW w:type="dxa" w:w="2880"/>
          </w:tcPr>
          <w:p>
            <w:r>
              <w:t>Specifies which payment term the sales quote uses.</w:t>
            </w:r>
          </w:p>
        </w:tc>
      </w:tr>
      <w:tr>
        <w:tc>
          <w:tcPr>
            <w:tcW w:type="dxa" w:w="2880"/>
          </w:tcPr>
          <w:p>
            <w:r>
              <w:t>shipmentMethodId</w:t>
            </w:r>
          </w:p>
        </w:tc>
        <w:tc>
          <w:tcPr>
            <w:tcW w:type="dxa" w:w="2880"/>
          </w:tcPr>
          <w:p>
            <w:r>
              <w:t>GUID</w:t>
            </w:r>
          </w:p>
        </w:tc>
        <w:tc>
          <w:tcPr>
            <w:tcW w:type="dxa" w:w="2880"/>
          </w:tcPr>
          <w:p>
            <w:r>
              <w:t>Specifies which shipment method the sales quote uses.</w:t>
            </w:r>
          </w:p>
        </w:tc>
      </w:tr>
      <w:tr>
        <w:tc>
          <w:tcPr>
            <w:tcW w:type="dxa" w:w="2880"/>
          </w:tcPr>
          <w:p>
            <w:r>
              <w:t>salesperson</w:t>
            </w:r>
          </w:p>
        </w:tc>
        <w:tc>
          <w:tcPr>
            <w:tcW w:type="dxa" w:w="2880"/>
          </w:tcPr>
          <w:p>
            <w:r>
              <w:t>string</w:t>
            </w:r>
          </w:p>
        </w:tc>
        <w:tc>
          <w:tcPr>
            <w:tcW w:type="dxa" w:w="2880"/>
          </w:tcPr>
          <w:p>
            <w:r>
              <w:t>The salesperson code for the sales quote.</w:t>
            </w:r>
          </w:p>
        </w:tc>
      </w:tr>
      <w:tr>
        <w:tc>
          <w:tcPr>
            <w:tcW w:type="dxa" w:w="2880"/>
          </w:tcPr>
          <w:p>
            <w:r>
              <w:t>discountAmount</w:t>
            </w:r>
          </w:p>
        </w:tc>
        <w:tc>
          <w:tcPr>
            <w:tcW w:type="dxa" w:w="2880"/>
          </w:tcPr>
          <w:p>
            <w:r>
              <w:t>decimal</w:t>
            </w:r>
          </w:p>
        </w:tc>
        <w:tc>
          <w:tcPr>
            <w:tcW w:type="dxa" w:w="2880"/>
          </w:tcPr>
          <w:p>
            <w:r>
              <w:t>The sales quote discount amount.</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quote.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NAV.salesQuoteEntityBufferStatus</w:t>
            </w:r>
          </w:p>
        </w:tc>
        <w:tc>
          <w:tcPr>
            <w:tcW w:type="dxa" w:w="2880"/>
          </w:tcPr>
          <w:p>
            <w:r>
              <w:t>Status: "Draft", "Sent", "Accepted" or "Expired ".</w:t>
            </w:r>
          </w:p>
        </w:tc>
      </w:tr>
      <w:tr>
        <w:tc>
          <w:tcPr>
            <w:tcW w:type="dxa" w:w="2880"/>
          </w:tcPr>
          <w:p>
            <w:r>
              <w:t>sentDate</w:t>
            </w:r>
          </w:p>
        </w:tc>
        <w:tc>
          <w:tcPr>
            <w:tcW w:type="dxa" w:w="2880"/>
          </w:tcPr>
          <w:p>
            <w:r>
              <w:t>datetime</w:t>
            </w:r>
          </w:p>
        </w:tc>
        <w:tc>
          <w:tcPr>
            <w:tcW w:type="dxa" w:w="2880"/>
          </w:tcPr>
          <w:p>
            <w:r>
              <w:t>The date and time the quote was sent out to the customer. Read-Only.</w:t>
            </w:r>
          </w:p>
        </w:tc>
      </w:tr>
      <w:tr>
        <w:tc>
          <w:tcPr>
            <w:tcW w:type="dxa" w:w="2880"/>
          </w:tcPr>
          <w:p>
            <w:r>
              <w:t>validUntilDate</w:t>
            </w:r>
          </w:p>
        </w:tc>
        <w:tc>
          <w:tcPr>
            <w:tcW w:type="dxa" w:w="2880"/>
          </w:tcPr>
          <w:p>
            <w:r>
              <w:t>date</w:t>
            </w:r>
          </w:p>
        </w:tc>
        <w:tc>
          <w:tcPr>
            <w:tcW w:type="dxa" w:w="2880"/>
          </w:tcPr>
          <w:p>
            <w:r>
              <w:t>The date a quote is valid until.</w:t>
            </w:r>
          </w:p>
        </w:tc>
      </w:tr>
      <w:tr>
        <w:tc>
          <w:tcPr>
            <w:tcW w:type="dxa" w:w="2880"/>
          </w:tcPr>
          <w:p>
            <w:r>
              <w:t>acceptedDate</w:t>
            </w:r>
          </w:p>
        </w:tc>
        <w:tc>
          <w:tcPr>
            <w:tcW w:type="dxa" w:w="2880"/>
          </w:tcPr>
          <w:p>
            <w:r>
              <w:t>date</w:t>
            </w:r>
          </w:p>
        </w:tc>
        <w:tc>
          <w:tcPr>
            <w:tcW w:type="dxa" w:w="2880"/>
          </w:tcPr>
          <w:p>
            <w:r>
              <w:t>The date a sales quote is accepted. Read-Only.</w:t>
            </w:r>
          </w:p>
        </w:tc>
      </w:tr>
      <w:tr>
        <w:tc>
          <w:tcPr>
            <w:tcW w:type="dxa" w:w="2880"/>
          </w:tcPr>
          <w:p>
            <w:r>
              <w:t>lastModifiedDateTime</w:t>
            </w:r>
          </w:p>
        </w:tc>
        <w:tc>
          <w:tcPr>
            <w:tcW w:type="dxa" w:w="2880"/>
          </w:tcPr>
          <w:p>
            <w:r>
              <w:t>datetime</w:t>
            </w:r>
          </w:p>
        </w:tc>
        <w:tc>
          <w:tcPr>
            <w:tcW w:type="dxa" w:w="2880"/>
          </w:tcPr>
          <w:p>
            <w:r>
              <w:t>The last datetime the sales quote was modified. Read-Only.</w:t>
            </w:r>
          </w:p>
        </w:tc>
      </w:tr>
      <w:tr>
        <w:tc>
          <w:tcPr>
            <w:tcW w:type="dxa" w:w="2880"/>
          </w:tcPr>
          <w:p>
            <w:r>
              <w:t>phoneNumber</w:t>
            </w:r>
          </w:p>
        </w:tc>
        <w:tc>
          <w:tcPr>
            <w:tcW w:type="dxa" w:w="2880"/>
          </w:tcPr>
          <w:p>
            <w:r>
              <w:t>string</w:t>
            </w:r>
          </w:p>
        </w:tc>
        <w:tc>
          <w:tcPr>
            <w:tcW w:type="dxa" w:w="2880"/>
          </w:tcPr>
          <w:p>
            <w:r>
              <w:t>Specifies the sales quote's telephone number.</w:t>
            </w:r>
          </w:p>
        </w:tc>
      </w:tr>
      <w:tr>
        <w:tc>
          <w:tcPr>
            <w:tcW w:type="dxa" w:w="2880"/>
          </w:tcPr>
          <w:p>
            <w:r>
              <w:t>email</w:t>
            </w:r>
          </w:p>
        </w:tc>
        <w:tc>
          <w:tcPr>
            <w:tcW w:type="dxa" w:w="2880"/>
          </w:tcPr>
          <w:p>
            <w:r>
              <w:t>string</w:t>
            </w:r>
          </w:p>
        </w:tc>
        <w:tc>
          <w:tcPr>
            <w:tcW w:type="dxa" w:w="2880"/>
          </w:tcPr>
          <w:p>
            <w:r>
              <w:t>Specifies the sales quote's email address.</w:t>
            </w:r>
          </w:p>
        </w:tc>
      </w:tr>
    </w:tbl>
    <w:p/>
    <w:p>
      <w:pPr>
        <w:pStyle w:val="Heading3"/>
      </w:pPr>
      <w:r>
        <w:t>Response</w:t>
      </w:r>
    </w:p>
    <w:p>
      <w:pPr>
        <w:pStyle w:val="Heading3"/>
      </w:pPr>
      <w:r>
        <w:t>Success Response (201 Created)</w:t>
      </w:r>
    </w:p>
    <w:p>
      <w:r>
        <w:t>Returns a salesQuote object.</w:t>
      </w:r>
    </w:p>
    <w:p>
      <w:r>
        <w:rPr>
          <w:b/>
          <w:color w:val="666666"/>
          <w:sz w:val="16"/>
        </w:rPr>
        <w:t>[json]</w:t>
      </w:r>
    </w:p>
    <w:p>
      <w:pPr>
        <w:shd w:fill="F2F2F2" w:val="clear"/>
      </w:pPr>
      <w:r>
        <w:rPr>
          <w:rFonts w:ascii="Courier New" w:hAnsi="Courier New"/>
          <w:sz w:val="17"/>
        </w:rPr>
        <w:t>{</w:t>
        <w:br/>
        <w:t xml:space="preserve"> "id": "id-value",</w:t>
        <w:br/>
        <w:t xml:space="preserve"> "number": "1006",</w:t>
        <w:br/>
        <w:t xml:space="preserve"> "documentDate": "2016-12-31",</w:t>
        <w:br/>
        <w:t xml:space="preserve"> "customerNumber": "10000",</w:t>
        <w:br/>
        <w:t xml:space="preserve"> "currencyCode": "GBP",</w:t>
        <w:br/>
        <w:t xml:space="preserve"> "paymentTermsId": "3bb5b4b6-ea4c-43ca-ba1c-3b69e29a6668"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Non-editable.</w:t>
            </w:r>
          </w:p>
        </w:tc>
      </w:tr>
      <w:tr>
        <w:tc>
          <w:tcPr>
            <w:tcW w:type="dxa" w:w="2880"/>
          </w:tcPr>
          <w:p>
            <w:r>
              <w:t>number</w:t>
            </w:r>
          </w:p>
        </w:tc>
        <w:tc>
          <w:tcPr>
            <w:tcW w:type="dxa" w:w="2880"/>
          </w:tcPr>
          <w:p>
            <w:r>
              <w:t>string</w:t>
            </w:r>
          </w:p>
        </w:tc>
        <w:tc>
          <w:tcPr>
            <w:tcW w:type="dxa" w:w="2880"/>
          </w:tcPr>
          <w:p>
            <w:r>
              <w:t>Specifies the number of the sales quote.</w:t>
            </w:r>
          </w:p>
        </w:tc>
      </w:tr>
      <w:tr>
        <w:tc>
          <w:tcPr>
            <w:tcW w:type="dxa" w:w="2880"/>
          </w:tcPr>
          <w:p>
            <w:r>
              <w:t>externalDocumentNumber</w:t>
            </w:r>
          </w:p>
        </w:tc>
        <w:tc>
          <w:tcPr>
            <w:tcW w:type="dxa" w:w="2880"/>
          </w:tcPr>
          <w:p>
            <w:r>
              <w:t>string</w:t>
            </w:r>
          </w:p>
        </w:tc>
        <w:tc>
          <w:tcPr>
            <w:tcW w:type="dxa" w:w="2880"/>
          </w:tcPr>
          <w:p>
            <w:r>
              <w:t>Specifies an external document number for the sales quote.</w:t>
            </w:r>
          </w:p>
        </w:tc>
      </w:tr>
      <w:tr>
        <w:tc>
          <w:tcPr>
            <w:tcW w:type="dxa" w:w="2880"/>
          </w:tcPr>
          <w:p>
            <w:r>
              <w:t>documentDate</w:t>
            </w:r>
          </w:p>
        </w:tc>
        <w:tc>
          <w:tcPr>
            <w:tcW w:type="dxa" w:w="2880"/>
          </w:tcPr>
          <w:p>
            <w:r>
              <w:t>date</w:t>
            </w:r>
          </w:p>
        </w:tc>
        <w:tc>
          <w:tcPr>
            <w:tcW w:type="dxa" w:w="2880"/>
          </w:tcPr>
          <w:p>
            <w:r>
              <w:t>The quote date.</w:t>
            </w:r>
          </w:p>
        </w:tc>
      </w:tr>
      <w:tr>
        <w:tc>
          <w:tcPr>
            <w:tcW w:type="dxa" w:w="2880"/>
          </w:tcPr>
          <w:p>
            <w:r>
              <w:t>postingDate</w:t>
            </w:r>
          </w:p>
        </w:tc>
        <w:tc>
          <w:tcPr>
            <w:tcW w:type="dxa" w:w="2880"/>
          </w:tcPr>
          <w:p>
            <w:r>
              <w:t>date</w:t>
            </w:r>
          </w:p>
        </w:tc>
        <w:tc>
          <w:tcPr>
            <w:tcW w:type="dxa" w:w="2880"/>
          </w:tcPr>
          <w:p>
            <w:r>
              <w:t>The date that the sales quote is posted.</w:t>
            </w:r>
          </w:p>
        </w:tc>
      </w:tr>
      <w:tr>
        <w:tc>
          <w:tcPr>
            <w:tcW w:type="dxa" w:w="2880"/>
          </w:tcPr>
          <w:p>
            <w:r>
              <w:t>dueDate</w:t>
            </w:r>
          </w:p>
        </w:tc>
        <w:tc>
          <w:tcPr>
            <w:tcW w:type="dxa" w:w="2880"/>
          </w:tcPr>
          <w:p>
            <w:r>
              <w:t>date</w:t>
            </w:r>
          </w:p>
        </w:tc>
        <w:tc>
          <w:tcPr>
            <w:tcW w:type="dxa" w:w="2880"/>
          </w:tcPr>
          <w:p>
            <w:r>
              <w:t>The date the sales quote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Shortcut dimension 1 code.</w:t>
            </w:r>
          </w:p>
        </w:tc>
      </w:tr>
      <w:tr>
        <w:tc>
          <w:tcPr>
            <w:tcW w:type="dxa" w:w="2880"/>
          </w:tcPr>
          <w:p>
            <w:r>
              <w:t>shortcutDimension2Code</w:t>
            </w:r>
          </w:p>
        </w:tc>
        <w:tc>
          <w:tcPr>
            <w:tcW w:type="dxa" w:w="2880"/>
          </w:tcPr>
          <w:p>
            <w:r>
              <w:t>string</w:t>
            </w:r>
          </w:p>
        </w:tc>
        <w:tc>
          <w:tcPr>
            <w:tcW w:type="dxa" w:w="2880"/>
          </w:tcPr>
          <w:p>
            <w:r>
              <w:t>Shortcut dimension 2 code.</w:t>
            </w:r>
          </w:p>
        </w:tc>
      </w:tr>
      <w:tr>
        <w:tc>
          <w:tcPr>
            <w:tcW w:type="dxa" w:w="2880"/>
          </w:tcPr>
          <w:p>
            <w:r>
              <w:t>currencyId</w:t>
            </w:r>
          </w:p>
        </w:tc>
        <w:tc>
          <w:tcPr>
            <w:tcW w:type="dxa" w:w="2880"/>
          </w:tcPr>
          <w:p>
            <w:r>
              <w:t>GUID</w:t>
            </w:r>
          </w:p>
        </w:tc>
        <w:tc>
          <w:tcPr>
            <w:tcW w:type="dxa" w:w="2880"/>
          </w:tcPr>
          <w:p>
            <w:r>
              <w:t>Specifies which currency the sales quote uses.</w:t>
            </w:r>
          </w:p>
        </w:tc>
      </w:tr>
      <w:tr>
        <w:tc>
          <w:tcPr>
            <w:tcW w:type="dxa" w:w="2880"/>
          </w:tcPr>
          <w:p>
            <w:r>
              <w:t>currencyCode</w:t>
            </w:r>
          </w:p>
        </w:tc>
        <w:tc>
          <w:tcPr>
            <w:tcW w:type="dxa" w:w="2880"/>
          </w:tcPr>
          <w:p>
            <w:r>
              <w:t>string</w:t>
            </w:r>
          </w:p>
        </w:tc>
        <w:tc>
          <w:tcPr>
            <w:tcW w:type="dxa" w:w="2880"/>
          </w:tcPr>
          <w:p>
            <w:r>
              <w:t>The default currency code for the sales quote.</w:t>
            </w:r>
          </w:p>
        </w:tc>
      </w:tr>
      <w:tr>
        <w:tc>
          <w:tcPr>
            <w:tcW w:type="dxa" w:w="2880"/>
          </w:tcPr>
          <w:p>
            <w:r>
              <w:t>paymentTermsId</w:t>
            </w:r>
          </w:p>
        </w:tc>
        <w:tc>
          <w:tcPr>
            <w:tcW w:type="dxa" w:w="2880"/>
          </w:tcPr>
          <w:p>
            <w:r>
              <w:t>GUID</w:t>
            </w:r>
          </w:p>
        </w:tc>
        <w:tc>
          <w:tcPr>
            <w:tcW w:type="dxa" w:w="2880"/>
          </w:tcPr>
          <w:p>
            <w:r>
              <w:t>Specifies which payment term the sales quote uses.</w:t>
            </w:r>
          </w:p>
        </w:tc>
      </w:tr>
      <w:tr>
        <w:tc>
          <w:tcPr>
            <w:tcW w:type="dxa" w:w="2880"/>
          </w:tcPr>
          <w:p>
            <w:r>
              <w:t>shipmentMethodId</w:t>
            </w:r>
          </w:p>
        </w:tc>
        <w:tc>
          <w:tcPr>
            <w:tcW w:type="dxa" w:w="2880"/>
          </w:tcPr>
          <w:p>
            <w:r>
              <w:t>GUID</w:t>
            </w:r>
          </w:p>
        </w:tc>
        <w:tc>
          <w:tcPr>
            <w:tcW w:type="dxa" w:w="2880"/>
          </w:tcPr>
          <w:p>
            <w:r>
              <w:t>Specifies which shipment method the sales quote uses.</w:t>
            </w:r>
          </w:p>
        </w:tc>
      </w:tr>
      <w:tr>
        <w:tc>
          <w:tcPr>
            <w:tcW w:type="dxa" w:w="2880"/>
          </w:tcPr>
          <w:p>
            <w:r>
              <w:t>salesperson</w:t>
            </w:r>
          </w:p>
        </w:tc>
        <w:tc>
          <w:tcPr>
            <w:tcW w:type="dxa" w:w="2880"/>
          </w:tcPr>
          <w:p>
            <w:r>
              <w:t>string</w:t>
            </w:r>
          </w:p>
        </w:tc>
        <w:tc>
          <w:tcPr>
            <w:tcW w:type="dxa" w:w="2880"/>
          </w:tcPr>
          <w:p>
            <w:r>
              <w:t>The salesperson code for the sales quote.</w:t>
            </w:r>
          </w:p>
        </w:tc>
      </w:tr>
      <w:tr>
        <w:tc>
          <w:tcPr>
            <w:tcW w:type="dxa" w:w="2880"/>
          </w:tcPr>
          <w:p>
            <w:r>
              <w:t>discountAmount</w:t>
            </w:r>
          </w:p>
        </w:tc>
        <w:tc>
          <w:tcPr>
            <w:tcW w:type="dxa" w:w="2880"/>
          </w:tcPr>
          <w:p>
            <w:r>
              <w:t>decimal</w:t>
            </w:r>
          </w:p>
        </w:tc>
        <w:tc>
          <w:tcPr>
            <w:tcW w:type="dxa" w:w="2880"/>
          </w:tcPr>
          <w:p>
            <w:r>
              <w:t>The sales quote discount amount.</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quote.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NAV.salesQuoteEntityBufferStatus</w:t>
            </w:r>
          </w:p>
        </w:tc>
        <w:tc>
          <w:tcPr>
            <w:tcW w:type="dxa" w:w="2880"/>
          </w:tcPr>
          <w:p>
            <w:r>
              <w:t>Status of the sales quote.</w:t>
            </w:r>
          </w:p>
        </w:tc>
      </w:tr>
      <w:tr>
        <w:tc>
          <w:tcPr>
            <w:tcW w:type="dxa" w:w="2880"/>
          </w:tcPr>
          <w:p>
            <w:r>
              <w:t>sentDate</w:t>
            </w:r>
          </w:p>
        </w:tc>
        <w:tc>
          <w:tcPr>
            <w:tcW w:type="dxa" w:w="2880"/>
          </w:tcPr>
          <w:p>
            <w:r>
              <w:t>datetime</w:t>
            </w:r>
          </w:p>
        </w:tc>
        <w:tc>
          <w:tcPr>
            <w:tcW w:type="dxa" w:w="2880"/>
          </w:tcPr>
          <w:p>
            <w:r>
              <w:t>Date/time the quote was sent. Read-Only.</w:t>
            </w:r>
          </w:p>
        </w:tc>
      </w:tr>
      <w:tr>
        <w:tc>
          <w:tcPr>
            <w:tcW w:type="dxa" w:w="2880"/>
          </w:tcPr>
          <w:p>
            <w:r>
              <w:t>validUntilDate</w:t>
            </w:r>
          </w:p>
        </w:tc>
        <w:tc>
          <w:tcPr>
            <w:tcW w:type="dxa" w:w="2880"/>
          </w:tcPr>
          <w:p>
            <w:r>
              <w:t>date</w:t>
            </w:r>
          </w:p>
        </w:tc>
        <w:tc>
          <w:tcPr>
            <w:tcW w:type="dxa" w:w="2880"/>
          </w:tcPr>
          <w:p>
            <w:r>
              <w:t>Valid-until date.</w:t>
            </w:r>
          </w:p>
        </w:tc>
      </w:tr>
      <w:tr>
        <w:tc>
          <w:tcPr>
            <w:tcW w:type="dxa" w:w="2880"/>
          </w:tcPr>
          <w:p>
            <w:r>
              <w:t>acceptedDate</w:t>
            </w:r>
          </w:p>
        </w:tc>
        <w:tc>
          <w:tcPr>
            <w:tcW w:type="dxa" w:w="2880"/>
          </w:tcPr>
          <w:p>
            <w:r>
              <w:t>date</w:t>
            </w:r>
          </w:p>
        </w:tc>
        <w:tc>
          <w:tcPr>
            <w:tcW w:type="dxa" w:w="2880"/>
          </w:tcPr>
          <w:p>
            <w:r>
              <w:t>Accepted date. Read-Only.</w:t>
            </w:r>
          </w:p>
        </w:tc>
      </w:tr>
      <w:tr>
        <w:tc>
          <w:tcPr>
            <w:tcW w:type="dxa" w:w="2880"/>
          </w:tcPr>
          <w:p>
            <w:r>
              <w:t>lastModifiedDateTime</w:t>
            </w:r>
          </w:p>
        </w:tc>
        <w:tc>
          <w:tcPr>
            <w:tcW w:type="dxa" w:w="2880"/>
          </w:tcPr>
          <w:p>
            <w:r>
              <w:t>datetime</w:t>
            </w:r>
          </w:p>
        </w:tc>
        <w:tc>
          <w:tcPr>
            <w:tcW w:type="dxa" w:w="2880"/>
          </w:tcPr>
          <w:p>
            <w:r>
              <w:t>Last modified timestamp. Read-Only.</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email</w:t>
            </w:r>
          </w:p>
        </w:tc>
        <w:tc>
          <w:tcPr>
            <w:tcW w:type="dxa" w:w="2880"/>
          </w:tcPr>
          <w:p>
            <w:r>
              <w:t>string</w:t>
            </w:r>
          </w:p>
        </w:tc>
        <w:tc>
          <w:tcPr>
            <w:tcW w:type="dxa" w:w="2880"/>
          </w:tcPr>
          <w:p>
            <w:r>
              <w:t>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'https://api.businesscentral.dynamics.com/v2.0/{{OAUTH_REQUEST_PAYLOAD.formData.ENVIRONMENT_NAME}}/api/v2.0/companies({{OAUTH_METADATA.meta.companyId}})/salesQuotes' \</w:t>
        <w:br/>
        <w:t xml:space="preserve"> --header 'Accept: application/json' \</w:t>
        <w:br/>
        <w:t xml:space="preserve"> --header 'Content-Type: application/json' \</w:t>
        <w:br/>
        <w:t xml:space="preserve"> --data '{</w:t>
        <w:br/>
        <w:t xml:space="preserve"> "id": "id-value",</w:t>
        <w:br/>
        <w:t xml:space="preserve"> "number": "1006",</w:t>
        <w:br/>
        <w:t xml:space="preserve"> "documentDate": "2016-12-31",</w:t>
        <w:br/>
        <w:t xml:space="preserve"> "customerNumber": "10000",</w:t>
        <w:br/>
        <w:t xml:space="preserve"> "currencyCode": "GBP",</w:t>
        <w:br/>
        <w:t xml:space="preserve"> "paymentTermsId": "3bb5b4b6-ea4c-43ca-ba1c-3b69e29a6668"</w:t>
        <w:br/>
        <w:t xml:space="preserve">  }'</w:t>
      </w:r>
    </w:p>
    <w:p>
      <w:pPr>
        <w:pStyle w:val="Heading3"/>
      </w:pPr>
      <w:r>
        <w:t>Example Usage</w:t>
      </w:r>
    </w:p>
    <w:p>
      <w:pPr>
        <w:pStyle w:val="Heading3"/>
      </w:pPr>
      <w:r>
        <w:t>Example 1: Create a sales quote with minimal fields shown in docs</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'https://api.businesscentral.dynamics.com/v2.0/{{OAUTH_REQUEST_PAYLOAD.formData.ENVIRONMENT_NAME}}/api/v2.0/companies({{OAUTH_METADATA.meta.companyId}})/salesQuotes' \</w:t>
        <w:br/>
        <w:t xml:space="preserve"> -H 'Accept: application/json' \</w:t>
        <w:br/>
        <w:t xml:space="preserve"> -H 'Content-Type: application/json' \</w:t>
        <w:br/>
        <w:t xml:space="preserve"> -d '{</w:t>
        <w:br/>
        <w:t xml:space="preserve"> "number": "1006",</w:t>
        <w:br/>
        <w:t xml:space="preserve"> "documentDate": "2016-12-31",</w:t>
        <w:br/>
        <w:t xml:space="preserve"> "customerNumber": "10000"</w:t>
        <w:br/>
        <w:t xml:space="preserve">  }'</w:t>
      </w:r>
    </w:p>
    <w:p>
      <w:pPr>
        <w:pStyle w:val="Heading3"/>
      </w:pPr>
      <w:r>
        <w:t>Example 2: Create a sales quote with currency and payment terms</w:t>
      </w:r>
    </w:p>
    <w:p>
      <w:r>
        <w:rPr>
          <w:b/>
          <w:color w:val="666666"/>
          <w:sz w:val="16"/>
        </w:rPr>
        <w:t>[bash]</w:t>
      </w:r>
    </w:p>
    <w:p>
      <w:pPr>
        <w:shd w:fill="F2F2F2" w:val="clear"/>
      </w:pPr>
      <w:r>
        <w:rPr>
          <w:rFonts w:ascii="Courier New" w:hAnsi="Courier New"/>
          <w:sz w:val="17"/>
        </w:rPr>
        <w:t>curl -i --location --request POST \</w:t>
        <w:br/>
        <w:t xml:space="preserve"> 'https://api.businesscentral.dynamics.com/v2.0/{{OAUTH_REQUEST_PAYLOAD.formData.ENVIRONMENT_NAME}}/api/v2.0/companies({{OAUTH_METADATA.meta.companyId}})/salesQuotes' \</w:t>
        <w:br/>
        <w:t xml:space="preserve"> -H 'Accept: application/json' \</w:t>
        <w:br/>
        <w:t xml:space="preserve"> -H 'Content-Type: application/json' \</w:t>
        <w:br/>
        <w:t xml:space="preserve"> -d '{</w:t>
        <w:br/>
        <w:t xml:space="preserve"> "number": "1007",</w:t>
        <w:br/>
        <w:t xml:space="preserve"> "documentDate": "2017-01-15",</w:t>
        <w:br/>
        <w:t xml:space="preserve"> "customerNumber": "20000",</w:t>
        <w:br/>
        <w:t xml:space="preserve"> "currencyCode": "GBP",</w:t>
        <w:br/>
        <w:t xml:space="preserve"> "paymentTermsId": "3bb5b4b6-ea4c-43ca-ba1c-3b69e29a6668"</w:t>
        <w:br/>
        <w:t xml:space="preserve">  }'</w:t>
      </w:r>
    </w:p>
    <w:p>
      <w:pPr>
        <w:pStyle w:val="Heading3"/>
      </w:pPr>
      <w:r>
        <w:t>Notes</w:t>
      </w:r>
    </w:p>
    <w:p>
      <w:pPr>
        <w:pStyle w:val="ListBullet"/>
      </w:pPr>
      <w:r>
        <w:t>The documentation indicates the URL prefix varies by environment; this knowledge file uses the provided base URL and keeps the environment variable in the path.</w:t>
      </w:r>
    </w:p>
    <w:p>
      <w:pPr>
        <w:pStyle w:val="ListBullet"/>
      </w:pPr>
      <w:r>
        <w:t>The scraped documentation does not explicitly mark any request body fields as required.</w:t>
      </w:r>
    </w:p>
    <w:p>
      <w:pPr>
        <w:pStyle w:val="ListBullet"/>
      </w:pPr>
      <w:r>
        <w:t>Some properties are labeled Read-Only in the resource description; sending them in the create request may be ignored or rejected depending on server behavior (not specified in the scraped text).</w:t>
      </w:r>
    </w:p>
    <w:p>
      <w:pPr>
        <w:pStyle w:val="Heading3"/>
      </w:pPr>
      <w:r>
        <w:t>Related salesQuotes actions</w:t>
      </w:r>
    </w:p>
    <w:p>
      <w:pPr>
        <w:pStyle w:val="ListBullet"/>
      </w:pPr>
      <w:r>
        <w:t>[DELETE] Delete a Company's Sales Quote — /salesQuotes({{salesQuoteId}})</w:t>
      </w:r>
    </w:p>
    <w:p>
      <w:pPr>
        <w:pStyle w:val="ListBullet"/>
      </w:pPr>
      <w:r>
        <w:t>[GET] Get Sales Quote PDF Document Content — /salesQuotes({{quoteId}})/pdfDocument({{pdfDocumentId}})/content</w:t>
      </w:r>
    </w:p>
    <w:p>
      <w:pPr>
        <w:pStyle w:val="ListBullet"/>
      </w:pPr>
      <w:r>
        <w:t>[PATCH] Update a Company's Sales Quote — /salesQuotes({{salesQuoteId}})</w:t>
      </w:r>
    </w:p>
    <w:p>
      <w:pPr>
        <w:pStyle w:val="ListBullet"/>
      </w:pPr>
      <w:r>
        <w:t>[GET] Get a Company’s Sales Quote — /salesQuotes({{salesQuoteId}})</w:t>
      </w:r>
    </w:p>
    <w:p>
      <w:r>
        <w:br w:type="page"/>
      </w:r>
    </w:p>
    <w:p>
      <w:pPr>
        <w:pStyle w:val="Heading2"/>
      </w:pPr>
      <w:r>
        <w:t>184. [GET] Get a Company’s Salesperson/Purchaser</w:t>
      </w:r>
    </w:p>
    <w:p>
      <w:r>
        <w:rPr>
          <w:b/>
        </w:rPr>
        <w:t xml:space="preserve">Endpoint: </w:t>
      </w:r>
      <w:r>
        <w:rPr>
          <w:rFonts w:ascii="Courier New" w:hAnsi="Courier New"/>
          <w:sz w:val="18"/>
        </w:rPr>
        <w:t>/salespeoplePurchasers({{salespeoplePurchaserId}})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salesperson/purchaser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https://api.businesscentral.dynamics.com/v2.0/{{OAUTH_REQUEST_PAYLOAD.formData.ENVIRONMENT_NAME}}/api/v2.0/companies({{OAUTH_METADATA.meta.companyId}})/salespeoplePurchasers({{salespeoplePurchaserId}})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single salesperson/purchaser (salespeoplePurchasers) record for the specified company.</w:t>
      </w:r>
    </w:p>
    <w:p>
      <w:pPr>
        <w:pStyle w:val="Heading3"/>
      </w:pPr>
      <w:r>
        <w:t>Enforcement Rules</w:t>
      </w:r>
    </w:p>
    <w:p>
      <w:pPr>
        <w:pStyle w:val="ListBullet"/>
      </w:pPr>
      <w:r>
        <w:t>The salespeoplePurchaserId path parameter must always be present.</w:t>
      </w:r>
    </w:p>
    <w:p>
      <w:pPr>
        <w:pStyle w:val="ListBullet"/>
      </w:pPr>
      <w:r>
        <w:t>If the user provides a salespeoplePurchaserId, use that value directly.</w:t>
      </w:r>
    </w:p>
    <w:p>
      <w:pPr>
        <w:pStyle w:val="ListBullet"/>
      </w:pPr>
      <w:r>
        <w:t>Do not call the API with a missing or empty salespeoplePurchaserId (e.g., avoid /salespeoplePurchasers()).</w:t>
      </w:r>
    </w:p>
    <w:p>
      <w:pPr>
        <w:pStyle w:val="ListBullet"/>
      </w:pPr>
      <w:r>
        <w:t>Always construct the final segment as /salespeoplePurchasers({{salespeoplePurchaserId}}), where {{salespeoplePurchaserId}} is a non-empty string.</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/companies({{OAUTH_METADATA.meta.companyId}})/salespeoplePurchasers(f57a8943-92b5-ed11-94cc-000d3a2feca1)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/companies({{OAUTH_METADATA.meta.companyId}})/salespeoplePurchasers()</w:t>
        <w:br/>
        <w:t>/companies({{OAUTH_METADATA.meta.companyId}})/salespeoplePurchasers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salespeoplePurchaserId</w:t>
            </w:r>
          </w:p>
        </w:tc>
        <w:tc>
          <w:tcPr>
            <w:tcW w:type="dxa" w:w="2880"/>
          </w:tcPr>
          <w:p>
            <w:r>
              <w:t>string</w:t>
            </w:r>
          </w:p>
        </w:tc>
        <w:tc>
          <w:tcPr>
            <w:tcW w:type="dxa" w:w="2880"/>
          </w:tcPr>
          <w:p>
            <w:r>
              <w:t>The ID (GUID) of the salesperson/purchaser to retrieve. Sent in the URL path inside salespeoplePurchasers({id}).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"f57a8943-92b5-ed11-94cc-000d3a2feca1",</w:t>
        <w:br/>
        <w:t xml:space="preserve"> "code": "JS",</w:t>
        <w:br/>
        <w:t xml:space="preserve"> "displayName": "Jennifer Smith",</w:t>
        <w:br/>
        <w:t xml:space="preserve"> "email": "jennifer.smith@contoso.com",</w:t>
        <w:br/>
        <w:t xml:space="preserve"> "email2": "js@contoso.onmicrosoft.com",</w:t>
        <w:br/>
        <w:t xml:space="preserve"> "phoneNo": "+1 425-555-0187",</w:t>
        <w:br/>
        <w:t xml:space="preserve"> "jobTitle": "Senior Sales Representative",</w:t>
        <w:br/>
        <w:t xml:space="preserve"> "commisionPercent": 7.5,</w:t>
        <w:br/>
        <w:t xml:space="preserve"> "privacyBlocked": false,</w:t>
        <w:br/>
        <w:t xml:space="preserve"> "blocked": false,</w:t>
        <w:br/>
        <w:t xml:space="preserve"> "lastModifiedDateTime": "2025-04-28T15:42:26Z"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salesperson purchaser. Non-editable.</w:t>
            </w:r>
          </w:p>
        </w:tc>
      </w:tr>
      <w:tr>
        <w:tc>
          <w:tcPr>
            <w:tcW w:type="dxa" w:w="2880"/>
          </w:tcPr>
          <w:p>
            <w:r>
              <w:t>code</w:t>
            </w:r>
          </w:p>
        </w:tc>
        <w:tc>
          <w:tcPr>
            <w:tcW w:type="dxa" w:w="2880"/>
          </w:tcPr>
          <w:p>
            <w:r>
              <w:t>string</w:t>
            </w:r>
          </w:p>
        </w:tc>
        <w:tc>
          <w:tcPr>
            <w:tcW w:type="dxa" w:w="2880"/>
          </w:tcPr>
          <w:p>
            <w:r>
              <w:t>The code of the salesperson purchaser.</w:t>
            </w:r>
          </w:p>
        </w:tc>
      </w:tr>
      <w:tr>
        <w:tc>
          <w:tcPr>
            <w:tcW w:type="dxa" w:w="2880"/>
          </w:tcPr>
          <w:p>
            <w:r>
              <w:t>displayName</w:t>
            </w:r>
          </w:p>
        </w:tc>
        <w:tc>
          <w:tcPr>
            <w:tcW w:type="dxa" w:w="2880"/>
          </w:tcPr>
          <w:p>
            <w:r>
              <w:t>string</w:t>
            </w:r>
          </w:p>
        </w:tc>
        <w:tc>
          <w:tcPr>
            <w:tcW w:type="dxa" w:w="2880"/>
          </w:tcPr>
          <w:p>
            <w:r>
              <w:t>The salesperson purchaser's name (appears on sales documents).</w:t>
            </w:r>
          </w:p>
        </w:tc>
      </w:tr>
      <w:tr>
        <w:tc>
          <w:tcPr>
            <w:tcW w:type="dxa" w:w="2880"/>
          </w:tcPr>
          <w:p>
            <w:r>
              <w:t>email</w:t>
            </w:r>
          </w:p>
        </w:tc>
        <w:tc>
          <w:tcPr>
            <w:tcW w:type="dxa" w:w="2880"/>
          </w:tcPr>
          <w:p>
            <w:r>
              <w:t>string</w:t>
            </w:r>
          </w:p>
        </w:tc>
        <w:tc>
          <w:tcPr>
            <w:tcW w:type="dxa" w:w="2880"/>
          </w:tcPr>
          <w:p>
            <w:r>
              <w:t>The salesperson purchaser's email address.</w:t>
            </w:r>
          </w:p>
        </w:tc>
      </w:tr>
      <w:tr>
        <w:tc>
          <w:tcPr>
            <w:tcW w:type="dxa" w:w="2880"/>
          </w:tcPr>
          <w:p>
            <w:r>
              <w:t>email2</w:t>
            </w:r>
          </w:p>
        </w:tc>
        <w:tc>
          <w:tcPr>
            <w:tcW w:type="dxa" w:w="2880"/>
          </w:tcPr>
          <w:p>
            <w:r>
              <w:t>string</w:t>
            </w:r>
          </w:p>
        </w:tc>
        <w:tc>
          <w:tcPr>
            <w:tcW w:type="dxa" w:w="2880"/>
          </w:tcPr>
          <w:p>
            <w:r>
              <w:t>Secondary email address.</w:t>
            </w:r>
          </w:p>
        </w:tc>
      </w:tr>
      <w:tr>
        <w:tc>
          <w:tcPr>
            <w:tcW w:type="dxa" w:w="2880"/>
          </w:tcPr>
          <w:p>
            <w:r>
              <w:t>phoneNo</w:t>
            </w:r>
          </w:p>
        </w:tc>
        <w:tc>
          <w:tcPr>
            <w:tcW w:type="dxa" w:w="2880"/>
          </w:tcPr>
          <w:p>
            <w:r>
              <w:t>string</w:t>
            </w:r>
          </w:p>
        </w:tc>
        <w:tc>
          <w:tcPr>
            <w:tcW w:type="dxa" w:w="2880"/>
          </w:tcPr>
          <w:p>
            <w:r>
              <w:t>Phone number.</w:t>
            </w:r>
          </w:p>
        </w:tc>
      </w:tr>
      <w:tr>
        <w:tc>
          <w:tcPr>
            <w:tcW w:type="dxa" w:w="2880"/>
          </w:tcPr>
          <w:p>
            <w:r>
              <w:t>jobTitle</w:t>
            </w:r>
          </w:p>
        </w:tc>
        <w:tc>
          <w:tcPr>
            <w:tcW w:type="dxa" w:w="2880"/>
          </w:tcPr>
          <w:p>
            <w:r>
              <w:t>string</w:t>
            </w:r>
          </w:p>
        </w:tc>
        <w:tc>
          <w:tcPr>
            <w:tcW w:type="dxa" w:w="2880"/>
          </w:tcPr>
          <w:p>
            <w:r>
              <w:t>The job title of the salesperson purchaser.</w:t>
            </w:r>
          </w:p>
        </w:tc>
      </w:tr>
      <w:tr>
        <w:tc>
          <w:tcPr>
            <w:tcW w:type="dxa" w:w="2880"/>
          </w:tcPr>
          <w:p>
            <w:r>
              <w:t>commisionPercent</w:t>
            </w:r>
          </w:p>
        </w:tc>
        <w:tc>
          <w:tcPr>
            <w:tcW w:type="dxa" w:w="2880"/>
          </w:tcPr>
          <w:p>
            <w:r>
              <w:t>decimal</w:t>
            </w:r>
          </w:p>
        </w:tc>
        <w:tc>
          <w:tcPr>
            <w:tcW w:type="dxa" w:w="2880"/>
          </w:tcPr>
          <w:p>
            <w:r>
              <w:t>Commission percentage.</w:t>
            </w:r>
          </w:p>
        </w:tc>
      </w:tr>
      <w:tr>
        <w:tc>
          <w:tcPr>
            <w:tcW w:type="dxa" w:w="2880"/>
          </w:tcPr>
          <w:p>
            <w:r>
              <w:t>privacyBlocked</w:t>
            </w:r>
          </w:p>
        </w:tc>
        <w:tc>
          <w:tcPr>
            <w:tcW w:type="dxa" w:w="2880"/>
          </w:tcPr>
          <w:p>
            <w:r>
              <w:t>boolean</w:t>
            </w:r>
          </w:p>
        </w:tc>
        <w:tc>
          <w:tcPr>
            <w:tcW w:type="dxa" w:w="2880"/>
          </w:tcPr>
          <w:p>
            <w:r>
              <w:t>Whether the privacy of the salesperson purchaser is blocked.</w:t>
            </w:r>
          </w:p>
        </w:tc>
      </w:tr>
      <w:tr>
        <w:tc>
          <w:tcPr>
            <w:tcW w:type="dxa" w:w="2880"/>
          </w:tcPr>
          <w:p>
            <w:r>
              <w:t>blocked</w:t>
            </w:r>
          </w:p>
        </w:tc>
        <w:tc>
          <w:tcPr>
            <w:tcW w:type="dxa" w:w="2880"/>
          </w:tcPr>
          <w:p>
            <w:r>
              <w:t>boolean</w:t>
            </w:r>
          </w:p>
        </w:tc>
        <w:tc>
          <w:tcPr>
            <w:tcW w:type="dxa" w:w="2880"/>
          </w:tcPr>
          <w:p>
            <w:r>
              <w:t>Whether entries can be posted to the salesperson purchaser. true indicates blocked (posting not allowed).</w:t>
            </w:r>
          </w:p>
        </w:tc>
      </w:tr>
      <w:tr>
        <w:tc>
          <w:tcPr>
            <w:tcW w:type="dxa" w:w="2880"/>
          </w:tcPr>
          <w:p>
            <w:r>
              <w:t>lastModifiedDateTime</w:t>
            </w:r>
          </w:p>
        </w:tc>
        <w:tc>
          <w:tcPr>
            <w:tcW w:type="dxa" w:w="2880"/>
          </w:tcPr>
          <w:p>
            <w:r>
              <w:t>datetime</w:t>
            </w:r>
          </w:p>
        </w:tc>
        <w:tc>
          <w:tcPr>
            <w:tcW w:type="dxa" w:w="2880"/>
          </w:tcPr>
          <w:p>
            <w:r>
              <w:t>The last datetime the salesperson purchaser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'https://api.businesscentral.dynamics.com/v2.0/{{OAUTH_REQUEST_PAYLOAD.formData.ENVIRONMENT_NAME}}/api/v2.0/companies({{OAUTH_METADATA.meta.companyId}})/salespeoplePurchasers(f57a8943-92b5-ed11-94cc-000d3a2feca1)' \</w:t>
        <w:br/>
        <w:t xml:space="preserve"> --header 'Accept: application/json'</w:t>
      </w:r>
    </w:p>
    <w:p>
      <w:pPr>
        <w:pStyle w:val="Heading3"/>
      </w:pPr>
      <w:r>
        <w:t>Example Usage</w:t>
      </w:r>
    </w:p>
    <w:p>
      <w:pPr>
        <w:pStyle w:val="Heading3"/>
      </w:pPr>
      <w:r>
        <w:t>Example 1: Get a salesperson/purchaser by ID</w:t>
      </w:r>
    </w:p>
    <w:p>
      <w:r>
        <w:rPr>
          <w:b/>
          <w:color w:val="666666"/>
          <w:sz w:val="16"/>
        </w:rPr>
        <w:t>[bash]</w:t>
      </w:r>
    </w:p>
    <w:p>
      <w:pPr>
        <w:shd w:fill="F2F2F2" w:val="clear"/>
      </w:pPr>
      <w:r>
        <w:rPr>
          <w:rFonts w:ascii="Courier New" w:hAnsi="Courier New"/>
          <w:sz w:val="17"/>
        </w:rPr>
        <w:t>curl -sS \</w:t>
        <w:br/>
        <w:t xml:space="preserve"> 'https://api.businesscentral.dynamics.com/v2.0/{{OAUTH_REQUEST_PAYLOAD.formData.ENVIRONMENT_NAME}}/api/v2.0/companies({{OAUTH_METADATA.meta.companyId}})/salespeoplePurchasers(f57a8943-92b5-ed11-94cc-000d3a2feca1)' \</w:t>
        <w:br/>
        <w:t xml:space="preserve"> -H 'Accept: application/json'</w:t>
      </w:r>
    </w:p>
    <w:p>
      <w:pPr>
        <w:pStyle w:val="Heading3"/>
      </w:pPr>
      <w:r>
        <w:t>Notes</w:t>
      </w:r>
    </w:p>
    <w:p>
      <w:pPr>
        <w:pStyle w:val="ListBullet"/>
      </w:pPr>
      <w:r>
        <w:t>The scraped documentation indicates no request body for this GET.</w:t>
      </w:r>
    </w:p>
    <w:p>
      <w:pPr>
        <w:pStyle w:val="ListBullet"/>
      </w:pPr>
      <w:r>
        <w:t>Authentication headers (for example Authorization: Bearer ...) are intentionally omitted here per documentation rules.</w:t>
      </w:r>
    </w:p>
    <w:p>
      <w:pPr>
        <w:pStyle w:val="Heading3"/>
      </w:pPr>
      <w:r>
        <w:t>Related salespeoplePurchasers actions</w:t>
      </w:r>
    </w:p>
    <w:p>
      <w:pPr>
        <w:pStyle w:val="ListBullet"/>
      </w:pPr>
      <w:r>
        <w:t>[POST] Create a Salesperson Purchaser for a Company — /salespeoplePurchasers({{id}})</w:t>
      </w:r>
    </w:p>
    <w:p>
      <w:pPr>
        <w:pStyle w:val="ListBullet"/>
      </w:pPr>
      <w:r>
        <w:t>[DELETE] Delete a Company’s Salesperson/Purchaser — /salespeoplePurchasers({{salespeoplePurchaserId}})</w:t>
      </w:r>
    </w:p>
    <w:p>
      <w:pPr>
        <w:pStyle w:val="ListBullet"/>
      </w:pPr>
      <w:r>
        <w:t>[PATCH] Update a Company's Salesperson/Purchaser — /salespeoplePurchasers({{salespeoplePurchaserId}})</w:t>
      </w:r>
    </w:p>
    <w:p>
      <w:r>
        <w:br w:type="page"/>
      </w:r>
    </w:p>
    <w:p>
      <w:pPr>
        <w:pStyle w:val="Heading2"/>
      </w:pPr>
      <w:r>
        <w:t>185. [PATCH] Update a Company's Salesperson/Purchaser</w:t>
      </w:r>
    </w:p>
    <w:p>
      <w:r>
        <w:rPr>
          <w:b/>
        </w:rPr>
        <w:t xml:space="preserve">Endpoint: </w:t>
      </w:r>
      <w:r>
        <w:rPr>
          <w:rFonts w:ascii="Courier New" w:hAnsi="Courier New"/>
          <w:sz w:val="18"/>
        </w:rPr>
        <w:t>/salespeoplePurchasers({{salespeoplePurchaserId}})</w:t>
      </w:r>
    </w:p>
    <w:p>
      <w:pPr>
        <w:pStyle w:val="Heading3"/>
      </w:pPr>
      <w:r>
        <w:t>Prerequisites</w:t>
      </w:r>
    </w:p>
    <w:p>
      <w:pPr>
        <w:pStyle w:val="ListBullet"/>
      </w:pPr>
      <w:r>
        <w:t>Dynamics 365 Business Central APIs must be enabled for the tenant/environment.</w:t>
      </w:r>
    </w:p>
    <w:p>
      <w:pPr>
        <w:pStyle w:val="Heading3"/>
      </w:pPr>
      <w:r>
        <w:t>Method</w:t>
      </w:r>
    </w:p>
    <w:p>
      <w:r>
        <w:t>PATCH</w:t>
      </w:r>
    </w:p>
    <w:p>
      <w:pPr>
        <w:pStyle w:val="Heading3"/>
      </w:pPr>
      <w:r>
        <w:t>URL</w:t>
      </w:r>
    </w:p>
    <w:p>
      <w:r>
        <w:t>https://api.businesscentral.dynamics.com/v2.0/{{OAUTH_REQUEST_PAYLOAD.formData.ENVIRONMENT_NAME}}/api/v2.0/companies({{OAUTH_METADATA.meta.companyId}})/salespeoplePurchasers({{salespeoplePurchaserId}})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the properties of an existing salesperson/purchaser. Only include fields you want to change; fields not included keep their previous values (or may be recalculated based on other changes).</w:t>
      </w:r>
    </w:p>
    <w:p>
      <w:pPr>
        <w:pStyle w:val="Heading3"/>
      </w:pPr>
      <w:r>
        <w:t>Enforcement Rules</w:t>
      </w:r>
    </w:p>
    <w:p>
      <w:pPr>
        <w:pStyle w:val="ListBullet"/>
      </w:pPr>
      <w:r>
        <w:t>The companyId path parameter must always be present and must not be empty.</w:t>
      </w:r>
    </w:p>
    <w:p>
      <w:pPr>
        <w:pStyle w:val="ListBullet"/>
      </w:pPr>
      <w:r>
        <w:t>The salespeoplePurchaserId path parameter must always be present and must not be empty.</w:t>
      </w:r>
    </w:p>
    <w:p>
      <w:pPr>
        <w:pStyle w:val="ListBullet"/>
      </w:pPr>
      <w:r>
        <w:t xml:space="preserve">Always construct the path as: </w:t>
        <w:br/>
        <w:br/>
        <w:t>/companies({{companyId}})/salespeoplePurchasers({{salespeoplePurchaserId}})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Concurrency control: the If-Match header is required. If the provided ETag does not match the current ETag on the resource, the resource will not be updated. (Documentation does not specify the exact status code returned for this case.)</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/companies(12345678-1234-1234-1234-1234567890ab)/salespeoplePurchasers(f57a8943-92b5-ed11-94cc-000d3a2feca1)</w:t>
      </w:r>
    </w:p>
    <w:p>
      <w:pPr>
        <w:pStyle w:val="Heading3"/>
      </w:pPr>
      <w:r>
        <w:t>Invalid Examples</w:t>
      </w:r>
    </w:p>
    <w:p>
      <w:r>
        <w:rPr>
          <w:b/>
          <w:color w:val="666666"/>
          <w:sz w:val="16"/>
        </w:rPr>
        <w:t>[http]</w:t>
      </w:r>
    </w:p>
    <w:p>
      <w:pPr>
        <w:shd w:fill="F2F2F2" w:val="clear"/>
      </w:pPr>
      <w:r>
        <w:rPr>
          <w:rFonts w:ascii="Courier New" w:hAnsi="Courier New"/>
          <w:sz w:val="17"/>
        </w:rPr>
        <w:t>/companies()/salespeoplePurchasers(f57a8943-92b5-ed11-94cc-000d3a2feca1)</w:t>
        <w:br/>
        <w:t>/companies(12345678-1234-1234-1234-1234567890ab)/salespeoplePurchasers()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identifier, formatted as companies({id}) in the URL.</w:t>
            </w:r>
          </w:p>
        </w:tc>
      </w:tr>
      <w:tr>
        <w:tc>
          <w:tcPr>
            <w:tcW w:type="dxa" w:w="2880"/>
          </w:tcPr>
          <w:p>
            <w:r>
              <w:t>salespeoplePurchaserId</w:t>
            </w:r>
          </w:p>
        </w:tc>
        <w:tc>
          <w:tcPr>
            <w:tcW w:type="dxa" w:w="2880"/>
          </w:tcPr>
          <w:p>
            <w:r>
              <w:t>string</w:t>
            </w:r>
          </w:p>
        </w:tc>
        <w:tc>
          <w:tcPr>
            <w:tcW w:type="dxa" w:w="2880"/>
          </w:tcPr>
          <w:p>
            <w:r>
              <w:t>The salesperson/purchaser identifier, formatted as salespeoplePurchasers({id})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If provided ETag doesn’t match the current tag on the salespersonPurchaser, it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salesperson purchaser.</w:t>
            </w:r>
          </w:p>
        </w:tc>
      </w:tr>
      <w:tr>
        <w:tc>
          <w:tcPr>
            <w:tcW w:type="dxa" w:w="2880"/>
          </w:tcPr>
          <w:p>
            <w:r>
              <w:t>displayName</w:t>
            </w:r>
          </w:p>
        </w:tc>
        <w:tc>
          <w:tcPr>
            <w:tcW w:type="dxa" w:w="2880"/>
          </w:tcPr>
          <w:p>
            <w:r>
              <w:t>string</w:t>
            </w:r>
          </w:p>
        </w:tc>
        <w:tc>
          <w:tcPr>
            <w:tcW w:type="dxa" w:w="2880"/>
          </w:tcPr>
          <w:p>
            <w:r>
              <w:t>The salesperson purchaser’s name (appears on sales documents).</w:t>
            </w:r>
          </w:p>
        </w:tc>
      </w:tr>
      <w:tr>
        <w:tc>
          <w:tcPr>
            <w:tcW w:type="dxa" w:w="2880"/>
          </w:tcPr>
          <w:p>
            <w:r>
              <w:t>email</w:t>
            </w:r>
          </w:p>
        </w:tc>
        <w:tc>
          <w:tcPr>
            <w:tcW w:type="dxa" w:w="2880"/>
          </w:tcPr>
          <w:p>
            <w:r>
              <w:t>string</w:t>
            </w:r>
          </w:p>
        </w:tc>
        <w:tc>
          <w:tcPr>
            <w:tcW w:type="dxa" w:w="2880"/>
          </w:tcPr>
          <w:p>
            <w:r>
              <w:t>The salesperson purchaser’s email address.</w:t>
            </w:r>
          </w:p>
        </w:tc>
      </w:tr>
      <w:tr>
        <w:tc>
          <w:tcPr>
            <w:tcW w:type="dxa" w:w="2880"/>
          </w:tcPr>
          <w:p>
            <w:r>
              <w:t>email2</w:t>
            </w:r>
          </w:p>
        </w:tc>
        <w:tc>
          <w:tcPr>
            <w:tcW w:type="dxa" w:w="2880"/>
          </w:tcPr>
          <w:p>
            <w:r>
              <w:t>string</w:t>
            </w:r>
          </w:p>
        </w:tc>
        <w:tc>
          <w:tcPr>
            <w:tcW w:type="dxa" w:w="2880"/>
          </w:tcPr>
          <w:p>
            <w:r>
              <w:t>Secondary email address.</w:t>
            </w:r>
          </w:p>
        </w:tc>
      </w:tr>
      <w:tr>
        <w:tc>
          <w:tcPr>
            <w:tcW w:type="dxa" w:w="2880"/>
          </w:tcPr>
          <w:p>
            <w:r>
              <w:t>phoneNo</w:t>
            </w:r>
          </w:p>
        </w:tc>
        <w:tc>
          <w:tcPr>
            <w:tcW w:type="dxa" w:w="2880"/>
          </w:tcPr>
          <w:p>
            <w:r>
              <w:t>string</w:t>
            </w:r>
          </w:p>
        </w:tc>
        <w:tc>
          <w:tcPr>
            <w:tcW w:type="dxa" w:w="2880"/>
          </w:tcPr>
          <w:p>
            <w:r>
              <w:t>Phone number.</w:t>
            </w:r>
          </w:p>
        </w:tc>
      </w:tr>
      <w:tr>
        <w:tc>
          <w:tcPr>
            <w:tcW w:type="dxa" w:w="2880"/>
          </w:tcPr>
          <w:p>
            <w:r>
              <w:t>jobTitle</w:t>
            </w:r>
          </w:p>
        </w:tc>
        <w:tc>
          <w:tcPr>
            <w:tcW w:type="dxa" w:w="2880"/>
          </w:tcPr>
          <w:p>
            <w:r>
              <w:t>string</w:t>
            </w:r>
          </w:p>
        </w:tc>
        <w:tc>
          <w:tcPr>
            <w:tcW w:type="dxa" w:w="2880"/>
          </w:tcPr>
          <w:p>
            <w:r>
              <w:t>The job title of the salesperson purchaser.</w:t>
            </w:r>
          </w:p>
        </w:tc>
      </w:tr>
      <w:tr>
        <w:tc>
          <w:tcPr>
            <w:tcW w:type="dxa" w:w="2880"/>
          </w:tcPr>
          <w:p>
            <w:r>
              <w:t>commisionPercent</w:t>
            </w:r>
          </w:p>
        </w:tc>
        <w:tc>
          <w:tcPr>
            <w:tcW w:type="dxa" w:w="2880"/>
          </w:tcPr>
          <w:p>
            <w:r>
              <w:t>decimal</w:t>
            </w:r>
          </w:p>
        </w:tc>
        <w:tc>
          <w:tcPr>
            <w:tcW w:type="dxa" w:w="2880"/>
          </w:tcPr>
          <w:p>
            <w:r>
              <w:t>Commission percent.</w:t>
            </w:r>
          </w:p>
        </w:tc>
      </w:tr>
      <w:tr>
        <w:tc>
          <w:tcPr>
            <w:tcW w:type="dxa" w:w="2880"/>
          </w:tcPr>
          <w:p>
            <w:r>
              <w:t>privacyBlocked</w:t>
            </w:r>
          </w:p>
        </w:tc>
        <w:tc>
          <w:tcPr>
            <w:tcW w:type="dxa" w:w="2880"/>
          </w:tcPr>
          <w:p>
            <w:r>
              <w:t>boolean</w:t>
            </w:r>
          </w:p>
        </w:tc>
        <w:tc>
          <w:tcPr>
            <w:tcW w:type="dxa" w:w="2880"/>
          </w:tcPr>
          <w:p>
            <w:r>
              <w:t>Whether privacy is blocked for the salesperson purchaser.</w:t>
            </w:r>
          </w:p>
        </w:tc>
      </w:tr>
      <w:tr>
        <w:tc>
          <w:tcPr>
            <w:tcW w:type="dxa" w:w="2880"/>
          </w:tcPr>
          <w:p>
            <w:r>
              <w:t>blocked</w:t>
            </w:r>
          </w:p>
        </w:tc>
        <w:tc>
          <w:tcPr>
            <w:tcW w:type="dxa" w:w="2880"/>
          </w:tcPr>
          <w:p>
            <w:r>
              <w:t>boolean</w:t>
            </w:r>
          </w:p>
        </w:tc>
        <w:tc>
          <w:tcPr>
            <w:tcW w:type="dxa" w:w="2880"/>
          </w:tcPr>
          <w:p>
            <w:r>
              <w:t>Whether posting is blocked for the salesperson purchaser (true means blocked).</w:t>
            </w:r>
          </w:p>
        </w:tc>
      </w:tr>
    </w:tbl>
    <w:p/>
    <w:p>
      <w:r>
        <w:rPr>
          <w:b/>
        </w:rPr>
        <w:t>Note: Note: The resource property id is documented as Non-editable. The example includes id in the PATCH body, but the documentation also states it is non-editable—avoid sending id unless Business Central explicitly requires it for your scenario.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"f57a8943-92b5-ed11-94cc-000d3a2feca1",</w:t>
        <w:br/>
        <w:t xml:space="preserve"> "code": "JS",</w:t>
        <w:br/>
        <w:t xml:space="preserve"> "displayName": "Jennifer Smith",</w:t>
        <w:br/>
        <w:t xml:space="preserve"> "email": "jennifer.smith@contoso.com",</w:t>
        <w:br/>
        <w:t xml:space="preserve"> "email2": "js@contoso.onmicrosoft.com",</w:t>
        <w:br/>
        <w:t xml:space="preserve"> "phoneNo": "+1 425-555-0198",</w:t>
        <w:br/>
        <w:t xml:space="preserve"> "jobTitle": "Sales Manager",</w:t>
        <w:br/>
        <w:t xml:space="preserve"> "commisionPercent": 8.5,</w:t>
        <w:br/>
        <w:t xml:space="preserve"> "privacyBlocked": false,</w:t>
        <w:br/>
        <w:t xml:space="preserve"> "blocked": false,</w:t>
        <w:br/>
        <w:t xml:space="preserve"> "lastModifiedDateTime": "2025-04-29T16:18:45Z"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Unique ID of the salesperson purchaser. Non-editable.</w:t>
            </w:r>
          </w:p>
        </w:tc>
      </w:tr>
      <w:tr>
        <w:tc>
          <w:tcPr>
            <w:tcW w:type="dxa" w:w="2880"/>
          </w:tcPr>
          <w:p>
            <w:r>
              <w:t>code</w:t>
            </w:r>
          </w:p>
        </w:tc>
        <w:tc>
          <w:tcPr>
            <w:tcW w:type="dxa" w:w="2880"/>
          </w:tcPr>
          <w:p>
            <w:r>
              <w:t>string</w:t>
            </w:r>
          </w:p>
        </w:tc>
        <w:tc>
          <w:tcPr>
            <w:tcW w:type="dxa" w:w="2880"/>
          </w:tcPr>
          <w:p>
            <w:r>
              <w:t>Code of the salesperson purchaser.</w:t>
            </w:r>
          </w:p>
        </w:tc>
      </w:tr>
      <w:tr>
        <w:tc>
          <w:tcPr>
            <w:tcW w:type="dxa" w:w="2880"/>
          </w:tcPr>
          <w:p>
            <w:r>
              <w:t>displayName</w:t>
            </w:r>
          </w:p>
        </w:tc>
        <w:tc>
          <w:tcPr>
            <w:tcW w:type="dxa" w:w="2880"/>
          </w:tcPr>
          <w:p>
            <w:r>
              <w:t>string</w:t>
            </w:r>
          </w:p>
        </w:tc>
        <w:tc>
          <w:tcPr>
            <w:tcW w:type="dxa" w:w="2880"/>
          </w:tcPr>
          <w:p>
            <w:r>
              <w:t>Name of the salesperson purchaser.</w:t>
            </w:r>
          </w:p>
        </w:tc>
      </w:tr>
      <w:tr>
        <w:tc>
          <w:tcPr>
            <w:tcW w:type="dxa" w:w="2880"/>
          </w:tcPr>
          <w:p>
            <w:r>
              <w:t>email</w:t>
            </w:r>
          </w:p>
        </w:tc>
        <w:tc>
          <w:tcPr>
            <w:tcW w:type="dxa" w:w="2880"/>
          </w:tcPr>
          <w:p>
            <w:r>
              <w:t>string</w:t>
            </w:r>
          </w:p>
        </w:tc>
        <w:tc>
          <w:tcPr>
            <w:tcW w:type="dxa" w:w="2880"/>
          </w:tcPr>
          <w:p>
            <w:r>
              <w:t>Email address.</w:t>
            </w:r>
          </w:p>
        </w:tc>
      </w:tr>
      <w:tr>
        <w:tc>
          <w:tcPr>
            <w:tcW w:type="dxa" w:w="2880"/>
          </w:tcPr>
          <w:p>
            <w:r>
              <w:t>email2</w:t>
            </w:r>
          </w:p>
        </w:tc>
        <w:tc>
          <w:tcPr>
            <w:tcW w:type="dxa" w:w="2880"/>
          </w:tcPr>
          <w:p>
            <w:r>
              <w:t>string</w:t>
            </w:r>
          </w:p>
        </w:tc>
        <w:tc>
          <w:tcPr>
            <w:tcW w:type="dxa" w:w="2880"/>
          </w:tcPr>
          <w:p>
            <w:r>
              <w:t>Secondary email address.</w:t>
            </w:r>
          </w:p>
        </w:tc>
      </w:tr>
      <w:tr>
        <w:tc>
          <w:tcPr>
            <w:tcW w:type="dxa" w:w="2880"/>
          </w:tcPr>
          <w:p>
            <w:r>
              <w:t>phoneNo</w:t>
            </w:r>
          </w:p>
        </w:tc>
        <w:tc>
          <w:tcPr>
            <w:tcW w:type="dxa" w:w="2880"/>
          </w:tcPr>
          <w:p>
            <w:r>
              <w:t>string</w:t>
            </w:r>
          </w:p>
        </w:tc>
        <w:tc>
          <w:tcPr>
            <w:tcW w:type="dxa" w:w="2880"/>
          </w:tcPr>
          <w:p>
            <w:r>
              <w:t>Phone number.</w:t>
            </w:r>
          </w:p>
        </w:tc>
      </w:tr>
      <w:tr>
        <w:tc>
          <w:tcPr>
            <w:tcW w:type="dxa" w:w="2880"/>
          </w:tcPr>
          <w:p>
            <w:r>
              <w:t>jobTitle</w:t>
            </w:r>
          </w:p>
        </w:tc>
        <w:tc>
          <w:tcPr>
            <w:tcW w:type="dxa" w:w="2880"/>
          </w:tcPr>
          <w:p>
            <w:r>
              <w:t>string</w:t>
            </w:r>
          </w:p>
        </w:tc>
        <w:tc>
          <w:tcPr>
            <w:tcW w:type="dxa" w:w="2880"/>
          </w:tcPr>
          <w:p>
            <w:r>
              <w:t>Job title.</w:t>
            </w:r>
          </w:p>
        </w:tc>
      </w:tr>
      <w:tr>
        <w:tc>
          <w:tcPr>
            <w:tcW w:type="dxa" w:w="2880"/>
          </w:tcPr>
          <w:p>
            <w:r>
              <w:t>commisionPercent</w:t>
            </w:r>
          </w:p>
        </w:tc>
        <w:tc>
          <w:tcPr>
            <w:tcW w:type="dxa" w:w="2880"/>
          </w:tcPr>
          <w:p>
            <w:r>
              <w:t>decimal</w:t>
            </w:r>
          </w:p>
        </w:tc>
        <w:tc>
          <w:tcPr>
            <w:tcW w:type="dxa" w:w="2880"/>
          </w:tcPr>
          <w:p>
            <w:r>
              <w:t>Commission percent.</w:t>
            </w:r>
          </w:p>
        </w:tc>
      </w:tr>
      <w:tr>
        <w:tc>
          <w:tcPr>
            <w:tcW w:type="dxa" w:w="2880"/>
          </w:tcPr>
          <w:p>
            <w:r>
              <w:t>privacyBlocked</w:t>
            </w:r>
          </w:p>
        </w:tc>
        <w:tc>
          <w:tcPr>
            <w:tcW w:type="dxa" w:w="2880"/>
          </w:tcPr>
          <w:p>
            <w:r>
              <w:t>boolean</w:t>
            </w:r>
          </w:p>
        </w:tc>
        <w:tc>
          <w:tcPr>
            <w:tcW w:type="dxa" w:w="2880"/>
          </w:tcPr>
          <w:p>
            <w:r>
              <w:t>Whether privacy is blocked.</w:t>
            </w:r>
          </w:p>
        </w:tc>
      </w:tr>
      <w:tr>
        <w:tc>
          <w:tcPr>
            <w:tcW w:type="dxa" w:w="2880"/>
          </w:tcPr>
          <w:p>
            <w:r>
              <w:t>blocked</w:t>
            </w:r>
          </w:p>
        </w:tc>
        <w:tc>
          <w:tcPr>
            <w:tcW w:type="dxa" w:w="2880"/>
          </w:tcPr>
          <w:p>
            <w:r>
              <w:t>boolean</w:t>
            </w:r>
          </w:p>
        </w:tc>
        <w:tc>
          <w:tcPr>
            <w:tcW w:type="dxa" w:w="2880"/>
          </w:tcPr>
          <w:p>
            <w:r>
              <w:t>Whether posting is blocked (true indicates blocked).</w:t>
            </w:r>
          </w:p>
        </w:tc>
      </w:tr>
      <w:tr>
        <w:tc>
          <w:tcPr>
            <w:tcW w:type="dxa" w:w="2880"/>
          </w:tcPr>
          <w:p>
            <w:r>
              <w:t>lastModifiedDateTime</w:t>
            </w:r>
          </w:p>
        </w:tc>
        <w:tc>
          <w:tcPr>
            <w:tcW w:type="dxa" w:w="2880"/>
          </w:tcPr>
          <w:p>
            <w:r>
              <w:t>datetime</w:t>
            </w:r>
          </w:p>
        </w:tc>
        <w:tc>
          <w:tcPr>
            <w:tcW w:type="dxa" w:w="2880"/>
          </w:tcPr>
          <w:p>
            <w:r>
              <w:t>Last modified datetime.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"https://api.businesscentral.dynamics.com/v2.0/{{OAUTH_REQUEST_PAYLOAD.formData.ENVIRONMENT_NAME}}/api/v2.0/companies({{OAUTH_METADATA.meta.companyId}})/salespeoplePurchasers(f57a8943-92b5-ed11-94cc-000d3a2feca1)" \</w:t>
        <w:br/>
        <w:t xml:space="preserve"> --header "Accept: application/json" \</w:t>
        <w:br/>
        <w:t xml:space="preserve"> --header "Content-Type: application/json" \</w:t>
        <w:br/>
        <w:t xml:space="preserve"> --header "If-Match: *" \</w:t>
        <w:br/>
        <w:t xml:space="preserve"> --data '{</w:t>
        <w:br/>
        <w:t xml:space="preserve"> "jobTitle": "Sales Manager",</w:t>
        <w:br/>
        <w:t xml:space="preserve"> "commisionPercent": 8.5,</w:t>
        <w:br/>
        <w:t xml:space="preserve"> "phoneNo": "+1 425-555-0198"</w:t>
        <w:br/>
        <w:t xml:space="preserve">  }'</w:t>
      </w:r>
    </w:p>
    <w:p>
      <w:pPr>
        <w:pStyle w:val="Heading3"/>
      </w:pPr>
      <w:r>
        <w:t>Example Usage</w:t>
      </w:r>
    </w:p>
    <w:p>
      <w:pPr>
        <w:pStyle w:val="Heading3"/>
      </w:pPr>
      <w:r>
        <w:t>Example 1: Update job title and commission percent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"https://api.businesscentral.dynamics.com/v2.0/{{OAUTH_REQUEST_PAYLOAD.formData.ENVIRONMENT_NAME}}/api/v2.0/companies({{OAUTH_METADATA.meta.companyId}})/salespeoplePurchasers(f57a8943-92b5-ed11-94cc-000d3a2feca1)" \</w:t>
        <w:br/>
        <w:t xml:space="preserve"> -H "Accept: application/json" \</w:t>
        <w:br/>
        <w:t xml:space="preserve"> -H "Content-Type: application/json" \</w:t>
        <w:br/>
        <w:t xml:space="preserve"> -H "If-Match: *" \</w:t>
        <w:br/>
        <w:t xml:space="preserve"> -d '{</w:t>
        <w:br/>
        <w:t xml:space="preserve"> "jobTitle": "Sales Manager",</w:t>
        <w:br/>
        <w:t xml:space="preserve"> "commisionPercent": 8.5</w:t>
        <w:br/>
        <w:t xml:space="preserve">  }'</w:t>
      </w:r>
    </w:p>
    <w:p>
      <w:pPr>
        <w:pStyle w:val="Heading3"/>
      </w:pPr>
      <w:r>
        <w:t>Example 2: Update contact details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"https://api.businesscentral.dynamics.com/v2.0/{{OAUTH_REQUEST_PAYLOAD.formData.ENVIRONMENT_NAME}}/api/v2.0/companies({{OAUTH_METADATA.meta.companyId}})/salespeoplePurchasers(f57a8943-92b5-ed11-94cc-000d3a2feca1)" \</w:t>
        <w:br/>
        <w:t xml:space="preserve"> -H "Accept: application/json" \</w:t>
        <w:br/>
        <w:t xml:space="preserve"> -H "Content-Type: application/json" \</w:t>
        <w:br/>
        <w:t xml:space="preserve"> -H "If-Match: *" \</w:t>
        <w:br/>
        <w:t xml:space="preserve"> -d '{</w:t>
        <w:br/>
        <w:t xml:space="preserve"> "email": "jennifer.smith@contoso.com",</w:t>
        <w:br/>
        <w:t xml:space="preserve"> "email2": "js@contoso.onmicrosoft.com",</w:t>
        <w:br/>
        <w:t xml:space="preserve"> "phoneNo": "+1 425-555-0198"</w:t>
        <w:br/>
        <w:t xml:space="preserve">  }'</w:t>
      </w:r>
    </w:p>
    <w:p>
      <w:pPr>
        <w:pStyle w:val="Heading3"/>
      </w:pPr>
      <w:r>
        <w:t>Behavior</w:t>
      </w:r>
    </w:p>
    <w:p>
      <w:pPr>
        <w:pStyle w:val="ListBullet"/>
      </w:pPr>
      <w:r>
        <w:t>Validates the request and required If-Match header.</w:t>
      </w:r>
    </w:p>
    <w:p>
      <w:pPr>
        <w:pStyle w:val="ListBullet"/>
      </w:pPr>
      <w:r>
        <w:t>Updates only the provided fields; omitted fields remain unchanged or may be recalculated.</w:t>
      </w:r>
    </w:p>
    <w:p>
      <w:pPr>
        <w:pStyle w:val="ListBullet"/>
      </w:pPr>
      <w:r>
        <w:t>Returns 200 OK with the updated salespersonPurchaser resource.</w:t>
      </w:r>
    </w:p>
    <w:p>
      <w:pPr>
        <w:pStyle w:val="Heading3"/>
      </w:pPr>
      <w:r>
        <w:t>Notes</w:t>
      </w:r>
    </w:p>
    <w:p>
      <w:pPr>
        <w:pStyle w:val="ListBullet"/>
      </w:pPr>
      <w:r>
        <w:t>For best performance, only include fields that have changed.</w:t>
      </w:r>
    </w:p>
    <w:p>
      <w:pPr>
        <w:pStyle w:val="ListBullet"/>
      </w:pPr>
      <w:r>
        <w:t>lastModifiedDateTime is read-only.</w:t>
      </w:r>
    </w:p>
    <w:p>
      <w:pPr>
        <w:pStyle w:val="ListBullet"/>
      </w:pPr>
      <w:r>
        <w:t>The documentation indicates If-Match is required to prevent overwriting concurrent changes; obtain and use the current ETag value when available.</w:t>
      </w:r>
    </w:p>
    <w:p>
      <w:pPr>
        <w:pStyle w:val="Heading3"/>
      </w:pPr>
      <w:r>
        <w:t>Error Handling</w:t>
      </w:r>
    </w:p>
    <w:p>
      <w:pPr>
        <w:pStyle w:val="ListBullet"/>
      </w:pPr>
      <w:r>
        <w:t>This documentation explicitly describes a successful 200 OK response.</w:t>
      </w:r>
    </w:p>
    <w:p>
      <w:pPr>
        <w:pStyle w:val="ListBullet"/>
      </w:pPr>
      <w:r>
        <w:t>It also states that when If-Match is included and the ETag does not match, the resource won’t be updated (specific HTTP status code/response body not provided in the scraped content).</w:t>
      </w:r>
    </w:p>
    <w:p>
      <w:pPr>
        <w:pStyle w:val="Heading3"/>
      </w:pPr>
      <w:r>
        <w:t>Related salespeoplePurchasers actions</w:t>
      </w:r>
    </w:p>
    <w:p>
      <w:pPr>
        <w:pStyle w:val="ListBullet"/>
      </w:pPr>
      <w:r>
        <w:t>[POST] Create a Salesperson Purchaser for a Company — /salespeoplePurchasers({{id}})</w:t>
      </w:r>
    </w:p>
    <w:p>
      <w:pPr>
        <w:pStyle w:val="ListBullet"/>
      </w:pPr>
      <w:r>
        <w:t>[DELETE] Delete a Company’s Salesperson/Purchaser — /salespeoplePurchasers({{salespeoplePurchaserId}})</w:t>
      </w:r>
    </w:p>
    <w:p>
      <w:pPr>
        <w:pStyle w:val="ListBullet"/>
      </w:pPr>
      <w:r>
        <w:t>[GET] Get a Company’s Salesperson/Purchaser — /salespeoplePurchasers({{salespeoplePurchaserId}})</w:t>
      </w:r>
    </w:p>
    <w:p>
      <w:r>
        <w:br w:type="page"/>
      </w:r>
    </w:p>
    <w:p>
      <w:pPr>
        <w:pStyle w:val="Heading2"/>
      </w:pPr>
      <w:r>
        <w:t>186. [DELETE] Delete a Company's Sales Quote</w:t>
      </w:r>
    </w:p>
    <w:p>
      <w:r>
        <w:rPr>
          <w:b/>
        </w:rPr>
        <w:t xml:space="preserve">Endpoint: </w:t>
      </w:r>
      <w:r>
        <w:rPr>
          <w:rFonts w:ascii="Courier New" w:hAnsi="Courier New"/>
          <w:sz w:val="18"/>
        </w:rPr>
        <w:t>/salesQuotes({{salesQuoteId}})</w:t>
      </w:r>
    </w:p>
    <w:p>
      <w:pPr>
        <w:pStyle w:val="Heading3"/>
      </w:pPr>
      <w:r>
        <w:t>Prerequisites</w:t>
      </w:r>
    </w:p>
    <w:p>
      <w:pPr>
        <w:pStyle w:val="ListBullet"/>
      </w:pPr>
      <w:r>
        <w:t>A valid company context (company ID) to target</w:t>
      </w:r>
    </w:p>
    <w:p>
      <w:pPr>
        <w:pStyle w:val="ListBullet"/>
      </w:pPr>
      <w:r>
        <w:t>The sales quote id (GUID) to delete</w:t>
      </w:r>
    </w:p>
    <w:p>
      <w:pPr>
        <w:pStyle w:val="ListBullet"/>
      </w:pPr>
      <w:r>
        <w:t>Concurrency token (eTag) for the sales quote to use with If-Match</w:t>
      </w:r>
    </w:p>
    <w:p>
      <w:pPr>
        <w:pStyle w:val="Heading3"/>
      </w:pPr>
      <w:r>
        <w:t>Method</w:t>
      </w:r>
    </w:p>
    <w:p>
      <w:r>
        <w:t>DELETE</w:t>
      </w:r>
    </w:p>
    <w:p>
      <w:pPr>
        <w:pStyle w:val="Heading3"/>
      </w:pPr>
      <w:r>
        <w:t>URL</w:t>
      </w:r>
    </w:p>
    <w:p>
      <w:r>
        <w:t>https://api.businesscentral.dynamics.com/v2.0/{{OAUTH_REQUEST_PAYLOAD.formData.ENVIRONMENT_NAME}}/api/v2.0/companies({{OAUTH_METADATA.meta.companyId}})/salesQuotes({{salesQuoteId}})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"W/\"JzE5O...\""</w:t>
        <w:br/>
        <w:t>}</w:t>
      </w:r>
    </w:p>
    <w:p>
      <w:pPr>
        <w:pStyle w:val="Heading3"/>
      </w:pPr>
      <w:r>
        <w:t>Description</w:t>
      </w:r>
    </w:p>
    <w:p>
      <w:r>
        <w:t>Deletes a sales quote resource from the specified company in Dynamics 365 Business Central. This operation returns no response body on success.</w:t>
      </w:r>
    </w:p>
    <w:p>
      <w:pPr>
        <w:pStyle w:val="Heading3"/>
      </w:pPr>
      <w:r>
        <w:t>Enforcement Rules</w:t>
      </w:r>
    </w:p>
    <w:p>
      <w:pPr>
        <w:pStyle w:val="ListBullet"/>
      </w:pPr>
      <w:r>
        <w:t>The salesQuoteId path parameter must always be present.</w:t>
      </w:r>
    </w:p>
    <w:p>
      <w:pPr>
        <w:pStyle w:val="ListBullet"/>
      </w:pPr>
      <w:r>
        <w:t>If the user provides a salesQuoteId, use that value directly.</w:t>
      </w:r>
    </w:p>
    <w:p>
      <w:pPr>
        <w:pStyle w:val="ListBullet"/>
      </w:pPr>
      <w:r>
        <w:t>Do not call the API with a missing or empty salesQuoteId (e.g., avoid /salesQuotes()).</w:t>
      </w:r>
    </w:p>
    <w:p>
      <w:pPr>
        <w:pStyle w:val="ListBullet"/>
      </w:pPr>
      <w:r>
        <w:t>Always construct the path as /salesQuotes({{salesQuoteId}}), where {{salesQuoteId}} is a non-empty string (typically a GUID).</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No query parameters are documented for this operation.</w:t>
      </w:r>
    </w:p>
    <w:p>
      <w:pPr>
        <w:pStyle w:val="Heading3"/>
      </w:pPr>
      <w:r>
        <w:t>Valid Examples</w:t>
      </w:r>
    </w:p>
    <w:p>
      <w:r>
        <w:rPr>
          <w:b/>
          <w:color w:val="666666"/>
          <w:sz w:val="16"/>
        </w:rPr>
        <w:t>[http]</w:t>
      </w:r>
    </w:p>
    <w:p>
      <w:pPr>
        <w:shd w:fill="F2F2F2" w:val="clear"/>
      </w:pPr>
      <w:r>
        <w:rPr>
          <w:rFonts w:ascii="Courier New" w:hAnsi="Courier New"/>
          <w:sz w:val="17"/>
        </w:rPr>
        <w:t>/salesQuotes(3fa85f64-5717-4562-b3fc-2c963f66afa6)</w:t>
        <w:br/>
        <w:t>/salesQuotes(00000000-0000-0000-0000-000000000001)</w:t>
      </w:r>
    </w:p>
    <w:p>
      <w:pPr>
        <w:pStyle w:val="Heading3"/>
      </w:pPr>
      <w:r>
        <w:t>Invalid Examples</w:t>
      </w:r>
    </w:p>
    <w:p>
      <w:r>
        <w:rPr>
          <w:b/>
          <w:color w:val="666666"/>
          <w:sz w:val="16"/>
        </w:rPr>
        <w:t>[http]</w:t>
      </w:r>
    </w:p>
    <w:p>
      <w:pPr>
        <w:shd w:fill="F2F2F2" w:val="clear"/>
      </w:pPr>
      <w:r>
        <w:rPr>
          <w:rFonts w:ascii="Courier New" w:hAnsi="Courier New"/>
          <w:sz w:val="17"/>
        </w:rPr>
        <w:t>/salesQuotes()</w:t>
        <w:br/>
        <w:t>/salesQuotes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salesQuoteId</w:t>
            </w:r>
          </w:p>
        </w:tc>
        <w:tc>
          <w:tcPr>
            <w:tcW w:type="dxa" w:w="2880"/>
          </w:tcPr>
          <w:p>
            <w:r>
              <w:t>string</w:t>
            </w:r>
          </w:p>
        </w:tc>
        <w:tc>
          <w:tcPr>
            <w:tcW w:type="dxa" w:w="2880"/>
          </w:tcPr>
          <w:p>
            <w:r>
              <w:t>The unique ID (GUID) of the sales quote to delete. Sent in the URL path as salesQuotes({{salesQuoteId}}).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optimistic concurrency. If the provided ETag doesn’t match the current tag on the sales quote, the sales quote won’t be updated/deleted.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pPr>
        <w:pStyle w:val="ListBullet"/>
      </w:pPr>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'https://api.businesscentral.dynamics.com/v2.0/{{OAUTH_REQUEST_PAYLOAD.formData.ENVIRONMENT_NAME}}/api/v2.0/companies({{OAUTH_METADATA.meta.companyId}})/salesQuotes(3fa85f64-5717-4562-b3fc-2c963f66afa6)' \</w:t>
        <w:br/>
        <w:t xml:space="preserve"> -H 'Accept: application/json' \</w:t>
        <w:br/>
        <w:t xml:space="preserve"> -H 'If-Match: W/"JzE5O...\"'</w:t>
      </w:r>
    </w:p>
    <w:p>
      <w:pPr>
        <w:pStyle w:val="Heading3"/>
      </w:pPr>
      <w:r>
        <w:t>Example Usage</w:t>
      </w:r>
    </w:p>
    <w:p>
      <w:pPr>
        <w:pStyle w:val="Heading3"/>
      </w:pPr>
      <w:r>
        <w:t>Example 1: Delete a Sales Quote by ID</w:t>
      </w:r>
    </w:p>
    <w:p>
      <w:pPr>
        <w:pStyle w:val="Heading3"/>
      </w:pPr>
      <w:r>
        <w:t>Example 2: Delete Using a Different Sales Quote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'https://api.businesscentral.dynamics.com/v2.0/{{OAUTH_REQUEST_PAYLOAD.formData.ENVIRONMENT_NAME}}/api/v2.0/companies({{OAUTH_METADATA.meta.companyId}})/salesQuotes(00000000-0000-0000-0000-000000000001)' \</w:t>
        <w:br/>
        <w:t xml:space="preserve"> -H 'Accept: application/json' \</w:t>
        <w:br/>
        <w:t xml:space="preserve"> -H 'If-Match: W/"JzE5O...\"'</w:t>
      </w:r>
    </w:p>
    <w:p>
      <w:pPr>
        <w:pStyle w:val="Heading3"/>
      </w:pPr>
      <w:r>
        <w:t>Behavior</w:t>
      </w:r>
    </w:p>
    <w:p>
      <w:pPr>
        <w:pStyle w:val="ListBullet"/>
      </w:pPr>
      <w:r>
        <w:t>Concurrency check: Business Central compares the If-Match ETag with the current sales quote ETag.</w:t>
      </w:r>
    </w:p>
    <w:p>
      <w:pPr>
        <w:pStyle w:val="ListBullet"/>
      </w:pPr>
      <w:r>
        <w:t>Delete: If the ETag matches, the sales quote is deleted.</w:t>
      </w:r>
    </w:p>
    <w:p>
      <w:pPr>
        <w:pStyle w:val="ListBullet"/>
      </w:pPr>
      <w:r>
        <w:t>Response: Returns 204 No Content with no response body.</w:t>
      </w:r>
    </w:p>
    <w:p>
      <w:pPr>
        <w:pStyle w:val="Heading3"/>
      </w:pPr>
      <w:r>
        <w:t>Notes</w:t>
      </w:r>
    </w:p>
    <w:p>
      <w:pPr>
        <w:pStyle w:val="ListBullet"/>
      </w:pPr>
      <w:r>
        <w:t>The documentation states If-Match is required for this operation.</w:t>
      </w:r>
    </w:p>
    <w:p>
      <w:pPr>
        <w:pStyle w:val="ListBullet"/>
      </w:pPr>
      <w:r>
        <w:t>Although the success response is empty, Accept: application/json is included to follow consistent API client behavior.</w:t>
      </w:r>
    </w:p>
    <w:p>
      <w:pPr>
        <w:pStyle w:val="Heading3"/>
      </w:pPr>
      <w:r>
        <w:t>Related salesQuotes actions</w:t>
      </w:r>
    </w:p>
    <w:p>
      <w:pPr>
        <w:pStyle w:val="ListBullet"/>
      </w:pPr>
      <w:r>
        <w:t>[POST] Create a Company's Sales Quote — /salesQuotes</w:t>
      </w:r>
    </w:p>
    <w:p>
      <w:pPr>
        <w:pStyle w:val="ListBullet"/>
      </w:pPr>
      <w:r>
        <w:t>[GET] Get Sales Quote PDF Document Content — /salesQuotes({{quoteId}})/pdfDocument({{pdfDocumentId}})/content</w:t>
      </w:r>
    </w:p>
    <w:p>
      <w:pPr>
        <w:pStyle w:val="ListBullet"/>
      </w:pPr>
      <w:r>
        <w:t>[PATCH] Update a Company's Sales Quote — /salesQuotes({{salesQuoteId}})</w:t>
      </w:r>
    </w:p>
    <w:p>
      <w:pPr>
        <w:pStyle w:val="ListBullet"/>
      </w:pPr>
      <w:r>
        <w:t>[GET] Get a Company’s Sales Quote — /salesQuotes({{salesQuoteId}})</w:t>
      </w:r>
    </w:p>
    <w:p>
      <w:r>
        <w:br w:type="page"/>
      </w:r>
    </w:p>
    <w:p>
      <w:pPr>
        <w:pStyle w:val="Heading2"/>
      </w:pPr>
      <w:r>
        <w:t>187. [GET] Get Sales Quote PDF Document Content</w:t>
      </w:r>
    </w:p>
    <w:p>
      <w:r>
        <w:rPr>
          <w:b/>
        </w:rPr>
        <w:t xml:space="preserve">Endpoint: </w:t>
      </w:r>
      <w:r>
        <w:rPr>
          <w:rFonts w:ascii="Courier New" w:hAnsi="Courier New"/>
          <w:sz w:val="18"/>
        </w:rPr>
        <w:t>/salesQuotes({{quoteId}})/pdfDocument({{pdfDocumentId}})/content</w:t>
      </w:r>
    </w:p>
    <w:p>
      <w:pPr>
        <w:pStyle w:val="Heading3"/>
      </w:pPr>
      <w:r>
        <w:t>Get a Sales Quote PDF Document (Binary Content)</w:t>
      </w:r>
    </w:p>
    <w:p>
      <w:pPr>
        <w:pStyle w:val="Heading3"/>
      </w:pPr>
      <w:r>
        <w:t>Prerequisites</w:t>
      </w:r>
    </w:p>
    <w:p>
      <w:pPr>
        <w:pStyle w:val="ListBullet"/>
      </w:pPr>
      <w:r>
        <w:t>You must have access to the target Business Central environment and company.</w:t>
      </w:r>
    </w:p>
    <w:p>
      <w:pPr>
        <w:pStyle w:val="ListBullet"/>
      </w:pPr>
      <w:r>
        <w:t>If you need the PDF in a specific local language, provide Accept-Language in the request headers (for example, nl-NL).</w:t>
      </w:r>
    </w:p>
    <w:p>
      <w:pPr>
        <w:pStyle w:val="Heading3"/>
      </w:pPr>
      <w:r>
        <w:t>Method</w:t>
      </w:r>
    </w:p>
    <w:p>
      <w:r>
        <w:t>GET</w:t>
      </w:r>
    </w:p>
    <w:p>
      <w:pPr>
        <w:pStyle w:val="Heading3"/>
      </w:pPr>
      <w:r>
        <w:t>URL</w:t>
      </w:r>
    </w:p>
    <w:p>
      <w:r>
        <w:t>https://api.businesscentral.dynamics.com/v2.0/{{OAUTH_REQUEST_PAYLOAD.formData.ENVIRONMENT_NAME}}/api/v2.0/companies({{OAUTH_METADATA.meta.companyId}})/salesQuotes({{quoteId}})/pdfDocument({{pdfDocumentId}})/content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 xml:space="preserve"> "Accept-Language": "nl-NL"</w:t>
        <w:br/>
        <w:t>}</w:t>
      </w:r>
    </w:p>
    <w:p>
      <w:pPr>
        <w:pStyle w:val="Heading3"/>
      </w:pPr>
      <w:r>
        <w:t>Description</w:t>
      </w:r>
    </w:p>
    <w:p>
      <w:r>
        <w:t>Retrieves the actual PDF print-out for the specified sales quote as binary content. Use this endpoint after you have obtained the pdfDocumentId from the “pdfDocument link” endpoint.</w:t>
      </w:r>
    </w:p>
    <w:p>
      <w:pPr>
        <w:pStyle w:val="Heading3"/>
      </w:pPr>
      <w:r>
        <w:t>Enforcement Rules</w:t>
      </w:r>
    </w:p>
    <w:p>
      <w:pPr>
        <w:pStyle w:val="ListBullet"/>
      </w:pPr>
      <w:r>
        <w:t>The quoteId path parameter must always be present and must be non-empty.</w:t>
      </w:r>
    </w:p>
    <w:p>
      <w:pPr>
        <w:pStyle w:val="ListBullet"/>
      </w:pPr>
      <w:r>
        <w:t>The pdfDocumentId path parameter must always be present and must be non-empty.</w:t>
      </w:r>
    </w:p>
    <w:p>
      <w:pPr>
        <w:pStyle w:val="ListBullet"/>
      </w:pPr>
      <w:r>
        <w:t>The companyId is already included in the provided base URL; do not move it to the request body.</w:t>
      </w:r>
    </w:p>
    <w:p>
      <w:pPr>
        <w:pStyle w:val="ListBullet"/>
      </w:pPr>
      <w:r>
        <w:t xml:space="preserve">Always construct the path as: </w:t>
        <w:br/>
        <w:br/>
        <w:t>/salesQuotes({{quoteId}})/pdfDocument({{pdfDocumentId}})/content</w:t>
      </w:r>
    </w:p>
    <w:p>
      <w:pPr>
        <w:pStyle w:val="ListBullet"/>
      </w:pPr>
      <w:r>
        <w:t>Do not call the API with missing or empty parameters (avoid salesQuotes()/... or pdfDocument()/...).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To request a localized document, send Accept-Language as a request header (not a query parameter).</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.../companies({{OAUTH_METADATA.meta.companyId}})/salesQuotes(94913756-80e9-47bc-995a-048a655b8cdd)/pdfDocument(94913756-80e9-47bc-995a-048a655b8cdd)/content</w:t>
      </w:r>
    </w:p>
    <w:p>
      <w:pPr>
        <w:pStyle w:val="Heading3"/>
      </w:pPr>
      <w:r>
        <w:t>Invalid Examples</w:t>
      </w:r>
    </w:p>
    <w:p>
      <w:r>
        <w:rPr>
          <w:b/>
          <w:color w:val="666666"/>
          <w:sz w:val="16"/>
        </w:rPr>
        <w:t>[http]</w:t>
      </w:r>
    </w:p>
    <w:p>
      <w:pPr>
        <w:shd w:fill="F2F2F2" w:val="clear"/>
      </w:pPr>
      <w:r>
        <w:rPr>
          <w:rFonts w:ascii="Courier New" w:hAnsi="Courier New"/>
          <w:sz w:val="17"/>
        </w:rPr>
        <w:t>.../salesQuotes()/pdfDocument(94913756-80e9-47bc-995a-048a655b8cdd)/content</w:t>
        <w:br/>
        <w:t>.../salesQuotes(94913756-80e9-47bc-995a-048a655b8cdd)/pdfDocument()/content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 (GUID)</w:t>
            </w:r>
          </w:p>
        </w:tc>
        <w:tc>
          <w:tcPr>
            <w:tcW w:type="dxa" w:w="2880"/>
          </w:tcPr>
          <w:p>
            <w:r>
              <w:t>The ID of the sales quote. Sent in the URL path as salesQuotes({quoteId}).</w:t>
            </w:r>
          </w:p>
        </w:tc>
      </w:tr>
      <w:tr>
        <w:tc>
          <w:tcPr>
            <w:tcW w:type="dxa" w:w="2880"/>
          </w:tcPr>
          <w:p>
            <w:r>
              <w:t>pdfDocumentId</w:t>
            </w:r>
          </w:p>
        </w:tc>
        <w:tc>
          <w:tcPr>
            <w:tcW w:type="dxa" w:w="2880"/>
          </w:tcPr>
          <w:p>
            <w:r>
              <w:t>string (GUID)</w:t>
            </w:r>
          </w:p>
        </w:tc>
        <w:tc>
          <w:tcPr>
            <w:tcW w:type="dxa" w:w="2880"/>
          </w:tcPr>
          <w:p>
            <w:r>
              <w:t>The ID of the pdfDocument entry to download. Sent in the URL path as pdfDocument({pdfDocumentId}).</w:t>
            </w:r>
          </w:p>
        </w:tc>
      </w:tr>
    </w:tbl>
    <w:p/>
    <w:p>
      <w:pPr>
        <w:pStyle w:val="Heading3"/>
      </w:pPr>
      <w:r>
        <w:t>Response</w:t>
      </w:r>
    </w:p>
    <w:p>
      <w:pPr>
        <w:pStyle w:val="Heading3"/>
      </w:pPr>
      <w:r>
        <w:t>Success Response (200 OK)</w:t>
      </w:r>
    </w:p>
    <w:p>
      <w:r>
        <w:t>The response body is the PDF document in binary format.</w:t>
      </w:r>
    </w:p>
    <w:p>
      <w:pPr>
        <w:pStyle w:val="Heading3"/>
      </w:pPr>
      <w:r>
        <w:t>Error Responses</w:t>
      </w:r>
    </w:p>
    <w:p>
      <w:r>
        <w:t>The scraped content does not provide explicit error schemas or status codes for failures for this endpoint.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'https://api.businesscentral.dynamics.com/v2.0/{{OAUTH_REQUEST_PAYLOAD.formData.ENVIRONMENT_NAME}}/api/v2.0/companies({{OAUTH_METADATA.meta.companyId}})/salesQuotes(94913756-80e9-47bc-995a-048a655b8cdd)/pdfDocument(94913756-80e9-47bc-995a-048a655b8cdd)/content' \</w:t>
        <w:br/>
        <w:t xml:space="preserve"> -H 'Accept: application/pdf' \</w:t>
        <w:br/>
        <w:t xml:space="preserve"> -H 'Accept-Language: nl-NL' \</w:t>
        <w:br/>
        <w:t xml:space="preserve"> --output salesQuote.pdf</w:t>
      </w:r>
    </w:p>
    <w:p>
      <w:pPr>
        <w:pStyle w:val="Heading3"/>
      </w:pPr>
      <w:r>
        <w:t>Example Usage</w:t>
      </w:r>
    </w:p>
    <w:p>
      <w:pPr>
        <w:pStyle w:val="Heading3"/>
      </w:pPr>
      <w:r>
        <w:t>Example 1: Download the PDF (default language)</w:t>
      </w:r>
    </w:p>
    <w:p>
      <w:r>
        <w:rPr>
          <w:b/>
          <w:color w:val="666666"/>
          <w:sz w:val="16"/>
        </w:rPr>
        <w:t>[bash]</w:t>
      </w:r>
    </w:p>
    <w:p>
      <w:pPr>
        <w:shd w:fill="F2F2F2" w:val="clear"/>
      </w:pPr>
      <w:r>
        <w:rPr>
          <w:rFonts w:ascii="Courier New" w:hAnsi="Courier New"/>
          <w:sz w:val="17"/>
        </w:rPr>
        <w:t>curl -L -X GET \</w:t>
        <w:br/>
        <w:t xml:space="preserve"> 'https://api.businesscentral.dynamics.com/v2.0/{{OAUTH_REQUEST_PAYLOAD.formData.ENVIRONMENT_NAME}}/api/v2.0/companies({{OAUTH_METADATA.meta.companyId}})/salesQuotes(94913756-80e9-47bc-995a-048a655b8cdd)/pdfDocument(94913756-80e9-47bc-995a-048a655b8cdd)/content' \</w:t>
        <w:br/>
        <w:t xml:space="preserve"> -H 'Accept: application/pdf' \</w:t>
        <w:br/>
        <w:t xml:space="preserve"> --output salesQuote.pdf</w:t>
      </w:r>
    </w:p>
    <w:p>
      <w:pPr>
        <w:pStyle w:val="Heading3"/>
      </w:pPr>
      <w:r>
        <w:t>Example 2: Download the PDF in Dutch (nl-NL)</w:t>
      </w:r>
    </w:p>
    <w:p>
      <w:r>
        <w:rPr>
          <w:b/>
          <w:color w:val="666666"/>
          <w:sz w:val="16"/>
        </w:rPr>
        <w:t>[bash]</w:t>
      </w:r>
    </w:p>
    <w:p>
      <w:pPr>
        <w:shd w:fill="F2F2F2" w:val="clear"/>
      </w:pPr>
      <w:r>
        <w:rPr>
          <w:rFonts w:ascii="Courier New" w:hAnsi="Courier New"/>
          <w:sz w:val="17"/>
        </w:rPr>
        <w:t>curl -L -X GET \</w:t>
        <w:br/>
        <w:t xml:space="preserve"> 'https://api.businesscentral.dynamics.com/v2.0/{{OAUTH_REQUEST_PAYLOAD.formData.ENVIRONMENT_NAME}}/api/v2.0/companies({{OAUTH_METADATA.meta.companyId}})/salesQuotes(94913756-80e9-47bc-995a-048a655b8cdd)/pdfDocument(94913756-80e9-47bc-995a-048a655b8cdd)/content' \</w:t>
        <w:br/>
        <w:t xml:space="preserve"> -H 'Accept: application/pdf' \</w:t>
        <w:br/>
        <w:t xml:space="preserve"> -H 'Accept-Language: nl-NL' \</w:t>
        <w:br/>
        <w:t xml:space="preserve"> --output salesQuote-nl.pdf</w:t>
      </w:r>
    </w:p>
    <w:p>
      <w:pPr>
        <w:pStyle w:val="Heading3"/>
      </w:pPr>
      <w:r>
        <w:t>Behavior</w:t>
      </w:r>
    </w:p>
    <w:p>
      <w:pPr>
        <w:pStyle w:val="ListBullet"/>
      </w:pPr>
      <w:r>
        <w:t>Client calls this endpoint with quoteId and pdfDocumentId.</w:t>
      </w:r>
    </w:p>
    <w:p>
      <w:pPr>
        <w:pStyle w:val="ListBullet"/>
      </w:pPr>
      <w:r>
        <w:t>If successful, the service returns 200 OK and the PDF bytes in the response body.</w:t>
      </w:r>
    </w:p>
    <w:p>
      <w:pPr>
        <w:pStyle w:val="ListBullet"/>
      </w:pPr>
      <w:r>
        <w:t>If Accept-Language is provided, the generated document is returned in the supported local language (if available).</w:t>
      </w:r>
    </w:p>
    <w:p>
      <w:pPr>
        <w:pStyle w:val="Heading3"/>
      </w:pPr>
      <w:r>
        <w:t>Notes</w:t>
      </w:r>
    </w:p>
    <w:p>
      <w:pPr>
        <w:pStyle w:val="ListBullet"/>
      </w:pPr>
      <w:r>
        <w:t>This endpoint returns binary PDF, so set Accept: application/pdf and write the response to a file.</w:t>
      </w:r>
    </w:p>
    <w:p>
      <w:pPr>
        <w:pStyle w:val="ListBullet"/>
      </w:pPr>
      <w:r>
        <w:t xml:space="preserve">The documentation indicates a two-step flow: </w:t>
        <w:br/>
        <w:br/>
        <w:t>call the “pdfDocument link” endpoint to get a content@odata.mediaReadLink / identify the pdfDocumentId, then</w:t>
        <w:br/>
        <w:t>call this /content endpoint to download the actual PDF.</w:t>
      </w:r>
    </w:p>
    <w:p>
      <w:pPr>
        <w:pStyle w:val="Heading3"/>
      </w:pPr>
      <w:r>
        <w:t>Related salesQuotes actions</w:t>
      </w:r>
    </w:p>
    <w:p>
      <w:pPr>
        <w:pStyle w:val="ListBullet"/>
      </w:pPr>
      <w:r>
        <w:t>[POST] Create a Company's Sales Quote — /salesQuotes</w:t>
      </w:r>
    </w:p>
    <w:p>
      <w:pPr>
        <w:pStyle w:val="ListBullet"/>
      </w:pPr>
      <w:r>
        <w:t>[DELETE] Delete a Company's Sales Quote — /salesQuotes({{salesQuoteId}})</w:t>
      </w:r>
    </w:p>
    <w:p>
      <w:pPr>
        <w:pStyle w:val="ListBullet"/>
      </w:pPr>
      <w:r>
        <w:t>[PATCH] Update a Company's Sales Quote — /salesQuotes({{salesQuoteId}})</w:t>
      </w:r>
    </w:p>
    <w:p>
      <w:pPr>
        <w:pStyle w:val="ListBullet"/>
      </w:pPr>
      <w:r>
        <w:t>[GET] Get a Company’s Sales Quote — /salesQuotes({{salesQuoteId}})</w:t>
      </w:r>
    </w:p>
    <w:p>
      <w:r>
        <w:br w:type="page"/>
      </w:r>
    </w:p>
    <w:p>
      <w:pPr>
        <w:pStyle w:val="Heading2"/>
      </w:pPr>
      <w:r>
        <w:t>188. [GET] Get a Sales Quote Line (for a Company)</w:t>
      </w:r>
    </w:p>
    <w:p>
      <w:r>
        <w:rPr>
          <w:b/>
        </w:rPr>
        <w:t xml:space="preserve">Endpoint: </w:t>
      </w:r>
      <w:r>
        <w:rPr>
          <w:rFonts w:ascii="Courier New" w:hAnsi="Courier New"/>
          <w:sz w:val="18"/>
        </w:rPr>
        <w:t>/salesQuoteLines({{salesQuoteLineId}})</w:t>
      </w:r>
    </w:p>
    <w:p>
      <w:pPr>
        <w:pStyle w:val="Heading3"/>
      </w:pPr>
      <w:r>
        <w:t>Prerequisites</w:t>
      </w:r>
    </w:p>
    <w:p>
      <w:pPr>
        <w:pStyle w:val="ListBullet"/>
      </w:pPr>
      <w:r>
        <w:t>A valid Business Central environment name</w:t>
      </w:r>
    </w:p>
    <w:p>
      <w:pPr>
        <w:pStyle w:val="ListBullet"/>
      </w:pPr>
      <w:r>
        <w:t>A valid company ID</w:t>
      </w:r>
    </w:p>
    <w:p>
      <w:pPr>
        <w:pStyle w:val="ListBullet"/>
      </w:pPr>
      <w:r>
        <w:t>The sales quote line ID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https://api.businesscentral.dynamics.com/v2.0/{{OAUTH_REQUEST_PAYLOAD.formData.ENVIRONMENT_NAME}}/api/v2.0/companies({{OAUTH_METADATA.meta.companyId}})/salesQuoteLines({{salesQuoteLineId}})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salesQuoteLine object in Dynamics 365 Business Central for the specified company.</w:t>
      </w:r>
    </w:p>
    <w:p>
      <w:pPr>
        <w:pStyle w:val="Heading3"/>
      </w:pPr>
      <w:r>
        <w:t>Enforcement Rules</w:t>
      </w:r>
    </w:p>
    <w:p>
      <w:pPr>
        <w:pStyle w:val="ListBullet"/>
      </w:pPr>
      <w:r>
        <w:t>The salesQuoteLineId path parameter must always be present and non-empty.</w:t>
      </w:r>
    </w:p>
    <w:p>
      <w:pPr>
        <w:pStyle w:val="ListBullet"/>
      </w:pPr>
      <w:r>
        <w:t>Always construct the path as /salesQuoteLines({{salesQuoteLineId}}).</w:t>
      </w:r>
    </w:p>
    <w:p>
      <w:pPr>
        <w:pStyle w:val="ListBullet"/>
      </w:pPr>
      <w:r>
        <w:t>Do not call the API with a missing or empty salesQuoteLineId (e.g., avoid /salesQuoteLines()).</w:t>
      </w:r>
    </w:p>
    <w:p>
      <w:pPr>
        <w:pStyle w:val="ListBullet"/>
      </w:pPr>
      <w:r>
        <w:t>When executing the action, ensure to send Path Parameters in the URL and not in the body.</w:t>
      </w:r>
    </w:p>
    <w:p>
      <w:pPr>
        <w:pStyle w:val="ListBullet"/>
      </w:pPr>
      <w:r>
        <w:t>This method does not use query parameters.</w:t>
      </w:r>
    </w:p>
    <w:p>
      <w:pPr>
        <w:pStyle w:val="ListBullet"/>
      </w:pPr>
      <w:r>
        <w:t>This method does not accept a request body.</w:t>
      </w:r>
    </w:p>
    <w:p>
      <w:pPr>
        <w:pStyle w:val="Heading3"/>
      </w:pPr>
      <w:r>
        <w:t>Valid Examples</w:t>
      </w:r>
    </w:p>
    <w:p>
      <w:r>
        <w:rPr>
          <w:b/>
          <w:color w:val="666666"/>
          <w:sz w:val="16"/>
        </w:rPr>
        <w:t>[http]</w:t>
      </w:r>
    </w:p>
    <w:p>
      <w:pPr>
        <w:shd w:fill="F2F2F2" w:val="clear"/>
      </w:pPr>
      <w:r>
        <w:rPr>
          <w:rFonts w:ascii="Courier New" w:hAnsi="Courier New"/>
          <w:sz w:val="17"/>
        </w:rPr>
        <w:t>/salesQuoteLines(1c8cb9c0-44e3-ea11-bb43-000d3a2feca1)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/salesQuoteLines()</w:t>
        <w:br/>
        <w:t>/salesQuoteLines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salesQuoteLineId</w:t>
            </w:r>
          </w:p>
        </w:tc>
        <w:tc>
          <w:tcPr>
            <w:tcW w:type="dxa" w:w="2880"/>
          </w:tcPr>
          <w:p>
            <w:r>
              <w:t>string (GUID)</w:t>
            </w:r>
          </w:p>
        </w:tc>
        <w:tc>
          <w:tcPr>
            <w:tcW w:type="dxa" w:w="2880"/>
          </w:tcPr>
          <w:p>
            <w:r>
              <w:t>The unique ID of the sales quote line to retrieve. Sent in the URL path as salesQuoteLines({{salesQuoteLineId}}).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"1c8cb9c0-44e3-ea11-bb43-000d3a2feca1",</w:t>
        <w:br/>
        <w:t xml:space="preserve"> "documentId": "920f5c9c-44e3-ea11-bb43-000d3a2feca1",</w:t>
        <w:br/>
        <w:t xml:space="preserve"> "sequence": 10000,</w:t>
        <w:br/>
        <w:t xml:space="preserve"> "itemId": "04a6738a-44e3-ea11-bb43-000d3a2feca1",</w:t>
        <w:br/>
        <w:t xml:space="preserve"> "accountId": "00000000-0000-0000-0000-000000000000",</w:t>
        <w:br/>
        <w:t xml:space="preserve"> "lineType": "Item",</w:t>
        <w:br/>
        <w:t xml:space="preserve"> "lineObjectNumber": "1936-S",</w:t>
        <w:br/>
        <w:t xml:space="preserve"> "description": "BERLIN Guest Chair, yellow",</w:t>
        <w:br/>
        <w:t xml:space="preserve"> "unitOfMeasureId": "5ca6738a-44e3-ea11-bb43-000d3a2feca1",</w:t>
        <w:br/>
        <w:t xml:space="preserve"> "unitOfMeasureCode": "PCS",</w:t>
        <w:br/>
        <w:t xml:space="preserve"> "unitPrice": 192.8,</w:t>
        <w:br/>
        <w:t xml:space="preserve"> "quantity": 10,</w:t>
        <w:br/>
        <w:t xml:space="preserve"> "discountAmount": 0,</w:t>
        <w:br/>
        <w:t xml:space="preserve"> "discountPercent": 0,</w:t>
        <w:br/>
        <w:t xml:space="preserve"> "discountAppliedBeforeTax": false,</w:t>
        <w:br/>
        <w:t xml:space="preserve"> "amountExcludingTax": 1928,</w:t>
        <w:br/>
        <w:t xml:space="preserve"> "taxCode": "FURNITURE",</w:t>
        <w:br/>
        <w:t xml:space="preserve"> "taxPercent": 5,</w:t>
        <w:br/>
        <w:t xml:space="preserve"> "totalTaxAmount": 96.4,</w:t>
        <w:br/>
        <w:t xml:space="preserve"> "amountIncludingTax": 2024.4,</w:t>
        <w:br/>
        <w:t xml:space="preserve"> "netAmount": 1928,</w:t>
        <w:br/>
        <w:t xml:space="preserve"> "netTaxAmount": 96.4,</w:t>
        <w:br/>
        <w:t xml:space="preserve"> "netAmountIncludingTax": 2024.4,</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sales quote line. Non-editable.</w:t>
            </w:r>
          </w:p>
        </w:tc>
      </w:tr>
      <w:tr>
        <w:tc>
          <w:tcPr>
            <w:tcW w:type="dxa" w:w="2880"/>
          </w:tcPr>
          <w:p>
            <w:r>
              <w:t>documentId</w:t>
            </w:r>
          </w:p>
        </w:tc>
        <w:tc>
          <w:tcPr>
            <w:tcW w:type="dxa" w:w="2880"/>
          </w:tcPr>
          <w:p>
            <w:r>
              <w:t>string (GUID)</w:t>
            </w:r>
          </w:p>
        </w:tc>
        <w:tc>
          <w:tcPr>
            <w:tcW w:type="dxa" w:w="2880"/>
          </w:tcPr>
          <w:p>
            <w:r>
              <w:t>The ID of the parent sales quote (document).</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string (GUID)</w:t>
            </w:r>
          </w:p>
        </w:tc>
        <w:tc>
          <w:tcPr>
            <w:tcW w:type="dxa" w:w="2880"/>
          </w:tcPr>
          <w:p>
            <w:r>
              <w:t>The ID of the item in the sales quote line.</w:t>
            </w:r>
          </w:p>
        </w:tc>
      </w:tr>
      <w:tr>
        <w:tc>
          <w:tcPr>
            <w:tcW w:type="dxa" w:w="2880"/>
          </w:tcPr>
          <w:p>
            <w:r>
              <w:t>accountId</w:t>
            </w:r>
          </w:p>
        </w:tc>
        <w:tc>
          <w:tcPr>
            <w:tcW w:type="dxa" w:w="2880"/>
          </w:tcPr>
          <w:p>
            <w:r>
              <w:t>string (GUID)</w:t>
            </w:r>
          </w:p>
        </w:tc>
        <w:tc>
          <w:tcPr>
            <w:tcW w:type="dxa" w:w="2880"/>
          </w:tcPr>
          <w:p>
            <w:r>
              <w:t>The ID of the account that the sales quote line is related to.</w:t>
            </w:r>
          </w:p>
        </w:tc>
      </w:tr>
      <w:tr>
        <w:tc>
          <w:tcPr>
            <w:tcW w:type="dxa" w:w="2880"/>
          </w:tcPr>
          <w:p>
            <w:r>
              <w:t>lineType</w:t>
            </w:r>
          </w:p>
        </w:tc>
        <w:tc>
          <w:tcPr>
            <w:tcW w:type="dxa" w:w="2880"/>
          </w:tcPr>
          <w:p>
            <w:r>
              <w:t>string</w:t>
            </w:r>
          </w:p>
        </w:tc>
        <w:tc>
          <w:tcPr>
            <w:tcW w:type="dxa" w:w="2880"/>
          </w:tcPr>
          <w:p>
            <w:r>
              <w:t>The type of the sales quote line. Possible values include: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quote line.</w:t>
            </w:r>
          </w:p>
        </w:tc>
      </w:tr>
      <w:tr>
        <w:tc>
          <w:tcPr>
            <w:tcW w:type="dxa" w:w="2880"/>
          </w:tcPr>
          <w:p>
            <w:r>
              <w:t>description</w:t>
            </w:r>
          </w:p>
        </w:tc>
        <w:tc>
          <w:tcPr>
            <w:tcW w:type="dxa" w:w="2880"/>
          </w:tcPr>
          <w:p>
            <w:r>
              <w:t>string</w:t>
            </w:r>
          </w:p>
        </w:tc>
        <w:tc>
          <w:tcPr>
            <w:tcW w:type="dxa" w:w="2880"/>
          </w:tcPr>
          <w:p>
            <w:r>
              <w:t>Description of the sales quote line.</w:t>
            </w:r>
          </w:p>
        </w:tc>
      </w:tr>
      <w:tr>
        <w:tc>
          <w:tcPr>
            <w:tcW w:type="dxa" w:w="2880"/>
          </w:tcPr>
          <w:p>
            <w:r>
              <w:t>description2</w:t>
            </w:r>
          </w:p>
        </w:tc>
        <w:tc>
          <w:tcPr>
            <w:tcW w:type="dxa" w:w="2880"/>
          </w:tcPr>
          <w:p>
            <w:r>
              <w:t>string</w:t>
            </w:r>
          </w:p>
        </w:tc>
        <w:tc>
          <w:tcPr>
            <w:tcW w:type="dxa" w:w="2880"/>
          </w:tcPr>
          <w:p>
            <w:r>
              <w:t>Additional description.</w:t>
            </w:r>
          </w:p>
        </w:tc>
      </w:tr>
      <w:tr>
        <w:tc>
          <w:tcPr>
            <w:tcW w:type="dxa" w:w="2880"/>
          </w:tcPr>
          <w:p>
            <w:r>
              <w:t>unitOfMeasureId</w:t>
            </w:r>
          </w:p>
        </w:tc>
        <w:tc>
          <w:tcPr>
            <w:tcW w:type="dxa" w:w="2880"/>
          </w:tcPr>
          <w:p>
            <w:r>
              <w:t>string (GUID)</w:t>
            </w:r>
          </w:p>
        </w:tc>
        <w:tc>
          <w:tcPr>
            <w:tcW w:type="dxa" w:w="2880"/>
          </w:tcPr>
          <w:p>
            <w:r>
              <w:t>The ID of unit of measure for the sales quote line.</w:t>
            </w:r>
          </w:p>
        </w:tc>
      </w:tr>
      <w:tr>
        <w:tc>
          <w:tcPr>
            <w:tcW w:type="dxa" w:w="2880"/>
          </w:tcPr>
          <w:p>
            <w:r>
              <w:t>unitOfMeasureCode</w:t>
            </w:r>
          </w:p>
        </w:tc>
        <w:tc>
          <w:tcPr>
            <w:tcW w:type="dxa" w:w="2880"/>
          </w:tcPr>
          <w:p>
            <w:r>
              <w:t>string</w:t>
            </w:r>
          </w:p>
        </w:tc>
        <w:tc>
          <w:tcPr>
            <w:tcW w:type="dxa" w:w="2880"/>
          </w:tcPr>
          <w:p>
            <w:r>
              <w:t>The code of unit of measure for the sales quote line.</w:t>
            </w:r>
          </w:p>
        </w:tc>
      </w:tr>
      <w:tr>
        <w:tc>
          <w:tcPr>
            <w:tcW w:type="dxa" w:w="2880"/>
          </w:tcPr>
          <w:p>
            <w:r>
              <w:t>unitPrice</w:t>
            </w:r>
          </w:p>
        </w:tc>
        <w:tc>
          <w:tcPr>
            <w:tcW w:type="dxa" w:w="2880"/>
          </w:tcPr>
          <w:p>
            <w:r>
              <w:t>number (decimal)</w:t>
            </w:r>
          </w:p>
        </w:tc>
        <w:tc>
          <w:tcPr>
            <w:tcW w:type="dxa" w:w="2880"/>
          </w:tcPr>
          <w:p>
            <w:r>
              <w:t>Price for one unit of the item in the sales quote line.</w:t>
            </w:r>
          </w:p>
        </w:tc>
      </w:tr>
      <w:tr>
        <w:tc>
          <w:tcPr>
            <w:tcW w:type="dxa" w:w="2880"/>
          </w:tcPr>
          <w:p>
            <w:r>
              <w:t>quantity</w:t>
            </w:r>
          </w:p>
        </w:tc>
        <w:tc>
          <w:tcPr>
            <w:tcW w:type="dxa" w:w="2880"/>
          </w:tcPr>
          <w:p>
            <w:r>
              <w:t>number (decimal)</w:t>
            </w:r>
          </w:p>
        </w:tc>
        <w:tc>
          <w:tcPr>
            <w:tcW w:type="dxa" w:w="2880"/>
          </w:tcPr>
          <w:p>
            <w:r>
              <w:t>Quantity for the line.</w:t>
            </w:r>
          </w:p>
        </w:tc>
      </w:tr>
      <w:tr>
        <w:tc>
          <w:tcPr>
            <w:tcW w:type="dxa" w:w="2880"/>
          </w:tcPr>
          <w:p>
            <w:r>
              <w:t>discountAmount</w:t>
            </w:r>
          </w:p>
        </w:tc>
        <w:tc>
          <w:tcPr>
            <w:tcW w:type="dxa" w:w="2880"/>
          </w:tcPr>
          <w:p>
            <w:r>
              <w:t>number (decimal)</w:t>
            </w:r>
          </w:p>
        </w:tc>
        <w:tc>
          <w:tcPr>
            <w:tcW w:type="dxa" w:w="2880"/>
          </w:tcPr>
          <w:p>
            <w:r>
              <w:t>The sales quote line discount amount.</w:t>
            </w:r>
          </w:p>
        </w:tc>
      </w:tr>
      <w:tr>
        <w:tc>
          <w:tcPr>
            <w:tcW w:type="dxa" w:w="2880"/>
          </w:tcPr>
          <w:p>
            <w:r>
              <w:t>discountPercent</w:t>
            </w:r>
          </w:p>
        </w:tc>
        <w:tc>
          <w:tcPr>
            <w:tcW w:type="dxa" w:w="2880"/>
          </w:tcPr>
          <w:p>
            <w:r>
              <w:t>number (decimal)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Whether the discount is applied before tax.</w:t>
            </w:r>
          </w:p>
        </w:tc>
      </w:tr>
      <w:tr>
        <w:tc>
          <w:tcPr>
            <w:tcW w:type="dxa" w:w="2880"/>
          </w:tcPr>
          <w:p>
            <w:r>
              <w:t>amountExcludingTax</w:t>
            </w:r>
          </w:p>
        </w:tc>
        <w:tc>
          <w:tcPr>
            <w:tcW w:type="dxa" w:w="2880"/>
          </w:tcPr>
          <w:p>
            <w:r>
              <w:t>number (decimal)</w:t>
            </w:r>
          </w:p>
        </w:tc>
        <w:tc>
          <w:tcPr>
            <w:tcW w:type="dxa" w:w="2880"/>
          </w:tcPr>
          <w:p>
            <w:r>
              <w:t>Line amount excluding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number (decimal)</w:t>
            </w:r>
          </w:p>
        </w:tc>
        <w:tc>
          <w:tcPr>
            <w:tcW w:type="dxa" w:w="2880"/>
          </w:tcPr>
          <w:p>
            <w:r>
              <w:t>The tax percent for the line. Read-only.</w:t>
            </w:r>
          </w:p>
        </w:tc>
      </w:tr>
      <w:tr>
        <w:tc>
          <w:tcPr>
            <w:tcW w:type="dxa" w:w="2880"/>
          </w:tcPr>
          <w:p>
            <w:r>
              <w:t>totalTaxAmount</w:t>
            </w:r>
          </w:p>
        </w:tc>
        <w:tc>
          <w:tcPr>
            <w:tcW w:type="dxa" w:w="2880"/>
          </w:tcPr>
          <w:p>
            <w:r>
              <w:t>number (decimal)</w:t>
            </w:r>
          </w:p>
        </w:tc>
        <w:tc>
          <w:tcPr>
            <w:tcW w:type="dxa" w:w="2880"/>
          </w:tcPr>
          <w:p>
            <w:r>
              <w:t>Total tax amount for the line. Read-only.</w:t>
            </w:r>
          </w:p>
        </w:tc>
      </w:tr>
      <w:tr>
        <w:tc>
          <w:tcPr>
            <w:tcW w:type="dxa" w:w="2880"/>
          </w:tcPr>
          <w:p>
            <w:r>
              <w:t>amountIncludingTax</w:t>
            </w:r>
          </w:p>
        </w:tc>
        <w:tc>
          <w:tcPr>
            <w:tcW w:type="dxa" w:w="2880"/>
          </w:tcPr>
          <w:p>
            <w:r>
              <w:t>number (decimal)</w:t>
            </w:r>
          </w:p>
        </w:tc>
        <w:tc>
          <w:tcPr>
            <w:tcW w:type="dxa" w:w="2880"/>
          </w:tcPr>
          <w:p>
            <w:r>
              <w:t>Total amount including tax. Read-only.</w:t>
            </w:r>
          </w:p>
        </w:tc>
      </w:tr>
      <w:tr>
        <w:tc>
          <w:tcPr>
            <w:tcW w:type="dxa" w:w="2880"/>
          </w:tcPr>
          <w:p>
            <w:r>
              <w:t>netAmount</w:t>
            </w:r>
          </w:p>
        </w:tc>
        <w:tc>
          <w:tcPr>
            <w:tcW w:type="dxa" w:w="2880"/>
          </w:tcPr>
          <w:p>
            <w:r>
              <w:t>number (decimal)</w:t>
            </w:r>
          </w:p>
        </w:tc>
        <w:tc>
          <w:tcPr>
            <w:tcW w:type="dxa" w:w="2880"/>
          </w:tcPr>
          <w:p>
            <w:r>
              <w:t>Net amount including all discounts. Read-only.</w:t>
            </w:r>
          </w:p>
        </w:tc>
      </w:tr>
      <w:tr>
        <w:tc>
          <w:tcPr>
            <w:tcW w:type="dxa" w:w="2880"/>
          </w:tcPr>
          <w:p>
            <w:r>
              <w:t>netTaxAmount</w:t>
            </w:r>
          </w:p>
        </w:tc>
        <w:tc>
          <w:tcPr>
            <w:tcW w:type="dxa" w:w="2880"/>
          </w:tcPr>
          <w:p>
            <w:r>
              <w:t>number (decimal)</w:t>
            </w:r>
          </w:p>
        </w:tc>
        <w:tc>
          <w:tcPr>
            <w:tcW w:type="dxa" w:w="2880"/>
          </w:tcPr>
          <w:p>
            <w:r>
              <w:t>Tax amount calculated from net amount. Read-only.</w:t>
            </w:r>
          </w:p>
        </w:tc>
      </w:tr>
      <w:tr>
        <w:tc>
          <w:tcPr>
            <w:tcW w:type="dxa" w:w="2880"/>
          </w:tcPr>
          <w:p>
            <w:r>
              <w:t>netAmountIncludingTax</w:t>
            </w:r>
          </w:p>
        </w:tc>
        <w:tc>
          <w:tcPr>
            <w:tcW w:type="dxa" w:w="2880"/>
          </w:tcPr>
          <w:p>
            <w:r>
              <w:t>number (decimal)</w:t>
            </w:r>
          </w:p>
        </w:tc>
        <w:tc>
          <w:tcPr>
            <w:tcW w:type="dxa" w:w="2880"/>
          </w:tcPr>
          <w:p>
            <w:r>
              <w:t>Total net amount including tax. Read-only.</w:t>
            </w:r>
          </w:p>
        </w:tc>
      </w:tr>
      <w:tr>
        <w:tc>
          <w:tcPr>
            <w:tcW w:type="dxa" w:w="2880"/>
          </w:tcPr>
          <w:p>
            <w:r>
              <w:t>itemVariantId</w:t>
            </w:r>
          </w:p>
        </w:tc>
        <w:tc>
          <w:tcPr>
            <w:tcW w:type="dxa" w:w="2880"/>
          </w:tcPr>
          <w:p>
            <w:r>
              <w:t>string (GUID)</w:t>
            </w:r>
          </w:p>
        </w:tc>
        <w:tc>
          <w:tcPr>
            <w:tcW w:type="dxa" w:w="2880"/>
          </w:tcPr>
          <w:p>
            <w:r>
              <w:t>The ID of the item variant in the sales quote line.</w:t>
            </w:r>
          </w:p>
        </w:tc>
      </w:tr>
      <w:tr>
        <w:tc>
          <w:tcPr>
            <w:tcW w:type="dxa" w:w="2880"/>
          </w:tcPr>
          <w:p>
            <w:r>
              <w:t>locationId</w:t>
            </w:r>
          </w:p>
        </w:tc>
        <w:tc>
          <w:tcPr>
            <w:tcW w:type="dxa" w:w="2880"/>
          </w:tcPr>
          <w:p>
            <w:r>
              <w:t>string (GUID)</w:t>
            </w:r>
          </w:p>
        </w:tc>
        <w:tc>
          <w:tcPr>
            <w:tcW w:type="dxa" w:w="2880"/>
          </w:tcPr>
          <w:p>
            <w:r>
              <w:t>Location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'https://api.businesscentral.dynamics.com/v2.0/{{OAUTH_REQUEST_PAYLOAD.formData.ENVIRONMENT_NAME}}/api/v2.0/companies({{OAUTH_METADATA.meta.companyId}})/salesQuoteLines(1c8cb9c0-44e3-ea11-bb43-000d3a2feca1)'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scraped docs also show an alternate (more hierarchical) form under a specific sales quote:</w:t>
        <w:br/>
        <w:t>GET .../companies({id})/salesQuotes({id})/salesQuoteLines({salesQuoteLineId})</w:t>
        <w:br/>
        <w:t xml:space="preserve"> This knowledge file documents the company-scoped endpoint: .../salesQuoteLines({{salesQuoteLineId}}) as a single generalized action, per the “one endpoint per action” rule.</w:t>
      </w:r>
    </w:p>
    <w:p>
      <w:pPr>
        <w:pStyle w:val="Heading3"/>
      </w:pPr>
      <w:r>
        <w:t>Error Handling</w:t>
      </w:r>
    </w:p>
    <w:p>
      <w:pPr>
        <w:pStyle w:val="ListBullet"/>
      </w:pPr>
      <w:r>
        <w:t>The scraped content only explicitly documents 200 OK for success and does not provide example error responses for this endpoint.</w:t>
      </w:r>
    </w:p>
    <w:p>
      <w:pPr>
        <w:pStyle w:val="Heading3"/>
      </w:pPr>
      <w:r>
        <w:t>Related salesQuoteLines actions</w:t>
      </w:r>
    </w:p>
    <w:p>
      <w:pPr>
        <w:pStyle w:val="ListBullet"/>
      </w:pPr>
      <w:r>
        <w:t>[DELETE] Delete a Company’s Sales Quote Line — /salesQuoteLines({{salesQuoteLineId}})</w:t>
      </w:r>
    </w:p>
    <w:p>
      <w:pPr>
        <w:pStyle w:val="ListBullet"/>
      </w:pPr>
      <w:r>
        <w:t>[POST] Create Sales Quote Line for Sales Quote — /salesQuotes({{salesQuoteId}})/salesQuoteLines</w:t>
      </w:r>
    </w:p>
    <w:p>
      <w:pPr>
        <w:pStyle w:val="ListBullet"/>
      </w:pPr>
      <w:r>
        <w:t>[PATCH] Update a Company's Sales Quote Line — /salesQuoteLines({{salesQuoteLineId}})</w:t>
      </w:r>
    </w:p>
    <w:p>
      <w:r>
        <w:br w:type="page"/>
      </w:r>
    </w:p>
    <w:p>
      <w:pPr>
        <w:pStyle w:val="Heading2"/>
      </w:pPr>
      <w:r>
        <w:t>189. [DELETE] Delete a Company’s Sales Quote Line</w:t>
      </w:r>
    </w:p>
    <w:p>
      <w:r>
        <w:rPr>
          <w:b/>
        </w:rPr>
        <w:t xml:space="preserve">Endpoint: </w:t>
      </w:r>
      <w:r>
        <w:rPr>
          <w:rFonts w:ascii="Courier New" w:hAnsi="Courier New"/>
          <w:sz w:val="18"/>
        </w:rPr>
        <w:t>/salesQuoteLines({{salesQuoteLineId}})</w:t>
      </w:r>
    </w:p>
    <w:p>
      <w:pPr>
        <w:pStyle w:val="Heading3"/>
      </w:pPr>
      <w:r>
        <w:t>Prerequisites</w:t>
      </w:r>
    </w:p>
    <w:p>
      <w:pPr>
        <w:pStyle w:val="ListBullet"/>
      </w:pPr>
      <w:r>
        <w:t>You must have access to the target Business Central environment and the specified company.</w:t>
      </w:r>
    </w:p>
    <w:p>
      <w:pPr>
        <w:pStyle w:val="ListBullet"/>
      </w:pPr>
      <w:r>
        <w:t>You must have the eTag for the target sales quote line (required for the If-Match header).</w:t>
      </w:r>
    </w:p>
    <w:p>
      <w:pPr>
        <w:pStyle w:val="Heading3"/>
      </w:pPr>
      <w:r>
        <w:t>Method</w:t>
      </w:r>
    </w:p>
    <w:p>
      <w:r>
        <w:t>DELETE</w:t>
      </w:r>
    </w:p>
    <w:p>
      <w:pPr>
        <w:pStyle w:val="Heading3"/>
      </w:pPr>
      <w:r>
        <w:t>URL</w:t>
      </w:r>
    </w:p>
    <w:p>
      <w:r>
        <w:t>https://api.businesscentral.dynamics.com/v2.0/{{OAUTH_REQUEST_PAYLOAD.formData.ENVIRONMENT_NAME}}/api/v2.0/companies({{OAUTH_METADATA.meta.companyId}})/salesQuoteLines({{salesQuoteLineId}})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"\"{{eTag}}\""</w:t>
        <w:br/>
        <w:t>}</w:t>
      </w:r>
    </w:p>
    <w:p>
      <w:pPr>
        <w:pStyle w:val="Heading3"/>
      </w:pPr>
      <w:r>
        <w:t>Description</w:t>
      </w:r>
    </w:p>
    <w:p>
      <w:r>
        <w:t>Deletes a sales quote line from the specified company in Dynamics 365 Business Central. This operation returns no response body on success.</w:t>
      </w:r>
    </w:p>
    <w:p>
      <w:pPr>
        <w:pStyle w:val="Heading3"/>
      </w:pPr>
      <w:r>
        <w:t>Enforcement Rules</w:t>
      </w:r>
    </w:p>
    <w:p>
      <w:pPr>
        <w:pStyle w:val="ListBullet"/>
      </w:pPr>
      <w:r>
        <w:t>The {{OAUTH_REQUEST_PAYLOAD.formData.ENVIRONMENT_NAME}} path segment must be present in the base URL and must be a non-empty string.</w:t>
      </w:r>
    </w:p>
    <w:p>
      <w:pPr>
        <w:pStyle w:val="ListBullet"/>
      </w:pPr>
      <w:r>
        <w:t>The {{OAUTH_METADATA.meta.companyId}} path parameter must always be present and must be a non-empty string (GUID as used by Business Central).</w:t>
      </w:r>
    </w:p>
    <w:p>
      <w:pPr>
        <w:pStyle w:val="ListBullet"/>
      </w:pPr>
      <w:r>
        <w:t>The salesQuoteLineId path parameter must always be present and must be a non-empty string (GUID).</w:t>
      </w:r>
    </w:p>
    <w:p>
      <w:pPr>
        <w:pStyle w:val="ListBullet"/>
      </w:pPr>
      <w:r>
        <w:t xml:space="preserve">Always construct the final resource path as: </w:t>
        <w:br/>
        <w:br/>
        <w:t>/salesQuoteLines({{salesQuoteLineId}})</w:t>
      </w:r>
    </w:p>
    <w:p>
      <w:pPr>
        <w:pStyle w:val="ListBullet"/>
      </w:pPr>
      <w:r>
        <w:t>Do not call the API with missing or empty path parameters (avoid malformed paths like /companies()/salesQuoteLines()).</w:t>
      </w:r>
    </w:p>
    <w:p>
      <w:pPr>
        <w:pStyle w:val="ListBullet"/>
      </w:pPr>
      <w:r>
        <w:t>When executing the action, ensure to send Path Parameters in the URL and not in the body.</w:t>
      </w:r>
    </w:p>
    <w:p>
      <w:pPr>
        <w:pStyle w:val="ListBullet"/>
      </w:pPr>
      <w:r>
        <w:t>This method must not include a request body.</w:t>
      </w:r>
    </w:p>
    <w:p>
      <w:pPr>
        <w:pStyle w:val="ListBullet"/>
      </w:pPr>
      <w:r>
        <w:t>If-Match is required. If the provided eTag doesn’t match the current tag on the sales quote line, the line will not be deleted.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/companies({{OAUTH_METADATA.meta.companyId}})/salesQuoteLines({{salesQuoteLineId}})</w:t>
      </w:r>
    </w:p>
    <w:p>
      <w:pPr>
        <w:pStyle w:val="Heading3"/>
      </w:pPr>
      <w:r>
        <w:t>Invalid Examples</w:t>
      </w:r>
    </w:p>
    <w:p>
      <w:r>
        <w:rPr>
          <w:b/>
          <w:color w:val="666666"/>
          <w:sz w:val="16"/>
        </w:rPr>
        <w:t>[http]</w:t>
      </w:r>
    </w:p>
    <w:p>
      <w:pPr>
        <w:shd w:fill="F2F2F2" w:val="clear"/>
      </w:pPr>
      <w:r>
        <w:rPr>
          <w:rFonts w:ascii="Courier New" w:hAnsi="Courier New"/>
          <w:sz w:val="17"/>
        </w:rPr>
        <w:t>/companies()/salesQuoteLines({{salesQuoteLineId}})</w:t>
        <w:br/>
        <w:t xml:space="preserve"> /companies({{OAUTH_METADATA.meta.companyId}})/salesQuoteLines()</w:t>
        <w:br/>
        <w:t>/companies({{OAUTH_METADATA.meta.companyId}})/salesQuoteLines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w:t>
            </w:r>
          </w:p>
        </w:tc>
        <w:tc>
          <w:tcPr>
            <w:tcW w:type="dxa" w:w="2880"/>
          </w:tcPr>
          <w:p>
            <w:r>
              <w:t>Company ID (GUID) that scopes the request. Sent in the URL as companies({companyId}).</w:t>
            </w:r>
          </w:p>
        </w:tc>
      </w:tr>
      <w:tr>
        <w:tc>
          <w:tcPr>
            <w:tcW w:type="dxa" w:w="2880"/>
          </w:tcPr>
          <w:p>
            <w:r>
              <w:t>salesQuoteLineId</w:t>
            </w:r>
          </w:p>
        </w:tc>
        <w:tc>
          <w:tcPr>
            <w:tcW w:type="dxa" w:w="2880"/>
          </w:tcPr>
          <w:p>
            <w:r>
              <w:t>string</w:t>
            </w:r>
          </w:p>
        </w:tc>
        <w:tc>
          <w:tcPr>
            <w:tcW w:type="dxa" w:w="2880"/>
          </w:tcPr>
          <w:p>
            <w:r>
              <w:t>Sales quote line ID (GUID) to delete. Sent in the URL as salesQuoteLines({salesQuoteLineId}).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tag on the salesQuoteLines, the line won’t be deleted.</w:t>
            </w:r>
          </w:p>
        </w:tc>
      </w:tr>
    </w:tbl>
    <w:p/>
    <w:p>
      <w:pPr>
        <w:pStyle w:val="Heading3"/>
      </w:pPr>
      <w:r>
        <w:t>Request Body</w:t>
      </w:r>
    </w:p>
    <w:p>
      <w:r>
        <w:t>This endpoint does not accept a request body.</w:t>
      </w:r>
    </w:p>
    <w:p>
      <w:pPr>
        <w:pStyle w:val="Heading3"/>
      </w:pPr>
      <w:r>
        <w:t>Response</w:t>
      </w:r>
    </w:p>
    <w:p>
      <w:pPr>
        <w:pStyle w:val="Heading3"/>
      </w:pPr>
      <w:r>
        <w:t>Success Response (204 No Content)</w:t>
      </w:r>
    </w:p>
    <w:p>
      <w:pPr>
        <w:pStyle w:val="ListBullet"/>
      </w:pPr>
      <w:r>
        <w:t>Returns HTTP 204 No Content</w:t>
      </w:r>
    </w:p>
    <w:p>
      <w:pPr>
        <w:pStyle w:val="ListBullet"/>
      </w:pPr>
      <w:r>
        <w:t>No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'https://api.businesscentral.dynamics.com/v2.0/{{OAUTH_REQUEST_PAYLOAD.formData.ENVIRONMENT_NAME}}/api/v2.0/companies({{OAUTH_METADATA.meta.companyId}})/salesQuoteLines({{salesQuoteLineId}})' \</w:t>
        <w:br/>
        <w:t xml:space="preserve"> -H 'Accept: application/json' \</w:t>
        <w:br/>
        <w:t xml:space="preserve"> -H 'If-Match: "{{eTag}}"'</w:t>
      </w:r>
    </w:p>
    <w:p>
      <w:pPr>
        <w:pStyle w:val="Heading3"/>
      </w:pPr>
      <w:r>
        <w:t>Example Usage</w:t>
      </w:r>
    </w:p>
    <w:p>
      <w:pPr>
        <w:pStyle w:val="Heading3"/>
      </w:pPr>
      <w:r>
        <w:t>Example 1: Delete a sales quote line by ID</w:t>
      </w:r>
    </w:p>
    <w:p>
      <w:r>
        <w:rPr>
          <w:b/>
          <w:color w:val="666666"/>
          <w:sz w:val="16"/>
        </w:rPr>
        <w:t>[bash]</w:t>
      </w:r>
    </w:p>
    <w:p>
      <w:pPr>
        <w:shd w:fill="F2F2F2" w:val="clear"/>
      </w:pPr>
      <w:r>
        <w:rPr>
          <w:rFonts w:ascii="Courier New" w:hAnsi="Courier New"/>
          <w:sz w:val="17"/>
        </w:rPr>
        <w:t>curl -i -X DELETE \</w:t>
        <w:br/>
        <w:t xml:space="preserve"> 'https://api.businesscentral.dynamics.com/v2.0/Production/api/v2.0/companies(12345678-1234-1234-1234-1234567890ab)/salesQuoteLines(87654321-4321-4321-4321-ba0987654321)' \</w:t>
        <w:br/>
        <w:t xml:space="preserve"> -H 'Accept: application/json' \</w:t>
        <w:br/>
        <w:t xml:space="preserve"> -H 'If-Match: "W/\"JzQ0O2V3...\""'</w:t>
      </w:r>
    </w:p>
    <w:p>
      <w:pPr>
        <w:pStyle w:val="Heading3"/>
      </w:pPr>
      <w:r>
        <w:t>Notes</w:t>
      </w:r>
    </w:p>
    <w:p>
      <w:pPr>
        <w:pStyle w:val="ListBullet"/>
      </w:pPr>
      <w:r>
        <w:t xml:space="preserve">The scraped documentation also shows an alternate delete pattern under a specific sales quote: </w:t>
        <w:br/>
        <w:br/>
        <w:t>.../companies({id})/salesQuotes({id})/salesQuoteLines({salesQuoteLineId})</w:t>
        <w:br/>
        <w:t>Since your provided base URL is already scoped to companies({{OAUTH_METADATA.meta.companyId}}), this knowledge file uses the company-scoped endpoint:</w:t>
        <w:br/>
        <w:t>.../salesQuoteLines({{salesQuoteLineId}})</w:t>
      </w:r>
    </w:p>
    <w:p>
      <w:pPr>
        <w:pStyle w:val="ListBullet"/>
      </w:pPr>
      <w:r>
        <w:t>If you need the eTag, retrieve the sales quote line first (via the corresponding GET endpoint) and use the returned eTag in If-Match.</w:t>
      </w:r>
    </w:p>
    <w:p>
      <w:pPr>
        <w:pStyle w:val="Heading3"/>
      </w:pPr>
      <w:r>
        <w:t>Error Handling</w:t>
      </w:r>
    </w:p>
    <w:p>
      <w:pPr>
        <w:pStyle w:val="ListBullet"/>
      </w:pPr>
      <w:r>
        <w:t>412 Precondition Failed (commonly used for eTag mismatch): If If-Match is provided and does not match the current eTag of the sales quote line, the delete will not be applied.</w:t>
      </w:r>
    </w:p>
    <w:p>
      <w:pPr>
        <w:pStyle w:val="ListBullet"/>
      </w:pPr>
      <w:r>
        <w:t>Other errors are not explicitly provided in the scraped content for this operation.</w:t>
      </w:r>
    </w:p>
    <w:p>
      <w:pPr>
        <w:pStyle w:val="Heading3"/>
      </w:pPr>
      <w:r>
        <w:t>Related salesQuoteLines actions</w:t>
      </w:r>
    </w:p>
    <w:p>
      <w:pPr>
        <w:pStyle w:val="ListBullet"/>
      </w:pPr>
      <w:r>
        <w:t>[GET] Get a Sales Quote Line (for a Company) — /salesQuoteLines({{salesQuoteLineId}})</w:t>
      </w:r>
    </w:p>
    <w:p>
      <w:pPr>
        <w:pStyle w:val="ListBullet"/>
      </w:pPr>
      <w:r>
        <w:t>[POST] Create Sales Quote Line for Sales Quote — /salesQuotes({{salesQuoteId}})/salesQuoteLines</w:t>
      </w:r>
    </w:p>
    <w:p>
      <w:pPr>
        <w:pStyle w:val="ListBullet"/>
      </w:pPr>
      <w:r>
        <w:t>[PATCH] Update a Company's Sales Quote Line — /salesQuoteLines({{salesQuoteLineId}})</w:t>
      </w:r>
    </w:p>
    <w:p>
      <w:r>
        <w:br w:type="page"/>
      </w:r>
    </w:p>
    <w:p>
      <w:pPr>
        <w:pStyle w:val="Heading2"/>
      </w:pPr>
      <w:r>
        <w:t>190. [PATCH] Update a Company's Sales Quote</w:t>
      </w:r>
    </w:p>
    <w:p>
      <w:r>
        <w:rPr>
          <w:b/>
        </w:rPr>
        <w:t xml:space="preserve">Endpoint: </w:t>
      </w:r>
      <w:r>
        <w:rPr>
          <w:rFonts w:ascii="Courier New" w:hAnsi="Courier New"/>
          <w:sz w:val="18"/>
        </w:rPr>
        <w:t>/salesQuotes({{salesQuoteId}})</w:t>
      </w:r>
    </w:p>
    <w:p>
      <w:pPr>
        <w:pStyle w:val="Heading3"/>
      </w:pPr>
      <w:r>
        <w:t>Prerequisites</w:t>
      </w:r>
    </w:p>
    <w:p>
      <w:pPr>
        <w:pStyle w:val="ListBullet"/>
      </w:pPr>
      <w:r>
        <w:t>A valid companyId for the target company.</w:t>
      </w:r>
    </w:p>
    <w:p>
      <w:pPr>
        <w:pStyle w:val="ListBullet"/>
      </w:pPr>
      <w:r>
        <w:t>The eTag value of the current sales quote (required for the If-Match header).</w:t>
      </w:r>
    </w:p>
    <w:p>
      <w:pPr>
        <w:pStyle w:val="Heading3"/>
      </w:pPr>
      <w:r>
        <w:t>Method</w:t>
      </w:r>
    </w:p>
    <w:p>
      <w:r>
        <w:t>PATCH</w:t>
      </w:r>
    </w:p>
    <w:p>
      <w:pPr>
        <w:pStyle w:val="Heading3"/>
      </w:pPr>
      <w:r>
        <w:t>URL</w:t>
      </w:r>
    </w:p>
    <w:p>
      <w:r>
        <w:t>https://api.businesscentral.dynamics.com/v2.0/{{OAUTH_REQUEST_PAYLOAD.formData.ENVIRONMENT_NAME}}/api/v2.0/companies({{OAUTH_METADATA.meta.companyId}})/salesQuotes({{salesQuoteId}})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"W/\"JzQ0O0xjQm...snip...Rk5RPT0n\""</w:t>
        <w:br/>
        <w:t>}</w:t>
      </w:r>
    </w:p>
    <w:p>
      <w:pPr>
        <w:pStyle w:val="Heading3"/>
      </w:pPr>
      <w:r>
        <w:t>Description</w:t>
      </w:r>
    </w:p>
    <w:p>
      <w:r>
        <w:t>Updates one or more properties of an existing sales quote. Only include fields that should change; omitted fields keep their previous values or may be recalculated based on other changes.</w:t>
      </w:r>
    </w:p>
    <w:p>
      <w:pPr>
        <w:pStyle w:val="Heading3"/>
      </w:pPr>
      <w:r>
        <w:t>Enforcement Rules</w:t>
      </w:r>
    </w:p>
    <w:p>
      <w:pPr>
        <w:pStyle w:val="ListBullet"/>
      </w:pPr>
      <w:r>
        <w:t>The salesQuoteId path parameter must always be present.</w:t>
      </w:r>
    </w:p>
    <w:p>
      <w:pPr>
        <w:pStyle w:val="ListBullet"/>
      </w:pPr>
      <w:r>
        <w:t>Always construct the path as /salesQuotes({{salesQuoteId}}), where {{salesQuoteId}} is a non-empty string.</w:t>
      </w:r>
    </w:p>
    <w:p>
      <w:pPr>
        <w:pStyle w:val="ListBullet"/>
      </w:pPr>
      <w:r>
        <w:t>Do not call the API with a missing or empty salesQuoteId (e.g., avoid /salesQuotes()).</w:t>
      </w:r>
    </w:p>
    <w:p>
      <w:pPr>
        <w:pStyle w:val="ListBullet"/>
      </w:pPr>
      <w:r>
        <w:t>When executing the action, ensure to send Path Parameters in the URL and not in the body.</w:t>
      </w:r>
    </w:p>
    <w:p>
      <w:pPr>
        <w:pStyle w:val="ListBullet"/>
      </w:pPr>
      <w:r>
        <w:t xml:space="preserve">This endpoint uses optimistic concurrency: </w:t>
        <w:br/>
        <w:br/>
        <w:t>The If-Match header is required.</w:t>
        <w:br/>
        <w:t>If If-Match is provided and the eTag does not match the current sales quote, the sales quote won’t be updated.</w:t>
      </w:r>
    </w:p>
    <w:p>
      <w:pPr>
        <w:pStyle w:val="Heading3"/>
      </w:pPr>
      <w:r>
        <w:t>Valid Examples</w:t>
      </w:r>
    </w:p>
    <w:p>
      <w:r>
        <w:rPr>
          <w:b/>
          <w:color w:val="666666"/>
          <w:sz w:val="16"/>
        </w:rPr>
        <w:t>[http]</w:t>
      </w:r>
    </w:p>
    <w:p>
      <w:pPr>
        <w:shd w:fill="F2F2F2" w:val="clear"/>
      </w:pPr>
      <w:r>
        <w:rPr>
          <w:rFonts w:ascii="Courier New" w:hAnsi="Courier New"/>
          <w:sz w:val="17"/>
        </w:rPr>
        <w:t>/salesQuotes(3bb5b4b6-ea4c-43ca-ba1c-3b69e29a6668)</w:t>
        <w:br/>
        <w:t>/salesQuotes(id-value)</w:t>
      </w:r>
    </w:p>
    <w:p>
      <w:pPr>
        <w:pStyle w:val="Heading3"/>
      </w:pPr>
      <w:r>
        <w:t>Invalid Examples</w:t>
      </w:r>
    </w:p>
    <w:p>
      <w:r>
        <w:rPr>
          <w:b/>
          <w:color w:val="666666"/>
          <w:sz w:val="16"/>
        </w:rPr>
        <w:t>[http]</w:t>
      </w:r>
    </w:p>
    <w:p>
      <w:pPr>
        <w:shd w:fill="F2F2F2" w:val="clear"/>
      </w:pPr>
      <w:r>
        <w:rPr>
          <w:rFonts w:ascii="Courier New" w:hAnsi="Courier New"/>
          <w:sz w:val="17"/>
        </w:rPr>
        <w:t>/salesQuotes()</w:t>
        <w:br/>
        <w:t>/salesQuotes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salesQuoteId</w:t>
            </w:r>
          </w:p>
        </w:tc>
        <w:tc>
          <w:tcPr>
            <w:tcW w:type="dxa" w:w="2880"/>
          </w:tcPr>
          <w:p>
            <w:r>
              <w:t>string</w:t>
            </w:r>
          </w:p>
        </w:tc>
        <w:tc>
          <w:tcPr>
            <w:tcW w:type="dxa" w:w="2880"/>
          </w:tcPr>
          <w:p>
            <w:r>
              <w:t>The ID (GUID) of the sales quote to update. Sent in the URL as /salesQuotes({{salesQuoteId}}).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the salesQuote. If it doesn’t match the current tag, the update won’t be applied.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Non-editable.</w:t>
            </w:r>
          </w:p>
        </w:tc>
      </w:tr>
      <w:tr>
        <w:tc>
          <w:tcPr>
            <w:tcW w:type="dxa" w:w="2880"/>
          </w:tcPr>
          <w:p>
            <w:r>
              <w:t>number</w:t>
            </w:r>
          </w:p>
        </w:tc>
        <w:tc>
          <w:tcPr>
            <w:tcW w:type="dxa" w:w="2880"/>
          </w:tcPr>
          <w:p>
            <w:r>
              <w:t>string</w:t>
            </w:r>
          </w:p>
        </w:tc>
        <w:tc>
          <w:tcPr>
            <w:tcW w:type="dxa" w:w="2880"/>
          </w:tcPr>
          <w:p>
            <w:r>
              <w:t>Specifies the number of the sales quote.</w:t>
            </w:r>
          </w:p>
        </w:tc>
      </w:tr>
      <w:tr>
        <w:tc>
          <w:tcPr>
            <w:tcW w:type="dxa" w:w="2880"/>
          </w:tcPr>
          <w:p>
            <w:r>
              <w:t>externalDocumentNumber</w:t>
            </w:r>
          </w:p>
        </w:tc>
        <w:tc>
          <w:tcPr>
            <w:tcW w:type="dxa" w:w="2880"/>
          </w:tcPr>
          <w:p>
            <w:r>
              <w:t>string</w:t>
            </w:r>
          </w:p>
        </w:tc>
        <w:tc>
          <w:tcPr>
            <w:tcW w:type="dxa" w:w="2880"/>
          </w:tcPr>
          <w:p>
            <w:r>
              <w:t>Specifies an external document number for the sales quote.</w:t>
            </w:r>
          </w:p>
        </w:tc>
      </w:tr>
      <w:tr>
        <w:tc>
          <w:tcPr>
            <w:tcW w:type="dxa" w:w="2880"/>
          </w:tcPr>
          <w:p>
            <w:r>
              <w:t>documentDate</w:t>
            </w:r>
          </w:p>
        </w:tc>
        <w:tc>
          <w:tcPr>
            <w:tcW w:type="dxa" w:w="2880"/>
          </w:tcPr>
          <w:p>
            <w:r>
              <w:t>date</w:t>
            </w:r>
          </w:p>
        </w:tc>
        <w:tc>
          <w:tcPr>
            <w:tcW w:type="dxa" w:w="2880"/>
          </w:tcPr>
          <w:p>
            <w:r>
              <w:t>The quote date.</w:t>
            </w:r>
          </w:p>
        </w:tc>
      </w:tr>
      <w:tr>
        <w:tc>
          <w:tcPr>
            <w:tcW w:type="dxa" w:w="2880"/>
          </w:tcPr>
          <w:p>
            <w:r>
              <w:t>postingDate</w:t>
            </w:r>
          </w:p>
        </w:tc>
        <w:tc>
          <w:tcPr>
            <w:tcW w:type="dxa" w:w="2880"/>
          </w:tcPr>
          <w:p>
            <w:r>
              <w:t>date</w:t>
            </w:r>
          </w:p>
        </w:tc>
        <w:tc>
          <w:tcPr>
            <w:tcW w:type="dxa" w:w="2880"/>
          </w:tcPr>
          <w:p>
            <w:r>
              <w:t>The date that the sales quote is posted.</w:t>
            </w:r>
          </w:p>
        </w:tc>
      </w:tr>
      <w:tr>
        <w:tc>
          <w:tcPr>
            <w:tcW w:type="dxa" w:w="2880"/>
          </w:tcPr>
          <w:p>
            <w:r>
              <w:t>dueDate</w:t>
            </w:r>
          </w:p>
        </w:tc>
        <w:tc>
          <w:tcPr>
            <w:tcW w:type="dxa" w:w="2880"/>
          </w:tcPr>
          <w:p>
            <w:r>
              <w:t>date</w:t>
            </w:r>
          </w:p>
        </w:tc>
        <w:tc>
          <w:tcPr>
            <w:tcW w:type="dxa" w:w="2880"/>
          </w:tcPr>
          <w:p>
            <w:r>
              <w:t>The date the sales quote is due.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Shortcut dimension 1 code.</w:t>
            </w:r>
          </w:p>
        </w:tc>
      </w:tr>
      <w:tr>
        <w:tc>
          <w:tcPr>
            <w:tcW w:type="dxa" w:w="2880"/>
          </w:tcPr>
          <w:p>
            <w:r>
              <w:t>shortcutDimension2Code</w:t>
            </w:r>
          </w:p>
        </w:tc>
        <w:tc>
          <w:tcPr>
            <w:tcW w:type="dxa" w:w="2880"/>
          </w:tcPr>
          <w:p>
            <w:r>
              <w:t>string</w:t>
            </w:r>
          </w:p>
        </w:tc>
        <w:tc>
          <w:tcPr>
            <w:tcW w:type="dxa" w:w="2880"/>
          </w:tcPr>
          <w:p>
            <w:r>
              <w:t>Shortcut dimension 2 code.</w:t>
            </w:r>
          </w:p>
        </w:tc>
      </w:tr>
      <w:tr>
        <w:tc>
          <w:tcPr>
            <w:tcW w:type="dxa" w:w="2880"/>
          </w:tcPr>
          <w:p>
            <w:r>
              <w:t>currencyId</w:t>
            </w:r>
          </w:p>
        </w:tc>
        <w:tc>
          <w:tcPr>
            <w:tcW w:type="dxa" w:w="2880"/>
          </w:tcPr>
          <w:p>
            <w:r>
              <w:t>GUID</w:t>
            </w:r>
          </w:p>
        </w:tc>
        <w:tc>
          <w:tcPr>
            <w:tcW w:type="dxa" w:w="2880"/>
          </w:tcPr>
          <w:p>
            <w:r>
              <w:t>Specifies which currency the sales quote uses.</w:t>
            </w:r>
          </w:p>
        </w:tc>
      </w:tr>
      <w:tr>
        <w:tc>
          <w:tcPr>
            <w:tcW w:type="dxa" w:w="2880"/>
          </w:tcPr>
          <w:p>
            <w:r>
              <w:t>currencyCode</w:t>
            </w:r>
          </w:p>
        </w:tc>
        <w:tc>
          <w:tcPr>
            <w:tcW w:type="dxa" w:w="2880"/>
          </w:tcPr>
          <w:p>
            <w:r>
              <w:t>string</w:t>
            </w:r>
          </w:p>
        </w:tc>
        <w:tc>
          <w:tcPr>
            <w:tcW w:type="dxa" w:w="2880"/>
          </w:tcPr>
          <w:p>
            <w:r>
              <w:t>The default currency code for the sales quote.</w:t>
            </w:r>
          </w:p>
        </w:tc>
      </w:tr>
      <w:tr>
        <w:tc>
          <w:tcPr>
            <w:tcW w:type="dxa" w:w="2880"/>
          </w:tcPr>
          <w:p>
            <w:r>
              <w:t>paymentTermsId</w:t>
            </w:r>
          </w:p>
        </w:tc>
        <w:tc>
          <w:tcPr>
            <w:tcW w:type="dxa" w:w="2880"/>
          </w:tcPr>
          <w:p>
            <w:r>
              <w:t>GUID</w:t>
            </w:r>
          </w:p>
        </w:tc>
        <w:tc>
          <w:tcPr>
            <w:tcW w:type="dxa" w:w="2880"/>
          </w:tcPr>
          <w:p>
            <w:r>
              <w:t>Specifies which payment term the sales quote uses.</w:t>
            </w:r>
          </w:p>
        </w:tc>
      </w:tr>
      <w:tr>
        <w:tc>
          <w:tcPr>
            <w:tcW w:type="dxa" w:w="2880"/>
          </w:tcPr>
          <w:p>
            <w:r>
              <w:t>shipmentMethodId</w:t>
            </w:r>
          </w:p>
        </w:tc>
        <w:tc>
          <w:tcPr>
            <w:tcW w:type="dxa" w:w="2880"/>
          </w:tcPr>
          <w:p>
            <w:r>
              <w:t>GUID</w:t>
            </w:r>
          </w:p>
        </w:tc>
        <w:tc>
          <w:tcPr>
            <w:tcW w:type="dxa" w:w="2880"/>
          </w:tcPr>
          <w:p>
            <w:r>
              <w:t>Specifies which shipment method the sales quote uses.</w:t>
            </w:r>
          </w:p>
        </w:tc>
      </w:tr>
      <w:tr>
        <w:tc>
          <w:tcPr>
            <w:tcW w:type="dxa" w:w="2880"/>
          </w:tcPr>
          <w:p>
            <w:r>
              <w:t>salesperson</w:t>
            </w:r>
          </w:p>
        </w:tc>
        <w:tc>
          <w:tcPr>
            <w:tcW w:type="dxa" w:w="2880"/>
          </w:tcPr>
          <w:p>
            <w:r>
              <w:t>string</w:t>
            </w:r>
          </w:p>
        </w:tc>
        <w:tc>
          <w:tcPr>
            <w:tcW w:type="dxa" w:w="2880"/>
          </w:tcPr>
          <w:p>
            <w:r>
              <w:t>The salesperson code for the sales quote.</w:t>
            </w:r>
          </w:p>
        </w:tc>
      </w:tr>
      <w:tr>
        <w:tc>
          <w:tcPr>
            <w:tcW w:type="dxa" w:w="2880"/>
          </w:tcPr>
          <w:p>
            <w:r>
              <w:t>discountAmount</w:t>
            </w:r>
          </w:p>
        </w:tc>
        <w:tc>
          <w:tcPr>
            <w:tcW w:type="dxa" w:w="2880"/>
          </w:tcPr>
          <w:p>
            <w:r>
              <w:t>decimal</w:t>
            </w:r>
          </w:p>
        </w:tc>
        <w:tc>
          <w:tcPr>
            <w:tcW w:type="dxa" w:w="2880"/>
          </w:tcPr>
          <w:p>
            <w:r>
              <w:t>The sales quote discount amount.</w:t>
            </w:r>
          </w:p>
        </w:tc>
      </w:tr>
      <w:tr>
        <w:tc>
          <w:tcPr>
            <w:tcW w:type="dxa" w:w="2880"/>
          </w:tcPr>
          <w:p>
            <w:r>
              <w:t>totalAmountExcludingTax</w:t>
            </w:r>
          </w:p>
        </w:tc>
        <w:tc>
          <w:tcPr>
            <w:tcW w:type="dxa" w:w="2880"/>
          </w:tcPr>
          <w:p>
            <w:r>
              <w:t>decimal</w:t>
            </w:r>
          </w:p>
        </w:tc>
        <w:tc>
          <w:tcPr>
            <w:tcW w:type="dxa" w:w="2880"/>
          </w:tcPr>
          <w:p>
            <w:r>
              <w:t>The total amount excluding tax. Read-Only.</w:t>
            </w:r>
          </w:p>
        </w:tc>
      </w:tr>
      <w:tr>
        <w:tc>
          <w:tcPr>
            <w:tcW w:type="dxa" w:w="2880"/>
          </w:tcPr>
          <w:p>
            <w:r>
              <w:t>totalTaxAmount</w:t>
            </w:r>
          </w:p>
        </w:tc>
        <w:tc>
          <w:tcPr>
            <w:tcW w:type="dxa" w:w="2880"/>
          </w:tcPr>
          <w:p>
            <w:r>
              <w:t>decimal</w:t>
            </w:r>
          </w:p>
        </w:tc>
        <w:tc>
          <w:tcPr>
            <w:tcW w:type="dxa" w:w="2880"/>
          </w:tcPr>
          <w:p>
            <w:r>
              <w:t>The total tax amount for the sales quote. Read-Only.</w:t>
            </w:r>
          </w:p>
        </w:tc>
      </w:tr>
      <w:tr>
        <w:tc>
          <w:tcPr>
            <w:tcW w:type="dxa" w:w="2880"/>
          </w:tcPr>
          <w:p>
            <w:r>
              <w:t>totalAmountIncludingTax</w:t>
            </w:r>
          </w:p>
        </w:tc>
        <w:tc>
          <w:tcPr>
            <w:tcW w:type="dxa" w:w="2880"/>
          </w:tcPr>
          <w:p>
            <w:r>
              <w:t>decimal</w:t>
            </w:r>
          </w:p>
        </w:tc>
        <w:tc>
          <w:tcPr>
            <w:tcW w:type="dxa" w:w="2880"/>
          </w:tcPr>
          <w:p>
            <w:r>
              <w:t>The total amount including tax. Read-Only.</w:t>
            </w:r>
          </w:p>
        </w:tc>
      </w:tr>
      <w:tr>
        <w:tc>
          <w:tcPr>
            <w:tcW w:type="dxa" w:w="2880"/>
          </w:tcPr>
          <w:p>
            <w:r>
              <w:t>status</w:t>
            </w:r>
          </w:p>
        </w:tc>
        <w:tc>
          <w:tcPr>
            <w:tcW w:type="dxa" w:w="2880"/>
          </w:tcPr>
          <w:p>
            <w:r>
              <w:t>NAV.salesQuoteEntityBufferStatus</w:t>
            </w:r>
          </w:p>
        </w:tc>
        <w:tc>
          <w:tcPr>
            <w:tcW w:type="dxa" w:w="2880"/>
          </w:tcPr>
          <w:p>
            <w:r>
              <w:t>Status: "Draft", "Sent", "Accepted" or "Expired ".</w:t>
            </w:r>
          </w:p>
        </w:tc>
      </w:tr>
      <w:tr>
        <w:tc>
          <w:tcPr>
            <w:tcW w:type="dxa" w:w="2880"/>
          </w:tcPr>
          <w:p>
            <w:r>
              <w:t>sentDate</w:t>
            </w:r>
          </w:p>
        </w:tc>
        <w:tc>
          <w:tcPr>
            <w:tcW w:type="dxa" w:w="2880"/>
          </w:tcPr>
          <w:p>
            <w:r>
              <w:t>datetime</w:t>
            </w:r>
          </w:p>
        </w:tc>
        <w:tc>
          <w:tcPr>
            <w:tcW w:type="dxa" w:w="2880"/>
          </w:tcPr>
          <w:p>
            <w:r>
              <w:t>Date/time the quote was sent to the customer. Read-Only.</w:t>
            </w:r>
          </w:p>
        </w:tc>
      </w:tr>
      <w:tr>
        <w:tc>
          <w:tcPr>
            <w:tcW w:type="dxa" w:w="2880"/>
          </w:tcPr>
          <w:p>
            <w:r>
              <w:t>validUntilDate</w:t>
            </w:r>
          </w:p>
        </w:tc>
        <w:tc>
          <w:tcPr>
            <w:tcW w:type="dxa" w:w="2880"/>
          </w:tcPr>
          <w:p>
            <w:r>
              <w:t>date</w:t>
            </w:r>
          </w:p>
        </w:tc>
        <w:tc>
          <w:tcPr>
            <w:tcW w:type="dxa" w:w="2880"/>
          </w:tcPr>
          <w:p>
            <w:r>
              <w:t>The date a quote is valid until.</w:t>
            </w:r>
          </w:p>
        </w:tc>
      </w:tr>
      <w:tr>
        <w:tc>
          <w:tcPr>
            <w:tcW w:type="dxa" w:w="2880"/>
          </w:tcPr>
          <w:p>
            <w:r>
              <w:t>acceptedDate</w:t>
            </w:r>
          </w:p>
        </w:tc>
        <w:tc>
          <w:tcPr>
            <w:tcW w:type="dxa" w:w="2880"/>
          </w:tcPr>
          <w:p>
            <w:r>
              <w:t>date</w:t>
            </w:r>
          </w:p>
        </w:tc>
        <w:tc>
          <w:tcPr>
            <w:tcW w:type="dxa" w:w="2880"/>
          </w:tcPr>
          <w:p>
            <w:r>
              <w:t>The date a sales quote is accepted. Read-Only.</w:t>
            </w:r>
          </w:p>
        </w:tc>
      </w:tr>
      <w:tr>
        <w:tc>
          <w:tcPr>
            <w:tcW w:type="dxa" w:w="2880"/>
          </w:tcPr>
          <w:p>
            <w:r>
              <w:t>lastModifiedDateTime</w:t>
            </w:r>
          </w:p>
        </w:tc>
        <w:tc>
          <w:tcPr>
            <w:tcW w:type="dxa" w:w="2880"/>
          </w:tcPr>
          <w:p>
            <w:r>
              <w:t>datetime</w:t>
            </w:r>
          </w:p>
        </w:tc>
        <w:tc>
          <w:tcPr>
            <w:tcW w:type="dxa" w:w="2880"/>
          </w:tcPr>
          <w:p>
            <w:r>
              <w:t>The last datetime the sales quote was modified. Read-Only.</w:t>
            </w:r>
          </w:p>
        </w:tc>
      </w:tr>
      <w:tr>
        <w:tc>
          <w:tcPr>
            <w:tcW w:type="dxa" w:w="2880"/>
          </w:tcPr>
          <w:p>
            <w:r>
              <w:t>phoneNumber</w:t>
            </w:r>
          </w:p>
        </w:tc>
        <w:tc>
          <w:tcPr>
            <w:tcW w:type="dxa" w:w="2880"/>
          </w:tcPr>
          <w:p>
            <w:r>
              <w:t>string</w:t>
            </w:r>
          </w:p>
        </w:tc>
        <w:tc>
          <w:tcPr>
            <w:tcW w:type="dxa" w:w="2880"/>
          </w:tcPr>
          <w:p>
            <w:r>
              <w:t>The sales quote's telephone number.</w:t>
            </w:r>
          </w:p>
        </w:tc>
      </w:tr>
      <w:tr>
        <w:tc>
          <w:tcPr>
            <w:tcW w:type="dxa" w:w="2880"/>
          </w:tcPr>
          <w:p>
            <w:r>
              <w:t>email</w:t>
            </w:r>
          </w:p>
        </w:tc>
        <w:tc>
          <w:tcPr>
            <w:tcW w:type="dxa" w:w="2880"/>
          </w:tcPr>
          <w:p>
            <w:r>
              <w:t>string</w:t>
            </w:r>
          </w:p>
        </w:tc>
        <w:tc>
          <w:tcPr>
            <w:tcW w:type="dxa" w:w="2880"/>
          </w:tcPr>
          <w:p>
            <w:r>
              <w:t>The sales quote's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"id-value",</w:t>
        <w:br/>
        <w:t xml:space="preserve"> "number": "1006",</w:t>
        <w:br/>
        <w:t xml:space="preserve"> "externalDocumentNumber": "",</w:t>
        <w:br/>
        <w:t xml:space="preserve"> "documentDate": "2019-01-24",</w:t>
        <w:br/>
        <w:t xml:space="preserve"> "dueDate": "2019-01-24",</w:t>
        <w:br/>
        <w:t xml:space="preserve"> "customerId": "customerId-value",</w:t>
        <w:br/>
        <w:t xml:space="preserve"> "contactId": "",</w:t>
        <w:br/>
        <w:t xml:space="preserve"> "customerNumber": "10000",</w:t>
        <w:br/>
        <w:t xml:space="preserve"> "customerName": "Coho Winery",</w:t>
        <w:br/>
        <w:t xml:space="preserve"> "billingPostalAddress": {</w:t>
        <w:br/>
        <w:t xml:space="preserve"> "street": "",</w:t>
        <w:br/>
        <w:t xml:space="preserve"> "city": "",</w:t>
        <w:br/>
        <w:t xml:space="preserve"> "state": "",</w:t>
        <w:br/>
        <w:t xml:space="preserve"> "countryLetterCode": "",</w:t>
        <w:br/>
        <w:t xml:space="preserve"> "postalCode": ""</w:t>
        <w:br/>
        <w:t xml:space="preserve"> },</w:t>
        <w:br/>
        <w:t xml:space="preserve"> "currencyId": "currencyId-value",</w:t>
        <w:br/>
        <w:t xml:space="preserve"> "currencyCode": "GBP",</w:t>
        <w:br/>
        <w:t xml:space="preserve"> "paymentTermsId": "3bb5b4b6-ea4c-43ca-ba1c-3b69e29a6668",</w:t>
        <w:br/>
        <w:t xml:space="preserve"> "shipmentMethodId": "shipmentMethodId-value",</w:t>
        <w:br/>
        <w:t xml:space="preserve"> "shipmentMethod": "EXW",</w:t>
        <w:br/>
        <w:t xml:space="preserve"> "salesperson": "",</w:t>
        <w:br/>
        <w:t xml:space="preserve"> "discountAmount": 0,</w:t>
        <w:br/>
        <w:t xml:space="preserve"> "totalAmountExcludingTax": 6825.6,</w:t>
        <w:br/>
        <w:t xml:space="preserve"> "totalTaxAmount": 682.56,</w:t>
        <w:br/>
        <w:t xml:space="preserve"> "totalAmountIncludingTax": 7508.16,</w:t>
        <w:br/>
        <w:t xml:space="preserve"> "status": "Open",</w:t>
        <w:br/>
        <w:t xml:space="preserve"> "sentDate": "0001-01-01T00:00:00Z",</w:t>
        <w:br/>
        <w:t xml:space="preserve"> "validUntilDate": "0001-01-01",</w:t>
        <w:br/>
        <w:t xml:space="preserve"> "acceptedDate": "0001-01-01",</w:t>
        <w:br/>
        <w:t xml:space="preserve"> "lastModifiedDateTime": "2017-03-17T19:02:22.043Z"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sales quote.</w:t>
            </w:r>
          </w:p>
        </w:tc>
      </w:tr>
      <w:tr>
        <w:tc>
          <w:tcPr>
            <w:tcW w:type="dxa" w:w="2880"/>
          </w:tcPr>
          <w:p>
            <w:r>
              <w:t>number</w:t>
            </w:r>
          </w:p>
        </w:tc>
        <w:tc>
          <w:tcPr>
            <w:tcW w:type="dxa" w:w="2880"/>
          </w:tcPr>
          <w:p>
            <w:r>
              <w:t>string</w:t>
            </w:r>
          </w:p>
        </w:tc>
        <w:tc>
          <w:tcPr>
            <w:tcW w:type="dxa" w:w="2880"/>
          </w:tcPr>
          <w:p>
            <w:r>
              <w:t>Sales quote number.</w:t>
            </w:r>
          </w:p>
        </w:tc>
      </w:tr>
      <w:tr>
        <w:tc>
          <w:tcPr>
            <w:tcW w:type="dxa" w:w="2880"/>
          </w:tcPr>
          <w:p>
            <w:r>
              <w:t>externalDocumentNumber</w:t>
            </w:r>
          </w:p>
        </w:tc>
        <w:tc>
          <w:tcPr>
            <w:tcW w:type="dxa" w:w="2880"/>
          </w:tcPr>
          <w:p>
            <w:r>
              <w:t>string</w:t>
            </w:r>
          </w:p>
        </w:tc>
        <w:tc>
          <w:tcPr>
            <w:tcW w:type="dxa" w:w="2880"/>
          </w:tcPr>
          <w:p>
            <w:r>
              <w:t>External document number.</w:t>
            </w:r>
          </w:p>
        </w:tc>
      </w:tr>
      <w:tr>
        <w:tc>
          <w:tcPr>
            <w:tcW w:type="dxa" w:w="2880"/>
          </w:tcPr>
          <w:p>
            <w:r>
              <w:t>documentDate</w:t>
            </w:r>
          </w:p>
        </w:tc>
        <w:tc>
          <w:tcPr>
            <w:tcW w:type="dxa" w:w="2880"/>
          </w:tcPr>
          <w:p>
            <w:r>
              <w:t>string</w:t>
            </w:r>
          </w:p>
        </w:tc>
        <w:tc>
          <w:tcPr>
            <w:tcW w:type="dxa" w:w="2880"/>
          </w:tcPr>
          <w:p>
            <w:r>
              <w:t>Quote date.</w:t>
            </w:r>
          </w:p>
        </w:tc>
      </w:tr>
      <w:tr>
        <w:tc>
          <w:tcPr>
            <w:tcW w:type="dxa" w:w="2880"/>
          </w:tcPr>
          <w:p>
            <w:r>
              <w:t>dueDate</w:t>
            </w:r>
          </w:p>
        </w:tc>
        <w:tc>
          <w:tcPr>
            <w:tcW w:type="dxa" w:w="2880"/>
          </w:tcPr>
          <w:p>
            <w:r>
              <w:t>string</w:t>
            </w:r>
          </w:p>
        </w:tc>
        <w:tc>
          <w:tcPr>
            <w:tcW w:type="dxa" w:w="2880"/>
          </w:tcPr>
          <w:p>
            <w:r>
              <w:t>Due date.</w:t>
            </w:r>
          </w:p>
        </w:tc>
      </w:tr>
      <w:tr>
        <w:tc>
          <w:tcPr>
            <w:tcW w:type="dxa" w:w="2880"/>
          </w:tcPr>
          <w:p>
            <w:r>
              <w:t>customerId</w:t>
            </w:r>
          </w:p>
        </w:tc>
        <w:tc>
          <w:tcPr>
            <w:tcW w:type="dxa" w:w="2880"/>
          </w:tcPr>
          <w:p>
            <w:r>
              <w:t>string</w:t>
            </w:r>
          </w:p>
        </w:tc>
        <w:tc>
          <w:tcPr>
            <w:tcW w:type="dxa" w:w="2880"/>
          </w:tcPr>
          <w:p>
            <w:r>
              <w:t>Customer ID.</w:t>
            </w:r>
          </w:p>
        </w:tc>
      </w:tr>
      <w:tr>
        <w:tc>
          <w:tcPr>
            <w:tcW w:type="dxa" w:w="2880"/>
          </w:tcPr>
          <w:p>
            <w:r>
              <w:t>contactId</w:t>
            </w:r>
          </w:p>
        </w:tc>
        <w:tc>
          <w:tcPr>
            <w:tcW w:type="dxa" w:w="2880"/>
          </w:tcPr>
          <w:p>
            <w:r>
              <w:t>string</w:t>
            </w:r>
          </w:p>
        </w:tc>
        <w:tc>
          <w:tcPr>
            <w:tcW w:type="dxa" w:w="2880"/>
          </w:tcPr>
          <w:p>
            <w:r>
              <w:t>Contact ID.</w:t>
            </w:r>
          </w:p>
        </w:tc>
      </w:tr>
      <w:tr>
        <w:tc>
          <w:tcPr>
            <w:tcW w:type="dxa" w:w="2880"/>
          </w:tcPr>
          <w:p>
            <w:r>
              <w:t>customerNumber</w:t>
            </w:r>
          </w:p>
        </w:tc>
        <w:tc>
          <w:tcPr>
            <w:tcW w:type="dxa" w:w="2880"/>
          </w:tcPr>
          <w:p>
            <w:r>
              <w:t>string</w:t>
            </w:r>
          </w:p>
        </w:tc>
        <w:tc>
          <w:tcPr>
            <w:tcW w:type="dxa" w:w="2880"/>
          </w:tcPr>
          <w:p>
            <w:r>
              <w:t>Customer number.</w:t>
            </w:r>
          </w:p>
        </w:tc>
      </w:tr>
      <w:tr>
        <w:tc>
          <w:tcPr>
            <w:tcW w:type="dxa" w:w="2880"/>
          </w:tcPr>
          <w:p>
            <w:r>
              <w:t>customerName</w:t>
            </w:r>
          </w:p>
        </w:tc>
        <w:tc>
          <w:tcPr>
            <w:tcW w:type="dxa" w:w="2880"/>
          </w:tcPr>
          <w:p>
            <w:r>
              <w:t>string</w:t>
            </w:r>
          </w:p>
        </w:tc>
        <w:tc>
          <w:tcPr>
            <w:tcW w:type="dxa" w:w="2880"/>
          </w:tcPr>
          <w:p>
            <w:r>
              <w:t>Customer name.</w:t>
            </w:r>
          </w:p>
        </w:tc>
      </w:tr>
      <w:tr>
        <w:tc>
          <w:tcPr>
            <w:tcW w:type="dxa" w:w="2880"/>
          </w:tcPr>
          <w:p>
            <w:r>
              <w:t>billingPostalAddress</w:t>
            </w:r>
          </w:p>
        </w:tc>
        <w:tc>
          <w:tcPr>
            <w:tcW w:type="dxa" w:w="2880"/>
          </w:tcPr>
          <w:p>
            <w:r>
              <w:t>object</w:t>
            </w:r>
          </w:p>
        </w:tc>
        <w:tc>
          <w:tcPr>
            <w:tcW w:type="dxa" w:w="2880"/>
          </w:tcPr>
          <w:p>
            <w:r>
              <w:t>Billing postal address.</w:t>
            </w:r>
          </w:p>
        </w:tc>
      </w:tr>
      <w:tr>
        <w:tc>
          <w:tcPr>
            <w:tcW w:type="dxa" w:w="2880"/>
          </w:tcPr>
          <w:p>
            <w:r>
              <w:t>billingPostalAddress.street</w:t>
            </w:r>
          </w:p>
        </w:tc>
        <w:tc>
          <w:tcPr>
            <w:tcW w:type="dxa" w:w="2880"/>
          </w:tcPr>
          <w:p>
            <w:r>
              <w:t>string</w:t>
            </w:r>
          </w:p>
        </w:tc>
        <w:tc>
          <w:tcPr>
            <w:tcW w:type="dxa" w:w="2880"/>
          </w:tcPr>
          <w:p>
            <w:r>
              <w:t>Street.</w:t>
            </w:r>
          </w:p>
        </w:tc>
      </w:tr>
      <w:tr>
        <w:tc>
          <w:tcPr>
            <w:tcW w:type="dxa" w:w="2880"/>
          </w:tcPr>
          <w:p>
            <w:r>
              <w:t>billingPostalAddress.city</w:t>
            </w:r>
          </w:p>
        </w:tc>
        <w:tc>
          <w:tcPr>
            <w:tcW w:type="dxa" w:w="2880"/>
          </w:tcPr>
          <w:p>
            <w:r>
              <w:t>string</w:t>
            </w:r>
          </w:p>
        </w:tc>
        <w:tc>
          <w:tcPr>
            <w:tcW w:type="dxa" w:w="2880"/>
          </w:tcPr>
          <w:p>
            <w:r>
              <w:t>City.</w:t>
            </w:r>
          </w:p>
        </w:tc>
      </w:tr>
      <w:tr>
        <w:tc>
          <w:tcPr>
            <w:tcW w:type="dxa" w:w="2880"/>
          </w:tcPr>
          <w:p>
            <w:r>
              <w:t>billingPostalAddress.state</w:t>
            </w:r>
          </w:p>
        </w:tc>
        <w:tc>
          <w:tcPr>
            <w:tcW w:type="dxa" w:w="2880"/>
          </w:tcPr>
          <w:p>
            <w:r>
              <w:t>string</w:t>
            </w:r>
          </w:p>
        </w:tc>
        <w:tc>
          <w:tcPr>
            <w:tcW w:type="dxa" w:w="2880"/>
          </w:tcPr>
          <w:p>
            <w:r>
              <w:t>State/region.</w:t>
            </w:r>
          </w:p>
        </w:tc>
      </w:tr>
      <w:tr>
        <w:tc>
          <w:tcPr>
            <w:tcW w:type="dxa" w:w="2880"/>
          </w:tcPr>
          <w:p>
            <w:r>
              <w:t>billingPostalAddress.countryLetterCode</w:t>
            </w:r>
          </w:p>
        </w:tc>
        <w:tc>
          <w:tcPr>
            <w:tcW w:type="dxa" w:w="2880"/>
          </w:tcPr>
          <w:p>
            <w:r>
              <w:t>string</w:t>
            </w:r>
          </w:p>
        </w:tc>
        <w:tc>
          <w:tcPr>
            <w:tcW w:type="dxa" w:w="2880"/>
          </w:tcPr>
          <w:p>
            <w:r>
              <w:t>Country/region code.</w:t>
            </w:r>
          </w:p>
        </w:tc>
      </w:tr>
      <w:tr>
        <w:tc>
          <w:tcPr>
            <w:tcW w:type="dxa" w:w="2880"/>
          </w:tcPr>
          <w:p>
            <w:r>
              <w:t>billingPostalAddress.postalCode</w:t>
            </w:r>
          </w:p>
        </w:tc>
        <w:tc>
          <w:tcPr>
            <w:tcW w:type="dxa" w:w="2880"/>
          </w:tcPr>
          <w:p>
            <w:r>
              <w:t>string</w:t>
            </w:r>
          </w:p>
        </w:tc>
        <w:tc>
          <w:tcPr>
            <w:tcW w:type="dxa" w:w="2880"/>
          </w:tcPr>
          <w:p>
            <w:r>
              <w:t>Postal code.</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currencyCode</w:t>
            </w:r>
          </w:p>
        </w:tc>
        <w:tc>
          <w:tcPr>
            <w:tcW w:type="dxa" w:w="2880"/>
          </w:tcPr>
          <w:p>
            <w:r>
              <w:t>string</w:t>
            </w:r>
          </w:p>
        </w:tc>
        <w:tc>
          <w:tcPr>
            <w:tcW w:type="dxa" w:w="2880"/>
          </w:tcPr>
          <w:p>
            <w:r>
              <w:t>Currency code.</w:t>
            </w:r>
          </w:p>
        </w:tc>
      </w:tr>
      <w:tr>
        <w:tc>
          <w:tcPr>
            <w:tcW w:type="dxa" w:w="2880"/>
          </w:tcPr>
          <w:p>
            <w:r>
              <w:t>paymentTermsId</w:t>
            </w:r>
          </w:p>
        </w:tc>
        <w:tc>
          <w:tcPr>
            <w:tcW w:type="dxa" w:w="2880"/>
          </w:tcPr>
          <w:p>
            <w:r>
              <w:t>string</w:t>
            </w:r>
          </w:p>
        </w:tc>
        <w:tc>
          <w:tcPr>
            <w:tcW w:type="dxa" w:w="2880"/>
          </w:tcPr>
          <w:p>
            <w:r>
              <w:t>Payment terms ID.</w:t>
            </w:r>
          </w:p>
        </w:tc>
      </w:tr>
      <w:tr>
        <w:tc>
          <w:tcPr>
            <w:tcW w:type="dxa" w:w="2880"/>
          </w:tcPr>
          <w:p>
            <w:r>
              <w:t>shipmentMethodId</w:t>
            </w:r>
          </w:p>
        </w:tc>
        <w:tc>
          <w:tcPr>
            <w:tcW w:type="dxa" w:w="2880"/>
          </w:tcPr>
          <w:p>
            <w:r>
              <w:t>string</w:t>
            </w:r>
          </w:p>
        </w:tc>
        <w:tc>
          <w:tcPr>
            <w:tcW w:type="dxa" w:w="2880"/>
          </w:tcPr>
          <w:p>
            <w:r>
              <w:t>Shipment method ID.</w:t>
            </w:r>
          </w:p>
        </w:tc>
      </w:tr>
      <w:tr>
        <w:tc>
          <w:tcPr>
            <w:tcW w:type="dxa" w:w="2880"/>
          </w:tcPr>
          <w:p>
            <w:r>
              <w:t>shipmentMethod</w:t>
            </w:r>
          </w:p>
        </w:tc>
        <w:tc>
          <w:tcPr>
            <w:tcW w:type="dxa" w:w="2880"/>
          </w:tcPr>
          <w:p>
            <w:r>
              <w:t>string</w:t>
            </w:r>
          </w:p>
        </w:tc>
        <w:tc>
          <w:tcPr>
            <w:tcW w:type="dxa" w:w="2880"/>
          </w:tcPr>
          <w:p>
            <w:r>
              <w:t>Shipment method description/code.</w:t>
            </w:r>
          </w:p>
        </w:tc>
      </w:tr>
      <w:tr>
        <w:tc>
          <w:tcPr>
            <w:tcW w:type="dxa" w:w="2880"/>
          </w:tcPr>
          <w:p>
            <w:r>
              <w:t>salesperson</w:t>
            </w:r>
          </w:p>
        </w:tc>
        <w:tc>
          <w:tcPr>
            <w:tcW w:type="dxa" w:w="2880"/>
          </w:tcPr>
          <w:p>
            <w:r>
              <w:t>string</w:t>
            </w:r>
          </w:p>
        </w:tc>
        <w:tc>
          <w:tcPr>
            <w:tcW w:type="dxa" w:w="2880"/>
          </w:tcPr>
          <w:p>
            <w:r>
              <w:t>Salesperson code.</w:t>
            </w:r>
          </w:p>
        </w:tc>
      </w:tr>
      <w:tr>
        <w:tc>
          <w:tcPr>
            <w:tcW w:type="dxa" w:w="2880"/>
          </w:tcPr>
          <w:p>
            <w:r>
              <w:t>discountAmount</w:t>
            </w:r>
          </w:p>
        </w:tc>
        <w:tc>
          <w:tcPr>
            <w:tcW w:type="dxa" w:w="2880"/>
          </w:tcPr>
          <w:p>
            <w:r>
              <w:t>number</w:t>
            </w:r>
          </w:p>
        </w:tc>
        <w:tc>
          <w:tcPr>
            <w:tcW w:type="dxa" w:w="2880"/>
          </w:tcPr>
          <w:p>
            <w:r>
              <w:t>Discount amount.</w:t>
            </w:r>
          </w:p>
        </w:tc>
      </w:tr>
      <w:tr>
        <w:tc>
          <w:tcPr>
            <w:tcW w:type="dxa" w:w="2880"/>
          </w:tcPr>
          <w:p>
            <w:r>
              <w:t>totalAmountExcludingTax</w:t>
            </w:r>
          </w:p>
        </w:tc>
        <w:tc>
          <w:tcPr>
            <w:tcW w:type="dxa" w:w="2880"/>
          </w:tcPr>
          <w:p>
            <w:r>
              <w:t>number</w:t>
            </w:r>
          </w:p>
        </w:tc>
        <w:tc>
          <w:tcPr>
            <w:tcW w:type="dxa" w:w="2880"/>
          </w:tcPr>
          <w:p>
            <w:r>
              <w:t>Total excluding tax.</w:t>
            </w:r>
          </w:p>
        </w:tc>
      </w:tr>
      <w:tr>
        <w:tc>
          <w:tcPr>
            <w:tcW w:type="dxa" w:w="2880"/>
          </w:tcPr>
          <w:p>
            <w:r>
              <w:t>totalTaxAmount</w:t>
            </w:r>
          </w:p>
        </w:tc>
        <w:tc>
          <w:tcPr>
            <w:tcW w:type="dxa" w:w="2880"/>
          </w:tcPr>
          <w:p>
            <w:r>
              <w:t>number</w:t>
            </w:r>
          </w:p>
        </w:tc>
        <w:tc>
          <w:tcPr>
            <w:tcW w:type="dxa" w:w="2880"/>
          </w:tcPr>
          <w:p>
            <w:r>
              <w:t>Total tax amount.</w:t>
            </w:r>
          </w:p>
        </w:tc>
      </w:tr>
      <w:tr>
        <w:tc>
          <w:tcPr>
            <w:tcW w:type="dxa" w:w="2880"/>
          </w:tcPr>
          <w:p>
            <w:r>
              <w:t>totalAmountIncludingTax</w:t>
            </w:r>
          </w:p>
        </w:tc>
        <w:tc>
          <w:tcPr>
            <w:tcW w:type="dxa" w:w="2880"/>
          </w:tcPr>
          <w:p>
            <w:r>
              <w:t>number</w:t>
            </w:r>
          </w:p>
        </w:tc>
        <w:tc>
          <w:tcPr>
            <w:tcW w:type="dxa" w:w="2880"/>
          </w:tcPr>
          <w:p>
            <w:r>
              <w:t>Total including tax.</w:t>
            </w:r>
          </w:p>
        </w:tc>
      </w:tr>
      <w:tr>
        <w:tc>
          <w:tcPr>
            <w:tcW w:type="dxa" w:w="2880"/>
          </w:tcPr>
          <w:p>
            <w:r>
              <w:t>status</w:t>
            </w:r>
          </w:p>
        </w:tc>
        <w:tc>
          <w:tcPr>
            <w:tcW w:type="dxa" w:w="2880"/>
          </w:tcPr>
          <w:p>
            <w:r>
              <w:t>string</w:t>
            </w:r>
          </w:p>
        </w:tc>
        <w:tc>
          <w:tcPr>
            <w:tcW w:type="dxa" w:w="2880"/>
          </w:tcPr>
          <w:p>
            <w:r>
              <w:t>Quote status.</w:t>
            </w:r>
          </w:p>
        </w:tc>
      </w:tr>
      <w:tr>
        <w:tc>
          <w:tcPr>
            <w:tcW w:type="dxa" w:w="2880"/>
          </w:tcPr>
          <w:p>
            <w:r>
              <w:t>sentDate</w:t>
            </w:r>
          </w:p>
        </w:tc>
        <w:tc>
          <w:tcPr>
            <w:tcW w:type="dxa" w:w="2880"/>
          </w:tcPr>
          <w:p>
            <w:r>
              <w:t>string</w:t>
            </w:r>
          </w:p>
        </w:tc>
        <w:tc>
          <w:tcPr>
            <w:tcW w:type="dxa" w:w="2880"/>
          </w:tcPr>
          <w:p>
            <w:r>
              <w:t>Sent date/time.</w:t>
            </w:r>
          </w:p>
        </w:tc>
      </w:tr>
      <w:tr>
        <w:tc>
          <w:tcPr>
            <w:tcW w:type="dxa" w:w="2880"/>
          </w:tcPr>
          <w:p>
            <w:r>
              <w:t>validUntilDate</w:t>
            </w:r>
          </w:p>
        </w:tc>
        <w:tc>
          <w:tcPr>
            <w:tcW w:type="dxa" w:w="2880"/>
          </w:tcPr>
          <w:p>
            <w:r>
              <w:t>string</w:t>
            </w:r>
          </w:p>
        </w:tc>
        <w:tc>
          <w:tcPr>
            <w:tcW w:type="dxa" w:w="2880"/>
          </w:tcPr>
          <w:p>
            <w:r>
              <w:t>Valid-until date.</w:t>
            </w:r>
          </w:p>
        </w:tc>
      </w:tr>
      <w:tr>
        <w:tc>
          <w:tcPr>
            <w:tcW w:type="dxa" w:w="2880"/>
          </w:tcPr>
          <w:p>
            <w:r>
              <w:t>acceptedDate</w:t>
            </w:r>
          </w:p>
        </w:tc>
        <w:tc>
          <w:tcPr>
            <w:tcW w:type="dxa" w:w="2880"/>
          </w:tcPr>
          <w:p>
            <w:r>
              <w:t>string</w:t>
            </w:r>
          </w:p>
        </w:tc>
        <w:tc>
          <w:tcPr>
            <w:tcW w:type="dxa" w:w="2880"/>
          </w:tcPr>
          <w:p>
            <w:r>
              <w:t>Accepted date.</w:t>
            </w:r>
          </w:p>
        </w:tc>
      </w:tr>
      <w:tr>
        <w:tc>
          <w:tcPr>
            <w:tcW w:type="dxa" w:w="2880"/>
          </w:tcPr>
          <w:p>
            <w:r>
              <w:t>lastModifiedDateTime</w:t>
            </w:r>
          </w:p>
        </w:tc>
        <w:tc>
          <w:tcPr>
            <w:tcW w:type="dxa" w:w="2880"/>
          </w:tcPr>
          <w:p>
            <w:r>
              <w:t>string</w:t>
            </w:r>
          </w:p>
        </w:tc>
        <w:tc>
          <w:tcPr>
            <w:tcW w:type="dxa" w:w="2880"/>
          </w:tcPr>
          <w:p>
            <w:r>
              <w:t>Last modified date/time.</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"https://api.businesscentral.dynamics.com/v2.0/{{OAUTH_REQUEST_PAYLOAD.formData.ENVIRONMENT_NAME}}/api/v2.0/companies({{OAUTH_METADATA.meta.companyId}})/salesQuotes(3bb5b4b6-ea4c-43ca-ba1c-3b69e29a6668)" \</w:t>
        <w:br/>
        <w:t xml:space="preserve"> -H "Accept: application/json" \</w:t>
        <w:br/>
        <w:t xml:space="preserve"> -H "Content-Type: application/json" \</w:t>
        <w:br/>
        <w:t xml:space="preserve"> -H "If-Match: W/\"JzQ0O0xjQm...snip...Rk5RPT0n\"" \</w:t>
        <w:br/>
        <w:t xml:space="preserve"> --data '{</w:t>
        <w:br/>
        <w:t xml:space="preserve"> "paymentTermsId": "3bb5b4b6-ea4c-43ca-ba1c-3b69e29a6668"</w:t>
        <w:br/>
        <w:t xml:space="preserve">  }'</w:t>
      </w:r>
    </w:p>
    <w:p>
      <w:pPr>
        <w:pStyle w:val="Heading3"/>
      </w:pPr>
      <w:r>
        <w:t>Example Usage</w:t>
      </w:r>
    </w:p>
    <w:p>
      <w:pPr>
        <w:pStyle w:val="Heading3"/>
      </w:pPr>
      <w:r>
        <w:t>Example 1: Update payment terms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"https://api.businesscentral.dynamics.com/v2.0/{{OAUTH_REQUEST_PAYLOAD.formData.ENVIRONMENT_NAME}}/api/v2.0/companies({{OAUTH_METADATA.meta.companyId}})/salesQuotes(id-value)" \</w:t>
        <w:br/>
        <w:t xml:space="preserve"> -H "Accept: application/json" \</w:t>
        <w:br/>
        <w:t xml:space="preserve"> -H "Content-Type: application/json" \</w:t>
        <w:br/>
        <w:t xml:space="preserve"> -H "If-Match: W/\"JzQ0O0xjQm...snip...Rk5RPT0n\"" \</w:t>
        <w:br/>
        <w:t xml:space="preserve"> -d '{"paymentTermsId":"3bb5b4b6-ea4c-43ca-ba1c-3b69e29a6668"}'</w:t>
      </w:r>
    </w:p>
    <w:p>
      <w:pPr>
        <w:pStyle w:val="Heading3"/>
      </w:pPr>
      <w:r>
        <w:t>Example 2: Update external document number</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"https://api.businesscentral.dynamics.com/v2.0/{{OAUTH_REQUEST_PAYLOAD.formData.ENVIRONMENT_NAME}}/api/v2.0/companies({{OAUTH_METADATA.meta.companyId}})/salesQuotes(id-value)" \</w:t>
        <w:br/>
        <w:t xml:space="preserve"> -H "Accept: application/json" \</w:t>
        <w:br/>
        <w:t xml:space="preserve"> -H "Content-Type: application/json" \</w:t>
        <w:br/>
        <w:t xml:space="preserve"> -H "If-Match: W/\"JzQ0O0xjQm...snip...Rk5RPT0n\"" \</w:t>
        <w:br/>
        <w:t xml:space="preserve"> -d '{"externalDocumentNumber":"PO-77821"}'</w:t>
      </w:r>
    </w:p>
    <w:p>
      <w:pPr>
        <w:pStyle w:val="Heading3"/>
      </w:pPr>
      <w:r>
        <w:t>Behavior</w:t>
      </w:r>
    </w:p>
    <w:p>
      <w:pPr>
        <w:pStyle w:val="ListBullet"/>
      </w:pPr>
      <w:r>
        <w:t>Reads the sales quote identified by salesQuoteId.</w:t>
      </w:r>
    </w:p>
    <w:p>
      <w:pPr>
        <w:pStyle w:val="ListBullet"/>
      </w:pPr>
      <w:r>
        <w:t>Validates concurrency using the required If-Match eTag.</w:t>
      </w:r>
    </w:p>
    <w:p>
      <w:pPr>
        <w:pStyle w:val="ListBullet"/>
      </w:pPr>
      <w:r>
        <w:t>Applies only the provided fields; other fields remain unchanged or may be recalculated.</w:t>
      </w:r>
    </w:p>
    <w:p>
      <w:pPr>
        <w:pStyle w:val="ListBullet"/>
      </w:pPr>
      <w:r>
        <w:t>Returns 200 OK with the updated salesQuotes object.</w:t>
      </w:r>
    </w:p>
    <w:p>
      <w:pPr>
        <w:pStyle w:val="Heading3"/>
      </w:pPr>
      <w:r>
        <w:t>Notes</w:t>
      </w:r>
    </w:p>
    <w:p>
      <w:pPr>
        <w:pStyle w:val="ListBullet"/>
      </w:pPr>
      <w:r>
        <w:t>For best performance, don’t include unchanged values in the PATCH body.</w:t>
      </w:r>
    </w:p>
    <w:p>
      <w:pPr>
        <w:pStyle w:val="ListBullet"/>
      </w:pPr>
      <w:r>
        <w:t>The documentation indicates some fields are Read-Only; attempting to update them may be ignored or rejected by the API.</w:t>
      </w:r>
    </w:p>
    <w:p>
      <w:pPr>
        <w:pStyle w:val="Heading3"/>
      </w:pPr>
      <w:r>
        <w:t>Error Handling</w:t>
      </w:r>
    </w:p>
    <w:p>
      <w:pPr>
        <w:pStyle w:val="ListBullet"/>
      </w:pPr>
      <w:r>
        <w:t>Concurrency mismatch behavior is described via If-Match: if the provided eTag doesn’t match, the salesQuote won’t be updated (specific status code not provided in the scraped content).</w:t>
      </w:r>
    </w:p>
    <w:p>
      <w:pPr>
        <w:pStyle w:val="Heading3"/>
      </w:pPr>
      <w:r>
        <w:t>Related salesQuotes actions</w:t>
      </w:r>
    </w:p>
    <w:p>
      <w:pPr>
        <w:pStyle w:val="ListBullet"/>
      </w:pPr>
      <w:r>
        <w:t>[POST] Create a Company's Sales Quote — /salesQuotes</w:t>
      </w:r>
    </w:p>
    <w:p>
      <w:pPr>
        <w:pStyle w:val="ListBullet"/>
      </w:pPr>
      <w:r>
        <w:t>[DELETE] Delete a Company's Sales Quote — /salesQuotes({{salesQuoteId}})</w:t>
      </w:r>
    </w:p>
    <w:p>
      <w:pPr>
        <w:pStyle w:val="ListBullet"/>
      </w:pPr>
      <w:r>
        <w:t>[GET] Get Sales Quote PDF Document Content — /salesQuotes({{quoteId}})/pdfDocument({{pdfDocumentId}})/content</w:t>
      </w:r>
    </w:p>
    <w:p>
      <w:pPr>
        <w:pStyle w:val="ListBullet"/>
      </w:pPr>
      <w:r>
        <w:t>[GET] Get a Company’s Sales Quote — /salesQuotes({{salesQuoteId}})</w:t>
      </w:r>
    </w:p>
    <w:p>
      <w:r>
        <w:br w:type="page"/>
      </w:r>
    </w:p>
    <w:p>
      <w:pPr>
        <w:pStyle w:val="Heading2"/>
      </w:pPr>
      <w:r>
        <w:t>191. [GET] Get a Company’s Sales Quote</w:t>
      </w:r>
    </w:p>
    <w:p>
      <w:r>
        <w:rPr>
          <w:b/>
        </w:rPr>
        <w:t xml:space="preserve">Endpoint: </w:t>
      </w:r>
      <w:r>
        <w:rPr>
          <w:rFonts w:ascii="Courier New" w:hAnsi="Courier New"/>
          <w:sz w:val="18"/>
        </w:rPr>
        <w:t>/salesQuotes({{salesQuoteId}})</w:t>
      </w:r>
    </w:p>
    <w:p>
      <w:pPr>
        <w:pStyle w:val="Heading3"/>
      </w:pPr>
      <w:r>
        <w:t>Prerequisites</w:t>
      </w:r>
    </w:p>
    <w:p>
      <w:pPr>
        <w:pStyle w:val="ListBullet"/>
      </w:pPr>
      <w:r>
        <w:t>A valid Business Central environment name</w:t>
      </w:r>
    </w:p>
    <w:p>
      <w:pPr>
        <w:pStyle w:val="ListBullet"/>
      </w:pPr>
      <w:r>
        <w:t>A valid company ID</w:t>
      </w:r>
    </w:p>
    <w:p>
      <w:pPr>
        <w:pStyle w:val="ListBullet"/>
      </w:pPr>
      <w:r>
        <w:t>The sales quote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https://api.businesscentral.dynamics.com/v2.0/{{OAUTH_REQUEST_PAYLOAD.formData.ENVIRONMENT_NAME}}/api/v2.0/companies({{OAUTH_METADATA.meta.companyId}})/salesQuotes({{salesQuoteId}})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related data references of a single salesQuote resource within the specified company.</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The salesQuoteId path parameter must always be present and must be a non-empty string.</w:t>
      </w:r>
    </w:p>
    <w:p>
      <w:pPr>
        <w:pStyle w:val="ListBullet"/>
      </w:pPr>
      <w:r>
        <w:t xml:space="preserve">Always construct the path as: </w:t>
        <w:br/>
        <w:br/>
        <w:t>/v2.0/{{OAUTH_REQUEST_PAYLOAD.formData.ENVIRONMENT_NAME}}/api/v2.0/companies({{OAUTH_METADATA.meta.companyId}})/salesQuotes({{salesQuoteId}})</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/v2.0/Production/api/v2.0/companies(3bb5b4b6-ea4c-43ca-ba1c-3b69e29a6668)/salesQuotes(0d3a2c5f-3b3a-4a1b-8e2e-6f6a2b7d9c10)</w:t>
      </w:r>
    </w:p>
    <w:p>
      <w:pPr>
        <w:pStyle w:val="Heading3"/>
      </w:pPr>
      <w:r>
        <w:t>Invalid Examples</w:t>
      </w:r>
    </w:p>
    <w:p>
      <w:r>
        <w:rPr>
          <w:b/>
          <w:color w:val="666666"/>
          <w:sz w:val="16"/>
        </w:rPr>
        <w:t>[http]</w:t>
      </w:r>
    </w:p>
    <w:p>
      <w:pPr>
        <w:shd w:fill="F2F2F2" w:val="clear"/>
      </w:pPr>
      <w:r>
        <w:rPr>
          <w:rFonts w:ascii="Courier New" w:hAnsi="Courier New"/>
          <w:sz w:val="17"/>
        </w:rPr>
        <w:t>/v2.0//api/v2.0/companies(3bb5b4b6-ea4c-43ca-ba1c-3b69e29a6668)/salesQuotes(0d3a2c5f-3b3a-4a1b-8e2e-6f6a2b7d9c10)  # empty environment</w:t>
        <w:br/>
        <w:t>/v2.0/Production/api/v2.0/companies()/salesQuotes(0d3a2c5f-3b3a-4a1b-8e2e-6f6a2b7d9c10)  # empty companyId</w:t>
        <w:br/>
        <w:t>/v2.0/Production/api/v2.0/companies(3bb5b4b6-ea4c-43ca-ba1c-3b69e29a6668)/salesQuotes()  # empty salesQuoteId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(part of the URL path).</w:t>
            </w:r>
          </w:p>
        </w:tc>
      </w:tr>
      <w:tr>
        <w:tc>
          <w:tcPr>
            <w:tcW w:type="dxa" w:w="2880"/>
          </w:tcPr>
          <w:p>
            <w:r>
              <w:t>OAUTH_METADATA.meta.companyId</w:t>
            </w:r>
          </w:p>
        </w:tc>
        <w:tc>
          <w:tcPr>
            <w:tcW w:type="dxa" w:w="2880"/>
          </w:tcPr>
          <w:p>
            <w:r>
              <w:t>string</w:t>
            </w:r>
          </w:p>
        </w:tc>
        <w:tc>
          <w:tcPr>
            <w:tcW w:type="dxa" w:w="2880"/>
          </w:tcPr>
          <w:p>
            <w:r>
              <w:t>The company ID (GUID) in companies({id}).</w:t>
            </w:r>
          </w:p>
        </w:tc>
      </w:tr>
      <w:tr>
        <w:tc>
          <w:tcPr>
            <w:tcW w:type="dxa" w:w="2880"/>
          </w:tcPr>
          <w:p>
            <w:r>
              <w:t>salesQuoteId</w:t>
            </w:r>
          </w:p>
        </w:tc>
        <w:tc>
          <w:tcPr>
            <w:tcW w:type="dxa" w:w="2880"/>
          </w:tcPr>
          <w:p>
            <w:r>
              <w:t>string</w:t>
            </w:r>
          </w:p>
        </w:tc>
        <w:tc>
          <w:tcPr>
            <w:tcW w:type="dxa" w:w="2880"/>
          </w:tcPr>
          <w:p>
            <w:r>
              <w:t>The sales quote ID (GUID) in salesQuotes({id}).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"id-value",</w:t>
        <w:br/>
        <w:t xml:space="preserve"> "number": "1006",</w:t>
        <w:br/>
        <w:t xml:space="preserve"> "externalDocumentNumber": "",</w:t>
        <w:br/>
        <w:t xml:space="preserve"> "documentDate": "2019-01-24",</w:t>
        <w:br/>
        <w:t xml:space="preserve"> "dueDate": "2019-01-24",</w:t>
        <w:br/>
        <w:t xml:space="preserve"> "customerId": "customerId-value",</w:t>
        <w:br/>
        <w:t xml:space="preserve"> "contactId": "",</w:t>
        <w:br/>
        <w:t xml:space="preserve"> "customerNumber": "10000",</w:t>
        <w:br/>
        <w:t xml:space="preserve"> "customerName": "Coho Winery",</w:t>
        <w:br/>
        <w:t xml:space="preserve"> "billingPostalAddress": {</w:t>
        <w:br/>
        <w:t xml:space="preserve"> "street": "",</w:t>
        <w:br/>
        <w:t xml:space="preserve"> "city": "",</w:t>
        <w:br/>
        <w:t xml:space="preserve"> "state": "",</w:t>
        <w:br/>
        <w:t xml:space="preserve"> "countryLetterCode": "",</w:t>
        <w:br/>
        <w:t xml:space="preserve"> "postalCode": ""</w:t>
        <w:br/>
        <w:t xml:space="preserve"> },</w:t>
        <w:br/>
        <w:t xml:space="preserve"> "currencyId": "currencyId-value",</w:t>
        <w:br/>
        <w:t xml:space="preserve"> "currencyCode": "GBP",</w:t>
        <w:br/>
        <w:t xml:space="preserve"> "paymentTermsId": "3bb5b4b6-ea4c-43ca-ba1c-3b69e29a6668",</w:t>
        <w:br/>
        <w:t xml:space="preserve"> "shipmentMethodId": "shipmentMethodId-value",</w:t>
        <w:br/>
        <w:t xml:space="preserve"> "shipmentMethod": "EXW",</w:t>
        <w:br/>
        <w:t xml:space="preserve"> "salesperson": "",</w:t>
        <w:br/>
        <w:t xml:space="preserve"> "discountAmount": 0,</w:t>
        <w:br/>
        <w:t xml:space="preserve"> "totalAmountExcludingTax": 6825.6,</w:t>
        <w:br/>
        <w:t xml:space="preserve"> "totalTaxAmount": 682.56,</w:t>
        <w:br/>
        <w:t xml:space="preserve"> "totalAmountIncludingTax": 7508.16,</w:t>
        <w:br/>
        <w:t xml:space="preserve"> "status": "Open",</w:t>
        <w:br/>
        <w:t xml:space="preserve"> "sentDate": "0001-01-01T00:00:00Z",</w:t>
        <w:br/>
        <w:t xml:space="preserve"> "validUntilDate": "2019-01-24",</w:t>
        <w:br/>
        <w:t xml:space="preserve"> "acceptedDate": "2019-01-24",</w:t>
        <w:br/>
        <w:t xml:space="preserve"> "lastModifiedDateTime": "2017-03-17T19:02:22.043Z"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sales quote. Non-editable.</w:t>
            </w:r>
          </w:p>
        </w:tc>
      </w:tr>
      <w:tr>
        <w:tc>
          <w:tcPr>
            <w:tcW w:type="dxa" w:w="2880"/>
          </w:tcPr>
          <w:p>
            <w:r>
              <w:t>number</w:t>
            </w:r>
          </w:p>
        </w:tc>
        <w:tc>
          <w:tcPr>
            <w:tcW w:type="dxa" w:w="2880"/>
          </w:tcPr>
          <w:p>
            <w:r>
              <w:t>string</w:t>
            </w:r>
          </w:p>
        </w:tc>
        <w:tc>
          <w:tcPr>
            <w:tcW w:type="dxa" w:w="2880"/>
          </w:tcPr>
          <w:p>
            <w:r>
              <w:t>Specifies the number of the sales quote.</w:t>
            </w:r>
          </w:p>
        </w:tc>
      </w:tr>
      <w:tr>
        <w:tc>
          <w:tcPr>
            <w:tcW w:type="dxa" w:w="2880"/>
          </w:tcPr>
          <w:p>
            <w:r>
              <w:t>externalDocumentNumber</w:t>
            </w:r>
          </w:p>
        </w:tc>
        <w:tc>
          <w:tcPr>
            <w:tcW w:type="dxa" w:w="2880"/>
          </w:tcPr>
          <w:p>
            <w:r>
              <w:t>string</w:t>
            </w:r>
          </w:p>
        </w:tc>
        <w:tc>
          <w:tcPr>
            <w:tcW w:type="dxa" w:w="2880"/>
          </w:tcPr>
          <w:p>
            <w:r>
              <w:t>Specifies an external document number for the sales quote.</w:t>
            </w:r>
          </w:p>
        </w:tc>
      </w:tr>
      <w:tr>
        <w:tc>
          <w:tcPr>
            <w:tcW w:type="dxa" w:w="2880"/>
          </w:tcPr>
          <w:p>
            <w:r>
              <w:t>documentDate</w:t>
            </w:r>
          </w:p>
        </w:tc>
        <w:tc>
          <w:tcPr>
            <w:tcW w:type="dxa" w:w="2880"/>
          </w:tcPr>
          <w:p>
            <w:r>
              <w:t>string (date)</w:t>
            </w:r>
          </w:p>
        </w:tc>
        <w:tc>
          <w:tcPr>
            <w:tcW w:type="dxa" w:w="2880"/>
          </w:tcPr>
          <w:p>
            <w:r>
              <w:t>The quote date.</w:t>
            </w:r>
          </w:p>
        </w:tc>
      </w:tr>
      <w:tr>
        <w:tc>
          <w:tcPr>
            <w:tcW w:type="dxa" w:w="2880"/>
          </w:tcPr>
          <w:p>
            <w:r>
              <w:t>postingDate</w:t>
            </w:r>
          </w:p>
        </w:tc>
        <w:tc>
          <w:tcPr>
            <w:tcW w:type="dxa" w:w="2880"/>
          </w:tcPr>
          <w:p>
            <w:r>
              <w:t>string (date)</w:t>
            </w:r>
          </w:p>
        </w:tc>
        <w:tc>
          <w:tcPr>
            <w:tcW w:type="dxa" w:w="2880"/>
          </w:tcPr>
          <w:p>
            <w:r>
              <w:t>The date that the sales quote is posted.</w:t>
            </w:r>
          </w:p>
        </w:tc>
      </w:tr>
      <w:tr>
        <w:tc>
          <w:tcPr>
            <w:tcW w:type="dxa" w:w="2880"/>
          </w:tcPr>
          <w:p>
            <w:r>
              <w:t>dueDate</w:t>
            </w:r>
          </w:p>
        </w:tc>
        <w:tc>
          <w:tcPr>
            <w:tcW w:type="dxa" w:w="2880"/>
          </w:tcPr>
          <w:p>
            <w:r>
              <w:t>string (date)</w:t>
            </w:r>
          </w:p>
        </w:tc>
        <w:tc>
          <w:tcPr>
            <w:tcW w:type="dxa" w:w="2880"/>
          </w:tcPr>
          <w:p>
            <w:r>
              <w:t>The date the sales quote is due.</w:t>
            </w:r>
          </w:p>
        </w:tc>
      </w:tr>
      <w:tr>
        <w:tc>
          <w:tcPr>
            <w:tcW w:type="dxa" w:w="2880"/>
          </w:tcPr>
          <w:p>
            <w:r>
              <w:t>customerId</w:t>
            </w:r>
          </w:p>
        </w:tc>
        <w:tc>
          <w:tcPr>
            <w:tcW w:type="dxa" w:w="2880"/>
          </w:tcPr>
          <w:p>
            <w:r>
              <w:t>string (GUID)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billToCustomerId</w:t>
            </w:r>
          </w:p>
        </w:tc>
        <w:tc>
          <w:tcPr>
            <w:tcW w:type="dxa" w:w="2880"/>
          </w:tcPr>
          <w:p>
            <w:r>
              <w:t>string (GUID)</w:t>
            </w:r>
          </w:p>
        </w:tc>
        <w:tc>
          <w:tcPr>
            <w:tcW w:type="dxa" w:w="2880"/>
          </w:tcPr>
          <w:p>
            <w:r>
              <w:t>Bill to customer id.</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shortcutDimension1Code</w:t>
            </w:r>
          </w:p>
        </w:tc>
        <w:tc>
          <w:tcPr>
            <w:tcW w:type="dxa" w:w="2880"/>
          </w:tcPr>
          <w:p>
            <w:r>
              <w:t>string</w:t>
            </w:r>
          </w:p>
        </w:tc>
        <w:tc>
          <w:tcPr>
            <w:tcW w:type="dxa" w:w="2880"/>
          </w:tcPr>
          <w:p>
            <w:r>
              <w:t>(No description provided.)</w:t>
            </w:r>
          </w:p>
        </w:tc>
      </w:tr>
      <w:tr>
        <w:tc>
          <w:tcPr>
            <w:tcW w:type="dxa" w:w="2880"/>
          </w:tcPr>
          <w:p>
            <w:r>
              <w:t>shortcutDimension2Code</w:t>
            </w:r>
          </w:p>
        </w:tc>
        <w:tc>
          <w:tcPr>
            <w:tcW w:type="dxa" w:w="2880"/>
          </w:tcPr>
          <w:p>
            <w:r>
              <w:t>string</w:t>
            </w:r>
          </w:p>
        </w:tc>
        <w:tc>
          <w:tcPr>
            <w:tcW w:type="dxa" w:w="2880"/>
          </w:tcPr>
          <w:p>
            <w:r>
              <w:t>(No description provided.)</w:t>
            </w:r>
          </w:p>
        </w:tc>
      </w:tr>
      <w:tr>
        <w:tc>
          <w:tcPr>
            <w:tcW w:type="dxa" w:w="2880"/>
          </w:tcPr>
          <w:p>
            <w:r>
              <w:t>currencyId</w:t>
            </w:r>
          </w:p>
        </w:tc>
        <w:tc>
          <w:tcPr>
            <w:tcW w:type="dxa" w:w="2880"/>
          </w:tcPr>
          <w:p>
            <w:r>
              <w:t>string (GUID)</w:t>
            </w:r>
          </w:p>
        </w:tc>
        <w:tc>
          <w:tcPr>
            <w:tcW w:type="dxa" w:w="2880"/>
          </w:tcPr>
          <w:p>
            <w:r>
              <w:t>Specifies which currency the sales quote uses.</w:t>
            </w:r>
          </w:p>
        </w:tc>
      </w:tr>
      <w:tr>
        <w:tc>
          <w:tcPr>
            <w:tcW w:type="dxa" w:w="2880"/>
          </w:tcPr>
          <w:p>
            <w:r>
              <w:t>currencyCode</w:t>
            </w:r>
          </w:p>
        </w:tc>
        <w:tc>
          <w:tcPr>
            <w:tcW w:type="dxa" w:w="2880"/>
          </w:tcPr>
          <w:p>
            <w:r>
              <w:t>string</w:t>
            </w:r>
          </w:p>
        </w:tc>
        <w:tc>
          <w:tcPr>
            <w:tcW w:type="dxa" w:w="2880"/>
          </w:tcPr>
          <w:p>
            <w:r>
              <w:t>The default currency code for the sales quote.</w:t>
            </w:r>
          </w:p>
        </w:tc>
      </w:tr>
      <w:tr>
        <w:tc>
          <w:tcPr>
            <w:tcW w:type="dxa" w:w="2880"/>
          </w:tcPr>
          <w:p>
            <w:r>
              <w:t>paymentTermsId</w:t>
            </w:r>
          </w:p>
        </w:tc>
        <w:tc>
          <w:tcPr>
            <w:tcW w:type="dxa" w:w="2880"/>
          </w:tcPr>
          <w:p>
            <w:r>
              <w:t>string (GUID)</w:t>
            </w:r>
          </w:p>
        </w:tc>
        <w:tc>
          <w:tcPr>
            <w:tcW w:type="dxa" w:w="2880"/>
          </w:tcPr>
          <w:p>
            <w:r>
              <w:t>Specifies which payment term the sales quote uses.</w:t>
            </w:r>
          </w:p>
        </w:tc>
      </w:tr>
      <w:tr>
        <w:tc>
          <w:tcPr>
            <w:tcW w:type="dxa" w:w="2880"/>
          </w:tcPr>
          <w:p>
            <w:r>
              <w:t>shipmentMethodId</w:t>
            </w:r>
          </w:p>
        </w:tc>
        <w:tc>
          <w:tcPr>
            <w:tcW w:type="dxa" w:w="2880"/>
          </w:tcPr>
          <w:p>
            <w:r>
              <w:t>string (GUID)</w:t>
            </w:r>
          </w:p>
        </w:tc>
        <w:tc>
          <w:tcPr>
            <w:tcW w:type="dxa" w:w="2880"/>
          </w:tcPr>
          <w:p>
            <w:r>
              <w:t>Specifies which shipment method the sales quote uses.</w:t>
            </w:r>
          </w:p>
        </w:tc>
      </w:tr>
      <w:tr>
        <w:tc>
          <w:tcPr>
            <w:tcW w:type="dxa" w:w="2880"/>
          </w:tcPr>
          <w:p>
            <w:r>
              <w:t>salesperson</w:t>
            </w:r>
          </w:p>
        </w:tc>
        <w:tc>
          <w:tcPr>
            <w:tcW w:type="dxa" w:w="2880"/>
          </w:tcPr>
          <w:p>
            <w:r>
              <w:t>string</w:t>
            </w:r>
          </w:p>
        </w:tc>
        <w:tc>
          <w:tcPr>
            <w:tcW w:type="dxa" w:w="2880"/>
          </w:tcPr>
          <w:p>
            <w:r>
              <w:t>The salesperson code for the sales quote.</w:t>
            </w:r>
          </w:p>
        </w:tc>
      </w:tr>
      <w:tr>
        <w:tc>
          <w:tcPr>
            <w:tcW w:type="dxa" w:w="2880"/>
          </w:tcPr>
          <w:p>
            <w:r>
              <w:t>discountAmount</w:t>
            </w:r>
          </w:p>
        </w:tc>
        <w:tc>
          <w:tcPr>
            <w:tcW w:type="dxa" w:w="2880"/>
          </w:tcPr>
          <w:p>
            <w:r>
              <w:t>number (decimal)</w:t>
            </w:r>
          </w:p>
        </w:tc>
        <w:tc>
          <w:tcPr>
            <w:tcW w:type="dxa" w:w="2880"/>
          </w:tcPr>
          <w:p>
            <w:r>
              <w:t>The sales quote discount amount.</w:t>
            </w:r>
          </w:p>
        </w:tc>
      </w:tr>
      <w:tr>
        <w:tc>
          <w:tcPr>
            <w:tcW w:type="dxa" w:w="2880"/>
          </w:tcPr>
          <w:p>
            <w:r>
              <w:t>totalAmountExcludingTax</w:t>
            </w:r>
          </w:p>
        </w:tc>
        <w:tc>
          <w:tcPr>
            <w:tcW w:type="dxa" w:w="2880"/>
          </w:tcPr>
          <w:p>
            <w:r>
              <w:t>number (decimal)</w:t>
            </w:r>
          </w:p>
        </w:tc>
        <w:tc>
          <w:tcPr>
            <w:tcW w:type="dxa" w:w="2880"/>
          </w:tcPr>
          <w:p>
            <w:r>
              <w:t>The total amount excluding tax. Read-Only.</w:t>
            </w:r>
          </w:p>
        </w:tc>
      </w:tr>
      <w:tr>
        <w:tc>
          <w:tcPr>
            <w:tcW w:type="dxa" w:w="2880"/>
          </w:tcPr>
          <w:p>
            <w:r>
              <w:t>totalTaxAmount</w:t>
            </w:r>
          </w:p>
        </w:tc>
        <w:tc>
          <w:tcPr>
            <w:tcW w:type="dxa" w:w="2880"/>
          </w:tcPr>
          <w:p>
            <w:r>
              <w:t>number (decimal)</w:t>
            </w:r>
          </w:p>
        </w:tc>
        <w:tc>
          <w:tcPr>
            <w:tcW w:type="dxa" w:w="2880"/>
          </w:tcPr>
          <w:p>
            <w:r>
              <w:t>The total tax amount for the sales quote. Read-Only.</w:t>
            </w:r>
          </w:p>
        </w:tc>
      </w:tr>
      <w:tr>
        <w:tc>
          <w:tcPr>
            <w:tcW w:type="dxa" w:w="2880"/>
          </w:tcPr>
          <w:p>
            <w:r>
              <w:t>totalAmountIncludingTax</w:t>
            </w:r>
          </w:p>
        </w:tc>
        <w:tc>
          <w:tcPr>
            <w:tcW w:type="dxa" w:w="2880"/>
          </w:tcPr>
          <w:p>
            <w:r>
              <w:t>number (decimal)</w:t>
            </w:r>
          </w:p>
        </w:tc>
        <w:tc>
          <w:tcPr>
            <w:tcW w:type="dxa" w:w="2880"/>
          </w:tcPr>
          <w:p>
            <w:r>
              <w:t>The total amount including tax. Read-Only.</w:t>
            </w:r>
          </w:p>
        </w:tc>
      </w:tr>
      <w:tr>
        <w:tc>
          <w:tcPr>
            <w:tcW w:type="dxa" w:w="2880"/>
          </w:tcPr>
          <w:p>
            <w:r>
              <w:t>status</w:t>
            </w:r>
          </w:p>
        </w:tc>
        <w:tc>
          <w:tcPr>
            <w:tcW w:type="dxa" w:w="2880"/>
          </w:tcPr>
          <w:p>
            <w:r>
              <w:t>string</w:t>
            </w:r>
          </w:p>
        </w:tc>
        <w:tc>
          <w:tcPr>
            <w:tcW w:type="dxa" w:w="2880"/>
          </w:tcPr>
          <w:p>
            <w:r>
              <w:t>Specifies the status of the sales quote. It can be "Draft", "Sent", "Accepted" or "Expired ".</w:t>
            </w:r>
          </w:p>
        </w:tc>
      </w:tr>
      <w:tr>
        <w:tc>
          <w:tcPr>
            <w:tcW w:type="dxa" w:w="2880"/>
          </w:tcPr>
          <w:p>
            <w:r>
              <w:t>sentDate</w:t>
            </w:r>
          </w:p>
        </w:tc>
        <w:tc>
          <w:tcPr>
            <w:tcW w:type="dxa" w:w="2880"/>
          </w:tcPr>
          <w:p>
            <w:r>
              <w:t>string (datetime)</w:t>
            </w:r>
          </w:p>
        </w:tc>
        <w:tc>
          <w:tcPr>
            <w:tcW w:type="dxa" w:w="2880"/>
          </w:tcPr>
          <w:p>
            <w:r>
              <w:t>The date and time the quote was sent out to the customer. Read-Only.</w:t>
            </w:r>
          </w:p>
        </w:tc>
      </w:tr>
      <w:tr>
        <w:tc>
          <w:tcPr>
            <w:tcW w:type="dxa" w:w="2880"/>
          </w:tcPr>
          <w:p>
            <w:r>
              <w:t>validUntilDate</w:t>
            </w:r>
          </w:p>
        </w:tc>
        <w:tc>
          <w:tcPr>
            <w:tcW w:type="dxa" w:w="2880"/>
          </w:tcPr>
          <w:p>
            <w:r>
              <w:t>string (date)</w:t>
            </w:r>
          </w:p>
        </w:tc>
        <w:tc>
          <w:tcPr>
            <w:tcW w:type="dxa" w:w="2880"/>
          </w:tcPr>
          <w:p>
            <w:r>
              <w:t>The date a quote is valid until.</w:t>
            </w:r>
          </w:p>
        </w:tc>
      </w:tr>
      <w:tr>
        <w:tc>
          <w:tcPr>
            <w:tcW w:type="dxa" w:w="2880"/>
          </w:tcPr>
          <w:p>
            <w:r>
              <w:t>acceptedDate</w:t>
            </w:r>
          </w:p>
        </w:tc>
        <w:tc>
          <w:tcPr>
            <w:tcW w:type="dxa" w:w="2880"/>
          </w:tcPr>
          <w:p>
            <w:r>
              <w:t>string (date)</w:t>
            </w:r>
          </w:p>
        </w:tc>
        <w:tc>
          <w:tcPr>
            <w:tcW w:type="dxa" w:w="2880"/>
          </w:tcPr>
          <w:p>
            <w:r>
              <w:t>The date a sales quote is accepted. Read-Only.</w:t>
            </w:r>
          </w:p>
        </w:tc>
      </w:tr>
      <w:tr>
        <w:tc>
          <w:tcPr>
            <w:tcW w:type="dxa" w:w="2880"/>
          </w:tcPr>
          <w:p>
            <w:r>
              <w:t>lastModifiedDateTime</w:t>
            </w:r>
          </w:p>
        </w:tc>
        <w:tc>
          <w:tcPr>
            <w:tcW w:type="dxa" w:w="2880"/>
          </w:tcPr>
          <w:p>
            <w:r>
              <w:t>string (datetime)</w:t>
            </w:r>
          </w:p>
        </w:tc>
        <w:tc>
          <w:tcPr>
            <w:tcW w:type="dxa" w:w="2880"/>
          </w:tcPr>
          <w:p>
            <w:r>
              <w:t>The last datetime the sales quote was modified. Read-Only.</w:t>
            </w:r>
          </w:p>
        </w:tc>
      </w:tr>
      <w:tr>
        <w:tc>
          <w:tcPr>
            <w:tcW w:type="dxa" w:w="2880"/>
          </w:tcPr>
          <w:p>
            <w:r>
              <w:t>phoneNumber</w:t>
            </w:r>
          </w:p>
        </w:tc>
        <w:tc>
          <w:tcPr>
            <w:tcW w:type="dxa" w:w="2880"/>
          </w:tcPr>
          <w:p>
            <w:r>
              <w:t>string</w:t>
            </w:r>
          </w:p>
        </w:tc>
        <w:tc>
          <w:tcPr>
            <w:tcW w:type="dxa" w:w="2880"/>
          </w:tcPr>
          <w:p>
            <w:r>
              <w:t>Specifies the sales quote's telephone number.</w:t>
            </w:r>
          </w:p>
        </w:tc>
      </w:tr>
      <w:tr>
        <w:tc>
          <w:tcPr>
            <w:tcW w:type="dxa" w:w="2880"/>
          </w:tcPr>
          <w:p>
            <w:r>
              <w:t>email</w:t>
            </w:r>
          </w:p>
        </w:tc>
        <w:tc>
          <w:tcPr>
            <w:tcW w:type="dxa" w:w="2880"/>
          </w:tcPr>
          <w:p>
            <w:r>
              <w:t>string</w:t>
            </w:r>
          </w:p>
        </w:tc>
        <w:tc>
          <w:tcPr>
            <w:tcW w:type="dxa" w:w="2880"/>
          </w:tcPr>
          <w:p>
            <w:r>
              <w:t>Specifies the sales quote's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--header "Accept: application/json" \</w:t>
        <w:br/>
        <w:t xml:space="preserve"> "https://api.businesscentral.dynamics.com/v2.0/Production/api/v2.0/companies(3bb5b4b6-ea4c-43ca-ba1c-3b69e29a6668)/salesQuotes(0d3a2c5f-3b3a-4a1b-8e2e-6f6a2b7d9c10)"</w:t>
      </w:r>
    </w:p>
    <w:p>
      <w:pPr>
        <w:pStyle w:val="Heading3"/>
      </w:pPr>
      <w:r>
        <w:t>Notes</w:t>
      </w:r>
    </w:p>
    <w:p>
      <w:pPr>
        <w:pStyle w:val="ListBullet"/>
      </w:pPr>
      <w:r>
        <w:t>This method does not accept a request body.</w:t>
      </w:r>
    </w:p>
    <w:p>
      <w:pPr>
        <w:pStyle w:val="ListBullet"/>
      </w:pPr>
      <w:r>
        <w:t>The documentation notes the example response may be truncated; actual responses can include additional properties.</w:t>
      </w:r>
    </w:p>
    <w:p>
      <w:pPr>
        <w:pStyle w:val="Heading3"/>
      </w:pPr>
      <w:r>
        <w:t>Error Handling</w:t>
      </w:r>
    </w:p>
    <w:p>
      <w:pPr>
        <w:pStyle w:val="ListBullet"/>
      </w:pPr>
      <w:r>
        <w:t>The scraped content only documents 200 OK for success and does not provide error status codes or error response bodies for this endpoint.</w:t>
      </w:r>
    </w:p>
    <w:p>
      <w:pPr>
        <w:pStyle w:val="Heading3"/>
      </w:pPr>
      <w:r>
        <w:t>Related salesQuotes actions</w:t>
      </w:r>
    </w:p>
    <w:p>
      <w:pPr>
        <w:pStyle w:val="ListBullet"/>
      </w:pPr>
      <w:r>
        <w:t>[POST] Create a Company's Sales Quote — /salesQuotes</w:t>
      </w:r>
    </w:p>
    <w:p>
      <w:pPr>
        <w:pStyle w:val="ListBullet"/>
      </w:pPr>
      <w:r>
        <w:t>[DELETE] Delete a Company's Sales Quote — /salesQuotes({{salesQuoteId}})</w:t>
      </w:r>
    </w:p>
    <w:p>
      <w:pPr>
        <w:pStyle w:val="ListBullet"/>
      </w:pPr>
      <w:r>
        <w:t>[GET] Get Sales Quote PDF Document Content — /salesQuotes({{quoteId}})/pdfDocument({{pdfDocumentId}})/content</w:t>
      </w:r>
    </w:p>
    <w:p>
      <w:pPr>
        <w:pStyle w:val="ListBullet"/>
      </w:pPr>
      <w:r>
        <w:t>[PATCH] Update a Company's Sales Quote — /salesQuotes({{salesQuoteId}})</w:t>
      </w:r>
    </w:p>
    <w:p>
      <w:r>
        <w:br w:type="page"/>
      </w:r>
    </w:p>
    <w:p>
      <w:pPr>
        <w:pStyle w:val="Heading2"/>
      </w:pPr>
      <w:r>
        <w:t>192. [POST] Create Sales Quote Line for Sales Quote</w:t>
      </w:r>
    </w:p>
    <w:p>
      <w:r>
        <w:rPr>
          <w:b/>
        </w:rPr>
        <w:t xml:space="preserve">Endpoint: </w:t>
      </w:r>
      <w:r>
        <w:rPr>
          <w:rFonts w:ascii="Courier New" w:hAnsi="Courier New"/>
          <w:sz w:val="18"/>
        </w:rPr>
        <w:t>/salesQuotes({{salesQuoteId}})/salesQuoteLines</w:t>
      </w:r>
    </w:p>
    <w:p>
      <w:pPr>
        <w:pStyle w:val="Heading3"/>
      </w:pPr>
      <w:r>
        <w:t>Create a Sales Quote Line for a Company’s Sales Quote</w:t>
      </w:r>
    </w:p>
    <w:p>
      <w:pPr>
        <w:pStyle w:val="Heading3"/>
      </w:pPr>
      <w:r>
        <w:t>Prerequisites</w:t>
      </w:r>
    </w:p>
    <w:p>
      <w:pPr>
        <w:pStyle w:val="ListBullet"/>
      </w:pPr>
      <w:r>
        <w:t>You must have access to the target company in Business Central.</w:t>
      </w:r>
    </w:p>
    <w:p>
      <w:pPr>
        <w:pStyle w:val="ListBullet"/>
      </w:pPr>
      <w:r>
        <w:t>You must have access to the target sales quote (to create lines under it).</w:t>
      </w:r>
    </w:p>
    <w:p>
      <w:pPr>
        <w:pStyle w:val="Heading3"/>
      </w:pPr>
      <w:r>
        <w:t>Method</w:t>
      </w:r>
    </w:p>
    <w:p>
      <w:r>
        <w:t>POST</w:t>
      </w:r>
    </w:p>
    <w:p>
      <w:pPr>
        <w:pStyle w:val="Heading3"/>
      </w:pPr>
      <w:r>
        <w:t>URL</w:t>
      </w:r>
    </w:p>
    <w:p>
      <w:r>
        <w:t>https://api.businesscentral.dynamics.com/v2.0/{{OAUTH_REQUEST_PAYLOAD.formData.ENVIRONMENT_NAME}}/api/v2.0/companies({{OAUTH_METADATA.meta.companyId}})/salesQuotes({{salesQuoteId}})/salesQuoteLines</w:t>
      </w:r>
    </w:p>
    <w:p>
      <w:pPr>
        <w:pStyle w:val="Heading3"/>
      </w:pPr>
      <w:r>
        <w:t>Description</w:t>
      </w:r>
    </w:p>
    <w:p>
      <w:r>
        <w:t>Creates a new salesQuoteLine under a specific salesQuote in the specified company. Returns the created sales quote line object on success.</w:t>
      </w:r>
    </w:p>
    <w:p>
      <w:pPr>
        <w:pStyle w:val="Heading3"/>
      </w:pPr>
      <w:r>
        <w:t>Enforcement Rules</w:t>
      </w:r>
    </w:p>
    <w:p>
      <w:pPr>
        <w:pStyle w:val="ListBullet"/>
      </w:pPr>
      <w:r>
        <w:t>The salesQuoteId path parameter must always be present and non-empty.</w:t>
      </w:r>
    </w:p>
    <w:p>
      <w:pPr>
        <w:pStyle w:val="ListBullet"/>
      </w:pPr>
      <w:r>
        <w:t>Always construct the path as /salesQuotes({{salesQuoteId}})/salesQuoteLines.</w:t>
      </w:r>
    </w:p>
    <w:p>
      <w:pPr>
        <w:pStyle w:val="ListBullet"/>
      </w:pPr>
      <w:r>
        <w:t>Do not call the API with a missing or empty salesQuoteId (e.g., avoid /salesQuotes()/salesQuoteLines).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/salesQuotes(920f5c9c-44e3-ea11-bb43-000d3a2feca1)/salesQuoteLines</w:t>
      </w:r>
    </w:p>
    <w:p>
      <w:pPr>
        <w:pStyle w:val="Heading3"/>
      </w:pPr>
      <w:r>
        <w:t>Invalid Examples</w:t>
      </w:r>
    </w:p>
    <w:p>
      <w:r>
        <w:rPr>
          <w:b/>
          <w:color w:val="666666"/>
          <w:sz w:val="16"/>
        </w:rPr>
        <w:t>[http]</w:t>
      </w:r>
    </w:p>
    <w:p>
      <w:pPr>
        <w:shd w:fill="F2F2F2" w:val="clear"/>
      </w:pPr>
      <w:r>
        <w:rPr>
          <w:rFonts w:ascii="Courier New" w:hAnsi="Courier New"/>
          <w:sz w:val="17"/>
        </w:rPr>
        <w:t>/salesQuotes()/salesQuoteLines</w:t>
        <w:br/>
        <w:t>/salesQuotes/salesQuoteLines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salesQuoteId</w:t>
            </w:r>
          </w:p>
        </w:tc>
        <w:tc>
          <w:tcPr>
            <w:tcW w:type="dxa" w:w="2880"/>
          </w:tcPr>
          <w:p>
            <w:r>
              <w:t>string (GUID)</w:t>
            </w:r>
          </w:p>
        </w:tc>
        <w:tc>
          <w:tcPr>
            <w:tcW w:type="dxa" w:w="2880"/>
          </w:tcPr>
          <w:p>
            <w:r>
              <w:t>The ID of the parent sales quote to create the line under. Sent in the URL path as salesQuotes({{salesQuoteId}}).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t>The documentation states: “supply a JSON representation of a salesQuoteLines object”, but it does not explicitly mark any specific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line. Non-editable.</w:t>
            </w:r>
          </w:p>
        </w:tc>
      </w:tr>
      <w:tr>
        <w:tc>
          <w:tcPr>
            <w:tcW w:type="dxa" w:w="2880"/>
          </w:tcPr>
          <w:p>
            <w:r>
              <w:t>documentId</w:t>
            </w:r>
          </w:p>
        </w:tc>
        <w:tc>
          <w:tcPr>
            <w:tcW w:type="dxa" w:w="2880"/>
          </w:tcPr>
          <w:p>
            <w:r>
              <w:t>GUID</w:t>
            </w:r>
          </w:p>
        </w:tc>
        <w:tc>
          <w:tcPr>
            <w:tcW w:type="dxa" w:w="2880"/>
          </w:tcPr>
          <w:p>
            <w:r>
              <w:t>The ID of the parent sales quote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quote line.</w:t>
            </w:r>
          </w:p>
        </w:tc>
      </w:tr>
      <w:tr>
        <w:tc>
          <w:tcPr>
            <w:tcW w:type="dxa" w:w="2880"/>
          </w:tcPr>
          <w:p>
            <w:r>
              <w:t>accountId</w:t>
            </w:r>
          </w:p>
        </w:tc>
        <w:tc>
          <w:tcPr>
            <w:tcW w:type="dxa" w:w="2880"/>
          </w:tcPr>
          <w:p>
            <w:r>
              <w:t>GUID</w:t>
            </w:r>
          </w:p>
        </w:tc>
        <w:tc>
          <w:tcPr>
            <w:tcW w:type="dxa" w:w="2880"/>
          </w:tcPr>
          <w:p>
            <w:r>
              <w:t>The id of the account that the sales quote line is related to.</w:t>
            </w:r>
          </w:p>
        </w:tc>
      </w:tr>
      <w:tr>
        <w:tc>
          <w:tcPr>
            <w:tcW w:type="dxa" w:w="2880"/>
          </w:tcPr>
          <w:p>
            <w:r>
              <w:t>lineType</w:t>
            </w:r>
          </w:p>
        </w:tc>
        <w:tc>
          <w:tcPr>
            <w:tcW w:type="dxa" w:w="2880"/>
          </w:tcPr>
          <w:p>
            <w:r>
              <w:t>string (NAV.invoiceLineAggLineType)</w:t>
            </w:r>
          </w:p>
        </w:tc>
        <w:tc>
          <w:tcPr>
            <w:tcW w:type="dxa" w:w="2880"/>
          </w:tcPr>
          <w:p>
            <w:r>
              <w:t>The type of the sales quote line.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quote line.</w:t>
            </w:r>
          </w:p>
        </w:tc>
      </w:tr>
      <w:tr>
        <w:tc>
          <w:tcPr>
            <w:tcW w:type="dxa" w:w="2880"/>
          </w:tcPr>
          <w:p>
            <w:r>
              <w:t>description</w:t>
            </w:r>
          </w:p>
        </w:tc>
        <w:tc>
          <w:tcPr>
            <w:tcW w:type="dxa" w:w="2880"/>
          </w:tcPr>
          <w:p>
            <w:r>
              <w:t>string</w:t>
            </w:r>
          </w:p>
        </w:tc>
        <w:tc>
          <w:tcPr>
            <w:tcW w:type="dxa" w:w="2880"/>
          </w:tcPr>
          <w:p>
            <w:r>
              <w:t>Specifies the description of the sales quote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quote line.</w:t>
            </w:r>
          </w:p>
        </w:tc>
      </w:tr>
      <w:tr>
        <w:tc>
          <w:tcPr>
            <w:tcW w:type="dxa" w:w="2880"/>
          </w:tcPr>
          <w:p>
            <w:r>
              <w:t>unitOfMeasureCode</w:t>
            </w:r>
          </w:p>
        </w:tc>
        <w:tc>
          <w:tcPr>
            <w:tcW w:type="dxa" w:w="2880"/>
          </w:tcPr>
          <w:p>
            <w:r>
              <w:t>string</w:t>
            </w:r>
          </w:p>
        </w:tc>
        <w:tc>
          <w:tcPr>
            <w:tcW w:type="dxa" w:w="2880"/>
          </w:tcPr>
          <w:p>
            <w:r>
              <w:t>The code of unit of measure for the sales quote line.</w:t>
            </w:r>
          </w:p>
        </w:tc>
      </w:tr>
      <w:tr>
        <w:tc>
          <w:tcPr>
            <w:tcW w:type="dxa" w:w="2880"/>
          </w:tcPr>
          <w:p>
            <w:r>
              <w:t>unitPrice</w:t>
            </w:r>
          </w:p>
        </w:tc>
        <w:tc>
          <w:tcPr>
            <w:tcW w:type="dxa" w:w="2880"/>
          </w:tcPr>
          <w:p>
            <w:r>
              <w:t>decimal</w:t>
            </w:r>
          </w:p>
        </w:tc>
        <w:tc>
          <w:tcPr>
            <w:tcW w:type="dxa" w:w="2880"/>
          </w:tcPr>
          <w:p>
            <w:r>
              <w:t>Specifies the price for one unit of the item in the specified sales quote line.</w:t>
            </w:r>
          </w:p>
        </w:tc>
      </w:tr>
      <w:tr>
        <w:tc>
          <w:tcPr>
            <w:tcW w:type="dxa" w:w="2880"/>
          </w:tcPr>
          <w:p>
            <w:r>
              <w:t>quantity</w:t>
            </w:r>
          </w:p>
        </w:tc>
        <w:tc>
          <w:tcPr>
            <w:tcW w:type="dxa" w:w="2880"/>
          </w:tcPr>
          <w:p>
            <w:r>
              <w:t>decimal</w:t>
            </w:r>
          </w:p>
        </w:tc>
        <w:tc>
          <w:tcPr>
            <w:tcW w:type="dxa" w:w="2880"/>
          </w:tcPr>
          <w:p>
            <w:r>
              <w:t>The quantity of the item in the sales quote line.</w:t>
            </w:r>
          </w:p>
        </w:tc>
      </w:tr>
      <w:tr>
        <w:tc>
          <w:tcPr>
            <w:tcW w:type="dxa" w:w="2880"/>
          </w:tcPr>
          <w:p>
            <w:r>
              <w:t>discountAmount</w:t>
            </w:r>
          </w:p>
        </w:tc>
        <w:tc>
          <w:tcPr>
            <w:tcW w:type="dxa" w:w="2880"/>
          </w:tcPr>
          <w:p>
            <w:r>
              <w:t>decimal</w:t>
            </w:r>
          </w:p>
        </w:tc>
        <w:tc>
          <w:tcPr>
            <w:tcW w:type="dxa" w:w="2880"/>
          </w:tcPr>
          <w:p>
            <w:r>
              <w:t>The sales quote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quote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quote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itemVariantId</w:t>
            </w:r>
          </w:p>
        </w:tc>
        <w:tc>
          <w:tcPr>
            <w:tcW w:type="dxa" w:w="2880"/>
          </w:tcPr>
          <w:p>
            <w:r>
              <w:t>GUID</w:t>
            </w:r>
          </w:p>
        </w:tc>
        <w:tc>
          <w:tcPr>
            <w:tcW w:type="dxa" w:w="2880"/>
          </w:tcPr>
          <w:p>
            <w:r>
              <w:t>The ID of the item variant in the sales quote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"1c8cb9c0-44e3-ea11-bb43-000d3a2feca1",</w:t>
        <w:br/>
        <w:t xml:space="preserve"> "documentId": "920f5c9c-44e3-ea11-bb43-000d3a2feca1",</w:t>
        <w:br/>
        <w:t xml:space="preserve"> "sequence": 10000,</w:t>
        <w:br/>
        <w:t xml:space="preserve"> "itemId": "04a6738a-44e3-ea11-bb43-000d3a2feca1",</w:t>
        <w:br/>
        <w:t xml:space="preserve"> "accountId": "00000000-0000-0000-0000-000000000000",</w:t>
        <w:br/>
        <w:t xml:space="preserve"> "lineType": "Item",</w:t>
        <w:br/>
        <w:t xml:space="preserve"> "lineObjectNumber": "1936-S",</w:t>
        <w:br/>
        <w:t xml:space="preserve"> "description": "BERLIN Guest Chair, yellow",</w:t>
        <w:br/>
        <w:t xml:space="preserve"> "unitOfMeasureId": "5ca6738a-44e3-ea11-bb43-000d3a2feca1",</w:t>
        <w:br/>
        <w:t xml:space="preserve"> "unitOfMeasureCode": "PCS",</w:t>
        <w:br/>
        <w:t xml:space="preserve"> "unitPrice": 192.8,</w:t>
        <w:br/>
        <w:t xml:space="preserve"> "quantity": 10,</w:t>
        <w:br/>
        <w:t xml:space="preserve"> "discountAmount": 0,</w:t>
        <w:br/>
        <w:t xml:space="preserve"> "discountPercent": 0,</w:t>
        <w:br/>
        <w:t xml:space="preserve"> "discountAppliedBeforeTax": false,</w:t>
        <w:br/>
        <w:t xml:space="preserve"> "amountExcludingTax": 1928,</w:t>
        <w:br/>
        <w:t xml:space="preserve"> "taxCode": "FURNITURE",</w:t>
        <w:br/>
        <w:t xml:space="preserve"> "taxPercent": 5,</w:t>
        <w:br/>
        <w:t xml:space="preserve"> "totalTaxAmount": 96.4,</w:t>
        <w:br/>
        <w:t xml:space="preserve"> "amountIncludingTax": 2024.4,</w:t>
        <w:br/>
        <w:t xml:space="preserve"> "netAmount": 1928,</w:t>
        <w:br/>
        <w:t xml:space="preserve"> "netTaxAmount": 96.4,</w:t>
        <w:br/>
        <w:t xml:space="preserve"> "netAmountIncludingTax": 2024.4,</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line. Non-editable.</w:t>
            </w:r>
          </w:p>
        </w:tc>
      </w:tr>
      <w:tr>
        <w:tc>
          <w:tcPr>
            <w:tcW w:type="dxa" w:w="2880"/>
          </w:tcPr>
          <w:p>
            <w:r>
              <w:t>documentId</w:t>
            </w:r>
          </w:p>
        </w:tc>
        <w:tc>
          <w:tcPr>
            <w:tcW w:type="dxa" w:w="2880"/>
          </w:tcPr>
          <w:p>
            <w:r>
              <w:t>GUID</w:t>
            </w:r>
          </w:p>
        </w:tc>
        <w:tc>
          <w:tcPr>
            <w:tcW w:type="dxa" w:w="2880"/>
          </w:tcPr>
          <w:p>
            <w:r>
              <w:t>The ID of the parent sales quote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quote line.</w:t>
            </w:r>
          </w:p>
        </w:tc>
      </w:tr>
      <w:tr>
        <w:tc>
          <w:tcPr>
            <w:tcW w:type="dxa" w:w="2880"/>
          </w:tcPr>
          <w:p>
            <w:r>
              <w:t>accountId</w:t>
            </w:r>
          </w:p>
        </w:tc>
        <w:tc>
          <w:tcPr>
            <w:tcW w:type="dxa" w:w="2880"/>
          </w:tcPr>
          <w:p>
            <w:r>
              <w:t>GUID</w:t>
            </w:r>
          </w:p>
        </w:tc>
        <w:tc>
          <w:tcPr>
            <w:tcW w:type="dxa" w:w="2880"/>
          </w:tcPr>
          <w:p>
            <w:r>
              <w:t>The id of the account that the sales quote line is related to.</w:t>
            </w:r>
          </w:p>
        </w:tc>
      </w:tr>
      <w:tr>
        <w:tc>
          <w:tcPr>
            <w:tcW w:type="dxa" w:w="2880"/>
          </w:tcPr>
          <w:p>
            <w:r>
              <w:t>lineType</w:t>
            </w:r>
          </w:p>
        </w:tc>
        <w:tc>
          <w:tcPr>
            <w:tcW w:type="dxa" w:w="2880"/>
          </w:tcPr>
          <w:p>
            <w:r>
              <w:t>string</w:t>
            </w:r>
          </w:p>
        </w:tc>
        <w:tc>
          <w:tcPr>
            <w:tcW w:type="dxa" w:w="2880"/>
          </w:tcPr>
          <w:p>
            <w:r>
              <w:t>The type of the sales quote line.</w:t>
            </w:r>
          </w:p>
        </w:tc>
      </w:tr>
      <w:tr>
        <w:tc>
          <w:tcPr>
            <w:tcW w:type="dxa" w:w="2880"/>
          </w:tcPr>
          <w:p>
            <w:r>
              <w:t>lineObjectNumber</w:t>
            </w:r>
          </w:p>
        </w:tc>
        <w:tc>
          <w:tcPr>
            <w:tcW w:type="dxa" w:w="2880"/>
          </w:tcPr>
          <w:p>
            <w:r>
              <w:t>string</w:t>
            </w:r>
          </w:p>
        </w:tc>
        <w:tc>
          <w:tcPr>
            <w:tcW w:type="dxa" w:w="2880"/>
          </w:tcPr>
          <w:p>
            <w:r>
              <w:t>The number of the object (account or item) of the sales quote line.</w:t>
            </w:r>
          </w:p>
        </w:tc>
      </w:tr>
      <w:tr>
        <w:tc>
          <w:tcPr>
            <w:tcW w:type="dxa" w:w="2880"/>
          </w:tcPr>
          <w:p>
            <w:r>
              <w:t>description</w:t>
            </w:r>
          </w:p>
        </w:tc>
        <w:tc>
          <w:tcPr>
            <w:tcW w:type="dxa" w:w="2880"/>
          </w:tcPr>
          <w:p>
            <w:r>
              <w:t>string</w:t>
            </w:r>
          </w:p>
        </w:tc>
        <w:tc>
          <w:tcPr>
            <w:tcW w:type="dxa" w:w="2880"/>
          </w:tcPr>
          <w:p>
            <w:r>
              <w:t>Specifies the description of the sales quote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quote line.</w:t>
            </w:r>
          </w:p>
        </w:tc>
      </w:tr>
      <w:tr>
        <w:tc>
          <w:tcPr>
            <w:tcW w:type="dxa" w:w="2880"/>
          </w:tcPr>
          <w:p>
            <w:r>
              <w:t>unitOfMeasureCode</w:t>
            </w:r>
          </w:p>
        </w:tc>
        <w:tc>
          <w:tcPr>
            <w:tcW w:type="dxa" w:w="2880"/>
          </w:tcPr>
          <w:p>
            <w:r>
              <w:t>string</w:t>
            </w:r>
          </w:p>
        </w:tc>
        <w:tc>
          <w:tcPr>
            <w:tcW w:type="dxa" w:w="2880"/>
          </w:tcPr>
          <w:p>
            <w:r>
              <w:t>The code of unit of measure for the sales quote line.</w:t>
            </w:r>
          </w:p>
        </w:tc>
      </w:tr>
      <w:tr>
        <w:tc>
          <w:tcPr>
            <w:tcW w:type="dxa" w:w="2880"/>
          </w:tcPr>
          <w:p>
            <w:r>
              <w:t>unitPrice</w:t>
            </w:r>
          </w:p>
        </w:tc>
        <w:tc>
          <w:tcPr>
            <w:tcW w:type="dxa" w:w="2880"/>
          </w:tcPr>
          <w:p>
            <w:r>
              <w:t>decimal</w:t>
            </w:r>
          </w:p>
        </w:tc>
        <w:tc>
          <w:tcPr>
            <w:tcW w:type="dxa" w:w="2880"/>
          </w:tcPr>
          <w:p>
            <w:r>
              <w:t>Specifies the price for one unit of the item in the specified sales quote line.</w:t>
            </w:r>
          </w:p>
        </w:tc>
      </w:tr>
      <w:tr>
        <w:tc>
          <w:tcPr>
            <w:tcW w:type="dxa" w:w="2880"/>
          </w:tcPr>
          <w:p>
            <w:r>
              <w:t>quantity</w:t>
            </w:r>
          </w:p>
        </w:tc>
        <w:tc>
          <w:tcPr>
            <w:tcW w:type="dxa" w:w="2880"/>
          </w:tcPr>
          <w:p>
            <w:r>
              <w:t>decimal</w:t>
            </w:r>
          </w:p>
        </w:tc>
        <w:tc>
          <w:tcPr>
            <w:tcW w:type="dxa" w:w="2880"/>
          </w:tcPr>
          <w:p>
            <w:r>
              <w:t>The quantity of the item in the sales quote line.</w:t>
            </w:r>
          </w:p>
        </w:tc>
      </w:tr>
      <w:tr>
        <w:tc>
          <w:tcPr>
            <w:tcW w:type="dxa" w:w="2880"/>
          </w:tcPr>
          <w:p>
            <w:r>
              <w:t>discountAmount</w:t>
            </w:r>
          </w:p>
        </w:tc>
        <w:tc>
          <w:tcPr>
            <w:tcW w:type="dxa" w:w="2880"/>
          </w:tcPr>
          <w:p>
            <w:r>
              <w:t>decimal</w:t>
            </w:r>
          </w:p>
        </w:tc>
        <w:tc>
          <w:tcPr>
            <w:tcW w:type="dxa" w:w="2880"/>
          </w:tcPr>
          <w:p>
            <w:r>
              <w:t>The sales quote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quote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netAmount</w:t>
            </w:r>
          </w:p>
        </w:tc>
        <w:tc>
          <w:tcPr>
            <w:tcW w:type="dxa" w:w="2880"/>
          </w:tcPr>
          <w:p>
            <w:r>
              <w:t>decimal</w:t>
            </w:r>
          </w:p>
        </w:tc>
        <w:tc>
          <w:tcPr>
            <w:tcW w:type="dxa" w:w="2880"/>
          </w:tcPr>
          <w:p>
            <w:r>
              <w:t>The net amount including all discounts. Read-Only.</w:t>
            </w:r>
          </w:p>
        </w:tc>
      </w:tr>
      <w:tr>
        <w:tc>
          <w:tcPr>
            <w:tcW w:type="dxa" w:w="2880"/>
          </w:tcPr>
          <w:p>
            <w:r>
              <w:t>netTaxAmount</w:t>
            </w:r>
          </w:p>
        </w:tc>
        <w:tc>
          <w:tcPr>
            <w:tcW w:type="dxa" w:w="2880"/>
          </w:tcPr>
          <w:p>
            <w:r>
              <w:t>decimal</w:t>
            </w:r>
          </w:p>
        </w:tc>
        <w:tc>
          <w:tcPr>
            <w:tcW w:type="dxa" w:w="2880"/>
          </w:tcPr>
          <w:p>
            <w:r>
              <w:t>The net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Read-Only.</w:t>
            </w:r>
          </w:p>
        </w:tc>
      </w:tr>
      <w:tr>
        <w:tc>
          <w:tcPr>
            <w:tcW w:type="dxa" w:w="2880"/>
          </w:tcPr>
          <w:p>
            <w:r>
              <w:t>itemVariantId</w:t>
            </w:r>
          </w:p>
        </w:tc>
        <w:tc>
          <w:tcPr>
            <w:tcW w:type="dxa" w:w="2880"/>
          </w:tcPr>
          <w:p>
            <w:r>
              <w:t>GUID</w:t>
            </w:r>
          </w:p>
        </w:tc>
        <w:tc>
          <w:tcPr>
            <w:tcW w:type="dxa" w:w="2880"/>
          </w:tcPr>
          <w:p>
            <w:r>
              <w:t>The ID of the item variant in the sales quote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'https://api.businesscentral.dynamics.com/v2.0/{{OAUTH_REQUEST_PAYLOAD.formData.ENVIRONMENT_NAME}}/api/v2.0/companies({{OAUTH_METADATA.meta.companyId}})/salesQuotes(920f5c9c-44e3-ea11-bb43-000d3a2feca1)/salesQuoteLines' \</w:t>
        <w:br/>
        <w:t xml:space="preserve"> --header 'Accept: application/json' \</w:t>
        <w:br/>
        <w:t xml:space="preserve"> --header 'Content-Type: application/json' \</w:t>
        <w:br/>
        <w:t xml:space="preserve"> --data '{</w:t>
        <w:br/>
        <w:t xml:space="preserve"> "id": "1c8cb9c0-44e3-ea11-bb43-000d3a2feca1",</w:t>
        <w:br/>
        <w:t xml:space="preserve"> "documentId": "920f5c9c-44e3-ea11-bb43-000d3a2feca1",</w:t>
        <w:br/>
        <w:t xml:space="preserve"> "sequence": 10000,</w:t>
        <w:br/>
        <w:t xml:space="preserve"> "itemId": "04a6738a-44e3-ea11-bb43-000d3a2feca1",</w:t>
        <w:br/>
        <w:t xml:space="preserve"> "accountId": "00000000-0000-0000-0000-000000000000",</w:t>
        <w:br/>
        <w:t xml:space="preserve"> "lineType": "Item",</w:t>
        <w:br/>
        <w:t xml:space="preserve"> "lineObjectNumber": "1936-S",</w:t>
        <w:br/>
        <w:t xml:space="preserve"> "description": "BERLIN Guest Chair, yellow",</w:t>
        <w:br/>
        <w:t xml:space="preserve"> "unitOfMeasureId": "5ca6738a-44e3-ea11-bb43-000d3a2feca1",</w:t>
        <w:br/>
        <w:t xml:space="preserve"> "unitOfMeasureCode": "PCS",</w:t>
        <w:br/>
        <w:t xml:space="preserve"> "unitPrice": 192.8,</w:t>
        <w:br/>
        <w:t xml:space="preserve"> "quantity": 10,</w:t>
        <w:br/>
        <w:t xml:space="preserve"> "discountAmount": 0,</w:t>
        <w:br/>
        <w:t xml:space="preserve"> "discountPercent": 0,</w:t>
        <w:br/>
        <w:t xml:space="preserve"> "discountAppliedBeforeTax": false,</w:t>
        <w:br/>
        <w:t xml:space="preserve"> "taxCode": "FURNITURE",</w:t>
        <w:br/>
        <w:t xml:space="preserve"> "itemVariantId": "00000000-0000-0000-0000-000000000000"</w:t>
        <w:br/>
        <w:t xml:space="preserve">  }'</w:t>
      </w:r>
    </w:p>
    <w:p>
      <w:pPr>
        <w:pStyle w:val="Heading3"/>
      </w:pPr>
      <w:r>
        <w:t>Example Usage</w:t>
      </w:r>
    </w:p>
    <w:p>
      <w:pPr>
        <w:pStyle w:val="Heading3"/>
      </w:pPr>
      <w:r>
        <w:t>Example 1: Create an item line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'https://api.businesscentral.dynamics.com/v2.0/{{OAUTH_REQUEST_PAYLOAD.formData.ENVIRONMENT_NAME}}/api/v2.0/companies({{OAUTH_METADATA.meta.companyId}})/salesQuotes(920f5c9c-44e3-ea11-bb43-000d3a2feca1)/salesQuoteLines' \</w:t>
        <w:br/>
        <w:t xml:space="preserve"> -H 'Accept: application/json' \</w:t>
        <w:br/>
        <w:t xml:space="preserve"> -H 'Content-Type: application/json' \</w:t>
        <w:br/>
        <w:t xml:space="preserve"> -d '{</w:t>
        <w:br/>
        <w:t xml:space="preserve"> "lineType": "Item",</w:t>
        <w:br/>
        <w:t xml:space="preserve"> "lineObjectNumber": "1936-S",</w:t>
        <w:br/>
        <w:t xml:space="preserve"> "description": "BERLIN Guest Chair, yellow",</w:t>
        <w:br/>
        <w:t xml:space="preserve"> "unitOfMeasureCode": "PCS",</w:t>
        <w:br/>
        <w:t xml:space="preserve"> "unitPrice": 192.8,</w:t>
        <w:br/>
        <w:t xml:space="preserve"> "quantity": 10,</w:t>
        <w:br/>
        <w:t xml:space="preserve"> "taxCode": "FURNITURE"</w:t>
        <w:br/>
        <w:t xml:space="preserve">  }'</w:t>
      </w:r>
    </w:p>
    <w:p>
      <w:pPr>
        <w:pStyle w:val="Heading3"/>
      </w:pPr>
      <w:r>
        <w:t>Example 2: Create a comment line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'https://api.businesscentral.dynamics.com/v2.0/{{OAUTH_REQUEST_PAYLOAD.formData.ENVIRONMENT_NAME}}/api/v2.0/companies({{OAUTH_METADATA.meta.companyId}})/salesQuotes(920f5c9c-44e3-ea11-bb43-000d3a2feca1)/salesQuoteLines' \</w:t>
        <w:br/>
        <w:t xml:space="preserve"> -H 'Accept: application/json' \</w:t>
        <w:br/>
        <w:t xml:space="preserve"> -H 'Content-Type: application/json' \</w:t>
        <w:br/>
        <w:t xml:space="preserve"> -d '{</w:t>
        <w:br/>
        <w:t xml:space="preserve"> "lineType": "Comment",</w:t>
        <w:br/>
        <w:t xml:space="preserve"> "description": "Customer requested delivery before end of month."</w:t>
        <w:br/>
        <w:t xml:space="preserve">  }'</w:t>
      </w:r>
    </w:p>
    <w:p>
      <w:pPr>
        <w:pStyle w:val="Heading3"/>
      </w:pPr>
      <w:r>
        <w:t>Behavior</w:t>
      </w:r>
    </w:p>
    <w:p>
      <w:pPr>
        <w:pStyle w:val="ListBullet"/>
      </w:pPr>
      <w:r>
        <w:t>Accepts a JSON representation of a salesQuoteLine to create under the specified salesQuoteId.</w:t>
      </w:r>
    </w:p>
    <w:p>
      <w:pPr>
        <w:pStyle w:val="ListBullet"/>
      </w:pPr>
      <w:r>
        <w:t>On success, returns 201 Created with the created sales quote line object in the response body.</w:t>
      </w:r>
    </w:p>
    <w:p>
      <w:pPr>
        <w:pStyle w:val="Heading3"/>
      </w:pPr>
      <w:r>
        <w:t>Notes</w:t>
      </w:r>
    </w:p>
    <w:p>
      <w:pPr>
        <w:pStyle w:val="ListBullet"/>
      </w:pPr>
      <w:r>
        <w:t>The scraped doc also shows another POST pattern: POST .../salesQuoteLines({salesQouteLineId}), but it does not provide details for that variant; the fully described create action is the POST under a sales quote: /salesQuotes({{salesQuoteId}})/salesQuoteLines.</w:t>
      </w:r>
    </w:p>
    <w:p>
      <w:pPr>
        <w:pStyle w:val="ListBullet"/>
      </w:pPr>
      <w:r>
        <w:t>Several fields are marked Read-Only in the properties list; sending them may be ignored or rejected depending on server behavior (not specified).</w:t>
      </w:r>
    </w:p>
    <w:p>
      <w:pPr>
        <w:pStyle w:val="Heading3"/>
      </w:pPr>
      <w:r>
        <w:t>Error Handling</w:t>
      </w:r>
    </w:p>
    <w:p>
      <w:r>
        <w:t>The provided documentation does not include explicit error status codes or error response bodies for this endpoint.</w:t>
      </w:r>
    </w:p>
    <w:p>
      <w:pPr>
        <w:pStyle w:val="Heading3"/>
      </w:pPr>
      <w:r>
        <w:t>Related salesQuoteLines actions</w:t>
      </w:r>
    </w:p>
    <w:p>
      <w:pPr>
        <w:pStyle w:val="ListBullet"/>
      </w:pPr>
      <w:r>
        <w:t>[GET] Get a Sales Quote Line (for a Company) — /salesQuoteLines({{salesQuoteLineId}})</w:t>
      </w:r>
    </w:p>
    <w:p>
      <w:pPr>
        <w:pStyle w:val="ListBullet"/>
      </w:pPr>
      <w:r>
        <w:t>[DELETE] Delete a Company’s Sales Quote Line — /salesQuoteLines({{salesQuoteLineId}})</w:t>
      </w:r>
    </w:p>
    <w:p>
      <w:pPr>
        <w:pStyle w:val="ListBullet"/>
      </w:pPr>
      <w:r>
        <w:t>[PATCH] Update a Company's Sales Quote Line — /salesQuoteLines({{salesQuoteLineId}})</w:t>
      </w:r>
    </w:p>
    <w:p>
      <w:r>
        <w:br w:type="page"/>
      </w:r>
    </w:p>
    <w:p>
      <w:pPr>
        <w:pStyle w:val="Heading2"/>
      </w:pPr>
      <w:r>
        <w:t>193. [GET] Get a Company’s Sales Shipment</w:t>
      </w:r>
    </w:p>
    <w:p>
      <w:r>
        <w:rPr>
          <w:b/>
        </w:rPr>
        <w:t xml:space="preserve">Endpoint: </w:t>
      </w:r>
      <w:r>
        <w:rPr>
          <w:rFonts w:ascii="Courier New" w:hAnsi="Courier New"/>
          <w:sz w:val="18"/>
        </w:rPr>
        <w:t>/salesShipments({{salesShipmentId}})</w:t>
      </w:r>
    </w:p>
    <w:p>
      <w:pPr>
        <w:pStyle w:val="Heading3"/>
      </w:pPr>
      <w:r>
        <w:t>Prerequisites</w:t>
      </w:r>
    </w:p>
    <w:p>
      <w:pPr>
        <w:pStyle w:val="ListBullet"/>
      </w:pPr>
      <w:r>
        <w:t>A valid Business Central company context (company ID)</w:t>
      </w:r>
    </w:p>
    <w:p>
      <w:pPr>
        <w:pStyle w:val="ListBullet"/>
      </w:pPr>
      <w:r>
        <w:t>Permission to read sales shipments in the target company</w:t>
      </w:r>
    </w:p>
    <w:p>
      <w:pPr>
        <w:pStyle w:val="Heading3"/>
      </w:pPr>
      <w:r>
        <w:t>Method</w:t>
      </w:r>
    </w:p>
    <w:p>
      <w:r>
        <w:t>GET</w:t>
      </w:r>
    </w:p>
    <w:p>
      <w:pPr>
        <w:pStyle w:val="Heading3"/>
      </w:pPr>
      <w:r>
        <w:t>URL</w:t>
      </w:r>
    </w:p>
    <w:p>
      <w:r>
        <w:t>https://api.businesscentral.dynamics.com/v2.0/{{OAUTH_REQUEST_PAYLOAD.formData.ENVIRONMENT_NAME}}/api/v2.0/companies({{OAUTH_METADATA.meta.companyId}})/salesShipments({{salesShipmentId}})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salesShipment resource for the specified company.</w:t>
      </w:r>
    </w:p>
    <w:p>
      <w:pPr>
        <w:pStyle w:val="Heading3"/>
      </w:pPr>
      <w:r>
        <w:t>Enforcement Rules</w:t>
      </w:r>
    </w:p>
    <w:p>
      <w:pPr>
        <w:pStyle w:val="ListBullet"/>
      </w:pPr>
      <w:r>
        <w:t>The salesShipmentId path parameter must always be present.</w:t>
      </w:r>
    </w:p>
    <w:p>
      <w:pPr>
        <w:pStyle w:val="ListBullet"/>
      </w:pPr>
      <w:r>
        <w:t>If the user provides a salesShipmentId, use that value directly.</w:t>
      </w:r>
    </w:p>
    <w:p>
      <w:pPr>
        <w:pStyle w:val="ListBullet"/>
      </w:pPr>
      <w:r>
        <w:t>Do not call the API with a missing or empty salesShipmentId (e.g., avoid /salesShipments()).</w:t>
      </w:r>
    </w:p>
    <w:p>
      <w:pPr>
        <w:pStyle w:val="ListBullet"/>
      </w:pPr>
      <w:r>
        <w:t>Always construct the final segment as /salesShipments({{salesShipmentId}}), where {{salesShipmentId}}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 request body is allowed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/companies({{OAUTH_METADATA.meta.companyId}})/salesShipments(55c99ea7-bde4-ea11-bbf2-00155df3a61)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/companies({{OAUTH_METADATA.meta.companyId}})/salesShipments()</w:t>
        <w:br/>
        <w:t>/companies({{OAUTH_METADATA.meta.companyId}})/salesShipments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salesShipmentId</w:t>
            </w:r>
          </w:p>
        </w:tc>
        <w:tc>
          <w:tcPr>
            <w:tcW w:type="dxa" w:w="2880"/>
          </w:tcPr>
          <w:p>
            <w:r>
              <w:t>string</w:t>
            </w:r>
          </w:p>
        </w:tc>
        <w:tc>
          <w:tcPr>
            <w:tcW w:type="dxa" w:w="2880"/>
          </w:tcPr>
          <w:p>
            <w:r>
              <w:t>The ID (GUID) of the sales shipment to retrieve. Sent in the URL path as salesShipments({{salesShipmentId}}).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"55c99ea7-bde4-ea11-bbf2-00155df3a61",</w:t>
        <w:br/>
        <w:t xml:space="preserve"> "number": "108001",</w:t>
        <w:br/>
        <w:t xml:space="preserve"> "externalDocumentNumber": "",</w:t>
        <w:br/>
        <w:t xml:space="preserve"> "invoiceDate": "2019-01-01",</w:t>
        <w:br/>
        <w:t xml:space="preserve"> "postingDate": "2019-01-01",</w:t>
        <w:br/>
        <w:t xml:space="preserve"> "dueDate": "2019-10-05",</w:t>
        <w:br/>
        <w:t xml:space="preserve"> "customerPurchaseOrderReference": "",</w:t>
        <w:br/>
        <w:t xml:space="preserve"> "customerNumber": "20000",</w:t>
        <w:br/>
        <w:t xml:space="preserve"> "customerName": "First Up Consultants",</w:t>
        <w:br/>
        <w:t xml:space="preserve"> "billToName": "First Up Consultants",</w:t>
        <w:br/>
        <w:t xml:space="preserve"> "billToCustomerNumber": "20000",</w:t>
        <w:br/>
        <w:t xml:space="preserve"> "shipToName": "First Up Consultants",</w:t>
        <w:br/>
        <w:t xml:space="preserve"> "shipToContact": "Evan McIntosh",</w:t>
        <w:br/>
        <w:t xml:space="preserve"> "sellToAddressLine1": "100 Day Drive",</w:t>
        <w:br/>
        <w:t xml:space="preserve"> "sellToAddressLine2": "",</w:t>
        <w:br/>
        <w:t xml:space="preserve"> "sellToCity": "Chicago",</w:t>
        <w:br/>
        <w:t xml:space="preserve"> "sellToCountry": "US",</w:t>
        <w:br/>
        <w:t xml:space="preserve"> "sellToState": "IL",</w:t>
        <w:br/>
        <w:t xml:space="preserve"> "sellToPostCode": "61236",</w:t>
        <w:br/>
        <w:t xml:space="preserve"> "billToAddressLine1": "100 Day Drive",</w:t>
        <w:br/>
        <w:t xml:space="preserve"> "billToAddressLine2": "",</w:t>
        <w:br/>
        <w:t xml:space="preserve"> "billToCity": "Chicago",</w:t>
        <w:br/>
        <w:t xml:space="preserve"> "billToCountry": "US",</w:t>
        <w:br/>
        <w:t xml:space="preserve"> "billToState": "IL",</w:t>
        <w:br/>
        <w:t xml:space="preserve"> "billToPostCode": "61236",</w:t>
        <w:br/>
        <w:t xml:space="preserve"> "shipToAddressLine1": "100 Day Drive",</w:t>
        <w:br/>
        <w:t xml:space="preserve"> "shipToAddressLine2": "",</w:t>
        <w:br/>
        <w:t xml:space="preserve"> "shipToCity": "Chicago",</w:t>
        <w:br/>
        <w:t xml:space="preserve"> "shipToCountry": "US",</w:t>
        <w:br/>
        <w:t xml:space="preserve"> "shipToState": "IL",</w:t>
        <w:br/>
        <w:t xml:space="preserve"> "shipToPostCode": "61236",</w:t>
        <w:br/>
        <w:t xml:space="preserve"> "currencyCode": "USD",</w:t>
        <w:br/>
        <w:t xml:space="preserve"> "orderNumber": "34",</w:t>
        <w:br/>
        <w:t xml:space="preserve"> "paymentTermsCode": "",</w:t>
        <w:br/>
        <w:t xml:space="preserve"> "shipmentMethodCode": "",</w:t>
        <w:br/>
        <w:t xml:space="preserve"> "salesperson": "PS",</w:t>
        <w:br/>
        <w:t xml:space="preserve"> "pricesIncludeTax": false,</w:t>
        <w:br/>
        <w:t xml:space="preserve"> "lastModifiedDateTime": "2019-01-01",</w:t>
        <w:br/>
        <w:t xml:space="preserve"> "phoneNumber": "",</w:t>
        <w:br/>
        <w:t xml:space="preserve"> "email": "evan.mcintosh@contoso.com"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shipment. Non-editable.</w:t>
            </w:r>
          </w:p>
        </w:tc>
      </w:tr>
      <w:tr>
        <w:tc>
          <w:tcPr>
            <w:tcW w:type="dxa" w:w="2880"/>
          </w:tcPr>
          <w:p>
            <w:r>
              <w:t>number</w:t>
            </w:r>
          </w:p>
        </w:tc>
        <w:tc>
          <w:tcPr>
            <w:tcW w:type="dxa" w:w="2880"/>
          </w:tcPr>
          <w:p>
            <w:r>
              <w:t>string</w:t>
            </w:r>
          </w:p>
        </w:tc>
        <w:tc>
          <w:tcPr>
            <w:tcW w:type="dxa" w:w="2880"/>
          </w:tcPr>
          <w:p>
            <w:r>
              <w:t>Specifies the number of the sales shipment.</w:t>
            </w:r>
          </w:p>
        </w:tc>
      </w:tr>
      <w:tr>
        <w:tc>
          <w:tcPr>
            <w:tcW w:type="dxa" w:w="2880"/>
          </w:tcPr>
          <w:p>
            <w:r>
              <w:t>externalDocumentNumber</w:t>
            </w:r>
          </w:p>
        </w:tc>
        <w:tc>
          <w:tcPr>
            <w:tcW w:type="dxa" w:w="2880"/>
          </w:tcPr>
          <w:p>
            <w:r>
              <w:t>string</w:t>
            </w:r>
          </w:p>
        </w:tc>
        <w:tc>
          <w:tcPr>
            <w:tcW w:type="dxa" w:w="2880"/>
          </w:tcPr>
          <w:p>
            <w:r>
              <w:t>Specifies an external document number for the sales shipment.</w:t>
            </w:r>
          </w:p>
        </w:tc>
      </w:tr>
      <w:tr>
        <w:tc>
          <w:tcPr>
            <w:tcW w:type="dxa" w:w="2880"/>
          </w:tcPr>
          <w:p>
            <w:r>
              <w:t>invoiceDate</w:t>
            </w:r>
          </w:p>
        </w:tc>
        <w:tc>
          <w:tcPr>
            <w:tcW w:type="dxa" w:w="2880"/>
          </w:tcPr>
          <w:p>
            <w:r>
              <w:t>date</w:t>
            </w:r>
          </w:p>
        </w:tc>
        <w:tc>
          <w:tcPr>
            <w:tcW w:type="dxa" w:w="2880"/>
          </w:tcPr>
          <w:p>
            <w:r>
              <w:t>The invoice date.</w:t>
            </w:r>
          </w:p>
        </w:tc>
      </w:tr>
      <w:tr>
        <w:tc>
          <w:tcPr>
            <w:tcW w:type="dxa" w:w="2880"/>
          </w:tcPr>
          <w:p>
            <w:r>
              <w:t>postingDate</w:t>
            </w:r>
          </w:p>
        </w:tc>
        <w:tc>
          <w:tcPr>
            <w:tcW w:type="dxa" w:w="2880"/>
          </w:tcPr>
          <w:p>
            <w:r>
              <w:t>date</w:t>
            </w:r>
          </w:p>
        </w:tc>
        <w:tc>
          <w:tcPr>
            <w:tcW w:type="dxa" w:w="2880"/>
          </w:tcPr>
          <w:p>
            <w:r>
              <w:t>The date that the sales shipment is posted.</w:t>
            </w:r>
          </w:p>
        </w:tc>
      </w:tr>
      <w:tr>
        <w:tc>
          <w:tcPr>
            <w:tcW w:type="dxa" w:w="2880"/>
          </w:tcPr>
          <w:p>
            <w:r>
              <w:t>dueDate</w:t>
            </w:r>
          </w:p>
        </w:tc>
        <w:tc>
          <w:tcPr>
            <w:tcW w:type="dxa" w:w="2880"/>
          </w:tcPr>
          <w:p>
            <w:r>
              <w:t>date</w:t>
            </w:r>
          </w:p>
        </w:tc>
        <w:tc>
          <w:tcPr>
            <w:tcW w:type="dxa" w:w="2880"/>
          </w:tcPr>
          <w:p>
            <w:r>
              <w:t>The date the sales shipment is due.</w:t>
            </w:r>
          </w:p>
        </w:tc>
      </w:tr>
      <w:tr>
        <w:tc>
          <w:tcPr>
            <w:tcW w:type="dxa" w:w="2880"/>
          </w:tcPr>
          <w:p>
            <w:r>
              <w:t>customerPurchaseOrderReference</w:t>
            </w:r>
          </w:p>
        </w:tc>
        <w:tc>
          <w:tcPr>
            <w:tcW w:type="dxa" w:w="2880"/>
          </w:tcPr>
          <w:p>
            <w:r>
              <w:t>string</w:t>
            </w:r>
          </w:p>
        </w:tc>
        <w:tc>
          <w:tcPr>
            <w:tcW w:type="dxa" w:w="2880"/>
          </w:tcPr>
          <w:p>
            <w:r>
              <w:t>The customer purchase order reference for the invoice.</w:t>
            </w:r>
          </w:p>
        </w:tc>
      </w:tr>
      <w:tr>
        <w:tc>
          <w:tcPr>
            <w:tcW w:type="dxa" w:w="2880"/>
          </w:tcPr>
          <w:p>
            <w:r>
              <w:t>customerId</w:t>
            </w:r>
          </w:p>
        </w:tc>
        <w:tc>
          <w:tcPr>
            <w:tcW w:type="dxa" w:w="2880"/>
          </w:tcPr>
          <w:p>
            <w:r>
              <w:t>GUID</w:t>
            </w:r>
          </w:p>
        </w:tc>
        <w:tc>
          <w:tcPr>
            <w:tcW w:type="dxa" w:w="2880"/>
          </w:tcPr>
          <w:p>
            <w:r>
              <w:t>The unique ID of customer.</w:t>
            </w:r>
          </w:p>
        </w:tc>
      </w:tr>
      <w:tr>
        <w:tc>
          <w:tcPr>
            <w:tcW w:type="dxa" w:w="2880"/>
          </w:tcPr>
          <w:p>
            <w:r>
              <w:t>customerNumber</w:t>
            </w:r>
          </w:p>
        </w:tc>
        <w:tc>
          <w:tcPr>
            <w:tcW w:type="dxa" w:w="2880"/>
          </w:tcPr>
          <w:p>
            <w:r>
              <w:t>string</w:t>
            </w:r>
          </w:p>
        </w:tc>
        <w:tc>
          <w:tcPr>
            <w:tcW w:type="dxa" w:w="2880"/>
          </w:tcPr>
          <w:p>
            <w:r>
              <w:t>The customer's number.</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billToCustomerId</w:t>
            </w:r>
          </w:p>
        </w:tc>
        <w:tc>
          <w:tcPr>
            <w:tcW w:type="dxa" w:w="2880"/>
          </w:tcPr>
          <w:p>
            <w:r>
              <w:t>GUID</w:t>
            </w:r>
          </w:p>
        </w:tc>
        <w:tc>
          <w:tcPr>
            <w:tcW w:type="dxa" w:w="2880"/>
          </w:tcPr>
          <w:p>
            <w:r>
              <w:t>Bill to customer id.</w:t>
            </w:r>
          </w:p>
        </w:tc>
      </w:tr>
      <w:tr>
        <w:tc>
          <w:tcPr>
            <w:tcW w:type="dxa" w:w="2880"/>
          </w:tcPr>
          <w:p>
            <w:r>
              <w:t>billToName</w:t>
            </w:r>
          </w:p>
        </w:tc>
        <w:tc>
          <w:tcPr>
            <w:tcW w:type="dxa" w:w="2880"/>
          </w:tcPr>
          <w:p>
            <w:r>
              <w:t>string</w:t>
            </w:r>
          </w:p>
        </w:tc>
        <w:tc>
          <w:tcPr>
            <w:tcW w:type="dxa" w:w="2880"/>
          </w:tcPr>
          <w:p>
            <w:r>
              <w:t>Bill to name.</w:t>
            </w:r>
          </w:p>
        </w:tc>
      </w:tr>
      <w:tr>
        <w:tc>
          <w:tcPr>
            <w:tcW w:type="dxa" w:w="2880"/>
          </w:tcPr>
          <w:p>
            <w:r>
              <w:t>billToCustomerNumber</w:t>
            </w:r>
          </w:p>
        </w:tc>
        <w:tc>
          <w:tcPr>
            <w:tcW w:type="dxa" w:w="2880"/>
          </w:tcPr>
          <w:p>
            <w:r>
              <w:t>string</w:t>
            </w:r>
          </w:p>
        </w:tc>
        <w:tc>
          <w:tcPr>
            <w:tcW w:type="dxa" w:w="2880"/>
          </w:tcPr>
          <w:p>
            <w:r>
              <w:t>Bill to customer number.</w:t>
            </w:r>
          </w:p>
        </w:tc>
      </w:tr>
      <w:tr>
        <w:tc>
          <w:tcPr>
            <w:tcW w:type="dxa" w:w="2880"/>
          </w:tcPr>
          <w:p>
            <w:r>
              <w:t>shipToName</w:t>
            </w:r>
          </w:p>
        </w:tc>
        <w:tc>
          <w:tcPr>
            <w:tcW w:type="dxa" w:w="2880"/>
          </w:tcPr>
          <w:p>
            <w:r>
              <w:t>string</w:t>
            </w:r>
          </w:p>
        </w:tc>
        <w:tc>
          <w:tcPr>
            <w:tcW w:type="dxa" w:w="2880"/>
          </w:tcPr>
          <w:p>
            <w:r>
              <w:t>Ship to name.</w:t>
            </w:r>
          </w:p>
        </w:tc>
      </w:tr>
      <w:tr>
        <w:tc>
          <w:tcPr>
            <w:tcW w:type="dxa" w:w="2880"/>
          </w:tcPr>
          <w:p>
            <w:r>
              <w:t>shipToContact</w:t>
            </w:r>
          </w:p>
        </w:tc>
        <w:tc>
          <w:tcPr>
            <w:tcW w:type="dxa" w:w="2880"/>
          </w:tcPr>
          <w:p>
            <w:r>
              <w:t>string</w:t>
            </w:r>
          </w:p>
        </w:tc>
        <w:tc>
          <w:tcPr>
            <w:tcW w:type="dxa" w:w="2880"/>
          </w:tcPr>
          <w:p>
            <w:r>
              <w:t>Ship to contact.</w:t>
            </w:r>
          </w:p>
        </w:tc>
      </w:tr>
      <w:tr>
        <w:tc>
          <w:tcPr>
            <w:tcW w:type="dxa" w:w="2880"/>
          </w:tcPr>
          <w:p>
            <w:r>
              <w:t>sellToAddressLine1</w:t>
            </w:r>
          </w:p>
        </w:tc>
        <w:tc>
          <w:tcPr>
            <w:tcW w:type="dxa" w:w="2880"/>
          </w:tcPr>
          <w:p>
            <w:r>
              <w:t>string</w:t>
            </w:r>
          </w:p>
        </w:tc>
        <w:tc>
          <w:tcPr>
            <w:tcW w:type="dxa" w:w="2880"/>
          </w:tcPr>
          <w:p>
            <w:r>
              <w:t>Sell to address line 1.</w:t>
            </w:r>
          </w:p>
        </w:tc>
      </w:tr>
      <w:tr>
        <w:tc>
          <w:tcPr>
            <w:tcW w:type="dxa" w:w="2880"/>
          </w:tcPr>
          <w:p>
            <w:r>
              <w:t>sellToAddressLine2</w:t>
            </w:r>
          </w:p>
        </w:tc>
        <w:tc>
          <w:tcPr>
            <w:tcW w:type="dxa" w:w="2880"/>
          </w:tcPr>
          <w:p>
            <w:r>
              <w:t>string</w:t>
            </w:r>
          </w:p>
        </w:tc>
        <w:tc>
          <w:tcPr>
            <w:tcW w:type="dxa" w:w="2880"/>
          </w:tcPr>
          <w:p>
            <w:r>
              <w:t>Sell to address line 2.</w:t>
            </w:r>
          </w:p>
        </w:tc>
      </w:tr>
      <w:tr>
        <w:tc>
          <w:tcPr>
            <w:tcW w:type="dxa" w:w="2880"/>
          </w:tcPr>
          <w:p>
            <w:r>
              <w:t>sellToCity</w:t>
            </w:r>
          </w:p>
        </w:tc>
        <w:tc>
          <w:tcPr>
            <w:tcW w:type="dxa" w:w="2880"/>
          </w:tcPr>
          <w:p>
            <w:r>
              <w:t>string</w:t>
            </w:r>
          </w:p>
        </w:tc>
        <w:tc>
          <w:tcPr>
            <w:tcW w:type="dxa" w:w="2880"/>
          </w:tcPr>
          <w:p>
            <w:r>
              <w:t>Sell to city.</w:t>
            </w:r>
          </w:p>
        </w:tc>
      </w:tr>
      <w:tr>
        <w:tc>
          <w:tcPr>
            <w:tcW w:type="dxa" w:w="2880"/>
          </w:tcPr>
          <w:p>
            <w:r>
              <w:t>sellToCountry</w:t>
            </w:r>
          </w:p>
        </w:tc>
        <w:tc>
          <w:tcPr>
            <w:tcW w:type="dxa" w:w="2880"/>
          </w:tcPr>
          <w:p>
            <w:r>
              <w:t>string</w:t>
            </w:r>
          </w:p>
        </w:tc>
        <w:tc>
          <w:tcPr>
            <w:tcW w:type="dxa" w:w="2880"/>
          </w:tcPr>
          <w:p>
            <w:r>
              <w:t>Sell to country.</w:t>
            </w:r>
          </w:p>
        </w:tc>
      </w:tr>
      <w:tr>
        <w:tc>
          <w:tcPr>
            <w:tcW w:type="dxa" w:w="2880"/>
          </w:tcPr>
          <w:p>
            <w:r>
              <w:t>sellToState</w:t>
            </w:r>
          </w:p>
        </w:tc>
        <w:tc>
          <w:tcPr>
            <w:tcW w:type="dxa" w:w="2880"/>
          </w:tcPr>
          <w:p>
            <w:r>
              <w:t>string</w:t>
            </w:r>
          </w:p>
        </w:tc>
        <w:tc>
          <w:tcPr>
            <w:tcW w:type="dxa" w:w="2880"/>
          </w:tcPr>
          <w:p>
            <w:r>
              <w:t>Sell to state.</w:t>
            </w:r>
          </w:p>
        </w:tc>
      </w:tr>
      <w:tr>
        <w:tc>
          <w:tcPr>
            <w:tcW w:type="dxa" w:w="2880"/>
          </w:tcPr>
          <w:p>
            <w:r>
              <w:t>sellToPostCode</w:t>
            </w:r>
          </w:p>
        </w:tc>
        <w:tc>
          <w:tcPr>
            <w:tcW w:type="dxa" w:w="2880"/>
          </w:tcPr>
          <w:p>
            <w:r>
              <w:t>string</w:t>
            </w:r>
          </w:p>
        </w:tc>
        <w:tc>
          <w:tcPr>
            <w:tcW w:type="dxa" w:w="2880"/>
          </w:tcPr>
          <w:p>
            <w:r>
              <w:t>Sell to post code.</w:t>
            </w:r>
          </w:p>
        </w:tc>
      </w:tr>
      <w:tr>
        <w:tc>
          <w:tcPr>
            <w:tcW w:type="dxa" w:w="2880"/>
          </w:tcPr>
          <w:p>
            <w:r>
              <w:t>billToAddressLine1</w:t>
            </w:r>
          </w:p>
        </w:tc>
        <w:tc>
          <w:tcPr>
            <w:tcW w:type="dxa" w:w="2880"/>
          </w:tcPr>
          <w:p>
            <w:r>
              <w:t>string</w:t>
            </w:r>
          </w:p>
        </w:tc>
        <w:tc>
          <w:tcPr>
            <w:tcW w:type="dxa" w:w="2880"/>
          </w:tcPr>
          <w:p>
            <w:r>
              <w:t>Bill to address line 1.</w:t>
            </w:r>
          </w:p>
        </w:tc>
      </w:tr>
      <w:tr>
        <w:tc>
          <w:tcPr>
            <w:tcW w:type="dxa" w:w="2880"/>
          </w:tcPr>
          <w:p>
            <w:r>
              <w:t>billToAddressLine2</w:t>
            </w:r>
          </w:p>
        </w:tc>
        <w:tc>
          <w:tcPr>
            <w:tcW w:type="dxa" w:w="2880"/>
          </w:tcPr>
          <w:p>
            <w:r>
              <w:t>string</w:t>
            </w:r>
          </w:p>
        </w:tc>
        <w:tc>
          <w:tcPr>
            <w:tcW w:type="dxa" w:w="2880"/>
          </w:tcPr>
          <w:p>
            <w:r>
              <w:t>Bill to address line 2.</w:t>
            </w:r>
          </w:p>
        </w:tc>
      </w:tr>
      <w:tr>
        <w:tc>
          <w:tcPr>
            <w:tcW w:type="dxa" w:w="2880"/>
          </w:tcPr>
          <w:p>
            <w:r>
              <w:t>billToCity</w:t>
            </w:r>
          </w:p>
        </w:tc>
        <w:tc>
          <w:tcPr>
            <w:tcW w:type="dxa" w:w="2880"/>
          </w:tcPr>
          <w:p>
            <w:r>
              <w:t>string</w:t>
            </w:r>
          </w:p>
        </w:tc>
        <w:tc>
          <w:tcPr>
            <w:tcW w:type="dxa" w:w="2880"/>
          </w:tcPr>
          <w:p>
            <w:r>
              <w:t>Bill to city.</w:t>
            </w:r>
          </w:p>
        </w:tc>
      </w:tr>
      <w:tr>
        <w:tc>
          <w:tcPr>
            <w:tcW w:type="dxa" w:w="2880"/>
          </w:tcPr>
          <w:p>
            <w:r>
              <w:t>billToCountry</w:t>
            </w:r>
          </w:p>
        </w:tc>
        <w:tc>
          <w:tcPr>
            <w:tcW w:type="dxa" w:w="2880"/>
          </w:tcPr>
          <w:p>
            <w:r>
              <w:t>string</w:t>
            </w:r>
          </w:p>
        </w:tc>
        <w:tc>
          <w:tcPr>
            <w:tcW w:type="dxa" w:w="2880"/>
          </w:tcPr>
          <w:p>
            <w:r>
              <w:t>Bill to country.</w:t>
            </w:r>
          </w:p>
        </w:tc>
      </w:tr>
      <w:tr>
        <w:tc>
          <w:tcPr>
            <w:tcW w:type="dxa" w:w="2880"/>
          </w:tcPr>
          <w:p>
            <w:r>
              <w:t>billToState</w:t>
            </w:r>
          </w:p>
        </w:tc>
        <w:tc>
          <w:tcPr>
            <w:tcW w:type="dxa" w:w="2880"/>
          </w:tcPr>
          <w:p>
            <w:r>
              <w:t>string</w:t>
            </w:r>
          </w:p>
        </w:tc>
        <w:tc>
          <w:tcPr>
            <w:tcW w:type="dxa" w:w="2880"/>
          </w:tcPr>
          <w:p>
            <w:r>
              <w:t>Bill to state.</w:t>
            </w:r>
          </w:p>
        </w:tc>
      </w:tr>
      <w:tr>
        <w:tc>
          <w:tcPr>
            <w:tcW w:type="dxa" w:w="2880"/>
          </w:tcPr>
          <w:p>
            <w:r>
              <w:t>billToPostCode</w:t>
            </w:r>
          </w:p>
        </w:tc>
        <w:tc>
          <w:tcPr>
            <w:tcW w:type="dxa" w:w="2880"/>
          </w:tcPr>
          <w:p>
            <w:r>
              <w:t>string</w:t>
            </w:r>
          </w:p>
        </w:tc>
        <w:tc>
          <w:tcPr>
            <w:tcW w:type="dxa" w:w="2880"/>
          </w:tcPr>
          <w:p>
            <w:r>
              <w:t>Bill to post code.</w:t>
            </w:r>
          </w:p>
        </w:tc>
      </w:tr>
      <w:tr>
        <w:tc>
          <w:tcPr>
            <w:tcW w:type="dxa" w:w="2880"/>
          </w:tcPr>
          <w:p>
            <w:r>
              <w:t>shipToAddressLine1</w:t>
            </w:r>
          </w:p>
        </w:tc>
        <w:tc>
          <w:tcPr>
            <w:tcW w:type="dxa" w:w="2880"/>
          </w:tcPr>
          <w:p>
            <w:r>
              <w:t>string</w:t>
            </w:r>
          </w:p>
        </w:tc>
        <w:tc>
          <w:tcPr>
            <w:tcW w:type="dxa" w:w="2880"/>
          </w:tcPr>
          <w:p>
            <w:r>
              <w:t>Ship to address line 1.</w:t>
            </w:r>
          </w:p>
        </w:tc>
      </w:tr>
      <w:tr>
        <w:tc>
          <w:tcPr>
            <w:tcW w:type="dxa" w:w="2880"/>
          </w:tcPr>
          <w:p>
            <w:r>
              <w:t>shipToAddressLine2</w:t>
            </w:r>
          </w:p>
        </w:tc>
        <w:tc>
          <w:tcPr>
            <w:tcW w:type="dxa" w:w="2880"/>
          </w:tcPr>
          <w:p>
            <w:r>
              <w:t>string</w:t>
            </w:r>
          </w:p>
        </w:tc>
        <w:tc>
          <w:tcPr>
            <w:tcW w:type="dxa" w:w="2880"/>
          </w:tcPr>
          <w:p>
            <w:r>
              <w:t>Ship to address line 2.</w:t>
            </w:r>
          </w:p>
        </w:tc>
      </w:tr>
      <w:tr>
        <w:tc>
          <w:tcPr>
            <w:tcW w:type="dxa" w:w="2880"/>
          </w:tcPr>
          <w:p>
            <w:r>
              <w:t>shipToCity</w:t>
            </w:r>
          </w:p>
        </w:tc>
        <w:tc>
          <w:tcPr>
            <w:tcW w:type="dxa" w:w="2880"/>
          </w:tcPr>
          <w:p>
            <w:r>
              <w:t>string</w:t>
            </w:r>
          </w:p>
        </w:tc>
        <w:tc>
          <w:tcPr>
            <w:tcW w:type="dxa" w:w="2880"/>
          </w:tcPr>
          <w:p>
            <w:r>
              <w:t>Ship to city.</w:t>
            </w:r>
          </w:p>
        </w:tc>
      </w:tr>
      <w:tr>
        <w:tc>
          <w:tcPr>
            <w:tcW w:type="dxa" w:w="2880"/>
          </w:tcPr>
          <w:p>
            <w:r>
              <w:t>shipToCountry</w:t>
            </w:r>
          </w:p>
        </w:tc>
        <w:tc>
          <w:tcPr>
            <w:tcW w:type="dxa" w:w="2880"/>
          </w:tcPr>
          <w:p>
            <w:r>
              <w:t>string</w:t>
            </w:r>
          </w:p>
        </w:tc>
        <w:tc>
          <w:tcPr>
            <w:tcW w:type="dxa" w:w="2880"/>
          </w:tcPr>
          <w:p>
            <w:r>
              <w:t>Ship to country.</w:t>
            </w:r>
          </w:p>
        </w:tc>
      </w:tr>
      <w:tr>
        <w:tc>
          <w:tcPr>
            <w:tcW w:type="dxa" w:w="2880"/>
          </w:tcPr>
          <w:p>
            <w:r>
              <w:t>shipToState</w:t>
            </w:r>
          </w:p>
        </w:tc>
        <w:tc>
          <w:tcPr>
            <w:tcW w:type="dxa" w:w="2880"/>
          </w:tcPr>
          <w:p>
            <w:r>
              <w:t>string</w:t>
            </w:r>
          </w:p>
        </w:tc>
        <w:tc>
          <w:tcPr>
            <w:tcW w:type="dxa" w:w="2880"/>
          </w:tcPr>
          <w:p>
            <w:r>
              <w:t>Ship to state.</w:t>
            </w:r>
          </w:p>
        </w:tc>
      </w:tr>
      <w:tr>
        <w:tc>
          <w:tcPr>
            <w:tcW w:type="dxa" w:w="2880"/>
          </w:tcPr>
          <w:p>
            <w:r>
              <w:t>shipToPostCode</w:t>
            </w:r>
          </w:p>
        </w:tc>
        <w:tc>
          <w:tcPr>
            <w:tcW w:type="dxa" w:w="2880"/>
          </w:tcPr>
          <w:p>
            <w:r>
              <w:t>string</w:t>
            </w:r>
          </w:p>
        </w:tc>
        <w:tc>
          <w:tcPr>
            <w:tcW w:type="dxa" w:w="2880"/>
          </w:tcPr>
          <w:p>
            <w:r>
              <w:t>Ship to post code.</w:t>
            </w:r>
          </w:p>
        </w:tc>
      </w:tr>
      <w:tr>
        <w:tc>
          <w:tcPr>
            <w:tcW w:type="dxa" w:w="2880"/>
          </w:tcPr>
          <w:p>
            <w:r>
              <w:t>currencyCode</w:t>
            </w:r>
          </w:p>
        </w:tc>
        <w:tc>
          <w:tcPr>
            <w:tcW w:type="dxa" w:w="2880"/>
          </w:tcPr>
          <w:p>
            <w:r>
              <w:t>string</w:t>
            </w:r>
          </w:p>
        </w:tc>
        <w:tc>
          <w:tcPr>
            <w:tcW w:type="dxa" w:w="2880"/>
          </w:tcPr>
          <w:p>
            <w:r>
              <w:t>The default currency code for the sales shipment.</w:t>
            </w:r>
          </w:p>
        </w:tc>
      </w:tr>
      <w:tr>
        <w:tc>
          <w:tcPr>
            <w:tcW w:type="dxa" w:w="2880"/>
          </w:tcPr>
          <w:p>
            <w:r>
              <w:t>orderNumber</w:t>
            </w:r>
          </w:p>
        </w:tc>
        <w:tc>
          <w:tcPr>
            <w:tcW w:type="dxa" w:w="2880"/>
          </w:tcPr>
          <w:p>
            <w:r>
              <w:t>string</w:t>
            </w:r>
          </w:p>
        </w:tc>
        <w:tc>
          <w:tcPr>
            <w:tcW w:type="dxa" w:w="2880"/>
          </w:tcPr>
          <w:p>
            <w:r>
              <w:t>The number of the order to which the sales shipment is associated to. Read-Only.</w:t>
            </w:r>
          </w:p>
        </w:tc>
      </w:tr>
      <w:tr>
        <w:tc>
          <w:tcPr>
            <w:tcW w:type="dxa" w:w="2880"/>
          </w:tcPr>
          <w:p>
            <w:r>
              <w:t>paymentTermsCode</w:t>
            </w:r>
          </w:p>
        </w:tc>
        <w:tc>
          <w:tcPr>
            <w:tcW w:type="dxa" w:w="2880"/>
          </w:tcPr>
          <w:p>
            <w:r>
              <w:t>string</w:t>
            </w:r>
          </w:p>
        </w:tc>
        <w:tc>
          <w:tcPr>
            <w:tcW w:type="dxa" w:w="2880"/>
          </w:tcPr>
          <w:p>
            <w:r>
              <w:t>Specifies the code of the payment term that the sales shipment uses.</w:t>
            </w:r>
          </w:p>
        </w:tc>
      </w:tr>
      <w:tr>
        <w:tc>
          <w:tcPr>
            <w:tcW w:type="dxa" w:w="2880"/>
          </w:tcPr>
          <w:p>
            <w:r>
              <w:t>shipmentMethodCode</w:t>
            </w:r>
          </w:p>
        </w:tc>
        <w:tc>
          <w:tcPr>
            <w:tcW w:type="dxa" w:w="2880"/>
          </w:tcPr>
          <w:p>
            <w:r>
              <w:t>string</w:t>
            </w:r>
          </w:p>
        </w:tc>
        <w:tc>
          <w:tcPr>
            <w:tcW w:type="dxa" w:w="2880"/>
          </w:tcPr>
          <w:p>
            <w:r>
              <w:t>Specifies the code of the shipment method that sales shipment uses.</w:t>
            </w:r>
          </w:p>
        </w:tc>
      </w:tr>
      <w:tr>
        <w:tc>
          <w:tcPr>
            <w:tcW w:type="dxa" w:w="2880"/>
          </w:tcPr>
          <w:p>
            <w:r>
              <w:t>salesperson</w:t>
            </w:r>
          </w:p>
        </w:tc>
        <w:tc>
          <w:tcPr>
            <w:tcW w:type="dxa" w:w="2880"/>
          </w:tcPr>
          <w:p>
            <w:r>
              <w:t>string</w:t>
            </w:r>
          </w:p>
        </w:tc>
        <w:tc>
          <w:tcPr>
            <w:tcW w:type="dxa" w:w="2880"/>
          </w:tcPr>
          <w:p>
            <w:r>
              <w:t>The salesperson code for the sales shipment.</w:t>
            </w:r>
          </w:p>
        </w:tc>
      </w:tr>
      <w:tr>
        <w:tc>
          <w:tcPr>
            <w:tcW w:type="dxa" w:w="2880"/>
          </w:tcPr>
          <w:p>
            <w:r>
              <w:t>pricesIncludeTax</w:t>
            </w:r>
          </w:p>
        </w:tc>
        <w:tc>
          <w:tcPr>
            <w:tcW w:type="dxa" w:w="2880"/>
          </w:tcPr>
          <w:p>
            <w:r>
              <w:t>boolean</w:t>
            </w:r>
          </w:p>
        </w:tc>
        <w:tc>
          <w:tcPr>
            <w:tcW w:type="dxa" w:w="2880"/>
          </w:tcPr>
          <w:p>
            <w:r>
              <w:t>Specifies whether the prices include Tax or not. Read-Only.</w:t>
            </w:r>
          </w:p>
        </w:tc>
      </w:tr>
      <w:tr>
        <w:tc>
          <w:tcPr>
            <w:tcW w:type="dxa" w:w="2880"/>
          </w:tcPr>
          <w:p>
            <w:r>
              <w:t>lastModifiedDateTime</w:t>
            </w:r>
          </w:p>
        </w:tc>
        <w:tc>
          <w:tcPr>
            <w:tcW w:type="dxa" w:w="2880"/>
          </w:tcPr>
          <w:p>
            <w:r>
              <w:t>datetime</w:t>
            </w:r>
          </w:p>
        </w:tc>
        <w:tc>
          <w:tcPr>
            <w:tcW w:type="dxa" w:w="2880"/>
          </w:tcPr>
          <w:p>
            <w:r>
              <w:t>The last datetime the sales shipment was modified. Read-Only.</w:t>
            </w:r>
          </w:p>
        </w:tc>
      </w:tr>
      <w:tr>
        <w:tc>
          <w:tcPr>
            <w:tcW w:type="dxa" w:w="2880"/>
          </w:tcPr>
          <w:p>
            <w:r>
              <w:t>phoneNumber</w:t>
            </w:r>
          </w:p>
        </w:tc>
        <w:tc>
          <w:tcPr>
            <w:tcW w:type="dxa" w:w="2880"/>
          </w:tcPr>
          <w:p>
            <w:r>
              <w:t>string</w:t>
            </w:r>
          </w:p>
        </w:tc>
        <w:tc>
          <w:tcPr>
            <w:tcW w:type="dxa" w:w="2880"/>
          </w:tcPr>
          <w:p>
            <w:r>
              <w:t>Specifies the sales shipment's telephone number.</w:t>
            </w:r>
          </w:p>
        </w:tc>
      </w:tr>
      <w:tr>
        <w:tc>
          <w:tcPr>
            <w:tcW w:type="dxa" w:w="2880"/>
          </w:tcPr>
          <w:p>
            <w:r>
              <w:t>email</w:t>
            </w:r>
          </w:p>
        </w:tc>
        <w:tc>
          <w:tcPr>
            <w:tcW w:type="dxa" w:w="2880"/>
          </w:tcPr>
          <w:p>
            <w:r>
              <w:t>string</w:t>
            </w:r>
          </w:p>
        </w:tc>
        <w:tc>
          <w:tcPr>
            <w:tcW w:type="dxa" w:w="2880"/>
          </w:tcPr>
          <w:p>
            <w:r>
              <w:t>Specifies the sales shipment's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'https://api.businesscentral.dynamics.com/v2.0/{{OAUTH_REQUEST_PAYLOAD.formData.ENVIRONMENT_NAME}}/api/v2.0/companies({{OAUTH_METADATA.meta.companyId}})/salesShipments(55c99ea7-bde4-ea11-bbf2-00155df3a61)' \</w:t>
        <w:br/>
        <w:t xml:space="preserve"> --header 'Accept: application/json'</w:t>
      </w:r>
    </w:p>
    <w:p>
      <w:pPr>
        <w:pStyle w:val="Heading3"/>
      </w:pPr>
      <w:r>
        <w:t>Notes</w:t>
      </w:r>
    </w:p>
    <w:p>
      <w:pPr>
        <w:pStyle w:val="ListBullet"/>
      </w:pPr>
      <w:r>
        <w:t>This method does not accept a request body.</w:t>
      </w:r>
    </w:p>
    <w:p>
      <w:pPr>
        <w:pStyle w:val="ListBullet"/>
      </w:pPr>
      <w:r>
        <w:t>The resource has documented navigations: customer, salesShipmentLines, dimensionSetLines (separate endpoints not provided in the scraped content).</w:t>
      </w:r>
    </w:p>
    <w:p>
      <w:r>
        <w:br w:type="page"/>
      </w:r>
    </w:p>
    <w:p>
      <w:pPr>
        <w:pStyle w:val="Heading2"/>
      </w:pPr>
      <w:r>
        <w:t>194. [POST] Create a Company's Shipment Method</w:t>
      </w:r>
    </w:p>
    <w:p>
      <w:r>
        <w:rPr>
          <w:b/>
        </w:rPr>
        <w:t xml:space="preserve">Endpoint: </w:t>
      </w:r>
      <w:r>
        <w:rPr>
          <w:rFonts w:ascii="Courier New" w:hAnsi="Courier New"/>
          <w:sz w:val="18"/>
        </w:rPr>
        <w:t>/shipmentMethods</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APIs enabled for Dynamics 365 Business Central (per “Enabling the APIs for Dynamics 365 Business Central”)</w:t>
      </w:r>
    </w:p>
    <w:p>
      <w:pPr>
        <w:pStyle w:val="Heading3"/>
      </w:pPr>
      <w:r>
        <w:t>Method</w:t>
      </w:r>
    </w:p>
    <w:p>
      <w:r>
        <w:t>POST</w:t>
      </w:r>
    </w:p>
    <w:p>
      <w:pPr>
        <w:pStyle w:val="Heading3"/>
      </w:pPr>
      <w:r>
        <w:t>URL</w:t>
      </w:r>
    </w:p>
    <w:p>
      <w:r>
        <w:t>https://api.businesscentral.dynamics.com/v2.0/{{OAUTH_REQUEST_PAYLOAD.formData.ENVIRONMENT_NAME}}/api/v2.0/companies({{OAUTH_METADATA.meta.companyId}})/shipmentMethods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shipmentMethod (shipment method) for the specified company and returns the created shipment method object.</w:t>
      </w:r>
    </w:p>
    <w:p>
      <w:pPr>
        <w:pStyle w:val="Heading3"/>
      </w:pPr>
      <w:r>
        <w:t>Enforcement Rules</w:t>
      </w:r>
    </w:p>
    <w:p>
      <w:pPr>
        <w:pStyle w:val="ListBullet"/>
      </w:pPr>
      <w:r>
        <w:t>The ENVIRONMENT_NAME path segment must always be present and non-empty.</w:t>
      </w:r>
    </w:p>
    <w:p>
      <w:pPr>
        <w:pStyle w:val="ListBullet"/>
      </w:pPr>
      <w:r>
        <w:t>The companyId path parameter must always be present and non-empty.</w:t>
      </w:r>
    </w:p>
    <w:p>
      <w:pPr>
        <w:pStyle w:val="ListBullet"/>
      </w:pPr>
      <w:r>
        <w:t>Do not call the API with a missing or empty environment name or company ID.</w:t>
      </w:r>
    </w:p>
    <w:p>
      <w:pPr>
        <w:pStyle w:val="ListBullet"/>
      </w:pPr>
      <w:r>
        <w:t xml:space="preserve">Always construct the final path to include the company scope as shown: </w:t>
        <w:br/>
        <w:br/>
        <w:t>/v2.0/{{ENVIRONMENT_NAME}}/api/v2.0/companies({{companyId}})/shipmentMethods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/v2.0/Production/api/v2.0/companies(87a5738a-44e3-ea11-bb43-000d3a2feca1)/shipmentMethods</w:t>
        <w:br/>
        <w:t>/v2.0/Sandbox/api/v2.0/companies(12345678-1234-1234-1234-1234567890ab)/shipmentMethods</w:t>
      </w:r>
    </w:p>
    <w:p>
      <w:pPr>
        <w:pStyle w:val="Heading3"/>
      </w:pPr>
      <w:r>
        <w:t>Invalid Examples</w:t>
      </w:r>
    </w:p>
    <w:p>
      <w:r>
        <w:rPr>
          <w:b/>
          <w:color w:val="666666"/>
          <w:sz w:val="16"/>
        </w:rPr>
        <w:t>[http]</w:t>
      </w:r>
    </w:p>
    <w:p>
      <w:pPr>
        <w:shd w:fill="F2F2F2" w:val="clear"/>
      </w:pPr>
      <w:r>
        <w:rPr>
          <w:rFonts w:ascii="Courier New" w:hAnsi="Courier New"/>
          <w:sz w:val="17"/>
        </w:rPr>
        <w:t>/v2.0//api/v2.0/companies(87a5738a-44e3-ea11-bb43-000d3a2feca1)/shipmentMethods</w:t>
        <w:br/>
        <w:t>/v2.0/Production/api/v2.0/companies()/shipmentMethods</w:t>
        <w:br/>
        <w:t>/v2.0/Production/api/v2.0/shipmentMethods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in GUID format used inside companies({{...}}) (must be non-empty). Sent in the URL path.</w:t>
            </w:r>
          </w:p>
        </w:tc>
      </w:tr>
    </w:tbl>
    <w:p/>
    <w:p>
      <w:pPr>
        <w:pStyle w:val="Heading3"/>
      </w:pPr>
      <w:r>
        <w:t>Required Request Body Fields</w:t>
      </w:r>
    </w:p>
    <w:p>
      <w:r>
        <w:t>The documentation states: “supply a JSON representation of a shipmentMethods object”, but does not explicitly mark any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shipment method. Non-editable (property definition).</w:t>
            </w:r>
          </w:p>
        </w:tc>
      </w:tr>
      <w:tr>
        <w:tc>
          <w:tcPr>
            <w:tcW w:type="dxa" w:w="2880"/>
          </w:tcPr>
          <w:p>
            <w:r>
              <w:t>code</w:t>
            </w:r>
          </w:p>
        </w:tc>
        <w:tc>
          <w:tcPr>
            <w:tcW w:type="dxa" w:w="2880"/>
          </w:tcPr>
          <w:p>
            <w:r>
              <w:t>string</w:t>
            </w:r>
          </w:p>
        </w:tc>
        <w:tc>
          <w:tcPr>
            <w:tcW w:type="dxa" w:w="2880"/>
          </w:tcPr>
          <w:p>
            <w:r>
              <w:t>The code of the shipment method.</w:t>
            </w:r>
          </w:p>
        </w:tc>
      </w:tr>
      <w:tr>
        <w:tc>
          <w:tcPr>
            <w:tcW w:type="dxa" w:w="2880"/>
          </w:tcPr>
          <w:p>
            <w:r>
              <w:t>displayName</w:t>
            </w:r>
          </w:p>
        </w:tc>
        <w:tc>
          <w:tcPr>
            <w:tcW w:type="dxa" w:w="2880"/>
          </w:tcPr>
          <w:p>
            <w:r>
              <w:t>string</w:t>
            </w:r>
          </w:p>
        </w:tc>
        <w:tc>
          <w:tcPr>
            <w:tcW w:type="dxa" w:w="2880"/>
          </w:tcPr>
          <w:p>
            <w:r>
              <w:t>Shipment method name that appears on sales documents.</w:t>
            </w:r>
          </w:p>
        </w:tc>
      </w:tr>
      <w:tr>
        <w:tc>
          <w:tcPr>
            <w:tcW w:type="dxa" w:w="2880"/>
          </w:tcPr>
          <w:p>
            <w:r>
              <w:t>lastModifiedDateTime</w:t>
            </w:r>
          </w:p>
        </w:tc>
        <w:tc>
          <w:tcPr>
            <w:tcW w:type="dxa" w:w="2880"/>
          </w:tcPr>
          <w:p>
            <w:r>
              <w:t>datetime</w:t>
            </w:r>
          </w:p>
        </w:tc>
        <w:tc>
          <w:tcPr>
            <w:tcW w:type="dxa" w:w="2880"/>
          </w:tcPr>
          <w:p>
            <w:r>
              <w:t>The last datetime the shipment method was modified. Read-only.</w:t>
            </w:r>
          </w:p>
        </w:tc>
      </w:tr>
    </w:tbl>
    <w:p/>
    <w:p>
      <w:pPr>
        <w:pStyle w:val="Heading3"/>
      </w:pPr>
      <w:r>
        <w:t>Optional Request Body Fields</w:t>
      </w:r>
    </w:p>
    <w:p>
      <w:r>
        <w:t>Not explicitly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"87a5738a-44e3-ea11-bb43-000d3a2feca1",</w:t>
        <w:br/>
        <w:t xml:space="preserve"> "code": "CFR",</w:t>
        <w:br/>
        <w:t xml:space="preserve"> "displayName": "Cost and Freight",</w:t>
        <w:br/>
        <w:t xml:space="preserve"> "lastModifiedDateTime": "2020-08-21T00:24:14.287Z"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shipment method. Non-editable.</w:t>
            </w:r>
          </w:p>
        </w:tc>
      </w:tr>
      <w:tr>
        <w:tc>
          <w:tcPr>
            <w:tcW w:type="dxa" w:w="2880"/>
          </w:tcPr>
          <w:p>
            <w:r>
              <w:t>code</w:t>
            </w:r>
          </w:p>
        </w:tc>
        <w:tc>
          <w:tcPr>
            <w:tcW w:type="dxa" w:w="2880"/>
          </w:tcPr>
          <w:p>
            <w:r>
              <w:t>string</w:t>
            </w:r>
          </w:p>
        </w:tc>
        <w:tc>
          <w:tcPr>
            <w:tcW w:type="dxa" w:w="2880"/>
          </w:tcPr>
          <w:p>
            <w:r>
              <w:t>The code of the shipment method.</w:t>
            </w:r>
          </w:p>
        </w:tc>
      </w:tr>
      <w:tr>
        <w:tc>
          <w:tcPr>
            <w:tcW w:type="dxa" w:w="2880"/>
          </w:tcPr>
          <w:p>
            <w:r>
              <w:t>displayName</w:t>
            </w:r>
          </w:p>
        </w:tc>
        <w:tc>
          <w:tcPr>
            <w:tcW w:type="dxa" w:w="2880"/>
          </w:tcPr>
          <w:p>
            <w:r>
              <w:t>string</w:t>
            </w:r>
          </w:p>
        </w:tc>
        <w:tc>
          <w:tcPr>
            <w:tcW w:type="dxa" w:w="2880"/>
          </w:tcPr>
          <w:p>
            <w:r>
              <w:t>Shipment method name that appears on sales documents.</w:t>
            </w:r>
          </w:p>
        </w:tc>
      </w:tr>
      <w:tr>
        <w:tc>
          <w:tcPr>
            <w:tcW w:type="dxa" w:w="2880"/>
          </w:tcPr>
          <w:p>
            <w:r>
              <w:t>lastModifiedDateTime</w:t>
            </w:r>
          </w:p>
        </w:tc>
        <w:tc>
          <w:tcPr>
            <w:tcW w:type="dxa" w:w="2880"/>
          </w:tcPr>
          <w:p>
            <w:r>
              <w:t>datetime</w:t>
            </w:r>
          </w:p>
        </w:tc>
        <w:tc>
          <w:tcPr>
            <w:tcW w:type="dxa" w:w="2880"/>
          </w:tcPr>
          <w:p>
            <w:r>
              <w:t>The last datetime the shipment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'https://api.businesscentral.dynamics.com/v2.0/{{OAUTH_REQUEST_PAYLOAD.formData.ENVIRONMENT_NAME}}/api/v2.0/companies({{OAUTH_METADATA.meta.companyId}})/shipmentMethods' \</w:t>
        <w:br/>
        <w:t xml:space="preserve"> --header 'Accept: application/json' \</w:t>
        <w:br/>
        <w:t xml:space="preserve"> --header 'Content-Type: application/json' \</w:t>
        <w:br/>
        <w:t xml:space="preserve"> --data '{</w:t>
        <w:br/>
        <w:t xml:space="preserve"> "id": "87a5738a-44e3-ea11-bb43-000d3a2feca1",</w:t>
        <w:br/>
        <w:t xml:space="preserve"> "code": "CFR",</w:t>
        <w:br/>
        <w:t xml:space="preserve"> "displayName": "Cost and Freight",</w:t>
        <w:br/>
        <w:t xml:space="preserve"> "lastModifiedDateTime": "2020-08-21T00:24:14.287Z"</w:t>
        <w:br/>
        <w:t xml:space="preserve">  }'</w:t>
      </w:r>
    </w:p>
    <w:p>
      <w:pPr>
        <w:pStyle w:val="Heading3"/>
      </w:pPr>
      <w:r>
        <w:t>Example Usage</w:t>
      </w:r>
    </w:p>
    <w:p>
      <w:pPr>
        <w:pStyle w:val="Heading3"/>
      </w:pPr>
      <w:r>
        <w:t>Example 1: Create a shipment method</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'https://api.businesscentral.dynamics.com/v2.0/{{OAUTH_REQUEST_PAYLOAD.formData.ENVIRONMENT_NAME}}/api/v2.0/companies({{OAUTH_METADATA.meta.companyId}})/shipmentMethods' \</w:t>
        <w:br/>
        <w:t xml:space="preserve"> -H 'Accept: application/json' \</w:t>
        <w:br/>
        <w:t xml:space="preserve"> -H 'Content-Type: application/json' \</w:t>
        <w:br/>
        <w:t xml:space="preserve"> -d '{</w:t>
        <w:br/>
        <w:t xml:space="preserve"> "code": "CFR",</w:t>
        <w:br/>
        <w:t xml:space="preserve"> "displayName": "Cost and Freight"</w:t>
        <w:br/>
        <w:t xml:space="preserve">  }'</w:t>
      </w:r>
    </w:p>
    <w:p>
      <w:pPr>
        <w:pStyle w:val="Heading3"/>
      </w:pPr>
      <w:r>
        <w:t>Example 2: Create a shipment method (full object as shown in docs)</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'https://api.businesscentral.dynamics.com/v2.0/{{OAUTH_REQUEST_PAYLOAD.formData.ENVIRONMENT_NAME}}/api/v2.0/companies({{OAUTH_METADATA.meta.companyId}})/shipmentMethods' \</w:t>
        <w:br/>
        <w:t xml:space="preserve"> -H 'Accept: application/json' \</w:t>
        <w:br/>
        <w:t xml:space="preserve"> -H 'Content-Type: application/json' \</w:t>
        <w:br/>
        <w:t xml:space="preserve"> -d '{</w:t>
        <w:br/>
        <w:t xml:space="preserve"> "id": "87a5738a-44e3-ea11-bb43-000d3a2feca1",</w:t>
        <w:br/>
        <w:t xml:space="preserve"> "code": "CFR",</w:t>
        <w:br/>
        <w:t xml:space="preserve"> "displayName": "Cost and Freight",</w:t>
        <w:br/>
        <w:t xml:space="preserve"> "lastModifiedDateTime": "2020-08-21T00:24:14.287Z"</w:t>
        <w:br/>
        <w:t xml:space="preserve">  }'</w:t>
      </w:r>
    </w:p>
    <w:p>
      <w:pPr>
        <w:pStyle w:val="Heading3"/>
      </w:pPr>
      <w:r>
        <w:t>Behavior</w:t>
      </w:r>
    </w:p>
    <w:p>
      <w:pPr>
        <w:pStyle w:val="ListBullet"/>
      </w:pPr>
      <w:r>
        <w:t>Accepts a JSON representation of a shipment method.</w:t>
      </w:r>
    </w:p>
    <w:p>
      <w:pPr>
        <w:pStyle w:val="ListBullet"/>
      </w:pPr>
      <w:r>
        <w:t>Creates the shipment method under the specified company.</w:t>
      </w:r>
    </w:p>
    <w:p>
      <w:pPr>
        <w:pStyle w:val="ListBullet"/>
      </w:pPr>
      <w:r>
        <w:t>Returns 201 Created with the created shipment method object in the response body.</w:t>
      </w:r>
    </w:p>
    <w:p>
      <w:pPr>
        <w:pStyle w:val="Heading3"/>
      </w:pPr>
      <w:r>
        <w:t>Notes</w:t>
      </w:r>
    </w:p>
    <w:p>
      <w:pPr>
        <w:pStyle w:val="ListBullet"/>
      </w:pPr>
      <w:r>
        <w:t>The documentation lists id as non-editable and lastModifiedDateTime as read-only, even though they appear in the example payload/response.</w:t>
      </w:r>
    </w:p>
    <w:p>
      <w:pPr>
        <w:pStyle w:val="ListBullet"/>
      </w:pPr>
      <w:r>
        <w:t>The response may be truncated in examples; an actual call returns all properties.</w:t>
      </w:r>
    </w:p>
    <w:p>
      <w:pPr>
        <w:pStyle w:val="Heading3"/>
      </w:pPr>
      <w:r>
        <w:t>Related shipmentMethods actions</w:t>
      </w:r>
    </w:p>
    <w:p>
      <w:pPr>
        <w:pStyle w:val="ListBullet"/>
      </w:pPr>
      <w:r>
        <w:t>[DELETE] Delete a Company's Shipment Method — /shipmentMethods({{shipmentMethodId}})</w:t>
      </w:r>
    </w:p>
    <w:p>
      <w:pPr>
        <w:pStyle w:val="ListBullet"/>
      </w:pPr>
      <w:r>
        <w:t>[GET] Get a Company’s Shipment Method — /shipmentMethods({{shipmentMethodId}})</w:t>
      </w:r>
    </w:p>
    <w:p>
      <w:pPr>
        <w:pStyle w:val="ListBullet"/>
      </w:pPr>
      <w:r>
        <w:t>[PATCH] Update a Company’s Shipment Method — /shipmentMethods({{shipmentMethodId}})</w:t>
      </w:r>
    </w:p>
    <w:p>
      <w:r>
        <w:br w:type="page"/>
      </w:r>
    </w:p>
    <w:p>
      <w:pPr>
        <w:pStyle w:val="Heading2"/>
      </w:pPr>
      <w:r>
        <w:t>195. [PATCH] Update a Company's Sales Quote Line</w:t>
      </w:r>
    </w:p>
    <w:p>
      <w:r>
        <w:rPr>
          <w:b/>
        </w:rPr>
        <w:t xml:space="preserve">Endpoint: </w:t>
      </w:r>
      <w:r>
        <w:rPr>
          <w:rFonts w:ascii="Courier New" w:hAnsi="Courier New"/>
          <w:sz w:val="18"/>
        </w:rPr>
        <w:t>/salesQuoteLines({{salesQuoteLineId}})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sales quote line ID</w:t>
      </w:r>
    </w:p>
    <w:p>
      <w:pPr>
        <w:pStyle w:val="ListBullet"/>
      </w:pPr>
      <w:r>
        <w:t>The target sales quote line’s current ETag value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https://api.businesscentral.dynamics.com/v2.0/{{OAUTH_REQUEST_PAYLOAD.formData.ENVIRONMENT_NAME}}/api/v2.0/companies({{OAUTH_METADATA.meta.companyId}})/salesQuoteLines({{salesQuoteLineId}})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(partially) the properties of a sales quote line. Only fields included in the request body are updated; omitted fields keep their previous values or may be recalculated based on other changes.</w:t>
      </w:r>
    </w:p>
    <w:p>
      <w:pPr>
        <w:pStyle w:val="Heading3"/>
      </w:pPr>
      <w:r>
        <w:t>Enforcement Rules</w:t>
      </w:r>
    </w:p>
    <w:p>
      <w:pPr>
        <w:pStyle w:val="ListBullet"/>
      </w:pPr>
      <w:r>
        <w:t>The salesQuoteLineId path parameter must always be present.</w:t>
      </w:r>
    </w:p>
    <w:p>
      <w:pPr>
        <w:pStyle w:val="ListBullet"/>
      </w:pPr>
      <w:r>
        <w:t>Always construct the path as /salesQuoteLines({{salesQuoteLineId}}) where {{salesQuoteLineId}} is a non-empty string.</w:t>
      </w:r>
    </w:p>
    <w:p>
      <w:pPr>
        <w:pStyle w:val="ListBullet"/>
      </w:pPr>
      <w:r>
        <w:t>Do not call the API with a missing or empty salesQuoteLineId.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If-Match is required. If the provided ETag doesn’t match the current ETag on the sales quote line, the resource won’t be updated.</w:t>
      </w:r>
    </w:p>
    <w:p>
      <w:pPr>
        <w:pStyle w:val="Heading3"/>
      </w:pPr>
      <w:r>
        <w:t>Valid Examples</w:t>
      </w:r>
    </w:p>
    <w:p>
      <w:r>
        <w:rPr>
          <w:b/>
          <w:color w:val="666666"/>
          <w:sz w:val="16"/>
        </w:rPr>
        <w:t>[http]</w:t>
      </w:r>
    </w:p>
    <w:p>
      <w:pPr>
        <w:shd w:fill="F2F2F2" w:val="clear"/>
      </w:pPr>
      <w:r>
        <w:rPr>
          <w:rFonts w:ascii="Courier New" w:hAnsi="Courier New"/>
          <w:sz w:val="17"/>
        </w:rPr>
        <w:t>/salesQuoteLines(1c8cb9c0-44e3-ea11-bb43-000d3a2feca1)</w:t>
      </w:r>
    </w:p>
    <w:p>
      <w:pPr>
        <w:pStyle w:val="Heading3"/>
      </w:pPr>
      <w:r>
        <w:t>Invalid Examples</w:t>
      </w:r>
    </w:p>
    <w:p>
      <w:r>
        <w:rPr>
          <w:b/>
          <w:color w:val="666666"/>
          <w:sz w:val="16"/>
        </w:rPr>
        <w:t>[http]</w:t>
      </w:r>
    </w:p>
    <w:p>
      <w:pPr>
        <w:shd w:fill="F2F2F2" w:val="clear"/>
      </w:pPr>
      <w:r>
        <w:rPr>
          <w:rFonts w:ascii="Courier New" w:hAnsi="Courier New"/>
          <w:sz w:val="17"/>
        </w:rPr>
        <w:t>/salesQuoteLines()</w:t>
        <w:br/>
        <w:t>/salesQuoteLines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salesQuoteLineId</w:t>
            </w:r>
          </w:p>
        </w:tc>
        <w:tc>
          <w:tcPr>
            <w:tcW w:type="dxa" w:w="2880"/>
          </w:tcPr>
          <w:p>
            <w:r>
              <w:t>string</w:t>
            </w:r>
          </w:p>
        </w:tc>
        <w:tc>
          <w:tcPr>
            <w:tcW w:type="dxa" w:w="2880"/>
          </w:tcPr>
          <w:p>
            <w:r>
              <w:t>The ID (GUID) of the sales quote line to update. Sent in the URL as salesQuoteLines({{salesQuoteLineId}}).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the sales quote line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GUID</w:t>
            </w:r>
          </w:p>
        </w:tc>
        <w:tc>
          <w:tcPr>
            <w:tcW w:type="dxa" w:w="2880"/>
          </w:tcPr>
          <w:p>
            <w:r>
              <w:t>The ID of the parent sales quote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quote line.</w:t>
            </w:r>
          </w:p>
        </w:tc>
      </w:tr>
      <w:tr>
        <w:tc>
          <w:tcPr>
            <w:tcW w:type="dxa" w:w="2880"/>
          </w:tcPr>
          <w:p>
            <w:r>
              <w:t>accountId</w:t>
            </w:r>
          </w:p>
        </w:tc>
        <w:tc>
          <w:tcPr>
            <w:tcW w:type="dxa" w:w="2880"/>
          </w:tcPr>
          <w:p>
            <w:r>
              <w:t>GUID</w:t>
            </w:r>
          </w:p>
        </w:tc>
        <w:tc>
          <w:tcPr>
            <w:tcW w:type="dxa" w:w="2880"/>
          </w:tcPr>
          <w:p>
            <w:r>
              <w:t>The id of the account that the sales quote line is related to.</w:t>
            </w:r>
          </w:p>
        </w:tc>
      </w:tr>
      <w:tr>
        <w:tc>
          <w:tcPr>
            <w:tcW w:type="dxa" w:w="2880"/>
          </w:tcPr>
          <w:p>
            <w:r>
              <w:t>lineType</w:t>
            </w:r>
          </w:p>
        </w:tc>
        <w:tc>
          <w:tcPr>
            <w:tcW w:type="dxa" w:w="2880"/>
          </w:tcPr>
          <w:p>
            <w:r>
              <w:t>string</w:t>
            </w:r>
          </w:p>
        </w:tc>
        <w:tc>
          <w:tcPr>
            <w:tcW w:type="dxa" w:w="2880"/>
          </w:tcPr>
          <w:p>
            <w:r>
              <w:t>The type of the sales quote line. Possible values: Comment, Account, Item, Resource, Value, Fixed Asset, Charge.</w:t>
            </w:r>
          </w:p>
        </w:tc>
      </w:tr>
      <w:tr>
        <w:tc>
          <w:tcPr>
            <w:tcW w:type="dxa" w:w="2880"/>
          </w:tcPr>
          <w:p>
            <w:r>
              <w:t>lineObjectNumber</w:t>
            </w:r>
          </w:p>
        </w:tc>
        <w:tc>
          <w:tcPr>
            <w:tcW w:type="dxa" w:w="2880"/>
          </w:tcPr>
          <w:p>
            <w:r>
              <w:t>string</w:t>
            </w:r>
          </w:p>
        </w:tc>
        <w:tc>
          <w:tcPr>
            <w:tcW w:type="dxa" w:w="2880"/>
          </w:tcPr>
          <w:p>
            <w:r>
              <w:t>The number of the object (account or item) of the sales quote line.</w:t>
            </w:r>
          </w:p>
        </w:tc>
      </w:tr>
      <w:tr>
        <w:tc>
          <w:tcPr>
            <w:tcW w:type="dxa" w:w="2880"/>
          </w:tcPr>
          <w:p>
            <w:r>
              <w:t>description</w:t>
            </w:r>
          </w:p>
        </w:tc>
        <w:tc>
          <w:tcPr>
            <w:tcW w:type="dxa" w:w="2880"/>
          </w:tcPr>
          <w:p>
            <w:r>
              <w:t>string</w:t>
            </w:r>
          </w:p>
        </w:tc>
        <w:tc>
          <w:tcPr>
            <w:tcW w:type="dxa" w:w="2880"/>
          </w:tcPr>
          <w:p>
            <w:r>
              <w:t>Specifies the description of the sales quote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quote line.</w:t>
            </w:r>
          </w:p>
        </w:tc>
      </w:tr>
      <w:tr>
        <w:tc>
          <w:tcPr>
            <w:tcW w:type="dxa" w:w="2880"/>
          </w:tcPr>
          <w:p>
            <w:r>
              <w:t>unitOfMeasureCode</w:t>
            </w:r>
          </w:p>
        </w:tc>
        <w:tc>
          <w:tcPr>
            <w:tcW w:type="dxa" w:w="2880"/>
          </w:tcPr>
          <w:p>
            <w:r>
              <w:t>string</w:t>
            </w:r>
          </w:p>
        </w:tc>
        <w:tc>
          <w:tcPr>
            <w:tcW w:type="dxa" w:w="2880"/>
          </w:tcPr>
          <w:p>
            <w:r>
              <w:t>The code of unit of measure for the sales quote line.</w:t>
            </w:r>
          </w:p>
        </w:tc>
      </w:tr>
      <w:tr>
        <w:tc>
          <w:tcPr>
            <w:tcW w:type="dxa" w:w="2880"/>
          </w:tcPr>
          <w:p>
            <w:r>
              <w:t>unitPrice</w:t>
            </w:r>
          </w:p>
        </w:tc>
        <w:tc>
          <w:tcPr>
            <w:tcW w:type="dxa" w:w="2880"/>
          </w:tcPr>
          <w:p>
            <w:r>
              <w:t>decimal</w:t>
            </w:r>
          </w:p>
        </w:tc>
        <w:tc>
          <w:tcPr>
            <w:tcW w:type="dxa" w:w="2880"/>
          </w:tcPr>
          <w:p>
            <w:r>
              <w:t>Specifies the price for one unit of the item in the specified sales quote line.</w:t>
            </w:r>
          </w:p>
        </w:tc>
      </w:tr>
      <w:tr>
        <w:tc>
          <w:tcPr>
            <w:tcW w:type="dxa" w:w="2880"/>
          </w:tcPr>
          <w:p>
            <w:r>
              <w:t>quantity</w:t>
            </w:r>
          </w:p>
        </w:tc>
        <w:tc>
          <w:tcPr>
            <w:tcW w:type="dxa" w:w="2880"/>
          </w:tcPr>
          <w:p>
            <w:r>
              <w:t>decimal</w:t>
            </w:r>
          </w:p>
        </w:tc>
        <w:tc>
          <w:tcPr>
            <w:tcW w:type="dxa" w:w="2880"/>
          </w:tcPr>
          <w:p>
            <w:r>
              <w:t>The quantity of the item in the sales quote line.</w:t>
            </w:r>
          </w:p>
        </w:tc>
      </w:tr>
      <w:tr>
        <w:tc>
          <w:tcPr>
            <w:tcW w:type="dxa" w:w="2880"/>
          </w:tcPr>
          <w:p>
            <w:r>
              <w:t>discountAmount</w:t>
            </w:r>
          </w:p>
        </w:tc>
        <w:tc>
          <w:tcPr>
            <w:tcW w:type="dxa" w:w="2880"/>
          </w:tcPr>
          <w:p>
            <w:r>
              <w:t>decimal</w:t>
            </w:r>
          </w:p>
        </w:tc>
        <w:tc>
          <w:tcPr>
            <w:tcW w:type="dxa" w:w="2880"/>
          </w:tcPr>
          <w:p>
            <w:r>
              <w:t>The sales quote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itemVariantId</w:t>
            </w:r>
          </w:p>
        </w:tc>
        <w:tc>
          <w:tcPr>
            <w:tcW w:type="dxa" w:w="2880"/>
          </w:tcPr>
          <w:p>
            <w:r>
              <w:t>GUID</w:t>
            </w:r>
          </w:p>
        </w:tc>
        <w:tc>
          <w:tcPr>
            <w:tcW w:type="dxa" w:w="2880"/>
          </w:tcPr>
          <w:p>
            <w:r>
              <w:t>The ID of the item variant in the sales quote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Response</w:t>
      </w:r>
    </w:p>
    <w:p>
      <w:pPr>
        <w:pStyle w:val="Heading3"/>
      </w:pPr>
      <w:r>
        <w:t>Success Response (200 OK)</w:t>
      </w:r>
    </w:p>
    <w:p>
      <w:r>
        <w:t>Returns the updated salesQuoteLines object.</w:t>
      </w:r>
    </w:p>
    <w:p>
      <w:r>
        <w:rPr>
          <w:b/>
          <w:color w:val="666666"/>
          <w:sz w:val="16"/>
        </w:rPr>
        <w:t>[json]</w:t>
      </w:r>
    </w:p>
    <w:p>
      <w:pPr>
        <w:shd w:fill="F2F2F2" w:val="clear"/>
      </w:pPr>
      <w:r>
        <w:rPr>
          <w:rFonts w:ascii="Courier New" w:hAnsi="Courier New"/>
          <w:sz w:val="17"/>
        </w:rPr>
        <w:t>{</w:t>
        <w:br/>
        <w:t xml:space="preserve"> "id": "1c8cb9c0-44e3-ea11-bb43-000d3a2feca1",</w:t>
        <w:br/>
        <w:t xml:space="preserve"> "documentId": "920f5c9c-44e3-ea11-bb43-000d3a2feca1",</w:t>
        <w:br/>
        <w:t xml:space="preserve"> "sequence": 10000,</w:t>
        <w:br/>
        <w:t xml:space="preserve"> "itemId": "04a6738a-44e3-ea11-bb43-000d3a2feca1",</w:t>
        <w:br/>
        <w:t xml:space="preserve"> "accountId": "00000000-0000-0000-0000-000000000000",</w:t>
        <w:br/>
        <w:t xml:space="preserve"> "lineType": "Item",</w:t>
        <w:br/>
        <w:t xml:space="preserve"> "lineObjectNumber": "1936-S",</w:t>
        <w:br/>
        <w:t xml:space="preserve"> "description": "BERLIN Guest Chair, yellow",</w:t>
        <w:br/>
        <w:t xml:space="preserve"> "unitOfMeasureId": "5ca6738a-44e3-ea11-bb43-000d3a2feca1",</w:t>
        <w:br/>
        <w:t xml:space="preserve"> "unitOfMeasureCode": "PCS",</w:t>
        <w:br/>
        <w:t xml:space="preserve"> "unitPrice": 192.8,</w:t>
        <w:br/>
        <w:t xml:space="preserve"> "quantity": 10,</w:t>
        <w:br/>
        <w:t xml:space="preserve"> "discountAmount": 0,</w:t>
        <w:br/>
        <w:t xml:space="preserve"> "discountPercent": 0,</w:t>
        <w:br/>
        <w:t xml:space="preserve"> "discountAppliedBeforeTax": false,</w:t>
        <w:br/>
        <w:t xml:space="preserve"> "amountExcludingTax": 1928,</w:t>
        <w:br/>
        <w:t xml:space="preserve"> "taxCode": "FURNITURE",</w:t>
        <w:br/>
        <w:t xml:space="preserve"> "taxPercent": 5,</w:t>
        <w:br/>
        <w:t xml:space="preserve"> "totalTaxAmount": 96.4,</w:t>
        <w:br/>
        <w:t xml:space="preserve"> "amountIncludingTax": 2024.4,</w:t>
        <w:br/>
        <w:t xml:space="preserve"> "netAmount": 1928,</w:t>
        <w:br/>
        <w:t xml:space="preserve"> "netTaxAmount": 96.4,</w:t>
        <w:br/>
        <w:t xml:space="preserve"> "netAmountIncludingTax": 2024.4,</w:t>
        <w:br/>
        <w:t xml:space="preserve"> "itemVariantId": "00000000-0000-0000-0000-000000000000"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quote line. Non-editable.</w:t>
            </w:r>
          </w:p>
        </w:tc>
      </w:tr>
      <w:tr>
        <w:tc>
          <w:tcPr>
            <w:tcW w:type="dxa" w:w="2880"/>
          </w:tcPr>
          <w:p>
            <w:r>
              <w:t>documentId</w:t>
            </w:r>
          </w:p>
        </w:tc>
        <w:tc>
          <w:tcPr>
            <w:tcW w:type="dxa" w:w="2880"/>
          </w:tcPr>
          <w:p>
            <w:r>
              <w:t>GUID</w:t>
            </w:r>
          </w:p>
        </w:tc>
        <w:tc>
          <w:tcPr>
            <w:tcW w:type="dxa" w:w="2880"/>
          </w:tcPr>
          <w:p>
            <w:r>
              <w:t>The ID of the parent sales quote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itemId</w:t>
            </w:r>
          </w:p>
        </w:tc>
        <w:tc>
          <w:tcPr>
            <w:tcW w:type="dxa" w:w="2880"/>
          </w:tcPr>
          <w:p>
            <w:r>
              <w:t>GUID</w:t>
            </w:r>
          </w:p>
        </w:tc>
        <w:tc>
          <w:tcPr>
            <w:tcW w:type="dxa" w:w="2880"/>
          </w:tcPr>
          <w:p>
            <w:r>
              <w:t>The ID of the item in the sales quote line.</w:t>
            </w:r>
          </w:p>
        </w:tc>
      </w:tr>
      <w:tr>
        <w:tc>
          <w:tcPr>
            <w:tcW w:type="dxa" w:w="2880"/>
          </w:tcPr>
          <w:p>
            <w:r>
              <w:t>accountId</w:t>
            </w:r>
          </w:p>
        </w:tc>
        <w:tc>
          <w:tcPr>
            <w:tcW w:type="dxa" w:w="2880"/>
          </w:tcPr>
          <w:p>
            <w:r>
              <w:t>GUID</w:t>
            </w:r>
          </w:p>
        </w:tc>
        <w:tc>
          <w:tcPr>
            <w:tcW w:type="dxa" w:w="2880"/>
          </w:tcPr>
          <w:p>
            <w:r>
              <w:t>The id of the account that the sales quote line is related to.</w:t>
            </w:r>
          </w:p>
        </w:tc>
      </w:tr>
      <w:tr>
        <w:tc>
          <w:tcPr>
            <w:tcW w:type="dxa" w:w="2880"/>
          </w:tcPr>
          <w:p>
            <w:r>
              <w:t>lineType</w:t>
            </w:r>
          </w:p>
        </w:tc>
        <w:tc>
          <w:tcPr>
            <w:tcW w:type="dxa" w:w="2880"/>
          </w:tcPr>
          <w:p>
            <w:r>
              <w:t>string</w:t>
            </w:r>
          </w:p>
        </w:tc>
        <w:tc>
          <w:tcPr>
            <w:tcW w:type="dxa" w:w="2880"/>
          </w:tcPr>
          <w:p>
            <w:r>
              <w:t>The type of the sales quote line.</w:t>
            </w:r>
          </w:p>
        </w:tc>
      </w:tr>
      <w:tr>
        <w:tc>
          <w:tcPr>
            <w:tcW w:type="dxa" w:w="2880"/>
          </w:tcPr>
          <w:p>
            <w:r>
              <w:t>lineObjectNumber</w:t>
            </w:r>
          </w:p>
        </w:tc>
        <w:tc>
          <w:tcPr>
            <w:tcW w:type="dxa" w:w="2880"/>
          </w:tcPr>
          <w:p>
            <w:r>
              <w:t>string</w:t>
            </w:r>
          </w:p>
        </w:tc>
        <w:tc>
          <w:tcPr>
            <w:tcW w:type="dxa" w:w="2880"/>
          </w:tcPr>
          <w:p>
            <w:r>
              <w:t>The number of the object (account or item) of the sales quote line.</w:t>
            </w:r>
          </w:p>
        </w:tc>
      </w:tr>
      <w:tr>
        <w:tc>
          <w:tcPr>
            <w:tcW w:type="dxa" w:w="2880"/>
          </w:tcPr>
          <w:p>
            <w:r>
              <w:t>description</w:t>
            </w:r>
          </w:p>
        </w:tc>
        <w:tc>
          <w:tcPr>
            <w:tcW w:type="dxa" w:w="2880"/>
          </w:tcPr>
          <w:p>
            <w:r>
              <w:t>string</w:t>
            </w:r>
          </w:p>
        </w:tc>
        <w:tc>
          <w:tcPr>
            <w:tcW w:type="dxa" w:w="2880"/>
          </w:tcPr>
          <w:p>
            <w:r>
              <w:t>Specifies the description of the sales quote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unitOfMeasureId</w:t>
            </w:r>
          </w:p>
        </w:tc>
        <w:tc>
          <w:tcPr>
            <w:tcW w:type="dxa" w:w="2880"/>
          </w:tcPr>
          <w:p>
            <w:r>
              <w:t>GUID</w:t>
            </w:r>
          </w:p>
        </w:tc>
        <w:tc>
          <w:tcPr>
            <w:tcW w:type="dxa" w:w="2880"/>
          </w:tcPr>
          <w:p>
            <w:r>
              <w:t>The ID of unit of measure for the sales quote line.</w:t>
            </w:r>
          </w:p>
        </w:tc>
      </w:tr>
      <w:tr>
        <w:tc>
          <w:tcPr>
            <w:tcW w:type="dxa" w:w="2880"/>
          </w:tcPr>
          <w:p>
            <w:r>
              <w:t>unitOfMeasureCode</w:t>
            </w:r>
          </w:p>
        </w:tc>
        <w:tc>
          <w:tcPr>
            <w:tcW w:type="dxa" w:w="2880"/>
          </w:tcPr>
          <w:p>
            <w:r>
              <w:t>string</w:t>
            </w:r>
          </w:p>
        </w:tc>
        <w:tc>
          <w:tcPr>
            <w:tcW w:type="dxa" w:w="2880"/>
          </w:tcPr>
          <w:p>
            <w:r>
              <w:t>The code of unit of measure for the sales quote line.</w:t>
            </w:r>
          </w:p>
        </w:tc>
      </w:tr>
      <w:tr>
        <w:tc>
          <w:tcPr>
            <w:tcW w:type="dxa" w:w="2880"/>
          </w:tcPr>
          <w:p>
            <w:r>
              <w:t>unitPrice</w:t>
            </w:r>
          </w:p>
        </w:tc>
        <w:tc>
          <w:tcPr>
            <w:tcW w:type="dxa" w:w="2880"/>
          </w:tcPr>
          <w:p>
            <w:r>
              <w:t>decimal</w:t>
            </w:r>
          </w:p>
        </w:tc>
        <w:tc>
          <w:tcPr>
            <w:tcW w:type="dxa" w:w="2880"/>
          </w:tcPr>
          <w:p>
            <w:r>
              <w:t>Specifies the price for one unit of the item in the specified sales quote line.</w:t>
            </w:r>
          </w:p>
        </w:tc>
      </w:tr>
      <w:tr>
        <w:tc>
          <w:tcPr>
            <w:tcW w:type="dxa" w:w="2880"/>
          </w:tcPr>
          <w:p>
            <w:r>
              <w:t>quantity</w:t>
            </w:r>
          </w:p>
        </w:tc>
        <w:tc>
          <w:tcPr>
            <w:tcW w:type="dxa" w:w="2880"/>
          </w:tcPr>
          <w:p>
            <w:r>
              <w:t>decimal</w:t>
            </w:r>
          </w:p>
        </w:tc>
        <w:tc>
          <w:tcPr>
            <w:tcW w:type="dxa" w:w="2880"/>
          </w:tcPr>
          <w:p>
            <w:r>
              <w:t>The quantity of the item in the sales quote line.</w:t>
            </w:r>
          </w:p>
        </w:tc>
      </w:tr>
      <w:tr>
        <w:tc>
          <w:tcPr>
            <w:tcW w:type="dxa" w:w="2880"/>
          </w:tcPr>
          <w:p>
            <w:r>
              <w:t>discountAmount</w:t>
            </w:r>
          </w:p>
        </w:tc>
        <w:tc>
          <w:tcPr>
            <w:tcW w:type="dxa" w:w="2880"/>
          </w:tcPr>
          <w:p>
            <w:r>
              <w:t>decimal</w:t>
            </w:r>
          </w:p>
        </w:tc>
        <w:tc>
          <w:tcPr>
            <w:tcW w:type="dxa" w:w="2880"/>
          </w:tcPr>
          <w:p>
            <w:r>
              <w:t>The sales quote line discount amount.</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discountAppliedBeforeTax</w:t>
            </w:r>
          </w:p>
        </w:tc>
        <w:tc>
          <w:tcPr>
            <w:tcW w:type="dxa" w:w="2880"/>
          </w:tcPr>
          <w:p>
            <w:r>
              <w:t>boolean</w:t>
            </w:r>
          </w:p>
        </w:tc>
        <w:tc>
          <w:tcPr>
            <w:tcW w:type="dxa" w:w="2880"/>
          </w:tcPr>
          <w:p>
            <w:r>
              <w:t>Specifies whether the discount is applied before tax.</w:t>
            </w:r>
          </w:p>
        </w:tc>
      </w:tr>
      <w:tr>
        <w:tc>
          <w:tcPr>
            <w:tcW w:type="dxa" w:w="2880"/>
          </w:tcPr>
          <w:p>
            <w:r>
              <w:t>amountExcludingTax</w:t>
            </w:r>
          </w:p>
        </w:tc>
        <w:tc>
          <w:tcPr>
            <w:tcW w:type="dxa" w:w="2880"/>
          </w:tcPr>
          <w:p>
            <w:r>
              <w:t>decimal</w:t>
            </w:r>
          </w:p>
        </w:tc>
        <w:tc>
          <w:tcPr>
            <w:tcW w:type="dxa" w:w="2880"/>
          </w:tcPr>
          <w:p>
            <w:r>
              <w:t>The line amount excluding the tax. Read-Only.</w:t>
            </w:r>
          </w:p>
        </w:tc>
      </w:tr>
      <w:tr>
        <w:tc>
          <w:tcPr>
            <w:tcW w:type="dxa" w:w="2880"/>
          </w:tcPr>
          <w:p>
            <w:r>
              <w:t>taxCode</w:t>
            </w:r>
          </w:p>
        </w:tc>
        <w:tc>
          <w:tcPr>
            <w:tcW w:type="dxa" w:w="2880"/>
          </w:tcPr>
          <w:p>
            <w:r>
              <w:t>string</w:t>
            </w:r>
          </w:p>
        </w:tc>
        <w:tc>
          <w:tcPr>
            <w:tcW w:type="dxa" w:w="2880"/>
          </w:tcPr>
          <w:p>
            <w:r>
              <w:t>The tax code for the line.</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totalTaxAmount</w:t>
            </w:r>
          </w:p>
        </w:tc>
        <w:tc>
          <w:tcPr>
            <w:tcW w:type="dxa" w:w="2880"/>
          </w:tcPr>
          <w:p>
            <w:r>
              <w:t>decimal</w:t>
            </w:r>
          </w:p>
        </w:tc>
        <w:tc>
          <w:tcPr>
            <w:tcW w:type="dxa" w:w="2880"/>
          </w:tcPr>
          <w:p>
            <w:r>
              <w:t>The total tax amount for the sales quote line. Read-Only.</w:t>
            </w:r>
          </w:p>
        </w:tc>
      </w:tr>
      <w:tr>
        <w:tc>
          <w:tcPr>
            <w:tcW w:type="dxa" w:w="2880"/>
          </w:tcPr>
          <w:p>
            <w:r>
              <w:t>amountIncludingTax</w:t>
            </w:r>
          </w:p>
        </w:tc>
        <w:tc>
          <w:tcPr>
            <w:tcW w:type="dxa" w:w="2880"/>
          </w:tcPr>
          <w:p>
            <w:r>
              <w:t>decimal</w:t>
            </w:r>
          </w:p>
        </w:tc>
        <w:tc>
          <w:tcPr>
            <w:tcW w:type="dxa" w:w="2880"/>
          </w:tcPr>
          <w:p>
            <w:r>
              <w:t>The total amount for the line including tax. Read-Only.</w:t>
            </w:r>
          </w:p>
        </w:tc>
      </w:tr>
      <w:tr>
        <w:tc>
          <w:tcPr>
            <w:tcW w:type="dxa" w:w="2880"/>
          </w:tcPr>
          <w:p>
            <w:r>
              <w:t>netAmount</w:t>
            </w:r>
          </w:p>
        </w:tc>
        <w:tc>
          <w:tcPr>
            <w:tcW w:type="dxa" w:w="2880"/>
          </w:tcPr>
          <w:p>
            <w:r>
              <w:t>decimal</w:t>
            </w:r>
          </w:p>
        </w:tc>
        <w:tc>
          <w:tcPr>
            <w:tcW w:type="dxa" w:w="2880"/>
          </w:tcPr>
          <w:p>
            <w:r>
              <w:t>The net amount is the amount including all discounts (taken from the sales quote line). Read-Only.</w:t>
            </w:r>
          </w:p>
        </w:tc>
      </w:tr>
      <w:tr>
        <w:tc>
          <w:tcPr>
            <w:tcW w:type="dxa" w:w="2880"/>
          </w:tcPr>
          <w:p>
            <w:r>
              <w:t>netTaxAmount</w:t>
            </w:r>
          </w:p>
        </w:tc>
        <w:tc>
          <w:tcPr>
            <w:tcW w:type="dxa" w:w="2880"/>
          </w:tcPr>
          <w:p>
            <w:r>
              <w:t>decimal</w:t>
            </w:r>
          </w:p>
        </w:tc>
        <w:tc>
          <w:tcPr>
            <w:tcW w:type="dxa" w:w="2880"/>
          </w:tcPr>
          <w:p>
            <w:r>
              <w:t>The net tax amount is the tax amount calculated from net amount. Read-Only.</w:t>
            </w:r>
          </w:p>
        </w:tc>
      </w:tr>
      <w:tr>
        <w:tc>
          <w:tcPr>
            <w:tcW w:type="dxa" w:w="2880"/>
          </w:tcPr>
          <w:p>
            <w:r>
              <w:t>netAmountIncludingTax</w:t>
            </w:r>
          </w:p>
        </w:tc>
        <w:tc>
          <w:tcPr>
            <w:tcW w:type="dxa" w:w="2880"/>
          </w:tcPr>
          <w:p>
            <w:r>
              <w:t>decimal</w:t>
            </w:r>
          </w:p>
        </w:tc>
        <w:tc>
          <w:tcPr>
            <w:tcW w:type="dxa" w:w="2880"/>
          </w:tcPr>
          <w:p>
            <w:r>
              <w:t>The net amount including tax is the total net amount including tax. Read-Only.</w:t>
            </w:r>
          </w:p>
        </w:tc>
      </w:tr>
      <w:tr>
        <w:tc>
          <w:tcPr>
            <w:tcW w:type="dxa" w:w="2880"/>
          </w:tcPr>
          <w:p>
            <w:r>
              <w:t>itemVariantId</w:t>
            </w:r>
          </w:p>
        </w:tc>
        <w:tc>
          <w:tcPr>
            <w:tcW w:type="dxa" w:w="2880"/>
          </w:tcPr>
          <w:p>
            <w:r>
              <w:t>GUID</w:t>
            </w:r>
          </w:p>
        </w:tc>
        <w:tc>
          <w:tcPr>
            <w:tcW w:type="dxa" w:w="2880"/>
          </w:tcPr>
          <w:p>
            <w:r>
              <w:t>The ID of the item variant in the sales quote line.</w:t>
            </w:r>
          </w:p>
        </w:tc>
      </w:tr>
      <w:tr>
        <w:tc>
          <w:tcPr>
            <w:tcW w:type="dxa" w:w="2880"/>
          </w:tcPr>
          <w:p>
            <w:r>
              <w:t>locationId</w:t>
            </w:r>
          </w:p>
        </w:tc>
        <w:tc>
          <w:tcPr>
            <w:tcW w:type="dxa" w:w="2880"/>
          </w:tcPr>
          <w:p>
            <w:r>
              <w:t>GUID</w:t>
            </w:r>
          </w:p>
        </w:tc>
        <w:tc>
          <w:tcPr>
            <w:tcW w:type="dxa" w:w="2880"/>
          </w:tcPr>
          <w:p>
            <w:r>
              <w:t>(No description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'https://api.businesscentral.dynamics.com/v2.0/{{OAUTH_REQUEST_PAYLOAD.formData.ENVIRONMENT_NAME}}/api/v2.0/companies({{OAUTH_METADATA.meta.companyId}})/salesQuoteLines(1c8cb9c0-44e3-ea11-bb43-000d3a2feca1)' \</w:t>
        <w:br/>
        <w:t xml:space="preserve"> --header 'Accept: application/json' \</w:t>
        <w:br/>
        <w:t xml:space="preserve"> --header 'Content-Type: application/json' \</w:t>
        <w:br/>
        <w:t xml:space="preserve"> --header 'If-Match: W/"etag-value"' \</w:t>
        <w:br/>
        <w:t xml:space="preserve"> --data '{</w:t>
        <w:br/>
        <w:t xml:space="preserve"> "lineType": "Item"</w:t>
        <w:br/>
        <w:t xml:space="preserve">  }'</w:t>
      </w:r>
    </w:p>
    <w:p>
      <w:pPr>
        <w:pStyle w:val="Heading3"/>
      </w:pPr>
      <w:r>
        <w:t>Example Usage</w:t>
      </w:r>
    </w:p>
    <w:p>
      <w:pPr>
        <w:pStyle w:val="Heading3"/>
      </w:pPr>
      <w:r>
        <w:t>Example 1: Update the line type</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'https://api.businesscentral.dynamics.com/v2.0/{{OAUTH_REQUEST_PAYLOAD.formData.ENVIRONMENT_NAME}}/api/v2.0/companies({{OAUTH_METADATA.meta.companyId}})/salesQuoteLines(1c8cb9c0-44e3-ea11-bb43-000d3a2feca1)' \</w:t>
        <w:br/>
        <w:t xml:space="preserve"> --header 'Accept: application/json' \</w:t>
        <w:br/>
        <w:t xml:space="preserve"> --header 'Content-Type: application/json' \</w:t>
        <w:br/>
        <w:t xml:space="preserve"> --header 'If-Match: W/"etag-value"' \</w:t>
        <w:br/>
        <w:t xml:space="preserve"> --data '{"lineType":"Item"}'</w:t>
      </w:r>
    </w:p>
    <w:p>
      <w:pPr>
        <w:pStyle w:val="Heading3"/>
      </w:pPr>
      <w:r>
        <w:t>Example 2: Update pricing and quantity</w:t>
      </w:r>
    </w:p>
    <w:p>
      <w:r>
        <w:rPr>
          <w:b/>
          <w:color w:val="666666"/>
          <w:sz w:val="16"/>
        </w:rPr>
        <w:t>[bash]</w:t>
      </w:r>
    </w:p>
    <w:p>
      <w:pPr>
        <w:shd w:fill="F2F2F2" w:val="clear"/>
      </w:pPr>
      <w:r>
        <w:rPr>
          <w:rFonts w:ascii="Courier New" w:hAnsi="Courier New"/>
          <w:sz w:val="17"/>
        </w:rPr>
        <w:t>curl --request PATCH \</w:t>
        <w:br/>
        <w:t xml:space="preserve"> --url 'https://api.businesscentral.dynamics.com/v2.0/{{OAUTH_REQUEST_PAYLOAD.formData.ENVIRONMENT_NAME}}/api/v2.0/companies({{OAUTH_METADATA.meta.companyId}})/salesQuoteLines(1c8cb9c0-44e3-ea11-bb43-000d3a2feca1)' \</w:t>
        <w:br/>
        <w:t xml:space="preserve"> --header 'Accept: application/json' \</w:t>
        <w:br/>
        <w:t xml:space="preserve"> --header 'Content-Type: application/json' \</w:t>
        <w:br/>
        <w:t xml:space="preserve"> --header 'If-Match: W/"etag-value"' \</w:t>
        <w:br/>
        <w:t xml:space="preserve"> --data '{</w:t>
        <w:br/>
        <w:t xml:space="preserve"> "unitPrice": 192.8,</w:t>
        <w:br/>
        <w:t xml:space="preserve"> "quantity": 10,</w:t>
        <w:br/>
        <w:t xml:space="preserve"> "discountPercent": 0</w:t>
        <w:br/>
        <w:t xml:space="preserve">  }'</w:t>
      </w:r>
    </w:p>
    <w:p>
      <w:pPr>
        <w:pStyle w:val="Heading3"/>
      </w:pPr>
      <w:r>
        <w:t>Behavior</w:t>
      </w:r>
    </w:p>
    <w:p>
      <w:pPr>
        <w:pStyle w:val="ListBullet"/>
      </w:pPr>
      <w:r>
        <w:t>Validates the If-Match ETag against the current sales quote line.</w:t>
      </w:r>
    </w:p>
    <w:p>
      <w:pPr>
        <w:pStyle w:val="ListBullet"/>
      </w:pPr>
      <w:r>
        <w:t>Updates only the provided fields in the request body.</w:t>
      </w:r>
    </w:p>
    <w:p>
      <w:pPr>
        <w:pStyle w:val="ListBullet"/>
      </w:pPr>
      <w:r>
        <w:t>Returns 200 OK with the full, updated sales quote line object.</w:t>
      </w:r>
    </w:p>
    <w:p>
      <w:pPr>
        <w:pStyle w:val="Heading3"/>
      </w:pPr>
      <w:r>
        <w:t>Notes</w:t>
      </w:r>
    </w:p>
    <w:p>
      <w:pPr>
        <w:pStyle w:val="ListBullet"/>
      </w:pPr>
      <w:r>
        <w:t>For best performance, don’t include existing values that haven’t changed.</w:t>
      </w:r>
    </w:p>
    <w:p>
      <w:pPr>
        <w:pStyle w:val="ListBullet"/>
      </w:pPr>
      <w:r>
        <w:t>Properties not included in the request body will keep their previous values or may be recalculated.</w:t>
      </w:r>
    </w:p>
    <w:p>
      <w:pPr>
        <w:pStyle w:val="Heading3"/>
      </w:pPr>
      <w:r>
        <w:t>Gotchas</w:t>
      </w:r>
    </w:p>
    <w:p>
      <w:pPr>
        <w:pStyle w:val="ListBullet"/>
      </w:pPr>
      <w:r>
        <w:t>If-Match is required; if the ETag doesn’t match, the update will not be applied.</w:t>
      </w:r>
    </w:p>
    <w:p>
      <w:pPr>
        <w:pStyle w:val="ListBullet"/>
      </w:pPr>
      <w:r>
        <w:t>Some monetary/tax total fields are read-only and are returned as calculated values.</w:t>
      </w:r>
    </w:p>
    <w:p>
      <w:pPr>
        <w:pStyle w:val="Heading3"/>
      </w:pPr>
      <w:r>
        <w:t>Error Handling</w:t>
      </w:r>
    </w:p>
    <w:p>
      <w:r>
        <w:t>(Errors were not explicitly provided in the scraped content for this endpoint. The documentation states the success response is 200 OK.)</w:t>
      </w:r>
    </w:p>
    <w:p>
      <w:pPr>
        <w:pStyle w:val="Heading3"/>
      </w:pPr>
      <w:r>
        <w:t>Related salesQuoteLines actions</w:t>
      </w:r>
    </w:p>
    <w:p>
      <w:pPr>
        <w:pStyle w:val="ListBullet"/>
      </w:pPr>
      <w:r>
        <w:t>[GET] Get a Sales Quote Line (for a Company) — /salesQuoteLines({{salesQuoteLineId}})</w:t>
      </w:r>
    </w:p>
    <w:p>
      <w:pPr>
        <w:pStyle w:val="ListBullet"/>
      </w:pPr>
      <w:r>
        <w:t>[DELETE] Delete a Company’s Sales Quote Line — /salesQuoteLines({{salesQuoteLineId}})</w:t>
      </w:r>
    </w:p>
    <w:p>
      <w:pPr>
        <w:pStyle w:val="ListBullet"/>
      </w:pPr>
      <w:r>
        <w:t>[POST] Create Sales Quote Line for Sales Quote — /salesQuotes({{salesQuoteId}})/salesQuoteLines</w:t>
      </w:r>
    </w:p>
    <w:p>
      <w:r>
        <w:br w:type="page"/>
      </w:r>
    </w:p>
    <w:p>
      <w:pPr>
        <w:pStyle w:val="Heading2"/>
      </w:pPr>
      <w:r>
        <w:t>196. [DELETE] Delete a Company's Shipment Method</w:t>
      </w:r>
    </w:p>
    <w:p>
      <w:r>
        <w:rPr>
          <w:b/>
        </w:rPr>
        <w:t xml:space="preserve">Endpoint: </w:t>
      </w:r>
      <w:r>
        <w:rPr>
          <w:rFonts w:ascii="Courier New" w:hAnsi="Courier New"/>
          <w:sz w:val="18"/>
        </w:rPr>
        <w:t>/shipmentMethods({{shipmentMethodId}})</w:t>
      </w:r>
    </w:p>
    <w:p>
      <w:pPr>
        <w:pStyle w:val="Heading3"/>
      </w:pPr>
      <w:r>
        <w:t>Prerequisites</w:t>
      </w:r>
    </w:p>
    <w:p>
      <w:pPr>
        <w:pStyle w:val="ListBullet"/>
      </w:pPr>
      <w:r>
        <w:t>A valid Business Central company context (company ID) to target.</w:t>
      </w:r>
    </w:p>
    <w:p>
      <w:pPr>
        <w:pStyle w:val="ListBullet"/>
      </w:pPr>
      <w:r>
        <w:t>The shipment method ID (shipmentMethodId)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https://api.businesscentral.dynamics.com/v2.0/{{OAUTH_REQUEST_PAYLOAD.formData.ENVIRONMENT_NAME}}/api/v2.0/companies({{OAUTH_METADATA.meta.companyId}})/shipmentMethods({{shipmentMethodId}})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shipment method from the specified company.</w:t>
      </w:r>
    </w:p>
    <w:p>
      <w:pPr>
        <w:pStyle w:val="Heading3"/>
      </w:pPr>
      <w:r>
        <w:t>Enforcement Rules</w:t>
      </w:r>
    </w:p>
    <w:p>
      <w:pPr>
        <w:pStyle w:val="ListBullet"/>
      </w:pPr>
      <w:r>
        <w:t>The shipmentMethodId path parameter must always be present.</w:t>
      </w:r>
    </w:p>
    <w:p>
      <w:pPr>
        <w:pStyle w:val="ListBullet"/>
      </w:pPr>
      <w:r>
        <w:t>If the user provides a shipmentMethodId, use that value directly.</w:t>
      </w:r>
    </w:p>
    <w:p>
      <w:pPr>
        <w:pStyle w:val="ListBullet"/>
      </w:pPr>
      <w:r>
        <w:t>Do not call the API with a missing or empty shipmentMethodId.</w:t>
      </w:r>
    </w:p>
    <w:p>
      <w:pPr>
        <w:pStyle w:val="ListBullet"/>
      </w:pPr>
      <w:r>
        <w:t>Always construct the final path as /shipmentMethods({{shipmentMethodId}}) where {{shipmentMethodId}}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The If-Match header is required by the documentation. If you don’t have the current ETag, you may use If-Match: * to match any version (commonly supported for delete operations), otherwise provide the specific ETag value.</w:t>
      </w:r>
    </w:p>
    <w:p>
      <w:pPr>
        <w:pStyle w:val="Heading3"/>
      </w:pPr>
      <w:r>
        <w:t>Valid Examples</w:t>
      </w:r>
    </w:p>
    <w:p>
      <w:r>
        <w:rPr>
          <w:b/>
          <w:color w:val="666666"/>
          <w:sz w:val="16"/>
        </w:rPr>
        <w:t>[http]</w:t>
      </w:r>
    </w:p>
    <w:p>
      <w:pPr>
        <w:shd w:fill="F2F2F2" w:val="clear"/>
      </w:pPr>
      <w:r>
        <w:rPr>
          <w:rFonts w:ascii="Courier New" w:hAnsi="Courier New"/>
          <w:sz w:val="17"/>
        </w:rPr>
        <w:t>/shipmentMethods(3fa85f64-5717-4562-b3fc-2c963f66afa6)</w:t>
      </w:r>
    </w:p>
    <w:p>
      <w:pPr>
        <w:pStyle w:val="Heading3"/>
      </w:pPr>
      <w:r>
        <w:t>Invalid Examples</w:t>
      </w:r>
    </w:p>
    <w:p>
      <w:r>
        <w:rPr>
          <w:b/>
          <w:color w:val="666666"/>
          <w:sz w:val="16"/>
        </w:rPr>
        <w:t>[http]</w:t>
      </w:r>
    </w:p>
    <w:p>
      <w:pPr>
        <w:shd w:fill="F2F2F2" w:val="clear"/>
      </w:pPr>
      <w:r>
        <w:rPr>
          <w:rFonts w:ascii="Courier New" w:hAnsi="Courier New"/>
          <w:sz w:val="17"/>
        </w:rPr>
        <w:t>/shipmentMethods()</w:t>
        <w:br/>
        <w:t>/shipmentMethods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shipmentMethodId</w:t>
            </w:r>
          </w:p>
        </w:tc>
        <w:tc>
          <w:tcPr>
            <w:tcW w:type="dxa" w:w="2880"/>
          </w:tcPr>
          <w:p>
            <w:r>
              <w:t>string</w:t>
            </w:r>
          </w:p>
        </w:tc>
        <w:tc>
          <w:tcPr>
            <w:tcW w:type="dxa" w:w="2880"/>
          </w:tcPr>
          <w:p>
            <w:r>
              <w:t>The ID (GUID) of the shipment method to delete. Sent in the URL as shipmentMethods({{shipmentMethodId}}).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ETag to enforce concurrency. If the provided ETag doesn’t match the current tag on the shipment method, the shipment method won’t be deleted.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'https://api.businesscentral.dynamics.com/v2.0/{{OAUTH_REQUEST_PAYLOAD.formData.ENVIRONMENT_NAME}}/api/v2.0/companies({{OAUTH_METADATA.meta.companyId}})/shipmentMethods(3fa85f64-5717-4562-b3fc-2c963f66afa6)' \</w:t>
        <w:br/>
        <w:t xml:space="preserve"> --header 'Accept: application/json' \</w:t>
        <w:br/>
        <w:t xml:space="preserve"> --header 'If-Match: *'</w:t>
      </w:r>
    </w:p>
    <w:p>
      <w:pPr>
        <w:pStyle w:val="Heading3"/>
      </w:pPr>
      <w:r>
        <w:t>Notes</w:t>
      </w:r>
    </w:p>
    <w:p>
      <w:pPr>
        <w:pStyle w:val="ListBullet"/>
      </w:pPr>
      <w:r>
        <w:t>The scraped documentation shows the generic pattern businesscentralPrefix/companies({id})/shipmentMethods({id}). Your provided base URL already includes the environment and company scope; this action appends /shipmentMethods({{shipmentMethodId}}) to that base.</w:t>
      </w:r>
    </w:p>
    <w:p>
      <w:pPr>
        <w:pStyle w:val="ListBullet"/>
      </w:pPr>
      <w:r>
        <w:t>The documentation states: “If-Match Required.” Ensure you supply it to avoid request rejection and/or concurrency issues.</w:t>
      </w:r>
    </w:p>
    <w:p>
      <w:pPr>
        <w:pStyle w:val="Heading3"/>
      </w:pPr>
      <w:r>
        <w:t>Related shipmentMethods actions</w:t>
      </w:r>
    </w:p>
    <w:p>
      <w:pPr>
        <w:pStyle w:val="ListBullet"/>
      </w:pPr>
      <w:r>
        <w:t>[POST] Create a Company's Shipment Method — /shipmentMethods</w:t>
      </w:r>
    </w:p>
    <w:p>
      <w:pPr>
        <w:pStyle w:val="ListBullet"/>
      </w:pPr>
      <w:r>
        <w:t>[GET] Get a Company’s Shipment Method — /shipmentMethods({{shipmentMethodId}})</w:t>
      </w:r>
    </w:p>
    <w:p>
      <w:pPr>
        <w:pStyle w:val="ListBullet"/>
      </w:pPr>
      <w:r>
        <w:t>[PATCH] Update a Company’s Shipment Method — /shipmentMethods({{shipmentMethodId}})</w:t>
      </w:r>
    </w:p>
    <w:p>
      <w:r>
        <w:br w:type="page"/>
      </w:r>
    </w:p>
    <w:p>
      <w:pPr>
        <w:pStyle w:val="Heading2"/>
      </w:pPr>
      <w:r>
        <w:t>197. [GET] Get a Company’s Sales Shipment Line</w:t>
      </w:r>
    </w:p>
    <w:p>
      <w:r>
        <w:rPr>
          <w:b/>
        </w:rPr>
        <w:t xml:space="preserve">Endpoint: </w:t>
      </w:r>
      <w:r>
        <w:rPr>
          <w:rFonts w:ascii="Courier New" w:hAnsi="Courier New"/>
          <w:sz w:val="18"/>
        </w:rPr>
        <w:t>/salesShipmentLines({{salesShipmentLineId}})</w:t>
      </w:r>
    </w:p>
    <w:p>
      <w:pPr>
        <w:pStyle w:val="Heading3"/>
      </w:pPr>
      <w:r>
        <w:t>Prerequisites</w:t>
      </w:r>
    </w:p>
    <w:p>
      <w:pPr>
        <w:pStyle w:val="ListBullet"/>
      </w:pPr>
      <w:r>
        <w:t>A valid Business Central environment name</w:t>
      </w:r>
    </w:p>
    <w:p>
      <w:pPr>
        <w:pStyle w:val="ListBullet"/>
      </w:pPr>
      <w:r>
        <w:t>A valid company ID</w:t>
      </w:r>
    </w:p>
    <w:p>
      <w:pPr>
        <w:pStyle w:val="ListBullet"/>
      </w:pPr>
      <w:r>
        <w:t>The sales shipment line ID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https://api.businesscentral.dynamics.com/v2.0/{{OAUTH_REQUEST_PAYLOAD.formData.ENVIRONMENT_NAME}}/api/v2.0/companies({{OAUTH_METADATA.meta.companyId}})/salesShipmentLines({{salesShipmentLineId}})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salesShipmentLine resource in a given company.</w:t>
      </w:r>
    </w:p>
    <w:p>
      <w:pPr>
        <w:pStyle w:val="Heading3"/>
      </w:pPr>
      <w:r>
        <w:t>Enforcement Rules</w:t>
      </w:r>
    </w:p>
    <w:p>
      <w:pPr>
        <w:pStyle w:val="ListBullet"/>
      </w:pPr>
      <w:r>
        <w:t>The ENVIRONMENT_NAME path segment must always be present in the base URL and must be a non-empty string.</w:t>
      </w:r>
    </w:p>
    <w:p>
      <w:pPr>
        <w:pStyle w:val="ListBullet"/>
      </w:pPr>
      <w:r>
        <w:t>The companyId must always be present in the base URL and must be a non-empty string in companies({{companyId}}).</w:t>
      </w:r>
    </w:p>
    <w:p>
      <w:pPr>
        <w:pStyle w:val="ListBullet"/>
      </w:pPr>
      <w:r>
        <w:t>The salesShipmentLineId path parameter must always be present and must be a non-empty string in salesShipmentLines({{salesShipmentLineId}}).</w:t>
      </w:r>
    </w:p>
    <w:p>
      <w:pPr>
        <w:pStyle w:val="ListBullet"/>
      </w:pPr>
      <w:r>
        <w:t>Always construct the path as /salesShipmentLines({{salesShipmentLineId}}) appended to the provided base URL.</w:t>
      </w:r>
    </w:p>
    <w:p>
      <w:pPr>
        <w:pStyle w:val="ListBullet"/>
      </w:pPr>
      <w:r>
        <w:t>Do not call the API with missing or empty parameters (e.g., salesShipmentLines()).</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.../companies({{OAUTH_METADATA.meta.companyId}})/salesShipmentLines(238cb9c0-44e3-ea11-bb43-000d3a2feca1)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.../companies({{OAUTH_METADATA.meta.companyId}})/salesShipmentLines()</w:t>
        <w:br/>
        <w:t>.../companies()/salesShipmentLines(238cb9c0-44e3-ea11-bb43-000d3a2feca1)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salesShipmentLineId</w:t>
            </w:r>
          </w:p>
        </w:tc>
        <w:tc>
          <w:tcPr>
            <w:tcW w:type="dxa" w:w="2880"/>
          </w:tcPr>
          <w:p>
            <w:r>
              <w:t>string</w:t>
            </w:r>
          </w:p>
        </w:tc>
        <w:tc>
          <w:tcPr>
            <w:tcW w:type="dxa" w:w="2880"/>
          </w:tcPr>
          <w:p>
            <w:r>
              <w:t>The unique ID (GUID) of the sales shipment line to retrieve. Sent in the URL as salesShipmentLines({{salesShipmentLineId}}).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"238cb9c0-44e3-ea11-bb43-000d3a2feca1",</w:t>
        <w:br/>
        <w:t xml:space="preserve"> "documentId": "9e0f5c9c-44e3-ea11-bb43-000d3a2feca1",</w:t>
        <w:br/>
        <w:t xml:space="preserve"> "documentNo": "829482",</w:t>
        <w:br/>
        <w:t xml:space="preserve"> "sequence": 10000,</w:t>
        <w:br/>
        <w:t xml:space="preserve"> "lineType": "NAV.salesLineType",</w:t>
        <w:br/>
        <w:t xml:space="preserve"> "lineObjectNumber": "1928-S",</w:t>
        <w:br/>
        <w:t xml:space="preserve"> "description": "AMSTERDAM Lamp",</w:t>
        <w:br/>
        <w:t xml:space="preserve"> "unitOfMeasureCode": "PCS",</w:t>
        <w:br/>
        <w:t xml:space="preserve"> "unitPrice": 54.9,</w:t>
        <w:br/>
        <w:t xml:space="preserve"> "quantity": 3,</w:t>
        <w:br/>
        <w:t xml:space="preserve"> "discountPercent": 0,</w:t>
        <w:br/>
        <w:t xml:space="preserve"> "taxPercent": 20,</w:t>
        <w:br/>
        <w:t xml:space="preserve"> "shipmentDate":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sales shipment line. Non-editable.</w:t>
            </w:r>
          </w:p>
        </w:tc>
      </w:tr>
      <w:tr>
        <w:tc>
          <w:tcPr>
            <w:tcW w:type="dxa" w:w="2880"/>
          </w:tcPr>
          <w:p>
            <w:r>
              <w:t>documentId</w:t>
            </w:r>
          </w:p>
        </w:tc>
        <w:tc>
          <w:tcPr>
            <w:tcW w:type="dxa" w:w="2880"/>
          </w:tcPr>
          <w:p>
            <w:r>
              <w:t>GUID</w:t>
            </w:r>
          </w:p>
        </w:tc>
        <w:tc>
          <w:tcPr>
            <w:tcW w:type="dxa" w:w="2880"/>
          </w:tcPr>
          <w:p>
            <w:r>
              <w:t>The ID of the parent sales shipment line.</w:t>
            </w:r>
          </w:p>
        </w:tc>
      </w:tr>
      <w:tr>
        <w:tc>
          <w:tcPr>
            <w:tcW w:type="dxa" w:w="2880"/>
          </w:tcPr>
          <w:p>
            <w:r>
              <w:t>documentNo</w:t>
            </w:r>
          </w:p>
        </w:tc>
        <w:tc>
          <w:tcPr>
            <w:tcW w:type="dxa" w:w="2880"/>
          </w:tcPr>
          <w:p>
            <w:r>
              <w:t>string</w:t>
            </w:r>
          </w:p>
        </w:tc>
        <w:tc>
          <w:tcPr>
            <w:tcW w:type="dxa" w:w="2880"/>
          </w:tcPr>
          <w:p>
            <w:r>
              <w:t>The number of the sales shipment line.</w:t>
            </w:r>
          </w:p>
        </w:tc>
      </w:tr>
      <w:tr>
        <w:tc>
          <w:tcPr>
            <w:tcW w:type="dxa" w:w="2880"/>
          </w:tcPr>
          <w:p>
            <w:r>
              <w:t>sequence</w:t>
            </w:r>
          </w:p>
        </w:tc>
        <w:tc>
          <w:tcPr>
            <w:tcW w:type="dxa" w:w="2880"/>
          </w:tcPr>
          <w:p>
            <w:r>
              <w:t>integer</w:t>
            </w:r>
          </w:p>
        </w:tc>
        <w:tc>
          <w:tcPr>
            <w:tcW w:type="dxa" w:w="2880"/>
          </w:tcPr>
          <w:p>
            <w:r>
              <w:t>The line sequence number.</w:t>
            </w:r>
          </w:p>
        </w:tc>
      </w:tr>
      <w:tr>
        <w:tc>
          <w:tcPr>
            <w:tcW w:type="dxa" w:w="2880"/>
          </w:tcPr>
          <w:p>
            <w:r>
              <w:t>lineType</w:t>
            </w:r>
          </w:p>
        </w:tc>
        <w:tc>
          <w:tcPr>
            <w:tcW w:type="dxa" w:w="2880"/>
          </w:tcPr>
          <w:p>
            <w:r>
              <w:t>NAV.salesLineType</w:t>
            </w:r>
          </w:p>
        </w:tc>
        <w:tc>
          <w:tcPr>
            <w:tcW w:type="dxa" w:w="2880"/>
          </w:tcPr>
          <w:p>
            <w:r>
              <w:t>The type of the sales shipment line. Possible values: " ", "G/L Account", "Item", "Resource", "Fixed Asset", "Charge Item".</w:t>
            </w:r>
          </w:p>
        </w:tc>
      </w:tr>
      <w:tr>
        <w:tc>
          <w:tcPr>
            <w:tcW w:type="dxa" w:w="2880"/>
          </w:tcPr>
          <w:p>
            <w:r>
              <w:t>lineObjectNumber</w:t>
            </w:r>
          </w:p>
        </w:tc>
        <w:tc>
          <w:tcPr>
            <w:tcW w:type="dxa" w:w="2880"/>
          </w:tcPr>
          <w:p>
            <w:r>
              <w:t>string</w:t>
            </w:r>
          </w:p>
        </w:tc>
        <w:tc>
          <w:tcPr>
            <w:tcW w:type="dxa" w:w="2880"/>
          </w:tcPr>
          <w:p>
            <w:r>
              <w:t>The number of the object (account or item) of the sales shipment line.</w:t>
            </w:r>
          </w:p>
        </w:tc>
      </w:tr>
      <w:tr>
        <w:tc>
          <w:tcPr>
            <w:tcW w:type="dxa" w:w="2880"/>
          </w:tcPr>
          <w:p>
            <w:r>
              <w:t>description</w:t>
            </w:r>
          </w:p>
        </w:tc>
        <w:tc>
          <w:tcPr>
            <w:tcW w:type="dxa" w:w="2880"/>
          </w:tcPr>
          <w:p>
            <w:r>
              <w:t>string</w:t>
            </w:r>
          </w:p>
        </w:tc>
        <w:tc>
          <w:tcPr>
            <w:tcW w:type="dxa" w:w="2880"/>
          </w:tcPr>
          <w:p>
            <w:r>
              <w:t>Specifies the description of the sales shipment line.</w:t>
            </w:r>
          </w:p>
        </w:tc>
      </w:tr>
      <w:tr>
        <w:tc>
          <w:tcPr>
            <w:tcW w:type="dxa" w:w="2880"/>
          </w:tcPr>
          <w:p>
            <w:r>
              <w:t>description2</w:t>
            </w:r>
          </w:p>
        </w:tc>
        <w:tc>
          <w:tcPr>
            <w:tcW w:type="dxa" w:w="2880"/>
          </w:tcPr>
          <w:p>
            <w:r>
              <w:t>string</w:t>
            </w:r>
          </w:p>
        </w:tc>
        <w:tc>
          <w:tcPr>
            <w:tcW w:type="dxa" w:w="2880"/>
          </w:tcPr>
          <w:p>
            <w:r>
              <w:t>(No description provided.)</w:t>
            </w:r>
          </w:p>
        </w:tc>
      </w:tr>
      <w:tr>
        <w:tc>
          <w:tcPr>
            <w:tcW w:type="dxa" w:w="2880"/>
          </w:tcPr>
          <w:p>
            <w:r>
              <w:t>unitOfMeasureCode</w:t>
            </w:r>
          </w:p>
        </w:tc>
        <w:tc>
          <w:tcPr>
            <w:tcW w:type="dxa" w:w="2880"/>
          </w:tcPr>
          <w:p>
            <w:r>
              <w:t>string</w:t>
            </w:r>
          </w:p>
        </w:tc>
        <w:tc>
          <w:tcPr>
            <w:tcW w:type="dxa" w:w="2880"/>
          </w:tcPr>
          <w:p>
            <w:r>
              <w:t>The code of unit of measure for the sales shipment line.</w:t>
            </w:r>
          </w:p>
        </w:tc>
      </w:tr>
      <w:tr>
        <w:tc>
          <w:tcPr>
            <w:tcW w:type="dxa" w:w="2880"/>
          </w:tcPr>
          <w:p>
            <w:r>
              <w:t>unitPrice</w:t>
            </w:r>
          </w:p>
        </w:tc>
        <w:tc>
          <w:tcPr>
            <w:tcW w:type="dxa" w:w="2880"/>
          </w:tcPr>
          <w:p>
            <w:r>
              <w:t>decimal</w:t>
            </w:r>
          </w:p>
        </w:tc>
        <w:tc>
          <w:tcPr>
            <w:tcW w:type="dxa" w:w="2880"/>
          </w:tcPr>
          <w:p>
            <w:r>
              <w:t>Specifies the price for one unit of the item in the specified sales shipment line.</w:t>
            </w:r>
          </w:p>
        </w:tc>
      </w:tr>
      <w:tr>
        <w:tc>
          <w:tcPr>
            <w:tcW w:type="dxa" w:w="2880"/>
          </w:tcPr>
          <w:p>
            <w:r>
              <w:t>quantity</w:t>
            </w:r>
          </w:p>
        </w:tc>
        <w:tc>
          <w:tcPr>
            <w:tcW w:type="dxa" w:w="2880"/>
          </w:tcPr>
          <w:p>
            <w:r>
              <w:t>decimal</w:t>
            </w:r>
          </w:p>
        </w:tc>
        <w:tc>
          <w:tcPr>
            <w:tcW w:type="dxa" w:w="2880"/>
          </w:tcPr>
          <w:p>
            <w:r>
              <w:t>The quantity of the item in the sales shipment line.</w:t>
            </w:r>
          </w:p>
        </w:tc>
      </w:tr>
      <w:tr>
        <w:tc>
          <w:tcPr>
            <w:tcW w:type="dxa" w:w="2880"/>
          </w:tcPr>
          <w:p>
            <w:r>
              <w:t>discountPercent</w:t>
            </w:r>
          </w:p>
        </w:tc>
        <w:tc>
          <w:tcPr>
            <w:tcW w:type="dxa" w:w="2880"/>
          </w:tcPr>
          <w:p>
            <w:r>
              <w:t>decimal</w:t>
            </w:r>
          </w:p>
        </w:tc>
        <w:tc>
          <w:tcPr>
            <w:tcW w:type="dxa" w:w="2880"/>
          </w:tcPr>
          <w:p>
            <w:r>
              <w:t>The line discount percent.</w:t>
            </w:r>
          </w:p>
        </w:tc>
      </w:tr>
      <w:tr>
        <w:tc>
          <w:tcPr>
            <w:tcW w:type="dxa" w:w="2880"/>
          </w:tcPr>
          <w:p>
            <w:r>
              <w:t>taxPercent</w:t>
            </w:r>
          </w:p>
        </w:tc>
        <w:tc>
          <w:tcPr>
            <w:tcW w:type="dxa" w:w="2880"/>
          </w:tcPr>
          <w:p>
            <w:r>
              <w:t>decimal</w:t>
            </w:r>
          </w:p>
        </w:tc>
        <w:tc>
          <w:tcPr>
            <w:tcW w:type="dxa" w:w="2880"/>
          </w:tcPr>
          <w:p>
            <w:r>
              <w:t>The tax percent for the line. Read-only.</w:t>
            </w:r>
          </w:p>
        </w:tc>
      </w:tr>
      <w:tr>
        <w:tc>
          <w:tcPr>
            <w:tcW w:type="dxa" w:w="2880"/>
          </w:tcPr>
          <w:p>
            <w:r>
              <w:t>shipmentDate</w:t>
            </w:r>
          </w:p>
        </w:tc>
        <w:tc>
          <w:tcPr>
            <w:tcW w:type="dxa" w:w="2880"/>
          </w:tcPr>
          <w:p>
            <w:r>
              <w:t>date</w:t>
            </w:r>
          </w:p>
        </w:tc>
        <w:tc>
          <w:tcPr>
            <w:tcW w:type="dxa" w:w="2880"/>
          </w:tcPr>
          <w:p>
            <w:r>
              <w:t>The date the item in the line is expected to ship.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'https://api.businesscentral.dynamics.com/v2.0/{{OAUTH_REQUEST_PAYLOAD.formData.ENVIRONMENT_NAME}}/api/v2.0/companies({{OAUTH_METADATA.meta.companyId}})/salesShipmentLines(238cb9c0-44e3-ea11-bb43-000d3a2feca1)' \</w:t>
        <w:br/>
        <w:t xml:space="preserve"> --header 'Accept: application/json'</w:t>
      </w:r>
    </w:p>
    <w:p>
      <w:pPr>
        <w:pStyle w:val="Heading3"/>
      </w:pPr>
      <w:r>
        <w:t>Notes</w:t>
      </w:r>
    </w:p>
    <w:p>
      <w:pPr>
        <w:pStyle w:val="ListBullet"/>
      </w:pPr>
      <w:r>
        <w:t>The scraped documentation also shows an alternative form nested under a sales shipment:</w:t>
        <w:br/>
        <w:t>GET .../companies({id})/salesShipments({id})/salesShipmentLines({salesShipmentLineId})</w:t>
        <w:br/>
        <w:t xml:space="preserve"> This knowledge file uses the company-level endpoint:</w:t>
        <w:br/>
        <w:t>GET .../companies({id})/salesShipmentLines({salesShipmentLineId}) (as provided in the scraped content).</w:t>
      </w:r>
    </w:p>
    <w:p>
      <w:pPr>
        <w:pStyle w:val="ListBullet"/>
      </w:pPr>
      <w:r>
        <w:t>No request body is supported for this method.</w:t>
      </w:r>
    </w:p>
    <w:p>
      <w:pPr>
        <w:pStyle w:val="Heading3"/>
      </w:pPr>
      <w:r>
        <w:t>Error Handling</w:t>
      </w:r>
    </w:p>
    <w:p>
      <w:pPr>
        <w:pStyle w:val="ListBullet"/>
      </w:pPr>
      <w:r>
        <w:t>Error responses were not provided in the scraped content.</w:t>
      </w:r>
    </w:p>
    <w:p>
      <w:r>
        <w:br w:type="page"/>
      </w:r>
    </w:p>
    <w:p>
      <w:pPr>
        <w:pStyle w:val="Heading2"/>
      </w:pPr>
      <w:r>
        <w:t>198. [GET] Get a Company’s Shipment Method</w:t>
      </w:r>
    </w:p>
    <w:p>
      <w:r>
        <w:rPr>
          <w:b/>
        </w:rPr>
        <w:t xml:space="preserve">Endpoint: </w:t>
      </w:r>
      <w:r>
        <w:rPr>
          <w:rFonts w:ascii="Courier New" w:hAnsi="Courier New"/>
          <w:sz w:val="18"/>
        </w:rPr>
        <w:t>/shipmentMethods({{shipmentMethodId}})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shipment method ID</w:t>
      </w:r>
    </w:p>
    <w:p>
      <w:pPr>
        <w:pStyle w:val="Heading3"/>
      </w:pPr>
      <w:r>
        <w:t>Method</w:t>
      </w:r>
    </w:p>
    <w:p>
      <w:r>
        <w:t>GET</w:t>
      </w:r>
    </w:p>
    <w:p>
      <w:pPr>
        <w:pStyle w:val="Heading3"/>
      </w:pPr>
      <w:r>
        <w:t>URL</w:t>
      </w:r>
    </w:p>
    <w:p>
      <w:r>
        <w:t>https://api.businesscentral.dynamics.com/v2.0/{{OAUTH_REQUEST_PAYLOAD.formData.ENVIRONMENT_NAME}}/api/v2.0/companies({{OAUTH_METADATA.meta.companyId}})/shipmentMethods({{shipmentMethodId}})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shipment method for a given company in Dynamics 365 Business Central.</w:t>
      </w:r>
    </w:p>
    <w:p>
      <w:pPr>
        <w:pStyle w:val="Heading3"/>
      </w:pPr>
      <w:r>
        <w:t>Enforcement Rules</w:t>
      </w:r>
    </w:p>
    <w:p>
      <w:pPr>
        <w:pStyle w:val="ListBullet"/>
      </w:pPr>
      <w:r>
        <w:t>The ENVIRONMENT_NAME path segment must always be present and non-empty.</w:t>
      </w:r>
    </w:p>
    <w:p>
      <w:pPr>
        <w:pStyle w:val="ListBullet"/>
      </w:pPr>
      <w:r>
        <w:t>The companyId path parameter must always be present and non-empty.</w:t>
      </w:r>
    </w:p>
    <w:p>
      <w:pPr>
        <w:pStyle w:val="ListBullet"/>
      </w:pPr>
      <w:r>
        <w:t>The shipmentMethodId path parameter must always be present and non-empty.</w:t>
      </w:r>
    </w:p>
    <w:p>
      <w:pPr>
        <w:pStyle w:val="ListBullet"/>
      </w:pPr>
      <w:r>
        <w:t xml:space="preserve">Always construct the final path under the provided base URL as: </w:t>
        <w:br/>
        <w:br/>
        <w:t>/shipmentMethods({{shipmentMethodId}})</w:t>
      </w:r>
    </w:p>
    <w:p>
      <w:pPr>
        <w:pStyle w:val="ListBullet"/>
      </w:pPr>
      <w:r>
        <w:t>Do not call the API with missing or empty IDs (e.g., avoid shipmentMethods()).</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.../companies(87a5738a-44e3-ea11-bb43-000d3a2feca1)/shipmentMethods(87a5738a-44e3-ea11-bb43-000d3a2feca1)</w:t>
        <w:br/>
        <w:t>.../companies(00000000-0000-0000-0000-000000000001)/shipmentMethods(00000000-0000-0000-0000-000000000002)</w:t>
      </w:r>
    </w:p>
    <w:p>
      <w:pPr>
        <w:pStyle w:val="Heading3"/>
      </w:pPr>
      <w:r>
        <w:t>Invalid Examples</w:t>
      </w:r>
    </w:p>
    <w:p>
      <w:r>
        <w:rPr>
          <w:b/>
          <w:color w:val="666666"/>
          <w:sz w:val="16"/>
        </w:rPr>
        <w:t>[http]</w:t>
      </w:r>
    </w:p>
    <w:p>
      <w:pPr>
        <w:shd w:fill="F2F2F2" w:val="clear"/>
      </w:pPr>
      <w:r>
        <w:rPr>
          <w:rFonts w:ascii="Courier New" w:hAnsi="Courier New"/>
          <w:sz w:val="17"/>
        </w:rPr>
        <w:t>.../companies()/shipmentMethods(87a5738a-44e3-ea11-bb43-000d3a2feca1)</w:t>
        <w:br/>
        <w:t>.../companies(87a5738a-44e3-ea11-bb43-000d3a2feca1)/shipmentMethods()</w:t>
        <w:br/>
        <w:t>.../companies(87a5738a-44e3-ea11-bb43-000d3a2feca1)/shipmentMethods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(must be non-empty). Sent in the URL path.</w:t>
            </w:r>
          </w:p>
        </w:tc>
      </w:tr>
      <w:tr>
        <w:tc>
          <w:tcPr>
            <w:tcW w:type="dxa" w:w="2880"/>
          </w:tcPr>
          <w:p>
            <w:r>
              <w:t>companyId</w:t>
            </w:r>
          </w:p>
        </w:tc>
        <w:tc>
          <w:tcPr>
            <w:tcW w:type="dxa" w:w="2880"/>
          </w:tcPr>
          <w:p>
            <w:r>
              <w:t>string</w:t>
            </w:r>
          </w:p>
        </w:tc>
        <w:tc>
          <w:tcPr>
            <w:tcW w:type="dxa" w:w="2880"/>
          </w:tcPr>
          <w:p>
            <w:r>
              <w:t>The company ID (GUID) in companies({{companyId}}). Sent in the URL path.</w:t>
            </w:r>
          </w:p>
        </w:tc>
      </w:tr>
      <w:tr>
        <w:tc>
          <w:tcPr>
            <w:tcW w:type="dxa" w:w="2880"/>
          </w:tcPr>
          <w:p>
            <w:r>
              <w:t>shipmentMethodId</w:t>
            </w:r>
          </w:p>
        </w:tc>
        <w:tc>
          <w:tcPr>
            <w:tcW w:type="dxa" w:w="2880"/>
          </w:tcPr>
          <w:p>
            <w:r>
              <w:t>string</w:t>
            </w:r>
          </w:p>
        </w:tc>
        <w:tc>
          <w:tcPr>
            <w:tcW w:type="dxa" w:w="2880"/>
          </w:tcPr>
          <w:p>
            <w:r>
              <w:t>The shipment method ID (GUID) in shipmentMethods({{shipmentMethodId}}).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"87a5738a-44e3-ea11-bb43-000d3a2feca1",</w:t>
        <w:br/>
        <w:t xml:space="preserve"> "code": "CFR",</w:t>
        <w:br/>
        <w:t xml:space="preserve"> "displayName": "Cost and Freight",</w:t>
        <w:br/>
        <w:t xml:space="preserve"> "lastModifiedDateTime": "2020-08-21T00:24:14.287Z"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shipment method. Non-editable.</w:t>
            </w:r>
          </w:p>
        </w:tc>
      </w:tr>
      <w:tr>
        <w:tc>
          <w:tcPr>
            <w:tcW w:type="dxa" w:w="2880"/>
          </w:tcPr>
          <w:p>
            <w:r>
              <w:t>code</w:t>
            </w:r>
          </w:p>
        </w:tc>
        <w:tc>
          <w:tcPr>
            <w:tcW w:type="dxa" w:w="2880"/>
          </w:tcPr>
          <w:p>
            <w:r>
              <w:t>string</w:t>
            </w:r>
          </w:p>
        </w:tc>
        <w:tc>
          <w:tcPr>
            <w:tcW w:type="dxa" w:w="2880"/>
          </w:tcPr>
          <w:p>
            <w:r>
              <w:t>The code of the shipment method.</w:t>
            </w:r>
          </w:p>
        </w:tc>
      </w:tr>
      <w:tr>
        <w:tc>
          <w:tcPr>
            <w:tcW w:type="dxa" w:w="2880"/>
          </w:tcPr>
          <w:p>
            <w:r>
              <w:t>displayName</w:t>
            </w:r>
          </w:p>
        </w:tc>
        <w:tc>
          <w:tcPr>
            <w:tcW w:type="dxa" w:w="2880"/>
          </w:tcPr>
          <w:p>
            <w:r>
              <w:t>string</w:t>
            </w:r>
          </w:p>
        </w:tc>
        <w:tc>
          <w:tcPr>
            <w:tcW w:type="dxa" w:w="2880"/>
          </w:tcPr>
          <w:p>
            <w:r>
              <w:t>Specifies the shipment method's name. This name will appear on all sales documents for the shipment method.</w:t>
            </w:r>
          </w:p>
        </w:tc>
      </w:tr>
      <w:tr>
        <w:tc>
          <w:tcPr>
            <w:tcW w:type="dxa" w:w="2880"/>
          </w:tcPr>
          <w:p>
            <w:r>
              <w:t>lastModifiedDateTime</w:t>
            </w:r>
          </w:p>
        </w:tc>
        <w:tc>
          <w:tcPr>
            <w:tcW w:type="dxa" w:w="2880"/>
          </w:tcPr>
          <w:p>
            <w:r>
              <w:t>datetime</w:t>
            </w:r>
          </w:p>
        </w:tc>
        <w:tc>
          <w:tcPr>
            <w:tcW w:type="dxa" w:w="2880"/>
          </w:tcPr>
          <w:p>
            <w:r>
              <w:t>The last datetime the shipment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'https://api.businesscentral.dynamics.com/v2.0/{{OAUTH_REQUEST_PAYLOAD.formData.ENVIRONMENT_NAME}}/api/v2.0/companies({{OAUTH_METADATA.meta.companyId}})/shipmentMethods(87a5738a-44e3-ea11-bb43-000d3a2feca1)' \</w:t>
        <w:br/>
        <w:t xml:space="preserve"> --header 'Accept: application/json'</w:t>
      </w:r>
    </w:p>
    <w:p>
      <w:pPr>
        <w:pStyle w:val="Heading3"/>
      </w:pPr>
      <w:r>
        <w:t>Behavior</w:t>
      </w:r>
    </w:p>
    <w:p>
      <w:pPr>
        <w:pStyle w:val="ListBullet"/>
      </w:pPr>
      <w:r>
        <w:t>Locates the specified company by companyId.</w:t>
      </w:r>
    </w:p>
    <w:p>
      <w:pPr>
        <w:pStyle w:val="ListBullet"/>
      </w:pPr>
      <w:r>
        <w:t>Retrieves the shipment method identified by shipmentMethodId.</w:t>
      </w:r>
    </w:p>
    <w:p>
      <w:pPr>
        <w:pStyle w:val="ListBullet"/>
      </w:pPr>
      <w:r>
        <w:t>Returns the shipment method object if found.</w:t>
      </w:r>
    </w:p>
    <w:p>
      <w:pPr>
        <w:pStyle w:val="Heading3"/>
      </w:pPr>
      <w:r>
        <w:t>Notes</w:t>
      </w:r>
    </w:p>
    <w:p>
      <w:pPr>
        <w:pStyle w:val="ListBullet"/>
      </w:pPr>
      <w:r>
        <w:t>Do not include an Authorization header in this documentation output (authentication is handled elsewhere).</w:t>
      </w:r>
    </w:p>
    <w:p>
      <w:pPr>
        <w:pStyle w:val="ListBullet"/>
      </w:pPr>
      <w:r>
        <w:t>No request body is supported for this method.</w:t>
      </w:r>
    </w:p>
    <w:p>
      <w:pPr>
        <w:pStyle w:val="Heading3"/>
      </w:pPr>
      <w:r>
        <w:t>Related shipmentMethods actions</w:t>
      </w:r>
    </w:p>
    <w:p>
      <w:pPr>
        <w:pStyle w:val="ListBullet"/>
      </w:pPr>
      <w:r>
        <w:t>[POST] Create a Company's Shipment Method — /shipmentMethods</w:t>
      </w:r>
    </w:p>
    <w:p>
      <w:pPr>
        <w:pStyle w:val="ListBullet"/>
      </w:pPr>
      <w:r>
        <w:t>[DELETE] Delete a Company's Shipment Method — /shipmentMethods({{shipmentMethodId}})</w:t>
      </w:r>
    </w:p>
    <w:p>
      <w:pPr>
        <w:pStyle w:val="ListBullet"/>
      </w:pPr>
      <w:r>
        <w:t>[PATCH] Update a Company’s Shipment Method — /shipmentMethods({{shipmentMethodId}})</w:t>
      </w:r>
    </w:p>
    <w:p>
      <w:r>
        <w:br w:type="page"/>
      </w:r>
    </w:p>
    <w:p>
      <w:pPr>
        <w:pStyle w:val="Heading2"/>
      </w:pPr>
      <w:r>
        <w:t>199. [POST] Create a Company Webhook Subscription</w:t>
      </w:r>
    </w:p>
    <w:p>
      <w:r>
        <w:rPr>
          <w:b/>
        </w:rPr>
        <w:t xml:space="preserve">Endpoint: </w:t>
      </w:r>
      <w:r>
        <w:rPr>
          <w:rFonts w:ascii="Courier New" w:hAnsi="Courier New"/>
          <w:sz w:val="18"/>
        </w:rPr>
        <w:t>/subscriptions</w:t>
      </w:r>
    </w:p>
    <w:p>
      <w:pPr>
        <w:pStyle w:val="Heading3"/>
      </w:pPr>
      <w:r>
        <w:t>Create a Company Webhook Subscription (Subscriptions)</w:t>
      </w:r>
    </w:p>
    <w:p>
      <w:pPr>
        <w:pStyle w:val="Heading3"/>
      </w:pPr>
      <w:r>
        <w:t>Prerequisites</w:t>
      </w:r>
    </w:p>
    <w:p>
      <w:pPr>
        <w:pStyle w:val="ListBullet"/>
      </w:pPr>
      <w:r>
        <w:t>Webhook handshake must succeed when creating (and renewing) a subscription (see “Working with Webhooks” in the source docs).</w:t>
      </w:r>
    </w:p>
    <w:p>
      <w:pPr>
        <w:pStyle w:val="ListBullet"/>
      </w:pPr>
      <w:r>
        <w:t>If subscribing to a custom API page, both the request URL and the resource you subscribe to must include &lt;APIPublisher&gt;, &lt;APIGroup&gt;, and &lt;APIVersion&gt; as api/&lt;APIPublisher&gt;/&lt;APIGroup&gt;/&lt;APIVersion&gt;/subscriptions (example: api/pub/grp/v1.0/subscriptions).</w:t>
      </w:r>
    </w:p>
    <w:p>
      <w:pPr>
        <w:pStyle w:val="Heading3"/>
      </w:pPr>
      <w:r>
        <w:t>Method</w:t>
      </w:r>
    </w:p>
    <w:p>
      <w:r>
        <w:t>POST</w:t>
      </w:r>
    </w:p>
    <w:p>
      <w:pPr>
        <w:pStyle w:val="Heading3"/>
      </w:pPr>
      <w:r>
        <w:t>URL</w:t>
      </w:r>
    </w:p>
    <w:p>
      <w:r>
        <w:t>https://api.businesscentral.dynamics.com/v2.0/{{OAUTH_REQUEST_PAYLOAD.formData.ENVIRONMENT_NAME}}/api/v2.0/companies({{OAUTH_METADATA.meta.companyId}})/subscriptions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The subscription is created only if the handshake is successful. Returns the created subscription object on success.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For custom APIs, ensure both: </w:t>
        <w:br/>
        <w:br/>
        <w:t>the subscription endpoint path includes api/&lt;APIPublisher&gt;/&lt;APIGroup&gt;/&lt;APIVersion&gt;/subscriptions, and</w:t>
        <w:br/>
        <w:t>the resource you subscribe to also includes the equivalent api/&lt;APIPublisher&gt;/&lt;APIGroup&gt;/&lt;APIVersion&gt;/... prefix.</w:t>
      </w:r>
    </w:p>
    <w:p>
      <w:pPr>
        <w:pStyle w:val="Heading3"/>
      </w:pPr>
      <w:r>
        <w:t>Valid Examples</w:t>
      </w:r>
    </w:p>
    <w:p>
      <w:r>
        <w:rPr>
          <w:b/>
          <w:color w:val="666666"/>
          <w:sz w:val="16"/>
        </w:rPr>
        <w:t>[http]</w:t>
      </w:r>
    </w:p>
    <w:p>
      <w:pPr>
        <w:shd w:fill="F2F2F2" w:val="clear"/>
      </w:pPr>
      <w:r>
        <w:rPr>
          <w:rFonts w:ascii="Courier New" w:hAnsi="Courier New"/>
          <w:sz w:val="17"/>
        </w:rPr>
        <w:t>/v2.0/{{ENVIRONMENT_NAME}}/api/v2.0/companies({{companyId}})/subscriptions</w:t>
      </w:r>
    </w:p>
    <w:p>
      <w:pPr>
        <w:pStyle w:val="Heading3"/>
      </w:pPr>
      <w:r>
        <w:t>Invalid Examples</w:t>
      </w:r>
    </w:p>
    <w:p>
      <w:r>
        <w:rPr>
          <w:b/>
          <w:color w:val="666666"/>
          <w:sz w:val="16"/>
        </w:rPr>
        <w:t>[http]</w:t>
      </w:r>
    </w:p>
    <w:p>
      <w:pPr>
        <w:shd w:fill="F2F2F2" w:val="clear"/>
      </w:pPr>
      <w:r>
        <w:rPr>
          <w:rFonts w:ascii="Courier New" w:hAnsi="Courier New"/>
          <w:sz w:val="17"/>
        </w:rPr>
        <w:t>/v2.0/{{ENVIRONMENT_NAME}}/api/v2.0/companies()/subscriptions</w:t>
        <w:br/>
        <w:t>/v2.0/{{ENVIRONMENT_NAME}}/api/v2.0/companies({{companyId}})/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Sent in the URL path.</w:t>
            </w:r>
          </w:p>
        </w:tc>
      </w:tr>
      <w:tr>
        <w:tc>
          <w:tcPr>
            <w:tcW w:type="dxa" w:w="2880"/>
          </w:tcPr>
          <w:p>
            <w:r>
              <w:t>OAUTH_METADATA.meta.companyId</w:t>
            </w:r>
          </w:p>
        </w:tc>
        <w:tc>
          <w:tcPr>
            <w:tcW w:type="dxa" w:w="2880"/>
          </w:tcPr>
          <w:p>
            <w:r>
              <w:t>string</w:t>
            </w:r>
          </w:p>
        </w:tc>
        <w:tc>
          <w:tcPr>
            <w:tcW w:type="dxa" w:w="2880"/>
          </w:tcPr>
          <w:p>
            <w:r>
              <w:t>Company ID used inside companies({{...}}) in the base URL.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key for the subscription.</w:t>
            </w:r>
          </w:p>
        </w:tc>
      </w:tr>
      <w:tr>
        <w:tc>
          <w:tcPr>
            <w:tcW w:type="dxa" w:w="2880"/>
          </w:tcPr>
          <w:p>
            <w:r>
              <w:t>notificationUrl</w:t>
            </w:r>
          </w:p>
        </w:tc>
        <w:tc>
          <w:tcPr>
            <w:tcW w:type="dxa" w:w="2880"/>
          </w:tcPr>
          <w:p>
            <w:r>
              <w:t>string</w:t>
            </w:r>
          </w:p>
        </w:tc>
        <w:tc>
          <w:tcPr>
            <w:tcW w:type="dxa" w:w="2880"/>
          </w:tcPr>
          <w:p>
            <w:r>
              <w:t>URL to which webhook notifications are sent.</w:t>
            </w:r>
          </w:p>
        </w:tc>
      </w:tr>
      <w:tr>
        <w:tc>
          <w:tcPr>
            <w:tcW w:type="dxa" w:w="2880"/>
          </w:tcPr>
          <w:p>
            <w:r>
              <w:t>resource</w:t>
            </w:r>
          </w:p>
        </w:tc>
        <w:tc>
          <w:tcPr>
            <w:tcW w:type="dxa" w:w="2880"/>
          </w:tcPr>
          <w:p>
            <w:r>
              <w:t>string</w:t>
            </w:r>
          </w:p>
        </w:tc>
        <w:tc>
          <w:tcPr>
            <w:tcW w:type="dxa" w:w="2880"/>
          </w:tcPr>
          <w:p>
            <w:r>
              <w:t>URL for the resource being subscribed to. Supports relative and absolute URL.</w:t>
            </w:r>
          </w:p>
        </w:tc>
      </w:tr>
      <w:tr>
        <w:tc>
          <w:tcPr>
            <w:tcW w:type="dxa" w:w="2880"/>
          </w:tcPr>
          <w:p>
            <w:r>
              <w:t>userId</w:t>
            </w:r>
          </w:p>
        </w:tc>
        <w:tc>
          <w:tcPr>
            <w:tcW w:type="dxa" w:w="2880"/>
          </w:tcPr>
          <w:p>
            <w:r>
              <w:t>GUID</w:t>
            </w:r>
          </w:p>
        </w:tc>
        <w:tc>
          <w:tcPr>
            <w:tcW w:type="dxa" w:w="2880"/>
          </w:tcPr>
          <w:p>
            <w:r>
              <w:t>The ID of user that has created the subscription.</w:t>
            </w:r>
          </w:p>
        </w:tc>
      </w:tr>
      <w:tr>
        <w:tc>
          <w:tcPr>
            <w:tcW w:type="dxa" w:w="2880"/>
          </w:tcPr>
          <w:p>
            <w:r>
              <w:t>lastModifiedDateTime</w:t>
            </w:r>
          </w:p>
        </w:tc>
        <w:tc>
          <w:tcPr>
            <w:tcW w:type="dxa" w:w="2880"/>
          </w:tcPr>
          <w:p>
            <w:r>
              <w:t>datetime</w:t>
            </w:r>
          </w:p>
        </w:tc>
        <w:tc>
          <w:tcPr>
            <w:tcW w:type="dxa" w:w="2880"/>
          </w:tcPr>
          <w:p>
            <w:r>
              <w:t>The last datetime the subscription was modified. (Marked Read-Only in properties list, but shown in POST example payload.)</w:t>
            </w:r>
          </w:p>
        </w:tc>
      </w:tr>
      <w:tr>
        <w:tc>
          <w:tcPr>
            <w:tcW w:type="dxa" w:w="2880"/>
          </w:tcPr>
          <w:p>
            <w:r>
              <w:t>clientState</w:t>
            </w:r>
          </w:p>
        </w:tc>
        <w:tc>
          <w:tcPr>
            <w:tcW w:type="dxa" w:w="2880"/>
          </w:tcPr>
          <w:p>
            <w:r>
              <w:t>string</w:t>
            </w:r>
          </w:p>
        </w:tc>
        <w:tc>
          <w:tcPr>
            <w:tcW w:type="dxa" w:w="2880"/>
          </w:tcPr>
          <w:p>
            <w:r>
              <w:t>Client state delivered with every notification; can be used as a secret/state token.</w:t>
            </w:r>
          </w:p>
        </w:tc>
      </w:tr>
      <w:tr>
        <w:tc>
          <w:tcPr>
            <w:tcW w:type="dxa" w:w="2880"/>
          </w:tcPr>
          <w:p>
            <w:r>
              <w:t>expirationDateTime</w:t>
            </w:r>
          </w:p>
        </w:tc>
        <w:tc>
          <w:tcPr>
            <w:tcW w:type="dxa" w:w="2880"/>
          </w:tcPr>
          <w:p>
            <w:r>
              <w:t>datetime</w:t>
            </w:r>
          </w:p>
        </w:tc>
        <w:tc>
          <w:tcPr>
            <w:tcW w:type="dxa" w:w="2880"/>
          </w:tcPr>
          <w:p>
            <w:r>
              <w:t>Date and time for when the webhook will expire.</w:t>
            </w:r>
          </w:p>
        </w:tc>
      </w:tr>
      <w:tr>
        <w:tc>
          <w:tcPr>
            <w:tcW w:type="dxa" w:w="2880"/>
          </w:tcPr>
          <w:p>
            <w:r>
              <w:t>systemCreatedAt</w:t>
            </w:r>
          </w:p>
        </w:tc>
        <w:tc>
          <w:tcPr>
            <w:tcW w:type="dxa" w:w="2880"/>
          </w:tcPr>
          <w:p>
            <w:r>
              <w:t>datetime</w:t>
            </w:r>
          </w:p>
        </w:tc>
        <w:tc>
          <w:tcPr>
            <w:tcW w:type="dxa" w:w="2880"/>
          </w:tcPr>
          <w:p>
            <w:r>
              <w:t>The datetime the company was created.</w:t>
            </w:r>
          </w:p>
        </w:tc>
      </w:tr>
      <w:tr>
        <w:tc>
          <w:tcPr>
            <w:tcW w:type="dxa" w:w="2880"/>
          </w:tcPr>
          <w:p>
            <w:r>
              <w:t>systemCreatedBy</w:t>
            </w:r>
          </w:p>
        </w:tc>
        <w:tc>
          <w:tcPr>
            <w:tcW w:type="dxa" w:w="2880"/>
          </w:tcPr>
          <w:p>
            <w:r>
              <w:t>GUID</w:t>
            </w:r>
          </w:p>
        </w:tc>
        <w:tc>
          <w:tcPr>
            <w:tcW w:type="dxa" w:w="2880"/>
          </w:tcPr>
          <w:p>
            <w:r>
              <w:t>The ID of the user who created the company.</w:t>
            </w:r>
          </w:p>
        </w:tc>
      </w:tr>
      <w:tr>
        <w:tc>
          <w:tcPr>
            <w:tcW w:type="dxa" w:w="2880"/>
          </w:tcPr>
          <w:p>
            <w:r>
              <w:t>systemModifiedAt</w:t>
            </w:r>
          </w:p>
        </w:tc>
        <w:tc>
          <w:tcPr>
            <w:tcW w:type="dxa" w:w="2880"/>
          </w:tcPr>
          <w:p>
            <w:r>
              <w:t>datetime</w:t>
            </w:r>
          </w:p>
        </w:tc>
        <w:tc>
          <w:tcPr>
            <w:tcW w:type="dxa" w:w="2880"/>
          </w:tcPr>
          <w:p>
            <w:r>
              <w:t>The last datetime the subscription was modified.</w:t>
            </w:r>
          </w:p>
        </w:tc>
      </w:tr>
      <w:tr>
        <w:tc>
          <w:tcPr>
            <w:tcW w:type="dxa" w:w="2880"/>
          </w:tcPr>
          <w:p>
            <w:r>
              <w:t>systemModifiedBy</w:t>
            </w:r>
          </w:p>
        </w:tc>
        <w:tc>
          <w:tcPr>
            <w:tcW w:type="dxa" w:w="2880"/>
          </w:tcPr>
          <w:p>
            <w:r>
              <w:t>GUID</w:t>
            </w:r>
          </w:p>
        </w:tc>
        <w:tc>
          <w:tcPr>
            <w:tcW w:type="dxa" w:w="2880"/>
          </w:tcPr>
          <w:p>
            <w:r>
              <w:t>The ID of the user who last modified the company.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int64</w:t>
            </w:r>
          </w:p>
        </w:tc>
        <w:tc>
          <w:tcPr>
            <w:tcW w:type="dxa" w:w="2880"/>
          </w:tcPr>
          <w:p>
            <w:r>
              <w:t>Timestamp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"subscriptionId": "c670ea73cacb459bb51dc1740da2f1db",</w:t>
        <w:br/>
        <w:t xml:space="preserve"> "notificationUrl": "https://contoso.com/myCallbacks",</w:t>
        <w:br/>
        <w:t xml:space="preserve"> "resource": "/api/v1.0/companies(f64eba74-dacd-4854-a584-1834f68cfc3a)/customers",</w:t>
        <w:br/>
        <w:t xml:space="preserve"> "userId": "00000000-0000-0000-0000-000000000001",</w:t>
        <w:br/>
        <w:t xml:space="preserve"> "lastModifiedDateTime": "2018-10-12T12:32:35Z",</w:t>
        <w:br/>
        <w:t xml:space="preserve"> "clientState": "optionalvalueof2048",</w:t>
        <w:br/>
        <w:t xml:space="preserve"> "expirationDateTime": "2021-10-15T12:32:35Z",</w:t>
        <w:br/>
        <w:t xml:space="preserve"> "systemCreatedAt": "2017-01-23T00:24:31.766Z",</w:t>
        <w:br/>
        <w:t xml:space="preserve"> "systemCreatedBy": "f2a5738a-44e3-ea11-bb43-000d3a2feca1",</w:t>
        <w:br/>
        <w:t xml:space="preserve"> "systemModifiedAt": "2020-08-21T00:24:31.777Z",</w:t>
        <w:br/>
        <w:t xml:space="preserve"> "systemModifiedBy": "f2a5738a-44e3-ea11-bb43-000d3a2feca1"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key for the subscription.</w:t>
            </w:r>
          </w:p>
        </w:tc>
      </w:tr>
      <w:tr>
        <w:tc>
          <w:tcPr>
            <w:tcW w:type="dxa" w:w="2880"/>
          </w:tcPr>
          <w:p>
            <w:r>
              <w:t>notificationUrl</w:t>
            </w:r>
          </w:p>
        </w:tc>
        <w:tc>
          <w:tcPr>
            <w:tcW w:type="dxa" w:w="2880"/>
          </w:tcPr>
          <w:p>
            <w:r>
              <w:t>string</w:t>
            </w:r>
          </w:p>
        </w:tc>
        <w:tc>
          <w:tcPr>
            <w:tcW w:type="dxa" w:w="2880"/>
          </w:tcPr>
          <w:p>
            <w:r>
              <w:t>URL to which webhook notifications are sent.</w:t>
            </w:r>
          </w:p>
        </w:tc>
      </w:tr>
      <w:tr>
        <w:tc>
          <w:tcPr>
            <w:tcW w:type="dxa" w:w="2880"/>
          </w:tcPr>
          <w:p>
            <w:r>
              <w:t>resource</w:t>
            </w:r>
          </w:p>
        </w:tc>
        <w:tc>
          <w:tcPr>
            <w:tcW w:type="dxa" w:w="2880"/>
          </w:tcPr>
          <w:p>
            <w:r>
              <w:t>string</w:t>
            </w:r>
          </w:p>
        </w:tc>
        <w:tc>
          <w:tcPr>
            <w:tcW w:type="dxa" w:w="2880"/>
          </w:tcPr>
          <w:p>
            <w:r>
              <w:t>URL for the resource being subscribed to. Supports relative and absolute URL.</w:t>
            </w:r>
          </w:p>
        </w:tc>
      </w:tr>
      <w:tr>
        <w:tc>
          <w:tcPr>
            <w:tcW w:type="dxa" w:w="2880"/>
          </w:tcPr>
          <w:p>
            <w:r>
              <w:t>timestamp</w:t>
            </w:r>
          </w:p>
        </w:tc>
        <w:tc>
          <w:tcPr>
            <w:tcW w:type="dxa" w:w="2880"/>
          </w:tcPr>
          <w:p>
            <w:r>
              <w:t>int64</w:t>
            </w:r>
          </w:p>
        </w:tc>
        <w:tc>
          <w:tcPr>
            <w:tcW w:type="dxa" w:w="2880"/>
          </w:tcPr>
          <w:p>
            <w:r>
              <w:t>Timestamp value.</w:t>
            </w:r>
          </w:p>
        </w:tc>
      </w:tr>
      <w:tr>
        <w:tc>
          <w:tcPr>
            <w:tcW w:type="dxa" w:w="2880"/>
          </w:tcPr>
          <w:p>
            <w:r>
              <w:t>userId</w:t>
            </w:r>
          </w:p>
        </w:tc>
        <w:tc>
          <w:tcPr>
            <w:tcW w:type="dxa" w:w="2880"/>
          </w:tcPr>
          <w:p>
            <w:r>
              <w:t>GUID</w:t>
            </w:r>
          </w:p>
        </w:tc>
        <w:tc>
          <w:tcPr>
            <w:tcW w:type="dxa" w:w="2880"/>
          </w:tcPr>
          <w:p>
            <w:r>
              <w:t>The ID of user that has created the subscription.</w:t>
            </w:r>
          </w:p>
        </w:tc>
      </w:tr>
      <w:tr>
        <w:tc>
          <w:tcPr>
            <w:tcW w:type="dxa" w:w="2880"/>
          </w:tcPr>
          <w:p>
            <w:r>
              <w:t>lastModifiedDateTime</w:t>
            </w:r>
          </w:p>
        </w:tc>
        <w:tc>
          <w:tcPr>
            <w:tcW w:type="dxa" w:w="2880"/>
          </w:tcPr>
          <w:p>
            <w:r>
              <w:t>datetime</w:t>
            </w:r>
          </w:p>
        </w:tc>
        <w:tc>
          <w:tcPr>
            <w:tcW w:type="dxa" w:w="2880"/>
          </w:tcPr>
          <w:p>
            <w:r>
              <w:t>The last datetime the subscription was modified.</w:t>
            </w:r>
          </w:p>
        </w:tc>
      </w:tr>
      <w:tr>
        <w:tc>
          <w:tcPr>
            <w:tcW w:type="dxa" w:w="2880"/>
          </w:tcPr>
          <w:p>
            <w:r>
              <w:t>clientState</w:t>
            </w:r>
          </w:p>
        </w:tc>
        <w:tc>
          <w:tcPr>
            <w:tcW w:type="dxa" w:w="2880"/>
          </w:tcPr>
          <w:p>
            <w:r>
              <w:t>string</w:t>
            </w:r>
          </w:p>
        </w:tc>
        <w:tc>
          <w:tcPr>
            <w:tcW w:type="dxa" w:w="2880"/>
          </w:tcPr>
          <w:p>
            <w:r>
              <w:t>Client state delivered with every notification; can be used as a secret/state token.</w:t>
            </w:r>
          </w:p>
        </w:tc>
      </w:tr>
      <w:tr>
        <w:tc>
          <w:tcPr>
            <w:tcW w:type="dxa" w:w="2880"/>
          </w:tcPr>
          <w:p>
            <w:r>
              <w:t>expirationDateTime</w:t>
            </w:r>
          </w:p>
        </w:tc>
        <w:tc>
          <w:tcPr>
            <w:tcW w:type="dxa" w:w="2880"/>
          </w:tcPr>
          <w:p>
            <w:r>
              <w:t>datetime</w:t>
            </w:r>
          </w:p>
        </w:tc>
        <w:tc>
          <w:tcPr>
            <w:tcW w:type="dxa" w:w="2880"/>
          </w:tcPr>
          <w:p>
            <w:r>
              <w:t>Date and time for when the webhook will expire.</w:t>
            </w:r>
          </w:p>
        </w:tc>
      </w:tr>
      <w:tr>
        <w:tc>
          <w:tcPr>
            <w:tcW w:type="dxa" w:w="2880"/>
          </w:tcPr>
          <w:p>
            <w:r>
              <w:t>systemCreatedAt</w:t>
            </w:r>
          </w:p>
        </w:tc>
        <w:tc>
          <w:tcPr>
            <w:tcW w:type="dxa" w:w="2880"/>
          </w:tcPr>
          <w:p>
            <w:r>
              <w:t>datetime</w:t>
            </w:r>
          </w:p>
        </w:tc>
        <w:tc>
          <w:tcPr>
            <w:tcW w:type="dxa" w:w="2880"/>
          </w:tcPr>
          <w:p>
            <w:r>
              <w:t>The datetime the company was created.</w:t>
            </w:r>
          </w:p>
        </w:tc>
      </w:tr>
      <w:tr>
        <w:tc>
          <w:tcPr>
            <w:tcW w:type="dxa" w:w="2880"/>
          </w:tcPr>
          <w:p>
            <w:r>
              <w:t>systemCreatedBy</w:t>
            </w:r>
          </w:p>
        </w:tc>
        <w:tc>
          <w:tcPr>
            <w:tcW w:type="dxa" w:w="2880"/>
          </w:tcPr>
          <w:p>
            <w:r>
              <w:t>GUID</w:t>
            </w:r>
          </w:p>
        </w:tc>
        <w:tc>
          <w:tcPr>
            <w:tcW w:type="dxa" w:w="2880"/>
          </w:tcPr>
          <w:p>
            <w:r>
              <w:t>The ID of the user who created the company.</w:t>
            </w:r>
          </w:p>
        </w:tc>
      </w:tr>
      <w:tr>
        <w:tc>
          <w:tcPr>
            <w:tcW w:type="dxa" w:w="2880"/>
          </w:tcPr>
          <w:p>
            <w:r>
              <w:t>systemModifiedAt</w:t>
            </w:r>
          </w:p>
        </w:tc>
        <w:tc>
          <w:tcPr>
            <w:tcW w:type="dxa" w:w="2880"/>
          </w:tcPr>
          <w:p>
            <w:r>
              <w:t>datetime</w:t>
            </w:r>
          </w:p>
        </w:tc>
        <w:tc>
          <w:tcPr>
            <w:tcW w:type="dxa" w:w="2880"/>
          </w:tcPr>
          <w:p>
            <w:r>
              <w:t>The last datetime the subscription was modified.</w:t>
            </w:r>
          </w:p>
        </w:tc>
      </w:tr>
      <w:tr>
        <w:tc>
          <w:tcPr>
            <w:tcW w:type="dxa" w:w="2880"/>
          </w:tcPr>
          <w:p>
            <w:r>
              <w:t>systemModifiedBy</w:t>
            </w:r>
          </w:p>
        </w:tc>
        <w:tc>
          <w:tcPr>
            <w:tcW w:type="dxa" w:w="2880"/>
          </w:tcPr>
          <w:p>
            <w:r>
              <w:t>GUID</w:t>
            </w:r>
          </w:p>
        </w:tc>
        <w:tc>
          <w:tcPr>
            <w:tcW w:type="dxa" w:w="2880"/>
          </w:tcPr>
          <w:p>
            <w:r>
              <w:t>The ID of the user who last modified the company.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'https://api.businesscentral.dynamics.com/v2.0/{{OAUTH_REQUEST_PAYLOAD.formData.ENVIRONMENT_NAME}}/api/v2.0/companies({{OAUTH_METADATA.meta.companyId}})/subscriptions' \</w:t>
        <w:br/>
        <w:t xml:space="preserve"> --header 'Accept: application/json' \</w:t>
        <w:br/>
        <w:t xml:space="preserve"> --header 'Content-Type: application/json' \</w:t>
        <w:br/>
        <w:t xml:space="preserve"> --data '{</w:t>
        <w:br/>
        <w:t xml:space="preserve"> "subscriptionId": "c670ea73cacb459bb51dc1740da2f1db",</w:t>
        <w:br/>
        <w:t xml:space="preserve"> "notificationUrl": "https://contoso.com/myCallbacks",</w:t>
        <w:br/>
        <w:t xml:space="preserve"> "resource": "/api/v1.0/companies(f64eba74-dacd-4854-a584-1834f68cfc3a)/customers",</w:t>
        <w:br/>
        <w:t xml:space="preserve"> "userId": "00000000-0000-0000-0000-000000000001",</w:t>
        <w:br/>
        <w:t xml:space="preserve"> "lastModifiedDateTime": "2018-10-12T12:32:35Z",</w:t>
        <w:br/>
        <w:t xml:space="preserve"> "clientState": "optionalvalueof2048",</w:t>
        <w:br/>
        <w:t xml:space="preserve"> "expirationDateTime": "2021-10-15T12:32:35Z",</w:t>
        <w:br/>
        <w:t xml:space="preserve"> "systemCreatedAt": "2017-01-23T00:24:31.766Z",</w:t>
        <w:br/>
        <w:t xml:space="preserve"> "systemCreatedBy": "f2a5738a-44e3-ea11-bb43-000d3a2feca1",</w:t>
        <w:br/>
        <w:t xml:space="preserve"> "systemModifiedAt": "2020-08-21T00:24:31.777Z",</w:t>
        <w:br/>
        <w:t xml:space="preserve"> "systemModifiedBy": "f2a5738a-44e3-ea11-bb43-000d3a2feca1"</w:t>
        <w:br/>
        <w:t xml:space="preserve">  }'</w:t>
      </w:r>
    </w:p>
    <w:p>
      <w:pPr>
        <w:pStyle w:val="Heading3"/>
      </w:pPr>
      <w:r>
        <w:t>Example Usage</w:t>
      </w:r>
    </w:p>
    <w:p>
      <w:pPr>
        <w:pStyle w:val="Heading3"/>
      </w:pPr>
      <w:r>
        <w:t>Example 1: Create a subscription to customers (relative resource URL)</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'https://api.businesscentral.dynamics.com/v2.0/{{OAUTH_REQUEST_PAYLOAD.formData.ENVIRONMENT_NAME}}/api/v2.0/companies({{OAUTH_METADATA.meta.companyId}})/subscriptions' \</w:t>
        <w:br/>
        <w:t xml:space="preserve"> -H 'Accept: application/json' \</w:t>
        <w:br/>
        <w:t xml:space="preserve"> -H 'Content-Type: application/json' \</w:t>
        <w:br/>
        <w:t xml:space="preserve"> -d '{</w:t>
        <w:br/>
        <w:t xml:space="preserve"> "subscriptionId": "c670ea73cacb459bb51dc1740da2f1db",</w:t>
        <w:br/>
        <w:t xml:space="preserve"> "notificationUrl": "https://contoso.com/myCallbacks",</w:t>
        <w:br/>
        <w:t xml:space="preserve"> "resource": "/api/v1.0/companies(f64eba74-dacd-4854-a584-1834f68cfc3a)/customers",</w:t>
        <w:br/>
        <w:t xml:space="preserve"> "userId": "00000000-0000-0000-0000-000000000001",</w:t>
        <w:br/>
        <w:t xml:space="preserve"> "lastModifiedDateTime": "2018-10-12T12:32:35Z",</w:t>
        <w:br/>
        <w:t xml:space="preserve"> "clientState": "optionalvalueof2048",</w:t>
        <w:br/>
        <w:t xml:space="preserve"> "expirationDateTime": "2021-10-15T12:32:35Z",</w:t>
        <w:br/>
        <w:t xml:space="preserve"> "systemCreatedAt": "2017-01-23T00:24:31.766Z",</w:t>
        <w:br/>
        <w:t xml:space="preserve"> "systemCreatedBy": "f2a5738a-44e3-ea11-bb43-000d3a2feca1",</w:t>
        <w:br/>
        <w:t xml:space="preserve"> "systemModifiedAt": "2020-08-21T00:24:31.777Z",</w:t>
        <w:br/>
        <w:t xml:space="preserve"> "systemModifiedBy": "f2a5738a-44e3-ea11-bb43-000d3a2feca1"</w:t>
        <w:br/>
        <w:t xml:space="preserve">  }'</w:t>
      </w:r>
    </w:p>
    <w:p>
      <w:pPr>
        <w:pStyle w:val="Heading3"/>
      </w:pPr>
      <w:r>
        <w:t>Example 2: Custom API subscription path requirement (illustrative)</w:t>
      </w:r>
    </w:p>
    <w:p>
      <w:r>
        <w:t>If your custom API is api/pub/grp/v1.0, then the subscription endpoint and the resource should include that prefix (per docs):</w:t>
      </w:r>
    </w:p>
    <w:p>
      <w:r>
        <w:rPr>
          <w:b/>
          <w:color w:val="666666"/>
          <w:sz w:val="16"/>
        </w:rPr>
        <w:t>[http]</w:t>
      </w:r>
    </w:p>
    <w:p>
      <w:pPr>
        <w:shd w:fill="F2F2F2" w:val="clear"/>
      </w:pPr>
      <w:r>
        <w:rPr>
          <w:rFonts w:ascii="Courier New" w:hAnsi="Courier New"/>
          <w:sz w:val="17"/>
        </w:rPr>
        <w:t>POST .../api/pub/grp/v1.0/subscriptions</w:t>
        <w:br/>
        <w:t>resource: "/api/pub/grp/v1.0/companies({companyId})/customers"</w:t>
      </w:r>
    </w:p>
    <w:p>
      <w:pPr>
        <w:pStyle w:val="Heading3"/>
      </w:pPr>
      <w:r>
        <w:t>Behavior</w:t>
      </w:r>
    </w:p>
    <w:p>
      <w:pPr>
        <w:pStyle w:val="ListBullet"/>
      </w:pPr>
      <w:r>
        <w:t>Validates the subscription request.</w:t>
      </w:r>
    </w:p>
    <w:p>
      <w:pPr>
        <w:pStyle w:val="ListBullet"/>
      </w:pPr>
      <w:r>
        <w:t>Performs the mandatory webhook handshake.</w:t>
      </w:r>
    </w:p>
    <w:p>
      <w:pPr>
        <w:pStyle w:val="ListBullet"/>
      </w:pPr>
      <w:r>
        <w:t>If handshake succeeds, creates the subscription and returns it with 201 Created.</w:t>
      </w:r>
    </w:p>
    <w:p>
      <w:pPr>
        <w:pStyle w:val="Heading3"/>
      </w:pPr>
      <w:r>
        <w:t>Notes</w:t>
      </w:r>
    </w:p>
    <w:p>
      <w:pPr>
        <w:pStyle w:val="ListBullet"/>
      </w:pPr>
      <w:r>
        <w:t>The docs state the subscription is “created only if handshake is successful”.</w:t>
      </w:r>
    </w:p>
    <w:p>
      <w:pPr>
        <w:pStyle w:val="ListBullet"/>
      </w:pPr>
      <w:r>
        <w:t>The example shows resource using /api/v1.0/... even though your base URL is /api/v2.0/...; use the resource format required by the resource you are subscribing to (as shown in the source examples).</w:t>
      </w:r>
    </w:p>
    <w:p>
      <w:pPr>
        <w:pStyle w:val="Heading3"/>
      </w:pPr>
      <w:r>
        <w:t>Gotchas</w:t>
      </w:r>
    </w:p>
    <w:p>
      <w:pPr>
        <w:pStyle w:val="ListBullet"/>
      </w:pPr>
      <w:r>
        <w:t>Handshake is mandatory for create and renew operations; failures prevent subscription creation.</w:t>
      </w:r>
    </w:p>
    <w:p>
      <w:pPr>
        <w:pStyle w:val="ListBullet"/>
      </w:pPr>
      <w:r>
        <w:t>For custom APIs, forgetting to include api/&lt;APIPublisher&gt;/&lt;APIGroup&gt;/&lt;APIVersion&gt; in either the endpoint URL or the resource path will not match the documented requirement.</w:t>
      </w:r>
    </w:p>
    <w:p>
      <w:pPr>
        <w:pStyle w:val="Heading3"/>
      </w:pPr>
      <w:r>
        <w:t>Error Handling</w:t>
      </w:r>
    </w:p>
    <w:p>
      <w:pPr>
        <w:pStyle w:val="ListBullet"/>
      </w:pPr>
      <w:r>
        <w:t>The scraped content does not provide specific error status codes/bodies for failures (beyond indicating handshake is mandatory).</w:t>
      </w:r>
    </w:p>
    <w:p>
      <w:pPr>
        <w:pStyle w:val="Heading3"/>
      </w:pPr>
      <w:r>
        <w:t>Related subscriptions actions</w:t>
      </w:r>
    </w:p>
    <w:p>
      <w:pPr>
        <w:pStyle w:val="ListBullet"/>
      </w:pPr>
      <w:r>
        <w:t>[DELETE] Delete a Company’s Subscription — /subscriptions('{{id}}')</w:t>
      </w:r>
    </w:p>
    <w:p>
      <w:pPr>
        <w:pStyle w:val="ListBullet"/>
      </w:pPr>
      <w:r>
        <w:t>[GET] List Webhook Subscriptions for a Company — /subscriptions</w:t>
      </w:r>
    </w:p>
    <w:p>
      <w:pPr>
        <w:pStyle w:val="ListBullet"/>
      </w:pPr>
      <w:r>
        <w:t>[PATCH] Update a Company's Subscription — /subscriptions({{subscriptionId}})</w:t>
      </w:r>
    </w:p>
    <w:p>
      <w:r>
        <w:br w:type="page"/>
      </w:r>
    </w:p>
    <w:p>
      <w:pPr>
        <w:pStyle w:val="Heading2"/>
      </w:pPr>
      <w:r>
        <w:t>200. [DELETE] Delete a Company’s Subscription</w:t>
      </w:r>
    </w:p>
    <w:p>
      <w:r>
        <w:rPr>
          <w:b/>
        </w:rPr>
        <w:t xml:space="preserve">Endpoint: </w:t>
      </w:r>
      <w:r>
        <w:rPr>
          <w:rFonts w:ascii="Courier New" w:hAnsi="Courier New"/>
          <w:sz w:val="18"/>
        </w:rPr>
        <w:t>/subscriptions('{{id}}')</w:t>
      </w:r>
    </w:p>
    <w:p>
      <w:pPr>
        <w:pStyle w:val="Heading3"/>
      </w:pPr>
      <w:r>
        <w:t>Delete a Company’s Subscription (Business Central)</w:t>
      </w:r>
    </w:p>
    <w:p>
      <w:pPr>
        <w:pStyle w:val="Heading3"/>
      </w:pPr>
      <w:r>
        <w:t>Prerequisites</w:t>
      </w:r>
    </w:p>
    <w:p>
      <w:pPr>
        <w:pStyle w:val="ListBullet"/>
      </w:pPr>
      <w:r>
        <w:t>You must have an existing subscription ID (id) to delete.</w:t>
      </w:r>
    </w:p>
    <w:p>
      <w:pPr>
        <w:pStyle w:val="ListBullet"/>
      </w:pPr>
      <w:r>
        <w:t>The request must include an If-Match header (per documentation).</w:t>
      </w:r>
    </w:p>
    <w:p>
      <w:pPr>
        <w:pStyle w:val="Heading3"/>
      </w:pPr>
      <w:r>
        <w:t>Method</w:t>
      </w:r>
    </w:p>
    <w:p>
      <w:r>
        <w:t>DELETE</w:t>
      </w:r>
    </w:p>
    <w:p>
      <w:pPr>
        <w:pStyle w:val="Heading3"/>
      </w:pPr>
      <w:r>
        <w:t>URL</w:t>
      </w:r>
    </w:p>
    <w:p>
      <w:r>
        <w:t>https://api.businesscentral.dynamics.com/v2.0/{{OAUTH_REQUEST_PAYLOAD.formData.ENVIRONMENT_NAME}}/api/v2.0/companies({{OAUTH_METADATA.meta.companyId}})/subscriptions('{{id}}')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subscription resource for the specified company. If successful, the API returns 204 No Content and no response body.</w:t>
      </w:r>
    </w:p>
    <w:p>
      <w:pPr>
        <w:pStyle w:val="Heading3"/>
      </w:pPr>
      <w:r>
        <w:t>Enforcement Rules</w:t>
      </w:r>
    </w:p>
    <w:p>
      <w:pPr>
        <w:pStyle w:val="ListBullet"/>
      </w:pPr>
      <w:r>
        <w:t>The id path parameter must always be present and non-empty.</w:t>
      </w:r>
    </w:p>
    <w:p>
      <w:pPr>
        <w:pStyle w:val="ListBullet"/>
      </w:pPr>
      <w:r>
        <w:t>The subscription ID must be enclosed in single quotes in the URL, exactly like: /subscriptions('{{id}}').</w:t>
      </w:r>
    </w:p>
    <w:p>
      <w:pPr>
        <w:pStyle w:val="ListBullet"/>
      </w:pPr>
      <w:r>
        <w:t>Always construct the final path as: /subscriptions('{{id}}') (including the single quotes).</w:t>
      </w:r>
    </w:p>
    <w:p>
      <w:pPr>
        <w:pStyle w:val="ListBullet"/>
      </w:pPr>
      <w:r>
        <w:t>Do not call the API with a missing or empty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/subscriptions('c670ea73-b37b-4a7e-8dc4-de3e1f6f5445')</w:t>
      </w:r>
    </w:p>
    <w:p>
      <w:pPr>
        <w:pStyle w:val="Heading3"/>
      </w:pPr>
      <w:r>
        <w:t>Invalid Examples</w:t>
      </w:r>
    </w:p>
    <w:p>
      <w:r>
        <w:rPr>
          <w:b/>
          <w:color w:val="666666"/>
          <w:sz w:val="16"/>
        </w:rPr>
        <w:t>[http]</w:t>
      </w:r>
    </w:p>
    <w:p>
      <w:pPr>
        <w:shd w:fill="F2F2F2" w:val="clear"/>
      </w:pPr>
      <w:r>
        <w:rPr>
          <w:rFonts w:ascii="Courier New" w:hAnsi="Courier New"/>
          <w:sz w:val="17"/>
        </w:rPr>
        <w:t>/subscriptions()</w:t>
        <w:br/>
        <w:t>/subscriptions('')</w:t>
        <w:br/>
        <w:t>/subscriptions(c670ea73-b37b-4a7e-8dc4-de3e1f6f5445)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Subscription ID to delete. Must be enclosed in single quotes in the URL (e.g., ('...')).</w:t>
            </w:r>
          </w:p>
        </w:tc>
      </w:tr>
    </w:tbl>
    <w:p/>
    <w:p>
      <w:pPr>
        <w:pStyle w:val="Heading3"/>
      </w:pPr>
      <w:r>
        <w:t>Optional Query Parameters</w:t>
      </w:r>
    </w:p>
    <w:p>
      <w:r>
        <w:t>None documented.</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w:t>
      </w:r>
    </w:p>
    <w:p>
      <w:pPr>
        <w:pStyle w:val="Heading3"/>
      </w:pPr>
      <w:r>
        <w:t>Error Handling</w:t>
      </w:r>
    </w:p>
    <w:p>
      <w:pPr>
        <w:pStyle w:val="Heading3"/>
      </w:pPr>
      <w:r>
        <w:t>Error Response (412 Precondition Failed) — possible</w:t>
      </w:r>
    </w:p>
    <w:p>
      <w:r>
        <w:t>If If-Match is provided and the eTag doesn’t match the current tag on the subscription, the subscription won’t be updated/deleted (documentation notes this behavior). No error body was provided in the scraped content.</w:t>
      </w:r>
    </w:p>
    <w:p>
      <w:pPr>
        <w:pStyle w:val="Heading3"/>
      </w:pPr>
      <w:r>
        <w:t>Notes</w:t>
      </w:r>
    </w:p>
    <w:p>
      <w:pPr>
        <w:pStyle w:val="ListBullet"/>
      </w:pPr>
      <w:r>
        <w:t>Custom APIs: If subscribing to a custom API page, both the subscription request URL and the subscribed resource path must include: api/&lt;APIPublisher&gt;/&lt;APIGroup&gt;/&lt;APIVersion&gt;/subscriptions (example: api/pub/grp/v1.0/subscriptions).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'https://api.businesscentral.dynamics.com/v2.0/{{OAUTH_REQUEST_PAYLOAD.formData.ENVIRONMENT_NAME}}/api/v2.0/companies({{OAUTH_METADATA.meta.companyId}})/subscriptions('"'"'c670ea73-b37b-4a7e-8dc4-de3e1f6f5445'"'"')' \</w:t>
        <w:br/>
        <w:t xml:space="preserve"> -H 'Accept: application/json' \</w:t>
        <w:br/>
        <w:t xml:space="preserve"> -H 'If-Match: *'</w:t>
      </w:r>
    </w:p>
    <w:p>
      <w:pPr>
        <w:pStyle w:val="Heading3"/>
      </w:pPr>
      <w:r>
        <w:t>Example Usage</w:t>
      </w:r>
    </w:p>
    <w:p>
      <w:pPr>
        <w:pStyle w:val="Heading3"/>
      </w:pPr>
      <w:r>
        <w:t>Example 1: Delete a subscription by ID</w:t>
      </w:r>
    </w:p>
    <w:p>
      <w:r>
        <w:rPr>
          <w:b/>
          <w:color w:val="666666"/>
          <w:sz w:val="16"/>
        </w:rPr>
        <w:t>[bash]</w:t>
      </w:r>
    </w:p>
    <w:p>
      <w:pPr>
        <w:shd w:fill="F2F2F2" w:val="clear"/>
      </w:pPr>
      <w:r>
        <w:rPr>
          <w:rFonts w:ascii="Courier New" w:hAnsi="Courier New"/>
          <w:sz w:val="17"/>
        </w:rPr>
        <w:t>curl -i -X DELETE \</w:t>
        <w:br/>
        <w:t xml:space="preserve"> 'https://api.businesscentral.dynamics.com/v2.0/Production/api/v2.0/companies(12345678-1234-1234-1234-123456789012)/subscriptions('"'"'c670ea73-b37b-4a7e-8dc4-de3e1f6f5445'"'"')' \</w:t>
        <w:br/>
        <w:t xml:space="preserve"> -H 'Accept: application/json' \</w:t>
        <w:br/>
        <w:t xml:space="preserve"> -H 'If-Match: *'</w:t>
      </w:r>
    </w:p>
    <w:p>
      <w:pPr>
        <w:pStyle w:val="Heading3"/>
      </w:pPr>
      <w:r>
        <w:t>Gotchas</w:t>
      </w:r>
    </w:p>
    <w:p>
      <w:pPr>
        <w:pStyle w:val="ListBullet"/>
      </w:pPr>
      <w:r>
        <w:t>The subscription ID must be wrapped in single quotes in the URL: subscriptions('...').</w:t>
      </w:r>
    </w:p>
    <w:p>
      <w:pPr>
        <w:pStyle w:val="ListBullet"/>
      </w:pPr>
      <w:r>
        <w:t>If-Match is documented as required; if you provide an eTag that doesn’t match, the delete will not be applied.</w:t>
      </w:r>
    </w:p>
    <w:p>
      <w:pPr>
        <w:pStyle w:val="ListBullet"/>
      </w:pPr>
      <w:r>
        <w:t>Don’t include a JSON body—this endpoint expects no request body.</w:t>
      </w:r>
    </w:p>
    <w:p>
      <w:pPr>
        <w:pStyle w:val="Heading3"/>
      </w:pPr>
      <w:r>
        <w:t>Related subscriptions actions</w:t>
      </w:r>
    </w:p>
    <w:p>
      <w:pPr>
        <w:pStyle w:val="ListBullet"/>
      </w:pPr>
      <w:r>
        <w:t>[POST] Create a Company Webhook Subscription — /subscriptions</w:t>
      </w:r>
    </w:p>
    <w:p>
      <w:pPr>
        <w:pStyle w:val="ListBullet"/>
      </w:pPr>
      <w:r>
        <w:t>[GET] List Webhook Subscriptions for a Company — /subscriptions</w:t>
      </w:r>
    </w:p>
    <w:p>
      <w:pPr>
        <w:pStyle w:val="ListBullet"/>
      </w:pPr>
      <w:r>
        <w:t>[PATCH] Update a Company's Subscription — /subscriptions({{subscriptionId}})</w:t>
      </w:r>
    </w:p>
    <w:p>
      <w:r>
        <w:br w:type="page"/>
      </w:r>
    </w:p>
    <w:p>
      <w:pPr>
        <w:pStyle w:val="Heading2"/>
      </w:pPr>
      <w:r>
        <w:t>201. [PATCH] Update a Company’s Shipment Method</w:t>
      </w:r>
    </w:p>
    <w:p>
      <w:r>
        <w:rPr>
          <w:b/>
        </w:rPr>
        <w:t xml:space="preserve">Endpoint: </w:t>
      </w:r>
      <w:r>
        <w:rPr>
          <w:rFonts w:ascii="Courier New" w:hAnsi="Courier New"/>
          <w:sz w:val="18"/>
        </w:rPr>
        <w:t>/shipmentMethods({{shipmentMethodId}})</w:t>
      </w:r>
    </w:p>
    <w:p>
      <w:pPr>
        <w:pStyle w:val="Heading3"/>
      </w:pPr>
      <w:r>
        <w:t>Prerequisites</w:t>
      </w:r>
    </w:p>
    <w:p>
      <w:pPr>
        <w:pStyle w:val="ListBullet"/>
      </w:pPr>
      <w:r>
        <w:t>A valid Business Central companyId (GUID) to target the company.</w:t>
      </w:r>
    </w:p>
    <w:p>
      <w:pPr>
        <w:pStyle w:val="ListBullet"/>
      </w:pPr>
      <w:r>
        <w:t>The shipmentMethod id (GUID) of the shipment method you want to update.</w:t>
      </w:r>
    </w:p>
    <w:p>
      <w:pPr>
        <w:pStyle w:val="ListBullet"/>
      </w:pPr>
      <w:r>
        <w:t>The current ETag value for the shipment method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https://api.businesscentral.dynamics.com/v2.0/{{OAUTH_REQUEST_PAYLOAD.formData.ENVIRONMENT_NAME}}/api/v2.0/companies({{OAUTH_METADATA.meta.companyId}})/shipmentMethods({{shipmentMethodId}})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"W/\"etag-value\""</w:t>
        <w:br/>
        <w:t>}</w:t>
      </w:r>
    </w:p>
    <w:p>
      <w:pPr>
        <w:pStyle w:val="Heading3"/>
      </w:pPr>
      <w:r>
        <w:t>Description</w:t>
      </w:r>
    </w:p>
    <w:p>
      <w:r>
        <w:t>Updates one or more properties of an existing shipment method for the specified company. Only the fields included in the request body are updated; omitted fields keep their existing values (or may be recalculated based on other changes).</w:t>
      </w:r>
    </w:p>
    <w:p>
      <w:pPr>
        <w:pStyle w:val="Heading3"/>
      </w:pPr>
      <w:r>
        <w:t>Enforcement Rules</w:t>
      </w:r>
    </w:p>
    <w:p>
      <w:pPr>
        <w:pStyle w:val="ListBullet"/>
      </w:pPr>
      <w:r>
        <w:t>The companyId path parameter must always be present in the URL as companies({{OAUTH_METADATA.meta.companyId}}).</w:t>
      </w:r>
    </w:p>
    <w:p>
      <w:pPr>
        <w:pStyle w:val="ListBullet"/>
      </w:pPr>
      <w:r>
        <w:t>The shipmentMethodId path parameter must always be present and non-empty.</w:t>
      </w:r>
    </w:p>
    <w:p>
      <w:pPr>
        <w:pStyle w:val="ListBullet"/>
      </w:pPr>
      <w:r>
        <w:t xml:space="preserve">Always construct the path as: </w:t>
        <w:br/>
        <w:br/>
        <w:t>/companies({{OAUTH_METADATA.meta.companyId}})/shipmentMethods({{shipmentMethodId}})</w:t>
      </w:r>
    </w:p>
    <w:p>
      <w:pPr>
        <w:pStyle w:val="ListBullet"/>
      </w:pPr>
      <w:r>
        <w:t>Do not call the API with a missing or empty shipmentMethodId (avoid shipmentMethods()).</w:t>
      </w:r>
    </w:p>
    <w:p>
      <w:pPr>
        <w:pStyle w:val="ListBullet"/>
      </w:pPr>
      <w:r>
        <w:t>Do not send path parameters in the request body.</w:t>
      </w:r>
    </w:p>
    <w:p>
      <w:pPr>
        <w:pStyle w:val="ListBullet"/>
      </w:pPr>
      <w:r>
        <w:t>Do not send query parameters in the request body.</w:t>
      </w:r>
    </w:p>
    <w:p>
      <w:pPr>
        <w:pStyle w:val="ListBullet"/>
      </w:pPr>
      <w:r>
        <w:t>If-Match header is required; if the provided ETag does not match the current resource ETag, the shipment method will not be updated.</w:t>
      </w:r>
    </w:p>
    <w:p>
      <w:pPr>
        <w:pStyle w:val="Heading3"/>
      </w:pPr>
      <w:r>
        <w:t>Valid Examples</w:t>
      </w:r>
    </w:p>
    <w:p>
      <w:r>
        <w:rPr>
          <w:b/>
          <w:color w:val="666666"/>
          <w:sz w:val="16"/>
        </w:rPr>
        <w:t>[http]</w:t>
      </w:r>
    </w:p>
    <w:p>
      <w:pPr>
        <w:shd w:fill="F2F2F2" w:val="clear"/>
      </w:pPr>
      <w:r>
        <w:rPr>
          <w:rFonts w:ascii="Courier New" w:hAnsi="Courier New"/>
          <w:sz w:val="17"/>
        </w:rPr>
        <w:t>/companies(3c6b8f2a-2f6b-4c2e-9a9a-9d3b7b2a1c11)/shipmentMethods(87a5738a-44e3-ea11-bb43-000d3a2feca1)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/companies(3c6b8f2a-2f6b-4c2e-9a9a-9d3b7b2a1c11)/shipmentMethods()</w:t>
        <w:br/>
        <w:t>/companies()/shipmentMethods(87a5738a-44e3-ea11-bb43-000d3a2feca1)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 (GUID)</w:t>
            </w:r>
          </w:p>
        </w:tc>
        <w:tc>
          <w:tcPr>
            <w:tcW w:type="dxa" w:w="2880"/>
          </w:tcPr>
          <w:p>
            <w:r>
              <w:t>Company ID used in companies({id}). Sent in the URL path.</w:t>
            </w:r>
          </w:p>
        </w:tc>
      </w:tr>
      <w:tr>
        <w:tc>
          <w:tcPr>
            <w:tcW w:type="dxa" w:w="2880"/>
          </w:tcPr>
          <w:p>
            <w:r>
              <w:t>shipmentMethodId</w:t>
            </w:r>
          </w:p>
        </w:tc>
        <w:tc>
          <w:tcPr>
            <w:tcW w:type="dxa" w:w="2880"/>
          </w:tcPr>
          <w:p>
            <w:r>
              <w:t>string (GUID)</w:t>
            </w:r>
          </w:p>
        </w:tc>
        <w:tc>
          <w:tcPr>
            <w:tcW w:type="dxa" w:w="2880"/>
          </w:tcPr>
          <w:p>
            <w:r>
              <w:t>The unique ID of the shipment method to update. Sent in the URL path as shipmentMethods({id}).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on the shipment method, the update won’t be applied.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shipment method.</w:t>
            </w:r>
          </w:p>
        </w:tc>
      </w:tr>
      <w:tr>
        <w:tc>
          <w:tcPr>
            <w:tcW w:type="dxa" w:w="2880"/>
          </w:tcPr>
          <w:p>
            <w:r>
              <w:t>displayName</w:t>
            </w:r>
          </w:p>
        </w:tc>
        <w:tc>
          <w:tcPr>
            <w:tcW w:type="dxa" w:w="2880"/>
          </w:tcPr>
          <w:p>
            <w:r>
              <w:t>string</w:t>
            </w:r>
          </w:p>
        </w:tc>
        <w:tc>
          <w:tcPr>
            <w:tcW w:type="dxa" w:w="2880"/>
          </w:tcPr>
          <w:p>
            <w:r>
              <w:t>The shipment method’s name that appears on sales documents.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"87a5738a-44e3-ea11-bb43-000d3a2feca1",</w:t>
        <w:br/>
        <w:t xml:space="preserve"> "code": "PICKUP",</w:t>
        <w:br/>
        <w:t xml:space="preserve"> "displayName": "Pickup at Location",</w:t>
        <w:br/>
        <w:t xml:space="preserve"> "lastModifiedDateTime": "2020-08-21T00:24:14.287Z"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shipment method. Non-editable.</w:t>
            </w:r>
          </w:p>
        </w:tc>
      </w:tr>
      <w:tr>
        <w:tc>
          <w:tcPr>
            <w:tcW w:type="dxa" w:w="2880"/>
          </w:tcPr>
          <w:p>
            <w:r>
              <w:t>code</w:t>
            </w:r>
          </w:p>
        </w:tc>
        <w:tc>
          <w:tcPr>
            <w:tcW w:type="dxa" w:w="2880"/>
          </w:tcPr>
          <w:p>
            <w:r>
              <w:t>string</w:t>
            </w:r>
          </w:p>
        </w:tc>
        <w:tc>
          <w:tcPr>
            <w:tcW w:type="dxa" w:w="2880"/>
          </w:tcPr>
          <w:p>
            <w:r>
              <w:t>The code of the shipment method.</w:t>
            </w:r>
          </w:p>
        </w:tc>
      </w:tr>
      <w:tr>
        <w:tc>
          <w:tcPr>
            <w:tcW w:type="dxa" w:w="2880"/>
          </w:tcPr>
          <w:p>
            <w:r>
              <w:t>displayName</w:t>
            </w:r>
          </w:p>
        </w:tc>
        <w:tc>
          <w:tcPr>
            <w:tcW w:type="dxa" w:w="2880"/>
          </w:tcPr>
          <w:p>
            <w:r>
              <w:t>string</w:t>
            </w:r>
          </w:p>
        </w:tc>
        <w:tc>
          <w:tcPr>
            <w:tcW w:type="dxa" w:w="2880"/>
          </w:tcPr>
          <w:p>
            <w:r>
              <w:t>The shipment method’s name.</w:t>
            </w:r>
          </w:p>
        </w:tc>
      </w:tr>
      <w:tr>
        <w:tc>
          <w:tcPr>
            <w:tcW w:type="dxa" w:w="2880"/>
          </w:tcPr>
          <w:p>
            <w:r>
              <w:t>lastModifiedDateTime</w:t>
            </w:r>
          </w:p>
        </w:tc>
        <w:tc>
          <w:tcPr>
            <w:tcW w:type="dxa" w:w="2880"/>
          </w:tcPr>
          <w:p>
            <w:r>
              <w:t>string (datetime)</w:t>
            </w:r>
          </w:p>
        </w:tc>
        <w:tc>
          <w:tcPr>
            <w:tcW w:type="dxa" w:w="2880"/>
          </w:tcPr>
          <w:p>
            <w:r>
              <w:t>The last datetime the shipment method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"https://api.businesscentral.dynamics.com/v2.0/{{OAUTH_REQUEST_PAYLOAD.formData.ENVIRONMENT_NAME}}/api/v2.0/companies({{OAUTH_METADATA.meta.companyId}})/shipmentMethods(87a5738a-44e3-ea11-bb43-000d3a2feca1)" \</w:t>
        <w:br/>
        <w:t xml:space="preserve"> --header "Accept: application/json" \</w:t>
        <w:br/>
        <w:t xml:space="preserve"> --header "Content-Type: application/json" \</w:t>
        <w:br/>
        <w:t xml:space="preserve"> --header "If-Match: W/\"etag-value\"" \</w:t>
        <w:br/>
        <w:t xml:space="preserve"> --data '{</w:t>
        <w:br/>
        <w:t xml:space="preserve"> "code": "PICKUP",</w:t>
        <w:br/>
        <w:t xml:space="preserve"> "displayName": "Pickup at Location"</w:t>
        <w:br/>
        <w:t xml:space="preserve">  }'</w:t>
      </w:r>
    </w:p>
    <w:p>
      <w:pPr>
        <w:pStyle w:val="Heading3"/>
      </w:pPr>
      <w:r>
        <w:t>Example Usage</w:t>
      </w:r>
    </w:p>
    <w:p>
      <w:pPr>
        <w:pStyle w:val="Heading3"/>
      </w:pPr>
      <w:r>
        <w:t>Example 1: Update the display name only</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"https://api.businesscentral.dynamics.com/v2.0/{{OAUTH_REQUEST_PAYLOAD.formData.ENVIRONMENT_NAME}}/api/v2.0/companies({{OAUTH_METADATA.meta.companyId}})/shipmentMethods(87a5738a-44e3-ea11-bb43-000d3a2feca1)" \</w:t>
        <w:br/>
        <w:t xml:space="preserve"> --header "Accept: application/json" \</w:t>
        <w:br/>
        <w:t xml:space="preserve"> --header "Content-Type: application/json" \</w:t>
        <w:br/>
        <w:t xml:space="preserve"> --header "If-Match: W/\"etag-value\"" \</w:t>
        <w:br/>
        <w:t xml:space="preserve"> --data '{</w:t>
        <w:br/>
        <w:t xml:space="preserve"> "displayName": "Pickup at Location"</w:t>
        <w:br/>
        <w:t xml:space="preserve">  }'</w:t>
      </w:r>
    </w:p>
    <w:p>
      <w:pPr>
        <w:pStyle w:val="Heading3"/>
      </w:pPr>
      <w:r>
        <w:t>Example 2: Update the code and display name</w:t>
      </w:r>
    </w:p>
    <w:p>
      <w:pPr>
        <w:pStyle w:val="Heading3"/>
      </w:pPr>
      <w:r>
        <w:t>Behavior</w:t>
      </w:r>
    </w:p>
    <w:p>
      <w:pPr>
        <w:pStyle w:val="ListBullet"/>
      </w:pPr>
      <w:r>
        <w:t>Validates the If-Match ETag against the current shipment method.</w:t>
      </w:r>
    </w:p>
    <w:p>
      <w:pPr>
        <w:pStyle w:val="ListBullet"/>
      </w:pPr>
      <w:r>
        <w:t>Updates only the fields provided in the JSON body.</w:t>
      </w:r>
    </w:p>
    <w:p>
      <w:pPr>
        <w:pStyle w:val="ListBullet"/>
      </w:pPr>
      <w:r>
        <w:t>Returns 200 OK with the updated shipment method object.</w:t>
      </w:r>
    </w:p>
    <w:p>
      <w:pPr>
        <w:pStyle w:val="Heading3"/>
      </w:pPr>
      <w:r>
        <w:t>Notes</w:t>
      </w:r>
    </w:p>
    <w:p>
      <w:pPr>
        <w:pStyle w:val="ListBullet"/>
      </w:pPr>
      <w:r>
        <w:t>For best performance, include only fields that have changed.</w:t>
      </w:r>
    </w:p>
    <w:p>
      <w:pPr>
        <w:pStyle w:val="ListBullet"/>
      </w:pPr>
      <w:r>
        <w:t>The response returns the full shipment method object (examples may be truncated in documentation).</w:t>
      </w:r>
    </w:p>
    <w:p>
      <w:pPr>
        <w:pStyle w:val="Heading3"/>
      </w:pPr>
      <w:r>
        <w:t>Error Handling</w:t>
      </w:r>
    </w:p>
    <w:p>
      <w:pPr>
        <w:pStyle w:val="ListBullet"/>
      </w:pPr>
      <w:r>
        <w:t>Concurrency protection is enforced via If-Match. If the ETag doesn’t match, the resource won’t be updated (the specific status code/body was not provided in the scraped content).</w:t>
      </w:r>
    </w:p>
    <w:p>
      <w:pPr>
        <w:pStyle w:val="ListBullet"/>
      </w:pPr>
      <w:r>
        <w:t>200 OK is returned on success with the updated object.</w:t>
      </w:r>
    </w:p>
    <w:p>
      <w:pPr>
        <w:pStyle w:val="Heading3"/>
      </w:pPr>
      <w:r>
        <w:t>Related shipmentMethods actions</w:t>
      </w:r>
    </w:p>
    <w:p>
      <w:pPr>
        <w:pStyle w:val="ListBullet"/>
      </w:pPr>
      <w:r>
        <w:t>[POST] Create a Company's Shipment Method — /shipmentMethods</w:t>
      </w:r>
    </w:p>
    <w:p>
      <w:pPr>
        <w:pStyle w:val="ListBullet"/>
      </w:pPr>
      <w:r>
        <w:t>[DELETE] Delete a Company's Shipment Method — /shipmentMethods({{shipmentMethodId}})</w:t>
      </w:r>
    </w:p>
    <w:p>
      <w:pPr>
        <w:pStyle w:val="ListBullet"/>
      </w:pPr>
      <w:r>
        <w:t>[GET] Get a Company’s Shipment Method — /shipmentMethods({{shipmentMethodId}})</w:t>
      </w:r>
    </w:p>
    <w:p>
      <w:r>
        <w:br w:type="page"/>
      </w:r>
    </w:p>
    <w:p>
      <w:pPr>
        <w:pStyle w:val="Heading2"/>
      </w:pPr>
      <w:r>
        <w:t>202. [GET] List Webhook Subscriptions for a Company</w:t>
      </w:r>
    </w:p>
    <w:p>
      <w:r>
        <w:rPr>
          <w:b/>
        </w:rPr>
        <w:t xml:space="preserve">Endpoint: </w:t>
      </w:r>
      <w:r>
        <w:rPr>
          <w:rFonts w:ascii="Courier New" w:hAnsi="Courier New"/>
          <w:sz w:val="18"/>
        </w:rPr>
        <w:t>/subscriptions</w:t>
      </w:r>
    </w:p>
    <w:p>
      <w:pPr>
        <w:pStyle w:val="Heading3"/>
      </w:pPr>
      <w:r>
        <w:t>Prerequisites</w:t>
      </w:r>
    </w:p>
    <w:p>
      <w:pPr>
        <w:pStyle w:val="ListBullet"/>
      </w:pPr>
      <w:r>
        <w:t>Webhook subscriptions must be enabled for Dynamics 365 Business Central (per “Enabling the APIs for Dynamics 365 Business Central” guidance).</w:t>
      </w:r>
    </w:p>
    <w:p>
      <w:pPr>
        <w:pStyle w:val="Heading3"/>
      </w:pPr>
      <w:r>
        <w:t>Method</w:t>
      </w:r>
    </w:p>
    <w:p>
      <w:r>
        <w:t>GET</w:t>
      </w:r>
    </w:p>
    <w:p>
      <w:pPr>
        <w:pStyle w:val="Heading3"/>
      </w:pPr>
      <w:r>
        <w:t>URL</w:t>
      </w:r>
    </w:p>
    <w:p>
      <w:r>
        <w:t>https://api.businesscentral.dynamics.com/v2.0/{{OAUTH_REQUEST_PAYLOAD.formData.ENVIRONMENT_NAME}}/api/v2.0/companies({{OAUTH_METADATA.meta.companyId}})/subscriptions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webhook subscription objects for a given company. If successful, returns a 200 OK with a subscription object in the response body.</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final path as: </w:t>
        <w:br/>
        <w:br/>
        <w:t>/v2.0/{{OAUTH_REQUEST_PAYLOAD.formData.ENVIRONMENT_NAME}}/api/v2.0/companies({{OAUTH_METADATA.meta.companyId}})/subscriptions</w:t>
      </w:r>
    </w:p>
    <w:p>
      <w:pPr>
        <w:pStyle w:val="ListBullet"/>
      </w:pPr>
      <w:r>
        <w:t>Do not call the API with missing or empty values (avoid malformed URLs such as .../v2.0//api/v2.0/... or companies()/subscriptions).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/v2.0/Production/api/v2.0/companies(f64eba74-dacd-4854-a584-1834f68cfc3a)/subscriptions</w:t>
      </w:r>
    </w:p>
    <w:p>
      <w:pPr>
        <w:pStyle w:val="Heading3"/>
      </w:pPr>
      <w:r>
        <w:t>Invalid Examples</w:t>
      </w:r>
    </w:p>
    <w:p>
      <w:r>
        <w:rPr>
          <w:b/>
          <w:color w:val="666666"/>
          <w:sz w:val="16"/>
        </w:rPr>
        <w:t>[http]</w:t>
      </w:r>
    </w:p>
    <w:p>
      <w:pPr>
        <w:shd w:fill="F2F2F2" w:val="clear"/>
      </w:pPr>
      <w:r>
        <w:rPr>
          <w:rFonts w:ascii="Courier New" w:hAnsi="Courier New"/>
          <w:sz w:val="17"/>
        </w:rPr>
        <w:t>/v2.0//api/v2.0/companies(f64eba74-dacd-4854-a584-1834f68cfc3a)/subscriptions</w:t>
        <w:br/>
        <w:t>/v2.0/Production/api/v2.0/companies()/subscriptions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used inside companies({{...}}) (must be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"subscriptionId": "c670ea73cacb459bb51dc1740da2f1db",</w:t>
        <w:br/>
        <w:t xml:space="preserve"> "notificationUrl": "https://contoso.com/myCallbacks",</w:t>
        <w:br/>
        <w:t xml:space="preserve"> "resource": "/api/v1.0/companies(f64eba74-dacd-4854-a584-1834f68cfc3a)/customers",</w:t>
        <w:br/>
        <w:t xml:space="preserve"> "userId": "00000000-0000-0000-0000-000000000001",</w:t>
        <w:br/>
        <w:t xml:space="preserve"> "lastModifiedDateTime": "2018-10-12T12:32:35Z",</w:t>
        <w:br/>
        <w:t xml:space="preserve"> "clientState": "optionalvalueof2048",</w:t>
        <w:br/>
        <w:t xml:space="preserve"> "expirationDateTime": "2021-10-15T12:32:35Z",</w:t>
        <w:br/>
        <w:t xml:space="preserve"> "systemCreatedAt": "2017-01-23T00:24:31.766Z",</w:t>
        <w:br/>
        <w:t xml:space="preserve"> "systemCreatedBy": "f2a5738a-44e3-ea11-bb43-000d3a2feca1",</w:t>
        <w:br/>
        <w:t xml:space="preserve"> "systemModifiedAt": "2020-08-21T00:24:31.777Z",</w:t>
        <w:br/>
        <w:t xml:space="preserve"> "systemModifiedBy": "f2a5738a-44e3-ea11-bb43-000d3a2feca1"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key for the subscription.</w:t>
            </w:r>
          </w:p>
        </w:tc>
      </w:tr>
      <w:tr>
        <w:tc>
          <w:tcPr>
            <w:tcW w:type="dxa" w:w="2880"/>
          </w:tcPr>
          <w:p>
            <w:r>
              <w:t>notificationUrl</w:t>
            </w:r>
          </w:p>
        </w:tc>
        <w:tc>
          <w:tcPr>
            <w:tcW w:type="dxa" w:w="2880"/>
          </w:tcPr>
          <w:p>
            <w:r>
              <w:t>string</w:t>
            </w:r>
          </w:p>
        </w:tc>
        <w:tc>
          <w:tcPr>
            <w:tcW w:type="dxa" w:w="2880"/>
          </w:tcPr>
          <w:p>
            <w:r>
              <w:t>URL to which webhook notifications are sent.</w:t>
            </w:r>
          </w:p>
        </w:tc>
      </w:tr>
      <w:tr>
        <w:tc>
          <w:tcPr>
            <w:tcW w:type="dxa" w:w="2880"/>
          </w:tcPr>
          <w:p>
            <w:r>
              <w:t>resource</w:t>
            </w:r>
          </w:p>
        </w:tc>
        <w:tc>
          <w:tcPr>
            <w:tcW w:type="dxa" w:w="2880"/>
          </w:tcPr>
          <w:p>
            <w:r>
              <w:t>string</w:t>
            </w:r>
          </w:p>
        </w:tc>
        <w:tc>
          <w:tcPr>
            <w:tcW w:type="dxa" w:w="2880"/>
          </w:tcPr>
          <w:p>
            <w:r>
              <w:t>URL for the resource being subscribed to. Supports relative and absolute URL.</w:t>
            </w:r>
          </w:p>
        </w:tc>
      </w:tr>
      <w:tr>
        <w:tc>
          <w:tcPr>
            <w:tcW w:type="dxa" w:w="2880"/>
          </w:tcPr>
          <w:p>
            <w:r>
              <w:t>timestamp</w:t>
            </w:r>
          </w:p>
        </w:tc>
        <w:tc>
          <w:tcPr>
            <w:tcW w:type="dxa" w:w="2880"/>
          </w:tcPr>
          <w:p>
            <w:r>
              <w:t>int64</w:t>
            </w:r>
          </w:p>
        </w:tc>
        <w:tc>
          <w:tcPr>
            <w:tcW w:type="dxa" w:w="2880"/>
          </w:tcPr>
          <w:p>
            <w:r>
              <w:t>Timestamp value.</w:t>
            </w:r>
          </w:p>
        </w:tc>
      </w:tr>
      <w:tr>
        <w:tc>
          <w:tcPr>
            <w:tcW w:type="dxa" w:w="2880"/>
          </w:tcPr>
          <w:p>
            <w:r>
              <w:t>userId</w:t>
            </w:r>
          </w:p>
        </w:tc>
        <w:tc>
          <w:tcPr>
            <w:tcW w:type="dxa" w:w="2880"/>
          </w:tcPr>
          <w:p>
            <w:r>
              <w:t>GUID</w:t>
            </w:r>
          </w:p>
        </w:tc>
        <w:tc>
          <w:tcPr>
            <w:tcW w:type="dxa" w:w="2880"/>
          </w:tcPr>
          <w:p>
            <w:r>
              <w:t>The ID of user that has created the subscriptions.</w:t>
            </w:r>
          </w:p>
        </w:tc>
      </w:tr>
      <w:tr>
        <w:tc>
          <w:tcPr>
            <w:tcW w:type="dxa" w:w="2880"/>
          </w:tcPr>
          <w:p>
            <w:r>
              <w:t>lastModifiedDateTime</w:t>
            </w:r>
          </w:p>
        </w:tc>
        <w:tc>
          <w:tcPr>
            <w:tcW w:type="dxa" w:w="2880"/>
          </w:tcPr>
          <w:p>
            <w:r>
              <w:t>datetime</w:t>
            </w:r>
          </w:p>
        </w:tc>
        <w:tc>
          <w:tcPr>
            <w:tcW w:type="dxa" w:w="2880"/>
          </w:tcPr>
          <w:p>
            <w:r>
              <w:t>The last datetime the subscriptions was modified. Read-only.</w:t>
            </w:r>
          </w:p>
        </w:tc>
      </w:tr>
      <w:tr>
        <w:tc>
          <w:tcPr>
            <w:tcW w:type="dxa" w:w="2880"/>
          </w:tcPr>
          <w:p>
            <w:r>
              <w:t>clientState</w:t>
            </w:r>
          </w:p>
        </w:tc>
        <w:tc>
          <w:tcPr>
            <w:tcW w:type="dxa" w:w="2880"/>
          </w:tcPr>
          <w:p>
            <w:r>
              <w:t>string</w:t>
            </w:r>
          </w:p>
        </w:tc>
        <w:tc>
          <w:tcPr>
            <w:tcW w:type="dxa" w:w="2880"/>
          </w:tcPr>
          <w:p>
            <w:r>
              <w:t>Client state delivered with every notification; can be used as a secret to verify messages or manage state.</w:t>
            </w:r>
          </w:p>
        </w:tc>
      </w:tr>
      <w:tr>
        <w:tc>
          <w:tcPr>
            <w:tcW w:type="dxa" w:w="2880"/>
          </w:tcPr>
          <w:p>
            <w:r>
              <w:t>expirationDateTime</w:t>
            </w:r>
          </w:p>
        </w:tc>
        <w:tc>
          <w:tcPr>
            <w:tcW w:type="dxa" w:w="2880"/>
          </w:tcPr>
          <w:p>
            <w:r>
              <w:t>datetime</w:t>
            </w:r>
          </w:p>
        </w:tc>
        <w:tc>
          <w:tcPr>
            <w:tcW w:type="dxa" w:w="2880"/>
          </w:tcPr>
          <w:p>
            <w:r>
              <w:t>Date and time for when the webhook will expire.</w:t>
            </w:r>
          </w:p>
        </w:tc>
      </w:tr>
      <w:tr>
        <w:tc>
          <w:tcPr>
            <w:tcW w:type="dxa" w:w="2880"/>
          </w:tcPr>
          <w:p>
            <w:r>
              <w:t>systemCreatedAt</w:t>
            </w:r>
          </w:p>
        </w:tc>
        <w:tc>
          <w:tcPr>
            <w:tcW w:type="dxa" w:w="2880"/>
          </w:tcPr>
          <w:p>
            <w:r>
              <w:t>datetime</w:t>
            </w:r>
          </w:p>
        </w:tc>
        <w:tc>
          <w:tcPr>
            <w:tcW w:type="dxa" w:w="2880"/>
          </w:tcPr>
          <w:p>
            <w:r>
              <w:t>The datetime the company was created.</w:t>
            </w:r>
          </w:p>
        </w:tc>
      </w:tr>
      <w:tr>
        <w:tc>
          <w:tcPr>
            <w:tcW w:type="dxa" w:w="2880"/>
          </w:tcPr>
          <w:p>
            <w:r>
              <w:t>systemCreatedBy</w:t>
            </w:r>
          </w:p>
        </w:tc>
        <w:tc>
          <w:tcPr>
            <w:tcW w:type="dxa" w:w="2880"/>
          </w:tcPr>
          <w:p>
            <w:r>
              <w:t>GUID</w:t>
            </w:r>
          </w:p>
        </w:tc>
        <w:tc>
          <w:tcPr>
            <w:tcW w:type="dxa" w:w="2880"/>
          </w:tcPr>
          <w:p>
            <w:r>
              <w:t>The ID of the user who created the company.</w:t>
            </w:r>
          </w:p>
        </w:tc>
      </w:tr>
      <w:tr>
        <w:tc>
          <w:tcPr>
            <w:tcW w:type="dxa" w:w="2880"/>
          </w:tcPr>
          <w:p>
            <w:r>
              <w:t>systemModifiedAt</w:t>
            </w:r>
          </w:p>
        </w:tc>
        <w:tc>
          <w:tcPr>
            <w:tcW w:type="dxa" w:w="2880"/>
          </w:tcPr>
          <w:p>
            <w:r>
              <w:t>datetime</w:t>
            </w:r>
          </w:p>
        </w:tc>
        <w:tc>
          <w:tcPr>
            <w:tcW w:type="dxa" w:w="2880"/>
          </w:tcPr>
          <w:p>
            <w:r>
              <w:t>The last datetime the subscriptions was modified.</w:t>
            </w:r>
          </w:p>
        </w:tc>
      </w:tr>
      <w:tr>
        <w:tc>
          <w:tcPr>
            <w:tcW w:type="dxa" w:w="2880"/>
          </w:tcPr>
          <w:p>
            <w:r>
              <w:t>systemModifiedBy</w:t>
            </w:r>
          </w:p>
        </w:tc>
        <w:tc>
          <w:tcPr>
            <w:tcW w:type="dxa" w:w="2880"/>
          </w:tcPr>
          <w:p>
            <w:r>
              <w:t>GUID</w:t>
            </w:r>
          </w:p>
        </w:tc>
        <w:tc>
          <w:tcPr>
            <w:tcW w:type="dxa" w:w="2880"/>
          </w:tcPr>
          <w:p>
            <w:r>
              <w:t>The ID of the user who last modified the company.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'https://api.businesscentral.dynamics.com/v2.0/Production/api/v2.0/companies(f64eba74-dacd-4854-a584-1834f68cfc3a)/subscriptions' \</w:t>
        <w:br/>
        <w:t xml:space="preserve"> --header 'Accept: application/json'</w:t>
      </w:r>
    </w:p>
    <w:p>
      <w:pPr>
        <w:pStyle w:val="Heading3"/>
      </w:pPr>
      <w:r>
        <w:t>Notes</w:t>
      </w:r>
    </w:p>
    <w:p>
      <w:pPr>
        <w:pStyle w:val="ListBullet"/>
      </w:pPr>
      <w:r>
        <w:t>No request body: “Don’t supply a request body for this method.”</w:t>
      </w:r>
    </w:p>
    <w:p>
      <w:pPr>
        <w:pStyle w:val="ListBullet"/>
      </w:pPr>
      <w:r>
        <w:t>Custom APIs: If subscribing to a custom API page, both the subscription request URL and the resource path must include &lt;APIPublisher&gt;, &lt;APIGroup&gt;, and &lt;APIVersion&gt; elements in the form: api/&lt;APIPublisher&gt;/&lt;APIGroup&gt;/&lt;APIVersion&gt;/subscriptions (e.g., api/pub/grp/v1.0/subscriptions).</w:t>
      </w:r>
    </w:p>
    <w:p>
      <w:pPr>
        <w:pStyle w:val="Heading3"/>
      </w:pPr>
      <w:r>
        <w:t>Error Handling</w:t>
      </w:r>
    </w:p>
    <w:p>
      <w:pPr>
        <w:pStyle w:val="ListBullet"/>
      </w:pPr>
      <w:r>
        <w:t>The scraped content only documents the 200 OK success response example; other error status codes are not specified there.</w:t>
      </w:r>
    </w:p>
    <w:p>
      <w:pPr>
        <w:pStyle w:val="Heading3"/>
      </w:pPr>
      <w:r>
        <w:t>Related subscriptions actions</w:t>
      </w:r>
    </w:p>
    <w:p>
      <w:pPr>
        <w:pStyle w:val="ListBullet"/>
      </w:pPr>
      <w:r>
        <w:t>[POST] Create a Company Webhook Subscription — /subscriptions</w:t>
      </w:r>
    </w:p>
    <w:p>
      <w:pPr>
        <w:pStyle w:val="ListBullet"/>
      </w:pPr>
      <w:r>
        <w:t>[DELETE] Delete a Company’s Subscription — /subscriptions('{{id}}')</w:t>
      </w:r>
    </w:p>
    <w:p>
      <w:pPr>
        <w:pStyle w:val="ListBullet"/>
      </w:pPr>
      <w:r>
        <w:t>[PATCH] Update a Company's Subscription — /subscriptions({{subscriptionId}})</w:t>
      </w:r>
    </w:p>
    <w:p>
      <w:r>
        <w:br w:type="page"/>
      </w:r>
    </w:p>
    <w:p>
      <w:pPr>
        <w:pStyle w:val="Heading2"/>
      </w:pPr>
      <w:r>
        <w:t>203. [PATCH] Update a Company’s Tax Area</w:t>
      </w:r>
    </w:p>
    <w:p>
      <w:r>
        <w:rPr>
          <w:b/>
        </w:rPr>
        <w:t xml:space="preserve">Endpoint: </w:t>
      </w:r>
      <w:r>
        <w:rPr>
          <w:rFonts w:ascii="Courier New" w:hAnsi="Courier New"/>
          <w:sz w:val="18"/>
        </w:rPr>
        <w:t>/taxAreas({{taxAreaId}})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The current ETag value for the target tax area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https://api.businesscentral.dynamics.com/v2.0/{{OAUTH_REQUEST_PAYLOAD.formData.ENVIRONMENT_NAME}}/api/v2.0/companies({{OAUTH_METADATA.meta.companyId}})/taxAreas({{taxAreaId}})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(partially) the properties of a tax area for a specific company. Only fields included in the request body are updated; omitted fields remain unchanged or may be recalculated.</w:t>
      </w:r>
    </w:p>
    <w:p>
      <w:pPr>
        <w:pStyle w:val="Heading3"/>
      </w:pPr>
      <w:r>
        <w:t>Enforcement Rules</w:t>
      </w:r>
    </w:p>
    <w:p>
      <w:pPr>
        <w:pStyle w:val="ListBullet"/>
      </w:pPr>
      <w:r>
        <w:t>The taxAreaId path parameter must always be present.</w:t>
      </w:r>
    </w:p>
    <w:p>
      <w:pPr>
        <w:pStyle w:val="ListBullet"/>
      </w:pPr>
      <w:r>
        <w:t>If the user provides a taxAreaId, use that value directly.</w:t>
      </w:r>
    </w:p>
    <w:p>
      <w:pPr>
        <w:pStyle w:val="ListBullet"/>
      </w:pPr>
      <w:r>
        <w:t>Do not call the API with a missing or empty taxAreaId (e.g., avoid /taxAreas()).</w:t>
      </w:r>
    </w:p>
    <w:p>
      <w:pPr>
        <w:pStyle w:val="ListBullet"/>
      </w:pPr>
      <w:r>
        <w:t>Always construct the path as /taxAreas({{taxAreaId}}), where {{taxAreaId}}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Concurrency control: If-Match is required. If the provided ETag doesn’t match the current tag on the tax area, the tax area won’t be updated.</w:t>
      </w:r>
    </w:p>
    <w:p>
      <w:pPr>
        <w:pStyle w:val="Heading3"/>
      </w:pPr>
      <w:r>
        <w:t>Valid Examples</w:t>
      </w:r>
    </w:p>
    <w:p>
      <w:r>
        <w:rPr>
          <w:b/>
          <w:color w:val="666666"/>
          <w:sz w:val="16"/>
        </w:rPr>
        <w:t>[http]</w:t>
      </w:r>
    </w:p>
    <w:p>
      <w:pPr>
        <w:shd w:fill="F2F2F2" w:val="clear"/>
      </w:pPr>
      <w:r>
        <w:rPr>
          <w:rFonts w:ascii="Courier New" w:hAnsi="Courier New"/>
          <w:sz w:val="17"/>
        </w:rPr>
        <w:t>/taxAreas(90196a90-44e3-ea11-bb43-000d3a2feca1)</w:t>
      </w:r>
    </w:p>
    <w:p>
      <w:pPr>
        <w:pStyle w:val="Heading3"/>
      </w:pPr>
      <w:r>
        <w:t>Invalid Examples</w:t>
      </w:r>
    </w:p>
    <w:p>
      <w:r>
        <w:rPr>
          <w:b/>
          <w:color w:val="666666"/>
          <w:sz w:val="16"/>
        </w:rPr>
        <w:t>[http]</w:t>
      </w:r>
    </w:p>
    <w:p>
      <w:pPr>
        <w:shd w:fill="F2F2F2" w:val="clear"/>
      </w:pPr>
      <w:r>
        <w:rPr>
          <w:rFonts w:ascii="Courier New" w:hAnsi="Courier New"/>
          <w:sz w:val="17"/>
        </w:rPr>
        <w:t>/taxAreas()</w:t>
        <w:br/>
        <w:t>/taxAreas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taxAreaId</w:t>
            </w:r>
          </w:p>
        </w:tc>
        <w:tc>
          <w:tcPr>
            <w:tcW w:type="dxa" w:w="2880"/>
          </w:tcPr>
          <w:p>
            <w:r>
              <w:t>string</w:t>
            </w:r>
          </w:p>
        </w:tc>
        <w:tc>
          <w:tcPr>
            <w:tcW w:type="dxa" w:w="2880"/>
          </w:tcPr>
          <w:p>
            <w:r>
              <w:t>The ID (GUID) of the tax area to update. Sent in the URL as taxAreas({taxAreaId}).</w:t>
            </w:r>
          </w:p>
        </w:tc>
      </w:tr>
    </w:tbl>
    <w:p/>
    <w:p>
      <w:pPr>
        <w:pStyle w:val="Heading3"/>
      </w:pPr>
      <w:r>
        <w:t>Required Request Body Fields</w:t>
      </w:r>
    </w:p>
    <w:p>
      <w:r>
        <w:t>None. (This is a partial update; include only the fields you want to change.)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tax area.</w:t>
            </w:r>
          </w:p>
        </w:tc>
      </w:tr>
      <w:tr>
        <w:tc>
          <w:tcPr>
            <w:tcW w:type="dxa" w:w="2880"/>
          </w:tcPr>
          <w:p>
            <w:r>
              <w:t>displayName</w:t>
            </w:r>
          </w:p>
        </w:tc>
        <w:tc>
          <w:tcPr>
            <w:tcW w:type="dxa" w:w="2880"/>
          </w:tcPr>
          <w:p>
            <w:r>
              <w:t>string</w:t>
            </w:r>
          </w:p>
        </w:tc>
        <w:tc>
          <w:tcPr>
            <w:tcW w:type="dxa" w:w="2880"/>
          </w:tcPr>
          <w:p>
            <w:r>
              <w:t>The tax area’s name (appears on sales documents).</w:t>
            </w:r>
          </w:p>
        </w:tc>
      </w:tr>
      <w:tr>
        <w:tc>
          <w:tcPr>
            <w:tcW w:type="dxa" w:w="2880"/>
          </w:tcPr>
          <w:p>
            <w:r>
              <w:t>taxType</w:t>
            </w:r>
          </w:p>
        </w:tc>
        <w:tc>
          <w:tcPr>
            <w:tcW w:type="dxa" w:w="2880"/>
          </w:tcPr>
          <w:p>
            <w:r>
              <w:t>string</w:t>
            </w:r>
          </w:p>
        </w:tc>
        <w:tc>
          <w:tcPr>
            <w:tcW w:type="dxa" w:w="2880"/>
          </w:tcPr>
          <w:p>
            <w:r>
              <w:t>Specifies the type of tax. Possible values: "Sales Tax" or "VAT".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"90196a90-44e3-ea11-bb43-000d3a2feca1",</w:t>
        <w:br/>
        <w:t xml:space="preserve"> "code": "ATLANTA, GA",</w:t>
        <w:br/>
        <w:t xml:space="preserve"> "displayName": "ATLANTA, GA",</w:t>
        <w:br/>
        <w:t xml:space="preserve"> "taxType": "tax area",</w:t>
        <w:br/>
        <w:t xml:space="preserve"> "lastModifiedDateTime": "2020-08-21T00:24:25.847Z"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(GUID) of the tax area.</w:t>
            </w:r>
          </w:p>
        </w:tc>
      </w:tr>
      <w:tr>
        <w:tc>
          <w:tcPr>
            <w:tcW w:type="dxa" w:w="2880"/>
          </w:tcPr>
          <w:p>
            <w:r>
              <w:t>code</w:t>
            </w:r>
          </w:p>
        </w:tc>
        <w:tc>
          <w:tcPr>
            <w:tcW w:type="dxa" w:w="2880"/>
          </w:tcPr>
          <w:p>
            <w:r>
              <w:t>string</w:t>
            </w:r>
          </w:p>
        </w:tc>
        <w:tc>
          <w:tcPr>
            <w:tcW w:type="dxa" w:w="2880"/>
          </w:tcPr>
          <w:p>
            <w:r>
              <w:t>The code of the tax area.</w:t>
            </w:r>
          </w:p>
        </w:tc>
      </w:tr>
      <w:tr>
        <w:tc>
          <w:tcPr>
            <w:tcW w:type="dxa" w:w="2880"/>
          </w:tcPr>
          <w:p>
            <w:r>
              <w:t>displayName</w:t>
            </w:r>
          </w:p>
        </w:tc>
        <w:tc>
          <w:tcPr>
            <w:tcW w:type="dxa" w:w="2880"/>
          </w:tcPr>
          <w:p>
            <w:r>
              <w:t>string</w:t>
            </w:r>
          </w:p>
        </w:tc>
        <w:tc>
          <w:tcPr>
            <w:tcW w:type="dxa" w:w="2880"/>
          </w:tcPr>
          <w:p>
            <w:r>
              <w:t>The tax area’s name.</w:t>
            </w:r>
          </w:p>
        </w:tc>
      </w:tr>
      <w:tr>
        <w:tc>
          <w:tcPr>
            <w:tcW w:type="dxa" w:w="2880"/>
          </w:tcPr>
          <w:p>
            <w:r>
              <w:t>taxType</w:t>
            </w:r>
          </w:p>
        </w:tc>
        <w:tc>
          <w:tcPr>
            <w:tcW w:type="dxa" w:w="2880"/>
          </w:tcPr>
          <w:p>
            <w:r>
              <w:t>string</w:t>
            </w:r>
          </w:p>
        </w:tc>
        <w:tc>
          <w:tcPr>
            <w:tcW w:type="dxa" w:w="2880"/>
          </w:tcPr>
          <w:p>
            <w:r>
              <w:t>The type of tax.</w:t>
            </w:r>
          </w:p>
        </w:tc>
      </w:tr>
      <w:tr>
        <w:tc>
          <w:tcPr>
            <w:tcW w:type="dxa" w:w="2880"/>
          </w:tcPr>
          <w:p>
            <w:r>
              <w:t>lastModifiedDateTime</w:t>
            </w:r>
          </w:p>
        </w:tc>
        <w:tc>
          <w:tcPr>
            <w:tcW w:type="dxa" w:w="2880"/>
          </w:tcPr>
          <w:p>
            <w:r>
              <w:t>string</w:t>
            </w:r>
          </w:p>
        </w:tc>
        <w:tc>
          <w:tcPr>
            <w:tcW w:type="dxa" w:w="2880"/>
          </w:tcPr>
          <w:p>
            <w:r>
              <w:t>The last datetime the tax area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'https://api.businesscentral.dynamics.com/v2.0/{{OAUTH_REQUEST_PAYLOAD.formData.ENVIRONMENT_NAME}}/api/v2.0/companies({{OAUTH_METADATA.meta.companyId}})/taxAreas(90196a90-44e3-ea11-bb43-000d3a2feca1)' \</w:t>
        <w:br/>
        <w:t xml:space="preserve"> --header 'Accept: application/json' \</w:t>
        <w:br/>
        <w:t xml:space="preserve"> --header 'Content-Type: application/json' \</w:t>
        <w:br/>
        <w:t xml:space="preserve"> --header 'If-Match: *' \</w:t>
        <w:br/>
        <w:t xml:space="preserve"> --data '{</w:t>
        <w:br/>
        <w:t xml:space="preserve"> "code": "ATLANTA, GA",</w:t>
        <w:br/>
        <w:t xml:space="preserve"> "displayName": "tax area"</w:t>
        <w:br/>
        <w:t xml:space="preserve">  }'</w:t>
      </w:r>
    </w:p>
    <w:p>
      <w:pPr>
        <w:pStyle w:val="Heading3"/>
      </w:pPr>
      <w:r>
        <w:t>Example Usage</w:t>
      </w:r>
    </w:p>
    <w:p>
      <w:pPr>
        <w:pStyle w:val="Heading3"/>
      </w:pPr>
      <w:r>
        <w:t>Example 1: Update display name only</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'https://api.businesscentral.dynamics.com/v2.0/{{OAUTH_REQUEST_PAYLOAD.formData.ENVIRONMENT_NAME}}/api/v2.0/companies({{OAUTH_METADATA.meta.companyId}})/taxAreas(90196a90-44e3-ea11-bb43-000d3a2feca1)' \</w:t>
        <w:br/>
        <w:t xml:space="preserve"> -H 'Accept: application/json' \</w:t>
        <w:br/>
        <w:t xml:space="preserve"> -H 'Content-Type: application/json' \</w:t>
        <w:br/>
        <w:t xml:space="preserve"> -H 'If-Match: *' \</w:t>
        <w:br/>
        <w:t xml:space="preserve"> -d '{</w:t>
        <w:br/>
        <w:t xml:space="preserve"> "displayName": "ATLANTA Metro"</w:t>
        <w:br/>
        <w:t xml:space="preserve">  }'</w:t>
      </w:r>
    </w:p>
    <w:p>
      <w:pPr>
        <w:pStyle w:val="Heading3"/>
      </w:pPr>
      <w:r>
        <w:t>Example 2: Update tax type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'https://api.businesscentral.dynamics.com/v2.0/{{OAUTH_REQUEST_PAYLOAD.formData.ENVIRONMENT_NAME}}/api/v2.0/companies({{OAUTH_METADATA.meta.companyId}})/taxAreas(90196a90-44e3-ea11-bb43-000d3a2feca1)' \</w:t>
        <w:br/>
        <w:t xml:space="preserve"> -H 'Accept: application/json' \</w:t>
        <w:br/>
        <w:t xml:space="preserve"> -H 'Content-Type: application/json' \</w:t>
        <w:br/>
        <w:t xml:space="preserve"> -H 'If-Match: *' \</w:t>
        <w:br/>
        <w:t xml:space="preserve"> -d '{</w:t>
        <w:br/>
        <w:t xml:space="preserve"> "taxType": "VAT"</w:t>
        <w:br/>
        <w:t xml:space="preserve">  }'</w:t>
      </w:r>
    </w:p>
    <w:p>
      <w:pPr>
        <w:pStyle w:val="Heading3"/>
      </w:pPr>
      <w:r>
        <w:t>Behavior</w:t>
      </w:r>
    </w:p>
    <w:p>
      <w:pPr>
        <w:pStyle w:val="ListBullet"/>
      </w:pPr>
      <w:r>
        <w:t>Validates the request and If-Match ETag concurrency condition.</w:t>
      </w:r>
    </w:p>
    <w:p>
      <w:pPr>
        <w:pStyle w:val="ListBullet"/>
      </w:pPr>
      <w:r>
        <w:t>Updates only the provided fields; other fields remain unchanged or may be recalculated.</w:t>
      </w:r>
    </w:p>
    <w:p>
      <w:pPr>
        <w:pStyle w:val="ListBullet"/>
      </w:pPr>
      <w:r>
        <w:t>Returns 200 OK with the fully updated tax area object.</w:t>
      </w:r>
    </w:p>
    <w:p>
      <w:pPr>
        <w:pStyle w:val="Heading3"/>
      </w:pPr>
      <w:r>
        <w:t>Notes</w:t>
      </w:r>
    </w:p>
    <w:p>
      <w:pPr>
        <w:pStyle w:val="ListBullet"/>
      </w:pPr>
      <w:r>
        <w:t>For best performance, don’t include unchanged existing values in the PATCH body.</w:t>
      </w:r>
    </w:p>
    <w:p>
      <w:pPr>
        <w:pStyle w:val="ListBullet"/>
      </w:pPr>
      <w:r>
        <w:t>If-Match is required; if the ETag doesn’t match, the resource will not be updated.</w:t>
      </w:r>
    </w:p>
    <w:p>
      <w:pPr>
        <w:pStyle w:val="ListBullet"/>
      </w:pPr>
      <w:r>
        <w:t>The example response notes it may be truncated; an actual call returns all properties.</w:t>
      </w:r>
    </w:p>
    <w:p>
      <w:pPr>
        <w:pStyle w:val="Heading3"/>
      </w:pPr>
      <w:r>
        <w:t>Error Handling</w:t>
      </w:r>
    </w:p>
    <w:p>
      <w:pPr>
        <w:pStyle w:val="ListBullet"/>
      </w:pPr>
      <w:r>
        <w:t>ETag mismatch with If-Match: the tax area will not be updated (specific status code not provided in the scraped content).</w:t>
      </w:r>
    </w:p>
    <w:p>
      <w:pPr>
        <w:pStyle w:val="ListBullet"/>
      </w:pPr>
      <w:r>
        <w:t>Other error status codes are not specified in the scraped content.</w:t>
      </w:r>
    </w:p>
    <w:p>
      <w:pPr>
        <w:pStyle w:val="Heading3"/>
      </w:pPr>
      <w:r>
        <w:t>Related taxAreas actions</w:t>
      </w:r>
    </w:p>
    <w:p>
      <w:pPr>
        <w:pStyle w:val="ListBullet"/>
      </w:pPr>
      <w:r>
        <w:t>[POST] Create a Company's Tax Area — /taxAreas</w:t>
      </w:r>
    </w:p>
    <w:p>
      <w:pPr>
        <w:pStyle w:val="ListBullet"/>
      </w:pPr>
      <w:r>
        <w:t>[GET] Get a Company’s Tax Area — /taxAreas({{taxAreaId}})</w:t>
      </w:r>
    </w:p>
    <w:p>
      <w:pPr>
        <w:pStyle w:val="ListBullet"/>
      </w:pPr>
      <w:r>
        <w:t>[DELETE] Delete a Company's Tax Area — /taxAreas({{taxAreaId}})</w:t>
      </w:r>
    </w:p>
    <w:p>
      <w:r>
        <w:br w:type="page"/>
      </w:r>
    </w:p>
    <w:p>
      <w:pPr>
        <w:pStyle w:val="Heading2"/>
      </w:pPr>
      <w:r>
        <w:t>204. [PATCH] Update a Company's Subscription</w:t>
      </w:r>
    </w:p>
    <w:p>
      <w:r>
        <w:rPr>
          <w:b/>
        </w:rPr>
        <w:t xml:space="preserve">Endpoint: </w:t>
      </w:r>
      <w:r>
        <w:rPr>
          <w:rFonts w:ascii="Courier New" w:hAnsi="Courier New"/>
          <w:sz w:val="18"/>
        </w:rPr>
        <w:t>/subscriptions({{subscriptionId}})</w:t>
      </w:r>
    </w:p>
    <w:p>
      <w:pPr>
        <w:pStyle w:val="Heading3"/>
      </w:pPr>
      <w:r>
        <w:t>Prerequisites</w:t>
      </w:r>
    </w:p>
    <w:p>
      <w:pPr>
        <w:pStyle w:val="ListBullet"/>
      </w:pPr>
      <w:r>
        <w:t>An existing subscription ID to update</w:t>
      </w:r>
    </w:p>
    <w:p>
      <w:pPr>
        <w:pStyle w:val="ListBullet"/>
      </w:pPr>
      <w:r>
        <w:t>The subscriber endpoint (notificationUrl) must be reachable for the handshake performed on PATCH</w:t>
      </w:r>
    </w:p>
    <w:p>
      <w:pPr>
        <w:pStyle w:val="Heading3"/>
      </w:pPr>
      <w:r>
        <w:t>Method</w:t>
      </w:r>
    </w:p>
    <w:p>
      <w:r>
        <w:t>PATCH</w:t>
      </w:r>
    </w:p>
    <w:p>
      <w:pPr>
        <w:pStyle w:val="Heading3"/>
      </w:pPr>
      <w:r>
        <w:t>URL</w:t>
      </w:r>
    </w:p>
    <w:p>
      <w:r>
        <w:t>https://api.businesscentral.dynamics.com/v2.0/{{OAUTH_REQUEST_PAYLOAD.formData.ENVIRONMENT_NAME}}/api/v2.0/companies({{OAUTH_METADATA.meta.companyId}})/subscriptions({{subscriptionId}})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an existing subscription (webhook) for a company. Subscriptions are valid for 3 days unless updated; PATCH also performs a handshake with the subscriber endpoint.</w:t>
      </w:r>
    </w:p>
    <w:p>
      <w:pPr>
        <w:pStyle w:val="Heading3"/>
      </w:pPr>
      <w:r>
        <w:t>Enforcement Rules</w:t>
      </w:r>
    </w:p>
    <w:p>
      <w:pPr>
        <w:pStyle w:val="ListBullet"/>
      </w:pPr>
      <w:r>
        <w:t>The subscriptionId path parameter must always be present.</w:t>
      </w:r>
    </w:p>
    <w:p>
      <w:pPr>
        <w:pStyle w:val="ListBullet"/>
      </w:pPr>
      <w:r>
        <w:t>Always construct the path as /subscriptions({{subscriptionId}}), where {{subscriptionId}} is a non-empty string.</w:t>
      </w:r>
    </w:p>
    <w:p>
      <w:pPr>
        <w:pStyle w:val="ListBullet"/>
      </w:pPr>
      <w:r>
        <w:t>Do not call the API with a missing or empty subscriptionId (e.g., avoid /subscriptions()).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If-Match request header is required. If the provided ETag does not match the current subscription ETag, the subscription will not be updated.</w:t>
      </w:r>
    </w:p>
    <w:p>
      <w:pPr>
        <w:pStyle w:val="ListBullet"/>
      </w:pPr>
      <w:r>
        <w:t xml:space="preserve">Custom API subscriptions: if subscribing to a custom API page, both: </w:t>
        <w:br/>
        <w:br/>
        <w:t>the subscription endpoint URL, and</w:t>
        <w:br/>
        <w:t>the resource you subscribe to</w:t>
        <w:br/>
        <w:t xml:space="preserve"> must include api/&lt;APIPublisher&gt;/&lt;APIGroup&gt;/&lt;APIVersion&gt;/... (example: api/pub/grp/v1.0/subscriptions).</w:t>
      </w:r>
    </w:p>
    <w:p>
      <w:pPr>
        <w:pStyle w:val="Heading3"/>
      </w:pPr>
      <w:r>
        <w:t>Valid Examples</w:t>
      </w:r>
    </w:p>
    <w:p>
      <w:r>
        <w:rPr>
          <w:b/>
          <w:color w:val="666666"/>
          <w:sz w:val="16"/>
        </w:rPr>
        <w:t>[http]</w:t>
      </w:r>
    </w:p>
    <w:p>
      <w:pPr>
        <w:shd w:fill="F2F2F2" w:val="clear"/>
      </w:pPr>
      <w:r>
        <w:rPr>
          <w:rFonts w:ascii="Courier New" w:hAnsi="Courier New"/>
          <w:sz w:val="17"/>
        </w:rPr>
        <w:t>/subscriptions(c670ea73cacb459bb51dc1740da2f1db)</w:t>
      </w:r>
    </w:p>
    <w:p>
      <w:pPr>
        <w:pStyle w:val="Heading3"/>
      </w:pPr>
      <w:r>
        <w:t>Invalid Examples</w:t>
      </w:r>
    </w:p>
    <w:p>
      <w:r>
        <w:rPr>
          <w:b/>
          <w:color w:val="666666"/>
          <w:sz w:val="16"/>
        </w:rPr>
        <w:t>[http]</w:t>
      </w:r>
    </w:p>
    <w:p>
      <w:pPr>
        <w:shd w:fill="F2F2F2" w:val="clear"/>
      </w:pPr>
      <w:r>
        <w:rPr>
          <w:rFonts w:ascii="Courier New" w:hAnsi="Courier New"/>
          <w:sz w:val="17"/>
        </w:rPr>
        <w:t>/subscriptions()</w:t>
        <w:br/>
        <w:t>/subscriptions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key/ID of the subscription to update. Sent in the URL as /subscriptions({{subscriptionId}}).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If it doesn’t match the current ETag on the subscription, the subscription won’t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notificationUrl</w:t>
            </w:r>
          </w:p>
        </w:tc>
        <w:tc>
          <w:tcPr>
            <w:tcW w:type="dxa" w:w="2880"/>
          </w:tcPr>
          <w:p>
            <w:r>
              <w:t>string</w:t>
            </w:r>
          </w:p>
        </w:tc>
        <w:tc>
          <w:tcPr>
            <w:tcW w:type="dxa" w:w="2880"/>
          </w:tcPr>
          <w:p>
            <w:r>
              <w:t>URL to which webhook notifications are sent.</w:t>
            </w:r>
          </w:p>
        </w:tc>
      </w:tr>
      <w:tr>
        <w:tc>
          <w:tcPr>
            <w:tcW w:type="dxa" w:w="2880"/>
          </w:tcPr>
          <w:p>
            <w:r>
              <w:t>resource</w:t>
            </w:r>
          </w:p>
        </w:tc>
        <w:tc>
          <w:tcPr>
            <w:tcW w:type="dxa" w:w="2880"/>
          </w:tcPr>
          <w:p>
            <w:r>
              <w:t>string</w:t>
            </w:r>
          </w:p>
        </w:tc>
        <w:tc>
          <w:tcPr>
            <w:tcW w:type="dxa" w:w="2880"/>
          </w:tcPr>
          <w:p>
            <w:r>
              <w:t>URL for the resource being subscribed to. Supports relative and absolute URL. For custom APIs, include api/&lt;APIPublisher&gt;/&lt;APIGroup&gt;/&lt;APIVersion&gt; in the path.</w:t>
            </w:r>
          </w:p>
        </w:tc>
      </w:tr>
      <w:tr>
        <w:tc>
          <w:tcPr>
            <w:tcW w:type="dxa" w:w="2880"/>
          </w:tcPr>
          <w:p>
            <w:r>
              <w:t>clientState</w:t>
            </w:r>
          </w:p>
        </w:tc>
        <w:tc>
          <w:tcPr>
            <w:tcW w:type="dxa" w:w="2880"/>
          </w:tcPr>
          <w:p>
            <w:r>
              <w:t>string</w:t>
            </w:r>
          </w:p>
        </w:tc>
        <w:tc>
          <w:tcPr>
            <w:tcW w:type="dxa" w:w="2880"/>
          </w:tcPr>
          <w:p>
            <w:r>
              <w:t>Client state delivered with every notification (can be used as a secret/state). Documented max: 2048 characters (“optionalValueOf2048”).</w:t>
            </w:r>
          </w:p>
        </w:tc>
      </w:tr>
    </w:tbl>
    <w:p/>
    <w:p>
      <w:pPr>
        <w:pStyle w:val="Heading3"/>
      </w:pPr>
      <w:r>
        <w:t>Response</w:t>
      </w:r>
    </w:p>
    <w:p>
      <w:pPr>
        <w:pStyle w:val="Heading3"/>
      </w:pPr>
      <w:r>
        <w:t>Success Response (200 OK)</w:t>
      </w:r>
    </w:p>
    <w:p>
      <w:r>
        <w:t>Returns the updated subscription object.</w:t>
      </w:r>
    </w:p>
    <w:p>
      <w:r>
        <w:rPr>
          <w:b/>
          <w:color w:val="666666"/>
          <w:sz w:val="16"/>
        </w:rPr>
        <w:t>[json]</w:t>
      </w:r>
    </w:p>
    <w:p>
      <w:pPr>
        <w:shd w:fill="F2F2F2" w:val="clear"/>
      </w:pPr>
      <w:r>
        <w:rPr>
          <w:rFonts w:ascii="Courier New" w:hAnsi="Courier New"/>
          <w:sz w:val="17"/>
        </w:rPr>
        <w:t>{</w:t>
        <w:br/>
        <w:t xml:space="preserve"> "subscriptionId": "c670ea73cacb459bb51dc1740da2f1db",</w:t>
        <w:br/>
        <w:t xml:space="preserve"> "notificationUrl": "https://{notificationUrl}",</w:t>
        <w:br/>
        <w:t xml:space="preserve"> "resource": "/api/v1.0/companies(f64eba74-dacd-4854-a584-1834f68cfc3a)/customers",</w:t>
        <w:br/>
        <w:t xml:space="preserve"> "userId": "00000000-0000-0000-0000-000000000001",</w:t>
        <w:br/>
        <w:t xml:space="preserve"> "lastModifiedDateTime": "2018-10-12T12:32:35Z",</w:t>
        <w:br/>
        <w:t xml:space="preserve"> "clientState": "optionalvalueof2048",</w:t>
        <w:br/>
        <w:t xml:space="preserve"> "expirationDateTime": "2021-10-15T12:32:35Z",</w:t>
        <w:br/>
        <w:t xml:space="preserve"> "systemCreatedAt": "2017-01-23T00:24:31.766Z",</w:t>
        <w:br/>
        <w:t xml:space="preserve"> "systemCreatedBy": "f2a5738a-44e3-ea11-bb43-000d3a2feca1",</w:t>
        <w:br/>
        <w:t xml:space="preserve"> "systemModifiedAt": "2020-08-21T00:24:31.777Z",</w:t>
        <w:br/>
        <w:t xml:space="preserve"> "systemModifiedBy": "f2a5738a-44e3-ea11-bb43-000d3a2feca1"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key for the subscription.</w:t>
            </w:r>
          </w:p>
        </w:tc>
      </w:tr>
      <w:tr>
        <w:tc>
          <w:tcPr>
            <w:tcW w:type="dxa" w:w="2880"/>
          </w:tcPr>
          <w:p>
            <w:r>
              <w:t>notificationUrl</w:t>
            </w:r>
          </w:p>
        </w:tc>
        <w:tc>
          <w:tcPr>
            <w:tcW w:type="dxa" w:w="2880"/>
          </w:tcPr>
          <w:p>
            <w:r>
              <w:t>string</w:t>
            </w:r>
          </w:p>
        </w:tc>
        <w:tc>
          <w:tcPr>
            <w:tcW w:type="dxa" w:w="2880"/>
          </w:tcPr>
          <w:p>
            <w:r>
              <w:t>URL to which webhook notifications are sent.</w:t>
            </w:r>
          </w:p>
        </w:tc>
      </w:tr>
      <w:tr>
        <w:tc>
          <w:tcPr>
            <w:tcW w:type="dxa" w:w="2880"/>
          </w:tcPr>
          <w:p>
            <w:r>
              <w:t>resource</w:t>
            </w:r>
          </w:p>
        </w:tc>
        <w:tc>
          <w:tcPr>
            <w:tcW w:type="dxa" w:w="2880"/>
          </w:tcPr>
          <w:p>
            <w:r>
              <w:t>string</w:t>
            </w:r>
          </w:p>
        </w:tc>
        <w:tc>
          <w:tcPr>
            <w:tcW w:type="dxa" w:w="2880"/>
          </w:tcPr>
          <w:p>
            <w:r>
              <w:t>URL for the resource being subscribed to. Supports relative and absolute URL.</w:t>
            </w:r>
          </w:p>
        </w:tc>
      </w:tr>
      <w:tr>
        <w:tc>
          <w:tcPr>
            <w:tcW w:type="dxa" w:w="2880"/>
          </w:tcPr>
          <w:p>
            <w:r>
              <w:t>timestamp</w:t>
            </w:r>
          </w:p>
        </w:tc>
        <w:tc>
          <w:tcPr>
            <w:tcW w:type="dxa" w:w="2880"/>
          </w:tcPr>
          <w:p>
            <w:r>
              <w:t>int64</w:t>
            </w:r>
          </w:p>
        </w:tc>
        <w:tc>
          <w:tcPr>
            <w:tcW w:type="dxa" w:w="2880"/>
          </w:tcPr>
          <w:p>
            <w:r>
              <w:t>Timestamp (description not provided in source).</w:t>
            </w:r>
          </w:p>
        </w:tc>
      </w:tr>
      <w:tr>
        <w:tc>
          <w:tcPr>
            <w:tcW w:type="dxa" w:w="2880"/>
          </w:tcPr>
          <w:p>
            <w:r>
              <w:t>userId</w:t>
            </w:r>
          </w:p>
        </w:tc>
        <w:tc>
          <w:tcPr>
            <w:tcW w:type="dxa" w:w="2880"/>
          </w:tcPr>
          <w:p>
            <w:r>
              <w:t>GUID</w:t>
            </w:r>
          </w:p>
        </w:tc>
        <w:tc>
          <w:tcPr>
            <w:tcW w:type="dxa" w:w="2880"/>
          </w:tcPr>
          <w:p>
            <w:r>
              <w:t>The ID of user that created the subscription.</w:t>
            </w:r>
          </w:p>
        </w:tc>
      </w:tr>
      <w:tr>
        <w:tc>
          <w:tcPr>
            <w:tcW w:type="dxa" w:w="2880"/>
          </w:tcPr>
          <w:p>
            <w:r>
              <w:t>lastModifiedDateTime</w:t>
            </w:r>
          </w:p>
        </w:tc>
        <w:tc>
          <w:tcPr>
            <w:tcW w:type="dxa" w:w="2880"/>
          </w:tcPr>
          <w:p>
            <w:r>
              <w:t>datetime</w:t>
            </w:r>
          </w:p>
        </w:tc>
        <w:tc>
          <w:tcPr>
            <w:tcW w:type="dxa" w:w="2880"/>
          </w:tcPr>
          <w:p>
            <w:r>
              <w:t>The last datetime the subscription was modified. Read-only.</w:t>
            </w:r>
          </w:p>
        </w:tc>
      </w:tr>
      <w:tr>
        <w:tc>
          <w:tcPr>
            <w:tcW w:type="dxa" w:w="2880"/>
          </w:tcPr>
          <w:p>
            <w:r>
              <w:t>clientState</w:t>
            </w:r>
          </w:p>
        </w:tc>
        <w:tc>
          <w:tcPr>
            <w:tcW w:type="dxa" w:w="2880"/>
          </w:tcPr>
          <w:p>
            <w:r>
              <w:t>string</w:t>
            </w:r>
          </w:p>
        </w:tc>
        <w:tc>
          <w:tcPr>
            <w:tcW w:type="dxa" w:w="2880"/>
          </w:tcPr>
          <w:p>
            <w:r>
              <w:t>Client state delivered with every notification.</w:t>
            </w:r>
          </w:p>
        </w:tc>
      </w:tr>
      <w:tr>
        <w:tc>
          <w:tcPr>
            <w:tcW w:type="dxa" w:w="2880"/>
          </w:tcPr>
          <w:p>
            <w:r>
              <w:t>expirationDateTime</w:t>
            </w:r>
          </w:p>
        </w:tc>
        <w:tc>
          <w:tcPr>
            <w:tcW w:type="dxa" w:w="2880"/>
          </w:tcPr>
          <w:p>
            <w:r>
              <w:t>datetime</w:t>
            </w:r>
          </w:p>
        </w:tc>
        <w:tc>
          <w:tcPr>
            <w:tcW w:type="dxa" w:w="2880"/>
          </w:tcPr>
          <w:p>
            <w:r>
              <w:t>Date and time when the webhook will expire.</w:t>
            </w:r>
          </w:p>
        </w:tc>
      </w:tr>
      <w:tr>
        <w:tc>
          <w:tcPr>
            <w:tcW w:type="dxa" w:w="2880"/>
          </w:tcPr>
          <w:p>
            <w:r>
              <w:t>systemCreatedAt</w:t>
            </w:r>
          </w:p>
        </w:tc>
        <w:tc>
          <w:tcPr>
            <w:tcW w:type="dxa" w:w="2880"/>
          </w:tcPr>
          <w:p>
            <w:r>
              <w:t>datetime</w:t>
            </w:r>
          </w:p>
        </w:tc>
        <w:tc>
          <w:tcPr>
            <w:tcW w:type="dxa" w:w="2880"/>
          </w:tcPr>
          <w:p>
            <w:r>
              <w:t>Datetime the company was created.</w:t>
            </w:r>
          </w:p>
        </w:tc>
      </w:tr>
      <w:tr>
        <w:tc>
          <w:tcPr>
            <w:tcW w:type="dxa" w:w="2880"/>
          </w:tcPr>
          <w:p>
            <w:r>
              <w:t>systemCreatedBy</w:t>
            </w:r>
          </w:p>
        </w:tc>
        <w:tc>
          <w:tcPr>
            <w:tcW w:type="dxa" w:w="2880"/>
          </w:tcPr>
          <w:p>
            <w:r>
              <w:t>GUID</w:t>
            </w:r>
          </w:p>
        </w:tc>
        <w:tc>
          <w:tcPr>
            <w:tcW w:type="dxa" w:w="2880"/>
          </w:tcPr>
          <w:p>
            <w:r>
              <w:t>The ID of the user who created the company.</w:t>
            </w:r>
          </w:p>
        </w:tc>
      </w:tr>
      <w:tr>
        <w:tc>
          <w:tcPr>
            <w:tcW w:type="dxa" w:w="2880"/>
          </w:tcPr>
          <w:p>
            <w:r>
              <w:t>systemModifiedAt</w:t>
            </w:r>
          </w:p>
        </w:tc>
        <w:tc>
          <w:tcPr>
            <w:tcW w:type="dxa" w:w="2880"/>
          </w:tcPr>
          <w:p>
            <w:r>
              <w:t>datetime</w:t>
            </w:r>
          </w:p>
        </w:tc>
        <w:tc>
          <w:tcPr>
            <w:tcW w:type="dxa" w:w="2880"/>
          </w:tcPr>
          <w:p>
            <w:r>
              <w:t>The last datetime the subscription was modified.</w:t>
            </w:r>
          </w:p>
        </w:tc>
      </w:tr>
      <w:tr>
        <w:tc>
          <w:tcPr>
            <w:tcW w:type="dxa" w:w="2880"/>
          </w:tcPr>
          <w:p>
            <w:r>
              <w:t>systemModifiedBy</w:t>
            </w:r>
          </w:p>
        </w:tc>
        <w:tc>
          <w:tcPr>
            <w:tcW w:type="dxa" w:w="2880"/>
          </w:tcPr>
          <w:p>
            <w:r>
              <w:t>GUID</w:t>
            </w:r>
          </w:p>
        </w:tc>
        <w:tc>
          <w:tcPr>
            <w:tcW w:type="dxa" w:w="2880"/>
          </w:tcPr>
          <w:p>
            <w:r>
              <w:t>The ID of the user who last modified the company.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'https://api.businesscentral.dynamics.com/v2.0/{{OAUTH_REQUEST_PAYLOAD.formData.ENVIRONMENT_NAME}}/api/v2.0/companies({{OAUTH_METADATA.meta.companyId}})/subscriptions(c670ea73cacb459bb51dc1740da2f1db)' \</w:t>
        <w:br/>
        <w:t xml:space="preserve"> --header 'Accept: application/json' \</w:t>
        <w:br/>
        <w:t xml:space="preserve"> --header 'Content-Type: application/json' \</w:t>
        <w:br/>
        <w:t xml:space="preserve"> --header 'If-Match: "&lt;etag&gt;"' \</w:t>
        <w:br/>
        <w:t xml:space="preserve"> --data '{</w:t>
        <w:br/>
        <w:t xml:space="preserve"> "notificationUrl": "https://example.com/webhooks/business-central",</w:t>
        <w:br/>
        <w:t xml:space="preserve"> "resource": "/api/v1.0/companies(f64eba74-dacd-4854-a584-1834f68cfc3a)/customers",</w:t>
        <w:br/>
        <w:t xml:space="preserve"> "clientState": "optionalValueOf2048"</w:t>
        <w:br/>
        <w:t xml:space="preserve">  }'</w:t>
      </w:r>
    </w:p>
    <w:p>
      <w:pPr>
        <w:pStyle w:val="Heading3"/>
      </w:pPr>
      <w:r>
        <w:t>Example Usage</w:t>
      </w:r>
    </w:p>
    <w:p>
      <w:pPr>
        <w:pStyle w:val="Heading3"/>
      </w:pPr>
      <w:r>
        <w:t>Example 1: Update only the notification URL</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'https://api.businesscentral.dynamics.com/v2.0/{{OAUTH_REQUEST_PAYLOAD.formData.ENVIRONMENT_NAME}}/api/v2.0/companies({{OAUTH_METADATA.meta.companyId}})/subscriptions(c670ea73cacb459bb51dc1740da2f1db)' \</w:t>
        <w:br/>
        <w:t xml:space="preserve"> -H 'Accept: application/json' \</w:t>
        <w:br/>
        <w:t xml:space="preserve"> -H 'Content-Type: application/json' \</w:t>
        <w:br/>
        <w:t xml:space="preserve"> -H 'If-Match: "&lt;etag&gt;"' \</w:t>
        <w:br/>
        <w:t xml:space="preserve"> --data '{</w:t>
        <w:br/>
        <w:t xml:space="preserve"> "notificationUrl": "https://example.com/webhooks/new-endpoint"</w:t>
        <w:br/>
        <w:t xml:space="preserve">  }'</w:t>
      </w:r>
    </w:p>
    <w:p>
      <w:pPr>
        <w:pStyle w:val="Heading3"/>
      </w:pPr>
      <w:r>
        <w:t>Example 2: Update the subscribed resource path</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'https://api.businesscentral.dynamics.com/v2.0/{{OAUTH_REQUEST_PAYLOAD.formData.ENVIRONMENT_NAME}}/api/v2.0/companies({{OAUTH_METADATA.meta.companyId}})/subscriptions(c670ea73cacb459bb51dc1740da2f1db)' \</w:t>
        <w:br/>
        <w:t xml:space="preserve"> -H 'Accept: application/json' \</w:t>
        <w:br/>
        <w:t xml:space="preserve"> -H 'Content-Type: application/json' \</w:t>
        <w:br/>
        <w:t xml:space="preserve"> -H 'If-Match: "&lt;etag&gt;"' \</w:t>
        <w:br/>
        <w:t xml:space="preserve"> --data '{</w:t>
        <w:br/>
        <w:t xml:space="preserve"> "resource": "/api/v1.0/companies(f64eba74-dacd-4854-a584-1834f68cfc3a)/customers"</w:t>
        <w:br/>
        <w:t xml:space="preserve">  }'</w:t>
      </w:r>
    </w:p>
    <w:p>
      <w:pPr>
        <w:pStyle w:val="Heading3"/>
      </w:pPr>
      <w:r>
        <w:t>Example 3: Custom API subscription (resource includes publisher/group/version)</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'https://api.businesscentral.dynamics.com/v2.0/{{OAUTH_REQUEST_PAYLOAD.formData.ENVIRONMENT_NAME}}/api/v2.0/companies({{OAUTH_METADATA.meta.companyId}})/subscriptions(c670ea73cacb459bb51dc1740da2f1db)' \</w:t>
        <w:br/>
        <w:t xml:space="preserve"> -H 'Accept: application/json' \</w:t>
        <w:br/>
        <w:t xml:space="preserve"> -H 'Content-Type: application/json' \</w:t>
        <w:br/>
        <w:t xml:space="preserve"> -H 'If-Match: "&lt;etag&gt;"' \</w:t>
        <w:br/>
        <w:t xml:space="preserve"> --data '{</w:t>
        <w:br/>
        <w:t xml:space="preserve"> "resource": "/api/pub/grp/v1.0/companies(f64eba74-dacd-4854-a584-1834f68cfc3a)/customers",</w:t>
        <w:br/>
        <w:t xml:space="preserve"> "notificationUrl": "https://example.com/webhooks/custom-api"</w:t>
        <w:br/>
        <w:t xml:space="preserve">  }'</w:t>
      </w:r>
    </w:p>
    <w:p>
      <w:pPr>
        <w:pStyle w:val="Heading3"/>
      </w:pPr>
      <w:r>
        <w:t>Behavior</w:t>
      </w:r>
    </w:p>
    <w:p>
      <w:pPr>
        <w:pStyle w:val="ListBullet"/>
      </w:pPr>
      <w:r>
        <w:t>Validates the If-Match header against the current subscription ETag.</w:t>
      </w:r>
    </w:p>
    <w:p>
      <w:pPr>
        <w:pStyle w:val="ListBullet"/>
      </w:pPr>
      <w:r>
        <w:t>Performs a handshake with the subscriber endpoint for PATCH requests.</w:t>
      </w:r>
    </w:p>
    <w:p>
      <w:pPr>
        <w:pStyle w:val="ListBullet"/>
      </w:pPr>
      <w:r>
        <w:t>Updates the subscription fields provided in the request body.</w:t>
      </w:r>
    </w:p>
    <w:p>
      <w:pPr>
        <w:pStyle w:val="ListBullet"/>
      </w:pPr>
      <w:r>
        <w:t>Returns 200 OK with the updated subscription object.</w:t>
      </w:r>
    </w:p>
    <w:p>
      <w:pPr>
        <w:pStyle w:val="Heading3"/>
      </w:pPr>
      <w:r>
        <w:t>Notes</w:t>
      </w:r>
    </w:p>
    <w:p>
      <w:pPr>
        <w:pStyle w:val="ListBullet"/>
      </w:pPr>
      <w:r>
        <w:t>A subscription is valid for 3 days unless it is updated.</w:t>
      </w:r>
    </w:p>
    <w:p>
      <w:pPr>
        <w:pStyle w:val="ListBullet"/>
      </w:pPr>
      <w:r>
        <w:t>The resource value supports relative or absolute URLs.</w:t>
      </w:r>
    </w:p>
    <w:p>
      <w:pPr>
        <w:pStyle w:val="ListBullet"/>
      </w:pPr>
      <w:r>
        <w:t>The documentation examples show api/v1.0 in the resource; your base URL provided is api/v2.0. Ensure the resource path matches the API version you are subscribing to.</w:t>
      </w:r>
    </w:p>
    <w:p>
      <w:pPr>
        <w:pStyle w:val="Heading3"/>
      </w:pPr>
      <w:r>
        <w:t>Gotchas</w:t>
      </w:r>
    </w:p>
    <w:p>
      <w:pPr>
        <w:pStyle w:val="ListBullet"/>
      </w:pPr>
      <w:r>
        <w:t>If the If-Match ETag is stale, the update will fail (the subscription won’t be updated).</w:t>
      </w:r>
    </w:p>
    <w:p>
      <w:pPr>
        <w:pStyle w:val="ListBullet"/>
      </w:pPr>
      <w:r>
        <w:t>For custom APIs, you must include api/&lt;APIPublisher&gt;/&lt;APIGroup&gt;/&lt;APIVersion&gt; in both the subscription endpoint path and the resource path you subscribe to.</w:t>
      </w:r>
    </w:p>
    <w:p>
      <w:pPr>
        <w:pStyle w:val="Heading3"/>
      </w:pPr>
      <w:r>
        <w:t>Error Handling</w:t>
      </w:r>
    </w:p>
    <w:p>
      <w:pPr>
        <w:pStyle w:val="ListBullet"/>
      </w:pPr>
      <w:r>
        <w:t>Specific error status codes/bodies were not provided in the scraped content.</w:t>
      </w:r>
    </w:p>
    <w:p>
      <w:pPr>
        <w:pStyle w:val="Heading3"/>
      </w:pPr>
      <w:r>
        <w:t>Related subscriptions actions</w:t>
      </w:r>
    </w:p>
    <w:p>
      <w:pPr>
        <w:pStyle w:val="ListBullet"/>
      </w:pPr>
      <w:r>
        <w:t>[POST] Create a Company Webhook Subscription — /subscriptions</w:t>
      </w:r>
    </w:p>
    <w:p>
      <w:pPr>
        <w:pStyle w:val="ListBullet"/>
      </w:pPr>
      <w:r>
        <w:t>[DELETE] Delete a Company’s Subscription — /subscriptions('{{id}}')</w:t>
      </w:r>
    </w:p>
    <w:p>
      <w:pPr>
        <w:pStyle w:val="ListBullet"/>
      </w:pPr>
      <w:r>
        <w:t>[GET] List Webhook Subscriptions for a Company — /subscriptions</w:t>
      </w:r>
    </w:p>
    <w:p>
      <w:r>
        <w:br w:type="page"/>
      </w:r>
    </w:p>
    <w:p>
      <w:pPr>
        <w:pStyle w:val="Heading2"/>
      </w:pPr>
      <w:r>
        <w:t>205. [PATCH] Update a Company's Tax Group</w:t>
      </w:r>
    </w:p>
    <w:p>
      <w:r>
        <w:rPr>
          <w:b/>
        </w:rPr>
        <w:t xml:space="preserve">Endpoint: </w:t>
      </w:r>
      <w:r>
        <w:rPr>
          <w:rFonts w:ascii="Courier New" w:hAnsi="Courier New"/>
          <w:sz w:val="18"/>
        </w:rPr>
        <w:t>/taxGroups({{taxGroupId}})</w:t>
      </w:r>
    </w:p>
    <w:p>
      <w:pPr>
        <w:pStyle w:val="Heading3"/>
      </w:pPr>
      <w:r>
        <w:t>Prerequisites</w:t>
      </w:r>
    </w:p>
    <w:p>
      <w:pPr>
        <w:pStyle w:val="ListBullet"/>
      </w:pPr>
      <w:r>
        <w:t>You must have access to the target Business Central environment.</w:t>
      </w:r>
    </w:p>
    <w:p>
      <w:pPr>
        <w:pStyle w:val="ListBullet"/>
      </w:pPr>
      <w:r>
        <w:t>You must have access to the target company.</w:t>
      </w:r>
    </w:p>
    <w:p>
      <w:pPr>
        <w:pStyle w:val="ListBullet"/>
      </w:pPr>
      <w:r>
        <w:t>You must have a valid taxGroupId for the tax group you want to update.</w:t>
      </w:r>
    </w:p>
    <w:p>
      <w:pPr>
        <w:pStyle w:val="ListBullet"/>
      </w:pPr>
      <w:r>
        <w:t>Concurrency control: you must have the current ETag for the tax group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https://api.businesscentral.dynamics.com/v2.0/{{OAUTH_REQUEST_PAYLOAD.formData.ENVIRONMENT_NAME}}/api/v2.0/companies({{OAUTH_METADATA.meta.companyId}})/taxGroups({{taxGroupId}})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one or more properties of an existing tax group in the specified company. Only the fields included in the request body are updated; omitted fields keep their existing values (or may be recalculated based on other changes).</w:t>
      </w:r>
    </w:p>
    <w:p>
      <w:pPr>
        <w:pStyle w:val="Heading3"/>
      </w:pPr>
      <w:r>
        <w:t>Enforcement Rules</w:t>
      </w:r>
    </w:p>
    <w:p>
      <w:pPr>
        <w:pStyle w:val="ListBullet"/>
      </w:pPr>
      <w:r>
        <w:t>The taxGroupId path parameter must always be present and non-empty.</w:t>
      </w:r>
    </w:p>
    <w:p>
      <w:pPr>
        <w:pStyle w:val="ListBullet"/>
      </w:pPr>
      <w:r>
        <w:t>Always construct the final path as: /taxGroups({{taxGroupId}}) under the provided company base URL.</w:t>
      </w:r>
    </w:p>
    <w:p>
      <w:pPr>
        <w:pStyle w:val="ListBullet"/>
      </w:pPr>
      <w:r>
        <w:t>Do not call the API with a missing or empty taxGroupId (avoid /taxGroups()).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ListBullet"/>
      </w:pPr>
      <w:r>
        <w:t>If-Match is required. If the provided ETag does not match the current ETag on the tax group, the tax group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/companies({{OAUTH_METADATA.meta.companyId}})/taxGroups(9f196a90-44e3-ea11-bb43-000d3a2feca1)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/companies({{OAUTH_METADATA.meta.companyId}})/taxGroups()</w:t>
        <w:br/>
        <w:t>/companies({{OAUTH_METADATA.meta.companyId}})/taxGroups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taxGroupId</w:t>
            </w:r>
          </w:p>
        </w:tc>
        <w:tc>
          <w:tcPr>
            <w:tcW w:type="dxa" w:w="2880"/>
          </w:tcPr>
          <w:p>
            <w:r>
              <w:t>string</w:t>
            </w:r>
          </w:p>
        </w:tc>
        <w:tc>
          <w:tcPr>
            <w:tcW w:type="dxa" w:w="2880"/>
          </w:tcPr>
          <w:p>
            <w:r>
              <w:t>The ID (GUID) of the tax group to update. Sent in the URL path as taxGroups({{taxGroupId}}).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the tax group. If it doesn’t match the current ETag, the resource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tax group.</w:t>
            </w:r>
          </w:p>
        </w:tc>
      </w:tr>
      <w:tr>
        <w:tc>
          <w:tcPr>
            <w:tcW w:type="dxa" w:w="2880"/>
          </w:tcPr>
          <w:p>
            <w:r>
              <w:t>displayName</w:t>
            </w:r>
          </w:p>
        </w:tc>
        <w:tc>
          <w:tcPr>
            <w:tcW w:type="dxa" w:w="2880"/>
          </w:tcPr>
          <w:p>
            <w:r>
              <w:t>string</w:t>
            </w:r>
          </w:p>
        </w:tc>
        <w:tc>
          <w:tcPr>
            <w:tcW w:type="dxa" w:w="2880"/>
          </w:tcPr>
          <w:p>
            <w:r>
              <w:t>Specifies the tax group's name. This name will appear on all sales documents for the tax group.</w:t>
            </w:r>
          </w:p>
        </w:tc>
      </w:tr>
      <w:tr>
        <w:tc>
          <w:tcPr>
            <w:tcW w:type="dxa" w:w="2880"/>
          </w:tcPr>
          <w:p>
            <w:r>
              <w:t>taxType</w:t>
            </w:r>
          </w:p>
        </w:tc>
        <w:tc>
          <w:tcPr>
            <w:tcW w:type="dxa" w:w="2880"/>
          </w:tcPr>
          <w:p>
            <w:r>
              <w:t>string</w:t>
            </w:r>
          </w:p>
        </w:tc>
        <w:tc>
          <w:tcPr>
            <w:tcW w:type="dxa" w:w="2880"/>
          </w:tcPr>
          <w:p>
            <w:r>
              <w:t>Specifies the type of tax. Possible values: "Sales Tax" or "VAT".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"9f196a90-44e3-ea11-bb43-000d3a2feca1",</w:t>
        <w:br/>
        <w:t xml:space="preserve"> "code": "FURNITURE",</w:t>
        <w:br/>
        <w:t xml:space="preserve"> "displayName": "Taxable Furniture",</w:t>
        <w:br/>
        <w:t xml:space="preserve"> "taxType": "Sales Tax",</w:t>
        <w:br/>
        <w:t xml:space="preserve"> "lastModifiedDateTime": "2020-08-21T00:24:26Z"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(GUID) of the tax group. Non-editable.</w:t>
            </w:r>
          </w:p>
        </w:tc>
      </w:tr>
      <w:tr>
        <w:tc>
          <w:tcPr>
            <w:tcW w:type="dxa" w:w="2880"/>
          </w:tcPr>
          <w:p>
            <w:r>
              <w:t>code</w:t>
            </w:r>
          </w:p>
        </w:tc>
        <w:tc>
          <w:tcPr>
            <w:tcW w:type="dxa" w:w="2880"/>
          </w:tcPr>
          <w:p>
            <w:r>
              <w:t>string</w:t>
            </w:r>
          </w:p>
        </w:tc>
        <w:tc>
          <w:tcPr>
            <w:tcW w:type="dxa" w:w="2880"/>
          </w:tcPr>
          <w:p>
            <w:r>
              <w:t>The code of the tax group.</w:t>
            </w:r>
          </w:p>
        </w:tc>
      </w:tr>
      <w:tr>
        <w:tc>
          <w:tcPr>
            <w:tcW w:type="dxa" w:w="2880"/>
          </w:tcPr>
          <w:p>
            <w:r>
              <w:t>displayName</w:t>
            </w:r>
          </w:p>
        </w:tc>
        <w:tc>
          <w:tcPr>
            <w:tcW w:type="dxa" w:w="2880"/>
          </w:tcPr>
          <w:p>
            <w:r>
              <w:t>string</w:t>
            </w:r>
          </w:p>
        </w:tc>
        <w:tc>
          <w:tcPr>
            <w:tcW w:type="dxa" w:w="2880"/>
          </w:tcPr>
          <w:p>
            <w:r>
              <w:t>The tax group's name.</w:t>
            </w:r>
          </w:p>
        </w:tc>
      </w:tr>
      <w:tr>
        <w:tc>
          <w:tcPr>
            <w:tcW w:type="dxa" w:w="2880"/>
          </w:tcPr>
          <w:p>
            <w:r>
              <w:t>taxType</w:t>
            </w:r>
          </w:p>
        </w:tc>
        <w:tc>
          <w:tcPr>
            <w:tcW w:type="dxa" w:w="2880"/>
          </w:tcPr>
          <w:p>
            <w:r>
              <w:t>string</w:t>
            </w:r>
          </w:p>
        </w:tc>
        <w:tc>
          <w:tcPr>
            <w:tcW w:type="dxa" w:w="2880"/>
          </w:tcPr>
          <w:p>
            <w:r>
              <w:t>The type of tax. Values include "Sales Tax" or "VAT".</w:t>
            </w:r>
          </w:p>
        </w:tc>
      </w:tr>
      <w:tr>
        <w:tc>
          <w:tcPr>
            <w:tcW w:type="dxa" w:w="2880"/>
          </w:tcPr>
          <w:p>
            <w:r>
              <w:t>lastModifiedDateTime</w:t>
            </w:r>
          </w:p>
        </w:tc>
        <w:tc>
          <w:tcPr>
            <w:tcW w:type="dxa" w:w="2880"/>
          </w:tcPr>
          <w:p>
            <w:r>
              <w:t>string</w:t>
            </w:r>
          </w:p>
        </w:tc>
        <w:tc>
          <w:tcPr>
            <w:tcW w:type="dxa" w:w="2880"/>
          </w:tcPr>
          <w:p>
            <w:r>
              <w:t>The last datetime the tax group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'https://api.businesscentral.dynamics.com/v2.0/{{OAUTH_REQUEST_PAYLOAD.formData.ENVIRONMENT_NAME}}/api/v2.0/companies({{OAUTH_METADATA.meta.companyId}})/taxGroups(9f196a90-44e3-ea11-bb43-000d3a2feca1)' \</w:t>
        <w:br/>
        <w:t xml:space="preserve"> --header 'Accept: application/json' \</w:t>
        <w:br/>
        <w:t xml:space="preserve"> --header 'Content-Type: application/json' \</w:t>
        <w:br/>
        <w:t xml:space="preserve"> --header 'If-Match: W/"&lt;etag&gt;"' \</w:t>
        <w:br/>
        <w:t xml:space="preserve"> --data '{</w:t>
        <w:br/>
        <w:t xml:space="preserve"> "displayName": "Taxable Furniture"</w:t>
        <w:br/>
        <w:t xml:space="preserve">  }'</w:t>
      </w:r>
    </w:p>
    <w:p>
      <w:pPr>
        <w:pStyle w:val="Heading3"/>
      </w:pPr>
      <w:r>
        <w:t>Example Usage</w:t>
      </w:r>
    </w:p>
    <w:p>
      <w:pPr>
        <w:pStyle w:val="Heading3"/>
      </w:pPr>
      <w:r>
        <w:t>Example 1: Update Only the Display Name</w:t>
      </w:r>
    </w:p>
    <w:p>
      <w:pPr>
        <w:pStyle w:val="Heading3"/>
      </w:pPr>
      <w:r>
        <w:t>Example 2: Update Tax Type</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'https://api.businesscentral.dynamics.com/v2.0/{{OAUTH_REQUEST_PAYLOAD.formData.ENVIRONMENT_NAME}}/api/v2.0/companies({{OAUTH_METADATA.meta.companyId}})/taxGroups(9f196a90-44e3-ea11-bb43-000d3a2feca1)' \</w:t>
        <w:br/>
        <w:t xml:space="preserve"> --header 'Accept: application/json' \</w:t>
        <w:br/>
        <w:t xml:space="preserve"> --header 'Content-Type: application/json' \</w:t>
        <w:br/>
        <w:t xml:space="preserve"> --header 'If-Match: W/"&lt;etag&gt;"' \</w:t>
        <w:br/>
        <w:t xml:space="preserve"> --data '{</w:t>
        <w:br/>
        <w:t xml:space="preserve"> "taxType": "VAT"</w:t>
        <w:br/>
        <w:t xml:space="preserve">  }'</w:t>
      </w:r>
    </w:p>
    <w:p>
      <w:pPr>
        <w:pStyle w:val="Heading3"/>
      </w:pPr>
      <w:r>
        <w:t>Behavior</w:t>
      </w:r>
    </w:p>
    <w:p>
      <w:pPr>
        <w:pStyle w:val="ListBullet"/>
      </w:pPr>
      <w:r>
        <w:t>Validates the request and checks the If-Match ETag against the current tax group ETag.</w:t>
      </w:r>
    </w:p>
    <w:p>
      <w:pPr>
        <w:pStyle w:val="ListBullet"/>
      </w:pPr>
      <w:r>
        <w:t>Updates only the provided fields; fields not provided remain unchanged or may be recalculated.</w:t>
      </w:r>
    </w:p>
    <w:p>
      <w:pPr>
        <w:pStyle w:val="ListBullet"/>
      </w:pPr>
      <w:r>
        <w:t>Returns 200 OK with the updated tax group object.</w:t>
      </w:r>
    </w:p>
    <w:p>
      <w:pPr>
        <w:pStyle w:val="Heading3"/>
      </w:pPr>
      <w:r>
        <w:t>Notes</w:t>
      </w:r>
    </w:p>
    <w:p>
      <w:pPr>
        <w:pStyle w:val="ListBullet"/>
      </w:pPr>
      <w:r>
        <w:t>For best performance, don’t include unchanged existing values in the PATCH body.</w:t>
      </w:r>
    </w:p>
    <w:p>
      <w:pPr>
        <w:pStyle w:val="ListBullet"/>
      </w:pPr>
      <w:r>
        <w:t>The documentation notes that all properties are returned in the response, though examples may be truncated.</w:t>
      </w:r>
    </w:p>
    <w:p>
      <w:pPr>
        <w:pStyle w:val="Heading3"/>
      </w:pPr>
      <w:r>
        <w:t>Error Handling</w:t>
      </w:r>
    </w:p>
    <w:p>
      <w:pPr>
        <w:pStyle w:val="ListBullet"/>
      </w:pPr>
      <w:r>
        <w:t>The scraped content documents a 200 OK success response.</w:t>
      </w:r>
    </w:p>
    <w:p>
      <w:pPr>
        <w:pStyle w:val="ListBullet"/>
      </w:pPr>
      <w:r>
        <w:t>No specific error status codes/bodies were provided for this endpoint in the scraped content.</w:t>
      </w:r>
    </w:p>
    <w:p>
      <w:pPr>
        <w:pStyle w:val="Heading3"/>
      </w:pPr>
      <w:r>
        <w:t>Related taxGroups actions</w:t>
      </w:r>
    </w:p>
    <w:p>
      <w:pPr>
        <w:pStyle w:val="ListBullet"/>
      </w:pPr>
      <w:r>
        <w:t>[GET] Get a Company’s Tax Group — /taxGroups({{taxGroupId}})</w:t>
      </w:r>
    </w:p>
    <w:p>
      <w:pPr>
        <w:pStyle w:val="ListBullet"/>
      </w:pPr>
      <w:r>
        <w:t>[DELETE] Delete a Company's Tax Group — /taxGroups({{taxGroupId}})</w:t>
      </w:r>
    </w:p>
    <w:p>
      <w:pPr>
        <w:pStyle w:val="ListBullet"/>
      </w:pPr>
      <w:r>
        <w:t>[POST] Create a Company's Tax Group — /taxGroups</w:t>
      </w:r>
    </w:p>
    <w:p>
      <w:r>
        <w:br w:type="page"/>
      </w:r>
    </w:p>
    <w:p>
      <w:pPr>
        <w:pStyle w:val="Heading2"/>
      </w:pPr>
      <w:r>
        <w:t>206. [POST] Create a Company's Tax Area</w:t>
      </w:r>
    </w:p>
    <w:p>
      <w:r>
        <w:rPr>
          <w:b/>
        </w:rPr>
        <w:t xml:space="preserve">Endpoint: </w:t>
      </w:r>
      <w:r>
        <w:rPr>
          <w:rFonts w:ascii="Courier New" w:hAnsi="Courier New"/>
          <w:sz w:val="18"/>
        </w:rPr>
        <w:t>/taxAreas</w:t>
      </w:r>
    </w:p>
    <w:p>
      <w:pPr>
        <w:pStyle w:val="Heading3"/>
      </w:pPr>
      <w:r>
        <w:t>Prerequisites</w:t>
      </w:r>
    </w:p>
    <w:p>
      <w:pPr>
        <w:pStyle w:val="ListBullet"/>
      </w:pPr>
      <w:r>
        <w:t>A valid Business Central environment name</w:t>
      </w:r>
    </w:p>
    <w:p>
      <w:pPr>
        <w:pStyle w:val="ListBullet"/>
      </w:pPr>
      <w:r>
        <w:t>A valid company ID</w:t>
      </w:r>
    </w:p>
    <w:p>
      <w:pPr>
        <w:pStyle w:val="Heading3"/>
      </w:pPr>
      <w:r>
        <w:t>Method</w:t>
      </w:r>
    </w:p>
    <w:p>
      <w:r>
        <w:t>POST</w:t>
      </w:r>
    </w:p>
    <w:p>
      <w:pPr>
        <w:pStyle w:val="Heading3"/>
      </w:pPr>
      <w:r>
        <w:t>URL</w:t>
      </w:r>
    </w:p>
    <w:p>
      <w:r>
        <w:t>https://api.businesscentral.dynamics.com/v2.0/{{OAUTH_REQUEST_PAYLOAD.formData.ENVIRONMENT_NAME}}/api/v2.0/companies({{OAUTH_METADATA.meta.companyId}})/taxAreas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taxArea (tax area) for the specified company. On success, returns the created tax area object.</w:t>
      </w:r>
    </w:p>
    <w:p>
      <w:pPr>
        <w:pStyle w:val="Heading3"/>
      </w:pPr>
      <w:r>
        <w:t>Enforcement Rules</w:t>
      </w:r>
    </w:p>
    <w:p>
      <w:pPr>
        <w:pStyle w:val="ListBullet"/>
      </w:pPr>
      <w:r>
        <w:t>The ENVIRONMENT_NAME path segment must always be present and must be a non-empty string.</w:t>
      </w:r>
    </w:p>
    <w:p>
      <w:pPr>
        <w:pStyle w:val="ListBullet"/>
      </w:pPr>
      <w:r>
        <w:t>The companyId inside companies({{...}}) must always be present and must be a non-empty string.</w:t>
      </w:r>
    </w:p>
    <w:p>
      <w:pPr>
        <w:pStyle w:val="ListBullet"/>
      </w:pPr>
      <w:r>
        <w:t>Always send path parameters in the URL, not in the request body.</w:t>
      </w:r>
    </w:p>
    <w:p>
      <w:pPr>
        <w:pStyle w:val="ListBullet"/>
      </w:pPr>
      <w:r>
        <w:t>This endpoint has no query parameters documented; do not move body fields into the URL.</w:t>
      </w:r>
    </w:p>
    <w:p>
      <w:pPr>
        <w:pStyle w:val="ListBullet"/>
      </w:pPr>
      <w:r>
        <w:t xml:space="preserve">Always construct the final path under the provided base URL, ending with: </w:t>
        <w:br/>
        <w:br/>
        <w:t>/taxAreas</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/v2.0/Production/api/v2.0/companies(12345678-1234-1234-1234-1234567890ab)/taxAreas</w:t>
        <w:br/>
        <w:t>/v2.0/Sandbox/api/v2.0/companies(29d9c6c7-7f5a-4b1e-9d44-6c9a70b2f1a1)/taxAreas</w:t>
      </w:r>
    </w:p>
    <w:p>
      <w:pPr>
        <w:pStyle w:val="Heading3"/>
      </w:pPr>
      <w:r>
        <w:t>Invalid Examples</w:t>
      </w:r>
    </w:p>
    <w:p>
      <w:r>
        <w:rPr>
          <w:b/>
          <w:color w:val="666666"/>
          <w:sz w:val="16"/>
        </w:rPr>
        <w:t>[http]</w:t>
      </w:r>
    </w:p>
    <w:p>
      <w:pPr>
        <w:shd w:fill="F2F2F2" w:val="clear"/>
      </w:pPr>
      <w:r>
        <w:rPr>
          <w:rFonts w:ascii="Courier New" w:hAnsi="Courier New"/>
          <w:sz w:val="17"/>
        </w:rPr>
        <w:t>/v2.0//api/v2.0/companies(1234)/taxAreas  # empty environment name</w:t>
        <w:br/>
        <w:t>/v2.0/Production/api/v2.0/companies()/taxAreas  # empty companyId</w:t>
        <w:br/>
        <w:t>/v2.0/Production/api/v2.0/taxAreas  # missing companies({companyId})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Business Central environment name (from {{OAUTH_REQUEST_PAYLOAD.formData.ENVIRONMENT_NAME}}). Sent in the URL path.</w:t>
            </w:r>
          </w:p>
        </w:tc>
      </w:tr>
      <w:tr>
        <w:tc>
          <w:tcPr>
            <w:tcW w:type="dxa" w:w="2880"/>
          </w:tcPr>
          <w:p>
            <w:r>
              <w:t>companyId</w:t>
            </w:r>
          </w:p>
        </w:tc>
        <w:tc>
          <w:tcPr>
            <w:tcW w:type="dxa" w:w="2880"/>
          </w:tcPr>
          <w:p>
            <w:r>
              <w:t>string</w:t>
            </w:r>
          </w:p>
        </w:tc>
        <w:tc>
          <w:tcPr>
            <w:tcW w:type="dxa" w:w="2880"/>
          </w:tcPr>
          <w:p>
            <w:r>
              <w:t>The target company ID (from {{OAUTH_METADATA.meta.companyId}}). Sent in the URL as companies({{...}}).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tax area.</w:t>
            </w:r>
          </w:p>
        </w:tc>
      </w:tr>
      <w:tr>
        <w:tc>
          <w:tcPr>
            <w:tcW w:type="dxa" w:w="2880"/>
          </w:tcPr>
          <w:p>
            <w:r>
              <w:t>displayName</w:t>
            </w:r>
          </w:p>
        </w:tc>
        <w:tc>
          <w:tcPr>
            <w:tcW w:type="dxa" w:w="2880"/>
          </w:tcPr>
          <w:p>
            <w:r>
              <w:t>string</w:t>
            </w:r>
          </w:p>
        </w:tc>
        <w:tc>
          <w:tcPr>
            <w:tcW w:type="dxa" w:w="2880"/>
          </w:tcPr>
          <w:p>
            <w:r>
              <w:t>Specifies the tax area's name. This name will appear on all sales documents for the tax area.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taxType</w:t>
            </w:r>
          </w:p>
        </w:tc>
        <w:tc>
          <w:tcPr>
            <w:tcW w:type="dxa" w:w="2880"/>
          </w:tcPr>
          <w:p>
            <w:r>
              <w:t>NAV.taxBufferType</w:t>
            </w:r>
          </w:p>
        </w:tc>
        <w:tc>
          <w:tcPr>
            <w:tcW w:type="dxa" w:w="2880"/>
          </w:tcPr>
          <w:p>
            <w:r>
              <w:t>Specifies the type of tax. It can be "Sales Tax" or "VAT".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"code": "ATLANTA, GA",</w:t>
        <w:br/>
        <w:t xml:space="preserve"> "displayName": "ATLANTA, GA"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tax area. Non-editable.</w:t>
            </w:r>
          </w:p>
        </w:tc>
      </w:tr>
      <w:tr>
        <w:tc>
          <w:tcPr>
            <w:tcW w:type="dxa" w:w="2880"/>
          </w:tcPr>
          <w:p>
            <w:r>
              <w:t>code</w:t>
            </w:r>
          </w:p>
        </w:tc>
        <w:tc>
          <w:tcPr>
            <w:tcW w:type="dxa" w:w="2880"/>
          </w:tcPr>
          <w:p>
            <w:r>
              <w:t>string</w:t>
            </w:r>
          </w:p>
        </w:tc>
        <w:tc>
          <w:tcPr>
            <w:tcW w:type="dxa" w:w="2880"/>
          </w:tcPr>
          <w:p>
            <w:r>
              <w:t>The code of the tax area.</w:t>
            </w:r>
          </w:p>
        </w:tc>
      </w:tr>
      <w:tr>
        <w:tc>
          <w:tcPr>
            <w:tcW w:type="dxa" w:w="2880"/>
          </w:tcPr>
          <w:p>
            <w:r>
              <w:t>displayName</w:t>
            </w:r>
          </w:p>
        </w:tc>
        <w:tc>
          <w:tcPr>
            <w:tcW w:type="dxa" w:w="2880"/>
          </w:tcPr>
          <w:p>
            <w:r>
              <w:t>string</w:t>
            </w:r>
          </w:p>
        </w:tc>
        <w:tc>
          <w:tcPr>
            <w:tcW w:type="dxa" w:w="2880"/>
          </w:tcPr>
          <w:p>
            <w:r>
              <w:t>Specifies the tax area's name.</w:t>
            </w:r>
          </w:p>
        </w:tc>
      </w:tr>
      <w:tr>
        <w:tc>
          <w:tcPr>
            <w:tcW w:type="dxa" w:w="2880"/>
          </w:tcPr>
          <w:p>
            <w:r>
              <w:t>taxType</w:t>
            </w:r>
          </w:p>
        </w:tc>
        <w:tc>
          <w:tcPr>
            <w:tcW w:type="dxa" w:w="2880"/>
          </w:tcPr>
          <w:p>
            <w:r>
              <w:t>NAV.taxBufferType</w:t>
            </w:r>
          </w:p>
        </w:tc>
        <w:tc>
          <w:tcPr>
            <w:tcW w:type="dxa" w:w="2880"/>
          </w:tcPr>
          <w:p>
            <w:r>
              <w:t>Type of tax. Possible values: "Sales Tax" or "VAT".</w:t>
            </w:r>
          </w:p>
        </w:tc>
      </w:tr>
      <w:tr>
        <w:tc>
          <w:tcPr>
            <w:tcW w:type="dxa" w:w="2880"/>
          </w:tcPr>
          <w:p>
            <w:r>
              <w:t>lastModifiedDateTime</w:t>
            </w:r>
          </w:p>
        </w:tc>
        <w:tc>
          <w:tcPr>
            <w:tcW w:type="dxa" w:w="2880"/>
          </w:tcPr>
          <w:p>
            <w:r>
              <w:t>datetime</w:t>
            </w:r>
          </w:p>
        </w:tc>
        <w:tc>
          <w:tcPr>
            <w:tcW w:type="dxa" w:w="2880"/>
          </w:tcPr>
          <w:p>
            <w:r>
              <w:t>The last datetime the tax area was modified. Read-only.</w:t>
            </w:r>
          </w:p>
        </w:tc>
      </w:tr>
    </w:tbl>
    <w:p/>
    <w:p>
      <w:r>
        <w:rPr>
          <w:b/>
        </w:rPr>
        <w:t>Note: Note: The provided 201 example response in the scraped content only shows code and displayName, but the resource definition also includes id, taxType, and lastModifiedDateTime.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'https://api.businesscentral.dynamics.com/v2.0/Production/api/v2.0/companies(12345678-1234-1234-1234-1234567890ab)/taxAreas' \</w:t>
        <w:br/>
        <w:t xml:space="preserve"> --header 'Accept: application/json' \</w:t>
        <w:br/>
        <w:t xml:space="preserve"> --header 'Content-Type: application/json' \</w:t>
        <w:br/>
        <w:t xml:space="preserve"> --data '{</w:t>
        <w:br/>
        <w:t xml:space="preserve"> "code": "ATLANTA, GA",</w:t>
        <w:br/>
        <w:t xml:space="preserve"> "displayName": "ATLANTA, GA"</w:t>
        <w:br/>
        <w:t xml:space="preserve">  }'</w:t>
      </w:r>
    </w:p>
    <w:p>
      <w:pPr>
        <w:pStyle w:val="Heading3"/>
      </w:pPr>
      <w:r>
        <w:t>Example Usage</w:t>
      </w:r>
    </w:p>
    <w:p>
      <w:pPr>
        <w:pStyle w:val="Heading3"/>
      </w:pPr>
      <w:r>
        <w:t>Example 1: Create a Sales Tax area</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'https://api.businesscentral.dynamics.com/v2.0/Production/api/v2.0/companies(12345678-1234-1234-1234-1234567890ab)/taxAreas' \</w:t>
        <w:br/>
        <w:t xml:space="preserve"> --header 'Accept: application/json' \</w:t>
        <w:br/>
        <w:t xml:space="preserve"> --header 'Content-Type: application/json' \</w:t>
        <w:br/>
        <w:t xml:space="preserve"> --data '{</w:t>
        <w:br/>
        <w:t xml:space="preserve"> "code": "ATLANTA, GA",</w:t>
        <w:br/>
        <w:t xml:space="preserve"> "displayName": "ATLANTA, GA",</w:t>
        <w:br/>
        <w:t xml:space="preserve"> "taxType": "Sales Tax"</w:t>
        <w:br/>
        <w:t xml:space="preserve">  }'</w:t>
      </w:r>
    </w:p>
    <w:p>
      <w:pPr>
        <w:pStyle w:val="Heading3"/>
      </w:pPr>
      <w:r>
        <w:t>Example 2: Create a VAT tax area</w:t>
      </w:r>
    </w:p>
    <w:p>
      <w:r>
        <w:rPr>
          <w:b/>
          <w:color w:val="666666"/>
          <w:sz w:val="16"/>
        </w:rPr>
        <w:t>[bash]</w:t>
      </w:r>
    </w:p>
    <w:p>
      <w:pPr>
        <w:shd w:fill="F2F2F2" w:val="clear"/>
      </w:pPr>
      <w:r>
        <w:rPr>
          <w:rFonts w:ascii="Courier New" w:hAnsi="Courier New"/>
          <w:sz w:val="17"/>
        </w:rPr>
        <w:t>curl -i --request POST \</w:t>
        <w:br/>
        <w:t xml:space="preserve"> 'https://api.businesscentral.dynamics.com/v2.0/Sandbox/api/v2.0/companies(29d9c6c7-7f5a-4b1e-9d44-6c9a70b2f1a1)/taxAreas' \</w:t>
        <w:br/>
        <w:t xml:space="preserve"> --header 'Accept: application/json' \</w:t>
        <w:br/>
        <w:t xml:space="preserve"> --header 'Content-Type: application/json' \</w:t>
        <w:br/>
        <w:t xml:space="preserve"> --data '{</w:t>
        <w:br/>
        <w:t xml:space="preserve"> "code": "DE-BERLIN",</w:t>
        <w:br/>
        <w:t xml:space="preserve"> "displayName": "Berlin",</w:t>
        <w:br/>
        <w:t xml:space="preserve"> "taxType": "VAT"</w:t>
        <w:br/>
        <w:t xml:space="preserve">  }'</w:t>
      </w:r>
    </w:p>
    <w:p>
      <w:pPr>
        <w:pStyle w:val="Heading3"/>
      </w:pPr>
      <w:r>
        <w:t>Notes</w:t>
      </w:r>
    </w:p>
    <w:p>
      <w:pPr>
        <w:pStyle w:val="ListBullet"/>
      </w:pPr>
      <w:r>
        <w:t>Request body must be a JSON representation of a taxAreas object.</w:t>
      </w:r>
    </w:p>
    <w:p>
      <w:pPr>
        <w:pStyle w:val="ListBullet"/>
      </w:pPr>
      <w:r>
        <w:t>The documentation indicates the URL prefix varies by environment; this is captured via {{OAUTH_REQUEST_PAYLOAD.formData.ENVIRONMENT_NAME}} in the base URL.</w:t>
      </w:r>
    </w:p>
    <w:p>
      <w:pPr>
        <w:pStyle w:val="Heading3"/>
      </w:pPr>
      <w:r>
        <w:t>Error Handling</w:t>
      </w:r>
    </w:p>
    <w:p>
      <w:pPr>
        <w:pStyle w:val="ListBullet"/>
      </w:pPr>
      <w:r>
        <w:t>The scraped content only documents the 201 Created success case and does not provide error status codes or error response bodies for this endpoint.</w:t>
      </w:r>
    </w:p>
    <w:p>
      <w:pPr>
        <w:pStyle w:val="Heading3"/>
      </w:pPr>
      <w:r>
        <w:t>Related taxAreas actions</w:t>
      </w:r>
    </w:p>
    <w:p>
      <w:pPr>
        <w:pStyle w:val="ListBullet"/>
      </w:pPr>
      <w:r>
        <w:t>[PATCH] Update a Company’s Tax Area — /taxAreas({{taxAreaId}})</w:t>
      </w:r>
    </w:p>
    <w:p>
      <w:pPr>
        <w:pStyle w:val="ListBullet"/>
      </w:pPr>
      <w:r>
        <w:t>[GET] Get a Company’s Tax Area — /taxAreas({{taxAreaId}})</w:t>
      </w:r>
    </w:p>
    <w:p>
      <w:pPr>
        <w:pStyle w:val="ListBullet"/>
      </w:pPr>
      <w:r>
        <w:t>[DELETE] Delete a Company's Tax Area — /taxAreas({{taxAreaId}})</w:t>
      </w:r>
    </w:p>
    <w:p>
      <w:r>
        <w:br w:type="page"/>
      </w:r>
    </w:p>
    <w:p>
      <w:pPr>
        <w:pStyle w:val="Heading2"/>
      </w:pPr>
      <w:r>
        <w:t>207. [GET] Get a Company’s Tax Group</w:t>
      </w:r>
    </w:p>
    <w:p>
      <w:r>
        <w:rPr>
          <w:b/>
        </w:rPr>
        <w:t xml:space="preserve">Endpoint: </w:t>
      </w:r>
      <w:r>
        <w:rPr>
          <w:rFonts w:ascii="Courier New" w:hAnsi="Courier New"/>
          <w:sz w:val="18"/>
        </w:rPr>
        <w:t>/taxGroups({{taxGroupId}})</w:t>
      </w:r>
    </w:p>
    <w:p>
      <w:pPr>
        <w:pStyle w:val="Heading3"/>
      </w:pPr>
      <w:r>
        <w:t>Prerequisites</w:t>
      </w:r>
    </w:p>
    <w:p>
      <w:pPr>
        <w:pStyle w:val="ListBullet"/>
      </w:pPr>
      <w:r>
        <w:t>Dynamics 365 Business Central environment name and company ID</w:t>
      </w:r>
    </w:p>
    <w:p>
      <w:pPr>
        <w:pStyle w:val="ListBullet"/>
      </w:pPr>
      <w:r>
        <w:t>A tax group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https://api.businesscentral.dynamics.com/v2.0/{{OAUTH_REQUEST_PAYLOAD.formData.ENVIRONMENT_NAME}}/api/v2.0/companies({{OAUTH_METADATA.meta.companyId}})/taxGroups({{taxGroupId}})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tax group for a given company in Dynamics 365 Business Central.</w:t>
      </w:r>
    </w:p>
    <w:p>
      <w:pPr>
        <w:pStyle w:val="Heading3"/>
      </w:pPr>
      <w:r>
        <w:t>Enforcement Rules</w:t>
      </w:r>
    </w:p>
    <w:p>
      <w:pPr>
        <w:pStyle w:val="ListBullet"/>
      </w:pPr>
      <w:r>
        <w:t>The taxGroupId path parameter must always be present.</w:t>
      </w:r>
    </w:p>
    <w:p>
      <w:pPr>
        <w:pStyle w:val="ListBullet"/>
      </w:pPr>
      <w:r>
        <w:t>If the user provides a taxGroupId, use that value directly.</w:t>
      </w:r>
    </w:p>
    <w:p>
      <w:pPr>
        <w:pStyle w:val="ListBullet"/>
      </w:pPr>
      <w:r>
        <w:t>Do not call the API with a missing or empty taxGroupId (e.g., avoid /taxGroups()).</w:t>
      </w:r>
    </w:p>
    <w:p>
      <w:pPr>
        <w:pStyle w:val="ListBullet"/>
      </w:pPr>
      <w:r>
        <w:t>Always construct the final path under the provided base URL as: /taxGroups({{taxGroupId}}), where {{taxGroupId}}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/taxGroups(9f196a90-44e3-ea11-bb43-000d3a2feca1)</w:t>
      </w:r>
    </w:p>
    <w:p>
      <w:pPr>
        <w:pStyle w:val="Heading3"/>
      </w:pPr>
      <w:r>
        <w:t>Invalid Examples</w:t>
      </w:r>
    </w:p>
    <w:p>
      <w:r>
        <w:rPr>
          <w:b/>
          <w:color w:val="666666"/>
          <w:sz w:val="16"/>
        </w:rPr>
        <w:t>[http]</w:t>
      </w:r>
    </w:p>
    <w:p>
      <w:pPr>
        <w:shd w:fill="F2F2F2" w:val="clear"/>
      </w:pPr>
      <w:r>
        <w:rPr>
          <w:rFonts w:ascii="Courier New" w:hAnsi="Courier New"/>
          <w:sz w:val="17"/>
        </w:rPr>
        <w:t>/taxGroups()</w:t>
        <w:br/>
        <w:t>/taxGroups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taxGroupId</w:t>
            </w:r>
          </w:p>
        </w:tc>
        <w:tc>
          <w:tcPr>
            <w:tcW w:type="dxa" w:w="2880"/>
          </w:tcPr>
          <w:p>
            <w:r>
              <w:t>string</w:t>
            </w:r>
          </w:p>
        </w:tc>
        <w:tc>
          <w:tcPr>
            <w:tcW w:type="dxa" w:w="2880"/>
          </w:tcPr>
          <w:p>
            <w:r>
              <w:t>The tax group ID (GUID) to retrieve. Sent in the URL as taxGroups({taxGroupId}).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"9f196a90-44e3-ea11-bb43-000d3a2feca1",</w:t>
        <w:br/>
        <w:t xml:space="preserve"> "code": "FURNITURE",</w:t>
        <w:br/>
        <w:t xml:space="preserve"> "displayName": "Taxable Olympic Furniture",</w:t>
        <w:br/>
        <w:t xml:space="preserve"> "taxType": "Sales Tax",</w:t>
        <w:br/>
        <w:t xml:space="preserve"> "lastModifiedDateTime": "2020-08-21T00:24:26Z"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tax group. Non-editable.</w:t>
            </w:r>
          </w:p>
        </w:tc>
      </w:tr>
      <w:tr>
        <w:tc>
          <w:tcPr>
            <w:tcW w:type="dxa" w:w="2880"/>
          </w:tcPr>
          <w:p>
            <w:r>
              <w:t>code</w:t>
            </w:r>
          </w:p>
        </w:tc>
        <w:tc>
          <w:tcPr>
            <w:tcW w:type="dxa" w:w="2880"/>
          </w:tcPr>
          <w:p>
            <w:r>
              <w:t>string</w:t>
            </w:r>
          </w:p>
        </w:tc>
        <w:tc>
          <w:tcPr>
            <w:tcW w:type="dxa" w:w="2880"/>
          </w:tcPr>
          <w:p>
            <w:r>
              <w:t>The code of the tax group.</w:t>
            </w:r>
          </w:p>
        </w:tc>
      </w:tr>
      <w:tr>
        <w:tc>
          <w:tcPr>
            <w:tcW w:type="dxa" w:w="2880"/>
          </w:tcPr>
          <w:p>
            <w:r>
              <w:t>displayName</w:t>
            </w:r>
          </w:p>
        </w:tc>
        <w:tc>
          <w:tcPr>
            <w:tcW w:type="dxa" w:w="2880"/>
          </w:tcPr>
          <w:p>
            <w:r>
              <w:t>string</w:t>
            </w:r>
          </w:p>
        </w:tc>
        <w:tc>
          <w:tcPr>
            <w:tcW w:type="dxa" w:w="2880"/>
          </w:tcPr>
          <w:p>
            <w:r>
              <w:t>The tax group’s name. This name appears on sales documents for the tax group.</w:t>
            </w:r>
          </w:p>
        </w:tc>
      </w:tr>
      <w:tr>
        <w:tc>
          <w:tcPr>
            <w:tcW w:type="dxa" w:w="2880"/>
          </w:tcPr>
          <w:p>
            <w:r>
              <w:t>taxType</w:t>
            </w:r>
          </w:p>
        </w:tc>
        <w:tc>
          <w:tcPr>
            <w:tcW w:type="dxa" w:w="2880"/>
          </w:tcPr>
          <w:p>
            <w:r>
              <w:t>NAV.taxBufferType</w:t>
            </w:r>
          </w:p>
        </w:tc>
        <w:tc>
          <w:tcPr>
            <w:tcW w:type="dxa" w:w="2880"/>
          </w:tcPr>
          <w:p>
            <w:r>
              <w:t>The type of tax. Possible values: "Sales Tax" or "VAT".</w:t>
            </w:r>
          </w:p>
        </w:tc>
      </w:tr>
      <w:tr>
        <w:tc>
          <w:tcPr>
            <w:tcW w:type="dxa" w:w="2880"/>
          </w:tcPr>
          <w:p>
            <w:r>
              <w:t>lastModifiedDateTime</w:t>
            </w:r>
          </w:p>
        </w:tc>
        <w:tc>
          <w:tcPr>
            <w:tcW w:type="dxa" w:w="2880"/>
          </w:tcPr>
          <w:p>
            <w:r>
              <w:t>datetime</w:t>
            </w:r>
          </w:p>
        </w:tc>
        <w:tc>
          <w:tcPr>
            <w:tcW w:type="dxa" w:w="2880"/>
          </w:tcPr>
          <w:p>
            <w:r>
              <w:t>The last datetime the tax group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'https://api.businesscentral.dynamics.com/v2.0/{{OAUTH_REQUEST_PAYLOAD.formData.ENVIRONMENT_NAME}}/api/v2.0/companies({{OAUTH_METADATA.meta.companyId}})/taxGroups(9f196a90-44e3-ea11-bb43-000d3a2feca1)'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documentation notes the response example may be truncated; an actual call returns all properties for the taxGroup resource.</w:t>
      </w:r>
    </w:p>
    <w:p>
      <w:pPr>
        <w:pStyle w:val="Heading3"/>
      </w:pPr>
      <w:r>
        <w:t>Related taxGroups actions</w:t>
      </w:r>
    </w:p>
    <w:p>
      <w:pPr>
        <w:pStyle w:val="ListBullet"/>
      </w:pPr>
      <w:r>
        <w:t>[PATCH] Update a Company's Tax Group — /taxGroups({{taxGroupId}})</w:t>
      </w:r>
    </w:p>
    <w:p>
      <w:pPr>
        <w:pStyle w:val="ListBullet"/>
      </w:pPr>
      <w:r>
        <w:t>[DELETE] Delete a Company's Tax Group — /taxGroups({{taxGroupId}})</w:t>
      </w:r>
    </w:p>
    <w:p>
      <w:pPr>
        <w:pStyle w:val="ListBullet"/>
      </w:pPr>
      <w:r>
        <w:t>[POST] Create a Company's Tax Group — /taxGroups</w:t>
      </w:r>
    </w:p>
    <w:p>
      <w:r>
        <w:br w:type="page"/>
      </w:r>
    </w:p>
    <w:p>
      <w:pPr>
        <w:pStyle w:val="Heading2"/>
      </w:pPr>
      <w:r>
        <w:t>208. [POST] Create a Company's Time Registration Entry</w:t>
      </w:r>
    </w:p>
    <w:p>
      <w:r>
        <w:rPr>
          <w:b/>
        </w:rPr>
        <w:t xml:space="preserve">Endpoint: </w:t>
      </w:r>
      <w:r>
        <w:rPr>
          <w:rFonts w:ascii="Courier New" w:hAnsi="Courier New"/>
          <w:sz w:val="18"/>
        </w:rPr>
        <w:t>/timeRegistrationEntries</w:t>
      </w:r>
    </w:p>
    <w:p>
      <w:pPr>
        <w:pStyle w:val="Heading3"/>
      </w:pPr>
      <w:r>
        <w:t>Prerequisites</w:t>
      </w:r>
    </w:p>
    <w:p>
      <w:pPr>
        <w:pStyle w:val="ListBullet"/>
      </w:pPr>
      <w:r>
        <w:t>You must have access to the target Business Central environment and company.</w:t>
      </w:r>
    </w:p>
    <w:p>
      <w:pPr>
        <w:pStyle w:val="ListBullet"/>
      </w:pPr>
      <w:r>
        <w:t>The company must have Time Registration APIs enabled (per “Enabling the APIs for Dynamics 365 Business Central”).</w:t>
      </w:r>
    </w:p>
    <w:p>
      <w:pPr>
        <w:pStyle w:val="Heading3"/>
      </w:pPr>
      <w:r>
        <w:t>Method</w:t>
      </w:r>
    </w:p>
    <w:p>
      <w:r>
        <w:t>POST</w:t>
      </w:r>
    </w:p>
    <w:p>
      <w:pPr>
        <w:pStyle w:val="Heading3"/>
      </w:pPr>
      <w:r>
        <w:t>URL</w:t>
      </w:r>
    </w:p>
    <w:p>
      <w:r>
        <w:t>https://api.businesscentral.dynamics.com/v2.0/{{OAUTH_REQUEST_PAYLOAD.formData.ENVIRONMENT_NAME}}/api/v2.0/companies({{OAUTH_METADATA.meta.companyId}})/timeRegistrationEntries</w:t>
      </w:r>
    </w:p>
    <w:p>
      <w:pPr>
        <w:pStyle w:val="Heading3"/>
      </w:pPr>
      <w:r>
        <w:t>Description</w:t>
      </w:r>
    </w:p>
    <w:p>
      <w:r>
        <w:t>Creates a timeRegistrationEntry for a company and returns the created timeRegistrationEntry resource in the response body.</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path parameter must always be present and must be a non-empty string.</w:t>
      </w:r>
    </w:p>
    <w:p>
      <w:pPr>
        <w:pStyle w:val="ListBullet"/>
      </w:pPr>
      <w:r>
        <w:t xml:space="preserve">Always construct the path as: </w:t>
        <w:br/>
        <w:br/>
        <w:t>/v2.0/{{OAUTH_REQUEST_PAYLOAD.formData.ENVIRONMENT_NAME}}/api/v2.0/companies({{OAUTH_METADATA.meta.companyId}})/timeRegistrationEntries</w:t>
      </w:r>
    </w:p>
    <w:p>
      <w:pPr>
        <w:pStyle w:val="ListBullet"/>
      </w:pPr>
      <w:r>
        <w:t>Do not call the API with missing/empty environment name or companyId (avoid malformed paths).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/v2.0/Production/api/v2.0/companies(12345678-1234-1234-1234-1234567890ab)/timeRegistrationEntries</w:t>
        <w:br/>
        <w:t>/v2.0/Sandbox/api/v2.0/companies(258bb9c0-44e3-ea11-bb43-000d3a2feca1)/timeRegistrationEntries</w:t>
      </w:r>
    </w:p>
    <w:p>
      <w:pPr>
        <w:pStyle w:val="Heading3"/>
      </w:pPr>
      <w:r>
        <w:t>Invalid Examples</w:t>
      </w:r>
    </w:p>
    <w:p>
      <w:r>
        <w:rPr>
          <w:b/>
          <w:color w:val="666666"/>
          <w:sz w:val="16"/>
        </w:rPr>
        <w:t>[http]</w:t>
      </w:r>
    </w:p>
    <w:p>
      <w:pPr>
        <w:shd w:fill="F2F2F2" w:val="clear"/>
      </w:pPr>
      <w:r>
        <w:rPr>
          <w:rFonts w:ascii="Courier New" w:hAnsi="Courier New"/>
          <w:sz w:val="17"/>
        </w:rPr>
        <w:t>/v2.0//api/v2.0/companies(258bb9c0-44e3-ea11-bb43-000d3a2feca1)/timeRegistrationEntries</w:t>
        <w:br/>
        <w:t>/v2.0/Production/api/v2.0/companies()/timeRegistrationEntries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path. Must be non-empty.</w:t>
            </w:r>
          </w:p>
        </w:tc>
      </w:tr>
      <w:tr>
        <w:tc>
          <w:tcPr>
            <w:tcW w:type="dxa" w:w="2880"/>
          </w:tcPr>
          <w:p>
            <w:r>
              <w:t>OAUTH_METADATA.meta.companyId</w:t>
            </w:r>
          </w:p>
        </w:tc>
        <w:tc>
          <w:tcPr>
            <w:tcW w:type="dxa" w:w="2880"/>
          </w:tcPr>
          <w:p>
            <w:r>
              <w:t>string</w:t>
            </w:r>
          </w:p>
        </w:tc>
        <w:tc>
          <w:tcPr>
            <w:tcW w:type="dxa" w:w="2880"/>
          </w:tcPr>
          <w:p>
            <w:r>
              <w:t>Company ID used inside companies({{...}}) in the URL path. Must be non-empty.</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rPr>
          <w:b/>
        </w:rPr>
        <w:t>Note: The scraped documentation does not explicitly mark any request fields as required. It states only that the body must contain a JSON representation of a timeRegistrationEntries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GUID</w:t>
            </w:r>
          </w:p>
        </w:tc>
        <w:tc>
          <w:tcPr>
            <w:tcW w:type="dxa" w:w="2880"/>
          </w:tcPr>
          <w:p>
            <w:r>
              <w:t>The unique ID of employee. Can be used instead of employeeNumber.</w:t>
            </w:r>
          </w:p>
        </w:tc>
      </w:tr>
      <w:tr>
        <w:tc>
          <w:tcPr>
            <w:tcW w:type="dxa" w:w="2880"/>
          </w:tcPr>
          <w:p>
            <w:r>
              <w:t>employeeNumber</w:t>
            </w:r>
          </w:p>
        </w:tc>
        <w:tc>
          <w:tcPr>
            <w:tcW w:type="dxa" w:w="2880"/>
          </w:tcPr>
          <w:p>
            <w:r>
              <w:t>string</w:t>
            </w:r>
          </w:p>
        </w:tc>
        <w:tc>
          <w:tcPr>
            <w:tcW w:type="dxa" w:w="2880"/>
          </w:tcPr>
          <w:p>
            <w:r>
              <w:t>The employee's number. Can be used instead of employeeId.</w:t>
            </w:r>
          </w:p>
        </w:tc>
      </w:tr>
      <w:tr>
        <w:tc>
          <w:tcPr>
            <w:tcW w:type="dxa" w:w="2880"/>
          </w:tcPr>
          <w:p>
            <w:r>
              <w:t>jobId</w:t>
            </w:r>
          </w:p>
        </w:tc>
        <w:tc>
          <w:tcPr>
            <w:tcW w:type="dxa" w:w="2880"/>
          </w:tcPr>
          <w:p>
            <w:r>
              <w:t>GUID</w:t>
            </w:r>
          </w:p>
        </w:tc>
        <w:tc>
          <w:tcPr>
            <w:tcW w:type="dxa" w:w="2880"/>
          </w:tcPr>
          <w:p>
            <w:r>
              <w:t>The ID of the time registration entry job.</w:t>
            </w:r>
          </w:p>
        </w:tc>
      </w:tr>
      <w:tr>
        <w:tc>
          <w:tcPr>
            <w:tcW w:type="dxa" w:w="2880"/>
          </w:tcPr>
          <w:p>
            <w:r>
              <w:t>jobNumber</w:t>
            </w:r>
          </w:p>
        </w:tc>
        <w:tc>
          <w:tcPr>
            <w:tcW w:type="dxa" w:w="2880"/>
          </w:tcPr>
          <w:p>
            <w:r>
              <w:t>string</w:t>
            </w:r>
          </w:p>
        </w:tc>
        <w:tc>
          <w:tcPr>
            <w:tcW w:type="dxa" w:w="2880"/>
          </w:tcPr>
          <w:p>
            <w:r>
              <w:t>The number of the time registration entry job.</w:t>
            </w:r>
          </w:p>
        </w:tc>
      </w:tr>
      <w:tr>
        <w:tc>
          <w:tcPr>
            <w:tcW w:type="dxa" w:w="2880"/>
          </w:tcPr>
          <w:p>
            <w:r>
              <w:t>jobTaskNumber</w:t>
            </w:r>
          </w:p>
        </w:tc>
        <w:tc>
          <w:tcPr>
            <w:tcW w:type="dxa" w:w="2880"/>
          </w:tcPr>
          <w:p>
            <w:r>
              <w:t>string</w:t>
            </w:r>
          </w:p>
        </w:tc>
        <w:tc>
          <w:tcPr>
            <w:tcW w:type="dxa" w:w="2880"/>
          </w:tcPr>
          <w:p>
            <w:r>
              <w:t>The number of the job task.</w:t>
            </w:r>
          </w:p>
        </w:tc>
      </w:tr>
      <w:tr>
        <w:tc>
          <w:tcPr>
            <w:tcW w:type="dxa" w:w="2880"/>
          </w:tcPr>
          <w:p>
            <w:r>
              <w:t>date</w:t>
            </w:r>
          </w:p>
        </w:tc>
        <w:tc>
          <w:tcPr>
            <w:tcW w:type="dxa" w:w="2880"/>
          </w:tcPr>
          <w:p>
            <w:r>
              <w:t>date</w:t>
            </w:r>
          </w:p>
        </w:tc>
        <w:tc>
          <w:tcPr>
            <w:tcW w:type="dxa" w:w="2880"/>
          </w:tcPr>
          <w:p>
            <w:r>
              <w:t>The date of the time registration entry.</w:t>
            </w:r>
          </w:p>
        </w:tc>
      </w:tr>
      <w:tr>
        <w:tc>
          <w:tcPr>
            <w:tcW w:type="dxa" w:w="2880"/>
          </w:tcPr>
          <w:p>
            <w:r>
              <w:t>quantity</w:t>
            </w:r>
          </w:p>
        </w:tc>
        <w:tc>
          <w:tcPr>
            <w:tcW w:type="dxa" w:w="2880"/>
          </w:tcPr>
          <w:p>
            <w:r>
              <w:t>decimal</w:t>
            </w:r>
          </w:p>
        </w:tc>
        <w:tc>
          <w:tcPr>
            <w:tcW w:type="dxa" w:w="2880"/>
          </w:tcPr>
          <w:p>
            <w:r>
              <w:t>The quantity of the item in the time registration entry.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"1a8b1fec-c0e3-ea11-aa60-000d3ad7cacb",</w:t>
        <w:br/>
        <w:t xml:space="preserve"> "employeeId": "258bb9c0-44e3-ea11-bb43-000d3a2feca1",</w:t>
        <w:br/>
        <w:t xml:space="preserve"> "employeeNumber": "AH",</w:t>
        <w:br/>
        <w:t xml:space="preserve"> "jobId": "00000000-0000-0000-0000-000000000000",</w:t>
        <w:br/>
        <w:t xml:space="preserve"> "jobNumber": "",</w:t>
        <w:br/>
        <w:t xml:space="preserve"> "jobTaskNumber": "",</w:t>
        <w:br/>
        <w:t xml:space="preserve"> "absence": "",</w:t>
        <w:br/>
        <w:t xml:space="preserve"> "lineNumber": 10000,</w:t>
        <w:br/>
        <w:t xml:space="preserve"> "date": "2019-02-02",</w:t>
        <w:br/>
        <w:t xml:space="preserve"> "quantity": 5,</w:t>
        <w:br/>
        <w:t xml:space="preserve"> "status": "Open",</w:t>
        <w:br/>
        <w:t xml:space="preserve"> "unitOfMeasureId": "56a6738a-44e3-ea11-bb43-000d3a2feca1",</w:t>
        <w:br/>
        <w:t xml:space="preserve"> "unitOfMeasureCode": "HOUR",</w:t>
        <w:br/>
        <w:t xml:space="preserve"> "lastModfiedDateTime": "2020-08-21T15:13:58.87Z"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time registration entry. Non-editable.</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jobId</w:t>
            </w:r>
          </w:p>
        </w:tc>
        <w:tc>
          <w:tcPr>
            <w:tcW w:type="dxa" w:w="2880"/>
          </w:tcPr>
          <w:p>
            <w:r>
              <w:t>GUID</w:t>
            </w:r>
          </w:p>
        </w:tc>
        <w:tc>
          <w:tcPr>
            <w:tcW w:type="dxa" w:w="2880"/>
          </w:tcPr>
          <w:p>
            <w:r>
              <w:t>The ID of the time registration entry job.</w:t>
            </w:r>
          </w:p>
        </w:tc>
      </w:tr>
      <w:tr>
        <w:tc>
          <w:tcPr>
            <w:tcW w:type="dxa" w:w="2880"/>
          </w:tcPr>
          <w:p>
            <w:r>
              <w:t>jobNumber</w:t>
            </w:r>
          </w:p>
        </w:tc>
        <w:tc>
          <w:tcPr>
            <w:tcW w:type="dxa" w:w="2880"/>
          </w:tcPr>
          <w:p>
            <w:r>
              <w:t>string</w:t>
            </w:r>
          </w:p>
        </w:tc>
        <w:tc>
          <w:tcPr>
            <w:tcW w:type="dxa" w:w="2880"/>
          </w:tcPr>
          <w:p>
            <w:r>
              <w:t>The number of the time registration entry job.</w:t>
            </w:r>
          </w:p>
        </w:tc>
      </w:tr>
      <w:tr>
        <w:tc>
          <w:tcPr>
            <w:tcW w:type="dxa" w:w="2880"/>
          </w:tcPr>
          <w:p>
            <w:r>
              <w:t>jobTaskNumber</w:t>
            </w:r>
          </w:p>
        </w:tc>
        <w:tc>
          <w:tcPr>
            <w:tcW w:type="dxa" w:w="2880"/>
          </w:tcPr>
          <w:p>
            <w:r>
              <w:t>string</w:t>
            </w:r>
          </w:p>
        </w:tc>
        <w:tc>
          <w:tcPr>
            <w:tcW w:type="dxa" w:w="2880"/>
          </w:tcPr>
          <w:p>
            <w:r>
              <w:t>The number of the job task.</w:t>
            </w:r>
          </w:p>
        </w:tc>
      </w:tr>
      <w:tr>
        <w:tc>
          <w:tcPr>
            <w:tcW w:type="dxa" w:w="2880"/>
          </w:tcPr>
          <w:p>
            <w:r>
              <w:t>absence</w:t>
            </w:r>
          </w:p>
        </w:tc>
        <w:tc>
          <w:tcPr>
            <w:tcW w:type="dxa" w:w="2880"/>
          </w:tcPr>
          <w:p>
            <w:r>
              <w:t>string</w:t>
            </w:r>
          </w:p>
        </w:tc>
        <w:tc>
          <w:tcPr>
            <w:tcW w:type="dxa" w:w="2880"/>
          </w:tcPr>
          <w:p>
            <w:r>
              <w:t>The cause of absence code.</w:t>
            </w:r>
          </w:p>
        </w:tc>
      </w:tr>
      <w:tr>
        <w:tc>
          <w:tcPr>
            <w:tcW w:type="dxa" w:w="2880"/>
          </w:tcPr>
          <w:p>
            <w:r>
              <w:t>lineNumber</w:t>
            </w:r>
          </w:p>
        </w:tc>
        <w:tc>
          <w:tcPr>
            <w:tcW w:type="dxa" w:w="2880"/>
          </w:tcPr>
          <w:p>
            <w:r>
              <w:t>integer</w:t>
            </w:r>
          </w:p>
        </w:tc>
        <w:tc>
          <w:tcPr>
            <w:tcW w:type="dxa" w:w="2880"/>
          </w:tcPr>
          <w:p>
            <w:r>
              <w:t>The time registration entry item line number.</w:t>
            </w:r>
          </w:p>
        </w:tc>
      </w:tr>
      <w:tr>
        <w:tc>
          <w:tcPr>
            <w:tcW w:type="dxa" w:w="2880"/>
          </w:tcPr>
          <w:p>
            <w:r>
              <w:t>date</w:t>
            </w:r>
          </w:p>
        </w:tc>
        <w:tc>
          <w:tcPr>
            <w:tcW w:type="dxa" w:w="2880"/>
          </w:tcPr>
          <w:p>
            <w:r>
              <w:t>date</w:t>
            </w:r>
          </w:p>
        </w:tc>
        <w:tc>
          <w:tcPr>
            <w:tcW w:type="dxa" w:w="2880"/>
          </w:tcPr>
          <w:p>
            <w:r>
              <w:t>The date of the time registration entry.</w:t>
            </w:r>
          </w:p>
        </w:tc>
      </w:tr>
      <w:tr>
        <w:tc>
          <w:tcPr>
            <w:tcW w:type="dxa" w:w="2880"/>
          </w:tcPr>
          <w:p>
            <w:r>
              <w:t>quantity</w:t>
            </w:r>
          </w:p>
        </w:tc>
        <w:tc>
          <w:tcPr>
            <w:tcW w:type="dxa" w:w="2880"/>
          </w:tcPr>
          <w:p>
            <w:r>
              <w:t>decimal</w:t>
            </w:r>
          </w:p>
        </w:tc>
        <w:tc>
          <w:tcPr>
            <w:tcW w:type="dxa" w:w="2880"/>
          </w:tcPr>
          <w:p>
            <w:r>
              <w:t>The quantity of the item in the time registration entry.</w:t>
            </w:r>
          </w:p>
        </w:tc>
      </w:tr>
      <w:tr>
        <w:tc>
          <w:tcPr>
            <w:tcW w:type="dxa" w:w="2880"/>
          </w:tcPr>
          <w:p>
            <w:r>
              <w:t>status</w:t>
            </w:r>
          </w:p>
        </w:tc>
        <w:tc>
          <w:tcPr>
            <w:tcW w:type="dxa" w:w="2880"/>
          </w:tcPr>
          <w:p>
            <w:r>
              <w:t>NAV.employeeTimeRegStatus</w:t>
            </w:r>
          </w:p>
        </w:tc>
        <w:tc>
          <w:tcPr>
            <w:tcW w:type="dxa" w:w="2880"/>
          </w:tcPr>
          <w:p>
            <w:r>
              <w:t>Status of the time registration entry. Possible values: Open, Submitted, Rejected, Approved.</w:t>
            </w:r>
          </w:p>
        </w:tc>
      </w:tr>
      <w:tr>
        <w:tc>
          <w:tcPr>
            <w:tcW w:type="dxa" w:w="2880"/>
          </w:tcPr>
          <w:p>
            <w:r>
              <w:t>unitOfMeasureId</w:t>
            </w:r>
          </w:p>
        </w:tc>
        <w:tc>
          <w:tcPr>
            <w:tcW w:type="dxa" w:w="2880"/>
          </w:tcPr>
          <w:p>
            <w:r>
              <w:t>GUID</w:t>
            </w:r>
          </w:p>
        </w:tc>
        <w:tc>
          <w:tcPr>
            <w:tcW w:type="dxa" w:w="2880"/>
          </w:tcPr>
          <w:p>
            <w:r>
              <w:t>The ID of unit of measure for the time registration entry.</w:t>
            </w:r>
          </w:p>
        </w:tc>
      </w:tr>
      <w:tr>
        <w:tc>
          <w:tcPr>
            <w:tcW w:type="dxa" w:w="2880"/>
          </w:tcPr>
          <w:p>
            <w:r>
              <w:t>unitOfMeasureCode</w:t>
            </w:r>
          </w:p>
        </w:tc>
        <w:tc>
          <w:tcPr>
            <w:tcW w:type="dxa" w:w="2880"/>
          </w:tcPr>
          <w:p>
            <w:r>
              <w:t>string</w:t>
            </w:r>
          </w:p>
        </w:tc>
        <w:tc>
          <w:tcPr>
            <w:tcW w:type="dxa" w:w="2880"/>
          </w:tcPr>
          <w:p>
            <w:r>
              <w:t>The code of unit of measure for the time registration entry.</w:t>
            </w:r>
          </w:p>
        </w:tc>
      </w:tr>
      <w:tr>
        <w:tc>
          <w:tcPr>
            <w:tcW w:type="dxa" w:w="2880"/>
          </w:tcPr>
          <w:p>
            <w:r>
              <w:t>lastModfiedDateTime</w:t>
            </w:r>
          </w:p>
        </w:tc>
        <w:tc>
          <w:tcPr>
            <w:tcW w:type="dxa" w:w="2880"/>
          </w:tcPr>
          <w:p>
            <w:r>
              <w:t>datetime</w:t>
            </w:r>
          </w:p>
        </w:tc>
        <w:tc>
          <w:tcPr>
            <w:tcW w:type="dxa" w:w="2880"/>
          </w:tcPr>
          <w:p>
            <w:r>
              <w:t>The last datetime the time registration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'https://api.businesscentral.dynamics.com/v2.0/{{OAUTH_REQUEST_PAYLOAD.formData.ENVIRONMENT_NAME}}/api/v2.0/companies({{OAUTH_METADATA.meta.companyId}})/timeRegistrationEntries' \</w:t>
        <w:br/>
        <w:t xml:space="preserve"> --header 'Accept: application/json' \</w:t>
        <w:br/>
        <w:t xml:space="preserve"> --header 'Content-Type: application/json' \</w:t>
        <w:br/>
        <w:t xml:space="preserve"> --data '{</w:t>
        <w:br/>
        <w:t xml:space="preserve"> "employeeId": "258bb9c0-44e3-ea11-bb43-000d3a2feca1",</w:t>
        <w:br/>
        <w:t xml:space="preserve"> "employeeNumber": "AH",</w:t>
        <w:br/>
        <w:t xml:space="preserve"> "jobId": "00000000-0000-0000-0000-000000000000",</w:t>
        <w:br/>
        <w:t xml:space="preserve"> "jobNumber": "",</w:t>
        <w:br/>
        <w:t xml:space="preserve"> "jobTaskNumber": "",</w:t>
        <w:br/>
        <w:t xml:space="preserve"> "date": "2019-02-02",</w:t>
        <w:br/>
        <w:t xml:space="preserve"> "quantity": 5</w:t>
        <w:br/>
        <w:t xml:space="preserve">  }'</w:t>
      </w:r>
    </w:p>
    <w:p>
      <w:pPr>
        <w:pStyle w:val="Heading3"/>
      </w:pPr>
      <w:r>
        <w:t>Example Usage</w:t>
      </w:r>
    </w:p>
    <w:p>
      <w:pPr>
        <w:pStyle w:val="Heading3"/>
      </w:pPr>
      <w:r>
        <w:t>Example 1: Create a time registration entry using employeeId</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'https://api.businesscentral.dynamics.com/v2.0/{{OAUTH_REQUEST_PAYLOAD.formData.ENVIRONMENT_NAME}}/api/v2.0/companies({{OAUTH_METADATA.meta.companyId}})/timeRegistrationEntries' \</w:t>
        <w:br/>
        <w:t xml:space="preserve"> --header 'Accept: application/json' \</w:t>
        <w:br/>
        <w:t xml:space="preserve"> --header 'Content-Type: application/json' \</w:t>
        <w:br/>
        <w:t xml:space="preserve"> --data '{</w:t>
        <w:br/>
        <w:t xml:space="preserve"> "employeeId": "258bb9c0-44e3-ea11-bb43-000d3a2feca1",</w:t>
        <w:br/>
        <w:t xml:space="preserve"> "jobId": "00000000-0000-0000-0000-000000000000",</w:t>
        <w:br/>
        <w:t xml:space="preserve"> "date": "2019-02-02",</w:t>
        <w:br/>
        <w:t xml:space="preserve"> "quantity": 5</w:t>
        <w:br/>
        <w:t xml:space="preserve">  }'</w:t>
      </w:r>
    </w:p>
    <w:p>
      <w:pPr>
        <w:pStyle w:val="Heading3"/>
      </w:pPr>
      <w:r>
        <w:t>Example 2: Create a time registration entry using employeeNumber (instead of employeeId)</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'https://api.businesscentral.dynamics.com/v2.0/{{OAUTH_REQUEST_PAYLOAD.formData.ENVIRONMENT_NAME}}/api/v2.0/companies({{OAUTH_METADATA.meta.companyId}})/timeRegistrationEntries' \</w:t>
        <w:br/>
        <w:t xml:space="preserve"> --header 'Accept: application/json' \</w:t>
        <w:br/>
        <w:t xml:space="preserve"> --header 'Content-Type: application/json' \</w:t>
        <w:br/>
        <w:t xml:space="preserve"> --data '{</w:t>
        <w:br/>
        <w:t xml:space="preserve"> "employeeNumber": "AH",</w:t>
        <w:br/>
        <w:t xml:space="preserve"> "jobNumber": "",</w:t>
        <w:br/>
        <w:t xml:space="preserve"> "jobTaskNumber": "",</w:t>
        <w:br/>
        <w:t xml:space="preserve"> "date": "2019-02-02",</w:t>
        <w:br/>
        <w:t xml:space="preserve"> "quantity": 5</w:t>
        <w:br/>
        <w:t xml:space="preserve">  }'</w:t>
      </w:r>
    </w:p>
    <w:p>
      <w:pPr>
        <w:pStyle w:val="Heading3"/>
      </w:pPr>
      <w:r>
        <w:t>Notes</w:t>
      </w:r>
    </w:p>
    <w:p>
      <w:pPr>
        <w:pStyle w:val="ListBullet"/>
      </w:pPr>
      <w:r>
        <w:t>The documentation states: EmployeeId can be used instead of employeeNumber.</w:t>
      </w:r>
    </w:p>
    <w:p>
      <w:pPr>
        <w:pStyle w:val="ListBullet"/>
      </w:pPr>
      <w:r>
        <w:t xml:space="preserve">The scraped content also shows alternative URL patterns that include timeRegistrationEntries({timeregistrationId}) and an employee-scoped path; those are not used here because the provided example for creation posts to the collection: </w:t>
        <w:br/>
        <w:br/>
        <w:t>.../companies({id})/timeRegistrationEntries</w:t>
      </w:r>
    </w:p>
    <w:p>
      <w:pPr>
        <w:pStyle w:val="Heading3"/>
      </w:pPr>
      <w:r>
        <w:t>Gotchas</w:t>
      </w:r>
    </w:p>
    <w:p>
      <w:pPr>
        <w:pStyle w:val="ListBullet"/>
      </w:pPr>
      <w:r>
        <w:t>Field name is spelled lastModfiedDateTime (missing “i” in “Modified”) in the provided response/schema; preserve this casing/spelling exactly.</w:t>
      </w:r>
    </w:p>
    <w:p>
      <w:pPr>
        <w:pStyle w:val="Heading3"/>
      </w:pPr>
      <w:r>
        <w:t>Related timeRegistrationEntries actions</w:t>
      </w:r>
    </w:p>
    <w:p>
      <w:pPr>
        <w:pStyle w:val="ListBullet"/>
      </w:pPr>
      <w:r>
        <w:t>[PATCH] Update Time Registration Entry — /timeRegistrationEntries({{timeRegistrationId}})</w:t>
      </w:r>
    </w:p>
    <w:p>
      <w:pPr>
        <w:pStyle w:val="ListBullet"/>
      </w:pPr>
      <w:r>
        <w:t>[GET] Get a Company's Time Registration Entry — /timeRegistrationEntries({{timeregistrationId}})</w:t>
      </w:r>
    </w:p>
    <w:p>
      <w:pPr>
        <w:pStyle w:val="ListBullet"/>
      </w:pPr>
      <w:r>
        <w:t>[DELETE] Delete a Company's Time Registration Entry — /timeRegistrationEntries({{timeregistrationId}})</w:t>
      </w:r>
    </w:p>
    <w:p>
      <w:r>
        <w:br w:type="page"/>
      </w:r>
    </w:p>
    <w:p>
      <w:pPr>
        <w:pStyle w:val="Heading2"/>
      </w:pPr>
      <w:r>
        <w:t>209. [DELETE] Delete a Company's Tax Group</w:t>
      </w:r>
    </w:p>
    <w:p>
      <w:r>
        <w:rPr>
          <w:b/>
        </w:rPr>
        <w:t xml:space="preserve">Endpoint: </w:t>
      </w:r>
      <w:r>
        <w:rPr>
          <w:rFonts w:ascii="Courier New" w:hAnsi="Courier New"/>
          <w:sz w:val="18"/>
        </w:rPr>
        <w:t>/taxGroups({{taxGroupId}})</w:t>
      </w:r>
    </w:p>
    <w:p>
      <w:pPr>
        <w:pStyle w:val="Heading3"/>
      </w:pPr>
      <w:r>
        <w:t>Prerequisites</w:t>
      </w:r>
    </w:p>
    <w:p>
      <w:pPr>
        <w:pStyle w:val="ListBullet"/>
      </w:pPr>
      <w:r>
        <w:t>A valid companyId (GUID) for the target company</w:t>
      </w:r>
    </w:p>
    <w:p>
      <w:pPr>
        <w:pStyle w:val="ListBullet"/>
      </w:pPr>
      <w:r>
        <w:t>A valid taxGroupId (GUID) for the tax group to delete</w:t>
      </w:r>
    </w:p>
    <w:p>
      <w:pPr>
        <w:pStyle w:val="Heading3"/>
      </w:pPr>
      <w:r>
        <w:t>Method</w:t>
      </w:r>
    </w:p>
    <w:p>
      <w:r>
        <w:t>DELETE</w:t>
      </w:r>
    </w:p>
    <w:p>
      <w:pPr>
        <w:pStyle w:val="Heading3"/>
      </w:pPr>
      <w:r>
        <w:t>URL</w:t>
      </w:r>
    </w:p>
    <w:p>
      <w:r>
        <w:t>https://api.businesscentral.dynamics.com/v2.0/{{OAUTH_REQUEST_PAYLOAD.formData.ENVIRONMENT_NAME}}/api/v2.0/companies({{OAUTH_METADATA.meta.companyId}})/taxGroups({{taxGroupId}})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tax group object for the specified company. If successful, the API returns 204 No Content and no response body.</w:t>
      </w:r>
    </w:p>
    <w:p>
      <w:pPr>
        <w:pStyle w:val="Heading3"/>
      </w:pPr>
      <w:r>
        <w:t>Enforcement Rules</w:t>
      </w:r>
    </w:p>
    <w:p>
      <w:pPr>
        <w:pStyle w:val="ListBullet"/>
      </w:pPr>
      <w:r>
        <w:t>The companyId path parameter must always be present in the URL as companies({{OAUTH_METADATA.meta.companyId}}).</w:t>
      </w:r>
    </w:p>
    <w:p>
      <w:pPr>
        <w:pStyle w:val="ListBullet"/>
      </w:pPr>
      <w:r>
        <w:t>The taxGroupId path parameter must always be present and non-empty.</w:t>
      </w:r>
    </w:p>
    <w:p>
      <w:pPr>
        <w:pStyle w:val="ListBullet"/>
      </w:pPr>
      <w:r>
        <w:t>Always construct the path as /taxGroups({{taxGroupId}}) (including parentheses).</w:t>
      </w:r>
    </w:p>
    <w:p>
      <w:pPr>
        <w:pStyle w:val="ListBullet"/>
      </w:pPr>
      <w:r>
        <w:t>Do not call the API with a missing or empty taxGroupId (e.g., avoid /taxGroups() or /taxGroups).</w:t>
      </w:r>
    </w:p>
    <w:p>
      <w:pPr>
        <w:pStyle w:val="ListBullet"/>
      </w:pPr>
      <w:r>
        <w:t>When executing the action, ensure to send Path Parameters in the URL and not in the body.</w:t>
      </w:r>
    </w:p>
    <w:p>
      <w:pPr>
        <w:pStyle w:val="ListBullet"/>
      </w:pPr>
      <w:r>
        <w:t>There is no request body for this endpoint—do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/companies({{OAUTH_METADATA.meta.companyId}})/taxGroups({{taxGroupId}})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/companies({{OAUTH_METADATA.meta.companyId}})/taxGroups()</w:t>
        <w:br/>
        <w:t>/companies({{OAUTH_METADATA.meta.companyId}})/taxGroups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taxGroupId</w:t>
            </w:r>
          </w:p>
        </w:tc>
        <w:tc>
          <w:tcPr>
            <w:tcW w:type="dxa" w:w="2880"/>
          </w:tcPr>
          <w:p>
            <w:r>
              <w:t>GUID</w:t>
            </w:r>
          </w:p>
        </w:tc>
        <w:tc>
          <w:tcPr>
            <w:tcW w:type="dxa" w:w="2880"/>
          </w:tcPr>
          <w:p>
            <w:r>
              <w:t>The unique ID of the tax group to delete. Sent in the URL as taxGroups({taxGroupId}).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included and the provided eTag doesn’t match the current tag on the tax group, the tax group won’t be updated (delete will not proceed).</w:t>
            </w:r>
          </w:p>
        </w:tc>
      </w:tr>
    </w:tbl>
    <w:p/>
    <w:p>
      <w:pPr>
        <w:pStyle w:val="Heading3"/>
      </w:pPr>
      <w:r>
        <w:t>Response</w:t>
      </w:r>
    </w:p>
    <w:p>
      <w:pPr>
        <w:pStyle w:val="Heading3"/>
      </w:pPr>
      <w:r>
        <w:t>Success Response (204 No Content)</w:t>
      </w:r>
    </w:p>
    <w:p>
      <w:r>
        <w:t>No response body.</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'https://api.businesscentral.dynamics.com/v2.0/{{OAUTH_REQUEST_PAYLOAD.formData.ENVIRONMENT_NAME}}/api/v2.0/companies({{OAUTH_METADATA.meta.companyId}})/taxGroups(0d6a0c3e-2f1a-4b5d-9f8a-2b2f7f1c9e11)' \</w:t>
        <w:br/>
        <w:t xml:space="preserve"> --header 'Accept: application/json' \</w:t>
        <w:br/>
        <w:t xml:space="preserve"> --header 'If-Match: W/"JzQ0O2Q1ZDU2YzYxLTQ0YzItNGI0Zi1hY2E0LTc2NTY0Y2Y2Y2Q0YjswOzAwMTswMDswMDswMDsn"'</w:t>
      </w:r>
    </w:p>
    <w:p>
      <w:pPr>
        <w:pStyle w:val="Heading3"/>
      </w:pPr>
      <w:r>
        <w:t>Example Usage</w:t>
      </w:r>
    </w:p>
    <w:p>
      <w:pPr>
        <w:pStyle w:val="Heading3"/>
      </w:pPr>
      <w:r>
        <w:t>Example 1: Delete a tax group (with If-Match)</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'https://api.businesscentral.dynamics.com/v2.0/{{OAUTH_REQUEST_PAYLOAD.formData.ENVIRONMENT_NAME}}/api/v2.0/companies({{OAUTH_METADATA.meta.companyId}})/taxGroups(6f2b7b2c-7b0a-4c2e-9e9d-0f3f5f5b7c21)' \</w:t>
        <w:br/>
        <w:t xml:space="preserve"> -H 'Accept: application/json' \</w:t>
        <w:br/>
        <w:t xml:space="preserve"> -H 'If-Match: W/"etag-here"'</w:t>
      </w:r>
    </w:p>
    <w:p>
      <w:pPr>
        <w:pStyle w:val="Heading3"/>
      </w:pPr>
      <w:r>
        <w:t>Example 2: Delete a tax group (different taxGroupId)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'https://api.businesscentral.dynamics.com/v2.0/{{OAUTH_REQUEST_PAYLOAD.formData.ENVIRONMENT_NAME}}/api/v2.0/companies({{OAUTH_METADATA.meta.companyId}})/taxGroups(2a9c1e1d-3d4a-4f8a-a6b2-9d8f0f1a2b3c)' \</w:t>
        <w:br/>
        <w:t xml:space="preserve"> -H 'Accept: application/json' \</w:t>
        <w:br/>
        <w:t xml:space="preserve"> -H 'If-Match: W/"etag-here"'</w:t>
      </w:r>
    </w:p>
    <w:p>
      <w:pPr>
        <w:pStyle w:val="Heading3"/>
      </w:pPr>
      <w:r>
        <w:t>Behavior</w:t>
      </w:r>
    </w:p>
    <w:p>
      <w:pPr>
        <w:pStyle w:val="ListBullet"/>
      </w:pPr>
      <w:r>
        <w:t>The service locates the tax group by taxGroupId within the specified company.</w:t>
      </w:r>
    </w:p>
    <w:p>
      <w:pPr>
        <w:pStyle w:val="ListBullet"/>
      </w:pPr>
      <w:r>
        <w:t>The service evaluates the If-Match header against the current resource eTag.</w:t>
      </w:r>
    </w:p>
    <w:p>
      <w:pPr>
        <w:pStyle w:val="ListBullet"/>
      </w:pPr>
      <w:r>
        <w:t>If the precondition passes, the tax group is deleted.</w:t>
      </w:r>
    </w:p>
    <w:p>
      <w:pPr>
        <w:pStyle w:val="ListBullet"/>
      </w:pPr>
      <w:r>
        <w:t>On success, the API returns 204 No Content.</w:t>
      </w:r>
    </w:p>
    <w:p>
      <w:pPr>
        <w:pStyle w:val="Heading3"/>
      </w:pPr>
      <w:r>
        <w:t>Notes</w:t>
      </w:r>
    </w:p>
    <w:p>
      <w:pPr>
        <w:pStyle w:val="ListBullet"/>
      </w:pPr>
      <w:r>
        <w:t>The documentation indicates If-Match is required.</w:t>
      </w:r>
    </w:p>
    <w:p>
      <w:pPr>
        <w:pStyle w:val="ListBullet"/>
      </w:pPr>
      <w:r>
        <w:t>This endpoint does not return a response body on success.</w:t>
      </w:r>
    </w:p>
    <w:p>
      <w:pPr>
        <w:pStyle w:val="Heading3"/>
      </w:pPr>
      <w:r>
        <w:t>Error Handling</w:t>
      </w:r>
    </w:p>
    <w:p>
      <w:pPr>
        <w:pStyle w:val="ListBullet"/>
      </w:pPr>
      <w:r>
        <w:t>204 No Content: Delete succeeded; no response body is returned.</w:t>
      </w:r>
    </w:p>
    <w:p>
      <w:pPr>
        <w:pStyle w:val="ListBullet"/>
      </w:pPr>
      <w:r>
        <w:t>If If-Match is provided and does not match the current eTag, the resource will not be updated/deleted (the specific status code is not provided in the scraped content).</w:t>
      </w:r>
    </w:p>
    <w:p>
      <w:pPr>
        <w:pStyle w:val="Heading3"/>
      </w:pPr>
      <w:r>
        <w:t>Related taxGroups actions</w:t>
      </w:r>
    </w:p>
    <w:p>
      <w:pPr>
        <w:pStyle w:val="ListBullet"/>
      </w:pPr>
      <w:r>
        <w:t>[PATCH] Update a Company's Tax Group — /taxGroups({{taxGroupId}})</w:t>
      </w:r>
    </w:p>
    <w:p>
      <w:pPr>
        <w:pStyle w:val="ListBullet"/>
      </w:pPr>
      <w:r>
        <w:t>[GET] Get a Company’s Tax Group — /taxGroups({{taxGroupId}})</w:t>
      </w:r>
    </w:p>
    <w:p>
      <w:pPr>
        <w:pStyle w:val="ListBullet"/>
      </w:pPr>
      <w:r>
        <w:t>[POST] Create a Company's Tax Group — /taxGroups</w:t>
      </w:r>
    </w:p>
    <w:p>
      <w:r>
        <w:br w:type="page"/>
      </w:r>
    </w:p>
    <w:p>
      <w:pPr>
        <w:pStyle w:val="Heading2"/>
      </w:pPr>
      <w:r>
        <w:t>210. [POST] Create a Company's Tax Group</w:t>
      </w:r>
    </w:p>
    <w:p>
      <w:r>
        <w:rPr>
          <w:b/>
        </w:rPr>
        <w:t xml:space="preserve">Endpoint: </w:t>
      </w:r>
      <w:r>
        <w:rPr>
          <w:rFonts w:ascii="Courier New" w:hAnsi="Courier New"/>
          <w:sz w:val="18"/>
        </w:rPr>
        <w:t>/taxGroups</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Heading3"/>
      </w:pPr>
      <w:r>
        <w:t>Method</w:t>
      </w:r>
    </w:p>
    <w:p>
      <w:r>
        <w:t>POST</w:t>
      </w:r>
    </w:p>
    <w:p>
      <w:pPr>
        <w:pStyle w:val="Heading3"/>
      </w:pPr>
      <w:r>
        <w:t>URL</w:t>
      </w:r>
    </w:p>
    <w:p>
      <w:r>
        <w:t>https://api.businesscentral.dynamics.com/v2.0/{{OAUTH_REQUEST_PAYLOAD.formData.ENVIRONMENT_NAME}}/api/v2.0/companies({{OAUTH_METADATA.meta.companyId}})/taxGroups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taxGroup (tax group) for the specified company and returns the created tax group resource.</w:t>
      </w:r>
    </w:p>
    <w:p>
      <w:pPr>
        <w:pStyle w:val="Heading3"/>
      </w:pPr>
      <w:r>
        <w:t>Enforcement Rules</w:t>
      </w:r>
    </w:p>
    <w:p>
      <w:pPr>
        <w:pStyle w:val="ListBullet"/>
      </w:pPr>
      <w:r>
        <w:t>The {{OAUTH_REQUEST_PAYLOAD.formData.ENVIRONMENT_NAME}} path segment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/v2.0/{{OAUTH_REQUEST_PAYLOAD.formData.ENVIRONMENT_NAME}}/api/v2.0/companies({{OAUTH_METADATA.meta.companyId}})/taxGroups</w:t>
      </w:r>
    </w:p>
    <w:p>
      <w:pPr>
        <w:pStyle w:val="ListBullet"/>
      </w:pPr>
      <w:r>
        <w:t>Do not call the API with missing or empty path parameters (avoid unresolved {{...}} tokens).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/v2.0/Production/api/v2.0/companies(9f196a90-44e3-ea11-bb43-000d3a2feca1)/taxGroups</w:t>
        <w:br/>
        <w:t>/v2.0/Sandbox/api/v2.0/companies(12345678-1234-1234-1234-1234567890ab)/taxGroups</w:t>
      </w:r>
    </w:p>
    <w:p>
      <w:pPr>
        <w:pStyle w:val="Heading3"/>
      </w:pPr>
      <w:r>
        <w:t>Invalid Examples</w:t>
      </w:r>
    </w:p>
    <w:p>
      <w:r>
        <w:rPr>
          <w:b/>
          <w:color w:val="666666"/>
          <w:sz w:val="16"/>
        </w:rPr>
        <w:t>[http]</w:t>
      </w:r>
    </w:p>
    <w:p>
      <w:pPr>
        <w:shd w:fill="F2F2F2" w:val="clear"/>
      </w:pPr>
      <w:r>
        <w:rPr>
          <w:rFonts w:ascii="Courier New" w:hAnsi="Courier New"/>
          <w:sz w:val="17"/>
        </w:rPr>
        <w:t>/v2.0//api/v2.0/companies(9f196a90-44e3-ea11-bb43-000d3a2feca1)/taxGroups</w:t>
        <w:br/>
        <w:t>/v2.0/Production/api/v2.0/companies()/taxGroups</w:t>
        <w:br/>
        <w:t>/v2.0/Production/api/v2.0/companies/taxGroups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Company ID used inside companies({{...}}) in the URL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tax group.</w:t>
            </w:r>
          </w:p>
        </w:tc>
      </w:tr>
      <w:tr>
        <w:tc>
          <w:tcPr>
            <w:tcW w:type="dxa" w:w="2880"/>
          </w:tcPr>
          <w:p>
            <w:r>
              <w:t>displayName</w:t>
            </w:r>
          </w:p>
        </w:tc>
        <w:tc>
          <w:tcPr>
            <w:tcW w:type="dxa" w:w="2880"/>
          </w:tcPr>
          <w:p>
            <w:r>
              <w:t>string</w:t>
            </w:r>
          </w:p>
        </w:tc>
        <w:tc>
          <w:tcPr>
            <w:tcW w:type="dxa" w:w="2880"/>
          </w:tcPr>
          <w:p>
            <w:r>
              <w:t>The tax group's name. This name will appear on all sales documents for the tax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tax group. Non-editable.</w:t>
            </w:r>
          </w:p>
        </w:tc>
      </w:tr>
      <w:tr>
        <w:tc>
          <w:tcPr>
            <w:tcW w:type="dxa" w:w="2880"/>
          </w:tcPr>
          <w:p>
            <w:r>
              <w:t>taxType</w:t>
            </w:r>
          </w:p>
        </w:tc>
        <w:tc>
          <w:tcPr>
            <w:tcW w:type="dxa" w:w="2880"/>
          </w:tcPr>
          <w:p>
            <w:r>
              <w:t>NAV.taxBufferType</w:t>
            </w:r>
          </w:p>
        </w:tc>
        <w:tc>
          <w:tcPr>
            <w:tcW w:type="dxa" w:w="2880"/>
          </w:tcPr>
          <w:p>
            <w:r>
              <w:t>Specifies the type of tax. It can be "Sales Tax" or "VAT".</w:t>
            </w:r>
          </w:p>
        </w:tc>
      </w:tr>
      <w:tr>
        <w:tc>
          <w:tcPr>
            <w:tcW w:type="dxa" w:w="2880"/>
          </w:tcPr>
          <w:p>
            <w:r>
              <w:t>lastModifiedDateTime</w:t>
            </w:r>
          </w:p>
        </w:tc>
        <w:tc>
          <w:tcPr>
            <w:tcW w:type="dxa" w:w="2880"/>
          </w:tcPr>
          <w:p>
            <w:r>
              <w:t>datetime</w:t>
            </w:r>
          </w:p>
        </w:tc>
        <w:tc>
          <w:tcPr>
            <w:tcW w:type="dxa" w:w="2880"/>
          </w:tcPr>
          <w:p>
            <w:r>
              <w:t>The last datetime the tax group was modified. Read-only.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"9f196a90-44e3-ea11-bb43-000d3a2feca1",</w:t>
        <w:br/>
        <w:t xml:space="preserve"> "code": "FURNITURE",</w:t>
        <w:br/>
        <w:t xml:space="preserve"> "displayName": "Taxable Olympic Furniture",</w:t>
        <w:br/>
        <w:t xml:space="preserve"> "taxType": "Sales Tax",</w:t>
        <w:br/>
        <w:t xml:space="preserve"> "lastModifiedDateTime": "2020-08-21T00:24:26Z"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tax group. Non-editable.</w:t>
            </w:r>
          </w:p>
        </w:tc>
      </w:tr>
      <w:tr>
        <w:tc>
          <w:tcPr>
            <w:tcW w:type="dxa" w:w="2880"/>
          </w:tcPr>
          <w:p>
            <w:r>
              <w:t>code</w:t>
            </w:r>
          </w:p>
        </w:tc>
        <w:tc>
          <w:tcPr>
            <w:tcW w:type="dxa" w:w="2880"/>
          </w:tcPr>
          <w:p>
            <w:r>
              <w:t>string</w:t>
            </w:r>
          </w:p>
        </w:tc>
        <w:tc>
          <w:tcPr>
            <w:tcW w:type="dxa" w:w="2880"/>
          </w:tcPr>
          <w:p>
            <w:r>
              <w:t>The code of the tax group.</w:t>
            </w:r>
          </w:p>
        </w:tc>
      </w:tr>
      <w:tr>
        <w:tc>
          <w:tcPr>
            <w:tcW w:type="dxa" w:w="2880"/>
          </w:tcPr>
          <w:p>
            <w:r>
              <w:t>displayName</w:t>
            </w:r>
          </w:p>
        </w:tc>
        <w:tc>
          <w:tcPr>
            <w:tcW w:type="dxa" w:w="2880"/>
          </w:tcPr>
          <w:p>
            <w:r>
              <w:t>string</w:t>
            </w:r>
          </w:p>
        </w:tc>
        <w:tc>
          <w:tcPr>
            <w:tcW w:type="dxa" w:w="2880"/>
          </w:tcPr>
          <w:p>
            <w:r>
              <w:t>The tax group's name.</w:t>
            </w:r>
          </w:p>
        </w:tc>
      </w:tr>
      <w:tr>
        <w:tc>
          <w:tcPr>
            <w:tcW w:type="dxa" w:w="2880"/>
          </w:tcPr>
          <w:p>
            <w:r>
              <w:t>taxType</w:t>
            </w:r>
          </w:p>
        </w:tc>
        <w:tc>
          <w:tcPr>
            <w:tcW w:type="dxa" w:w="2880"/>
          </w:tcPr>
          <w:p>
            <w:r>
              <w:t>NAV.taxBufferType</w:t>
            </w:r>
          </w:p>
        </w:tc>
        <w:tc>
          <w:tcPr>
            <w:tcW w:type="dxa" w:w="2880"/>
          </w:tcPr>
          <w:p>
            <w:r>
              <w:t>Type of tax. Values: "Sales Tax" or "VAT".</w:t>
            </w:r>
          </w:p>
        </w:tc>
      </w:tr>
      <w:tr>
        <w:tc>
          <w:tcPr>
            <w:tcW w:type="dxa" w:w="2880"/>
          </w:tcPr>
          <w:p>
            <w:r>
              <w:t>lastModifiedDateTime</w:t>
            </w:r>
          </w:p>
        </w:tc>
        <w:tc>
          <w:tcPr>
            <w:tcW w:type="dxa" w:w="2880"/>
          </w:tcPr>
          <w:p>
            <w:r>
              <w:t>datetime</w:t>
            </w:r>
          </w:p>
        </w:tc>
        <w:tc>
          <w:tcPr>
            <w:tcW w:type="dxa" w:w="2880"/>
          </w:tcPr>
          <w:p>
            <w:r>
              <w:t>The last datetime the tax group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'https://api.businesscentral.dynamics.com/v2.0/{{OAUTH_REQUEST_PAYLOAD.formData.ENVIRONMENT_NAME}}/api/v2.0/companies({{OAUTH_METADATA.meta.companyId}})/taxGroups' \</w:t>
        <w:br/>
        <w:t xml:space="preserve"> --header 'Accept: application/json' \</w:t>
        <w:br/>
        <w:t xml:space="preserve"> --header 'Content-Type: application/json' \</w:t>
        <w:br/>
        <w:t xml:space="preserve"> --data '{</w:t>
        <w:br/>
        <w:t xml:space="preserve"> "code": "FURNITURE",</w:t>
        <w:br/>
        <w:t xml:space="preserve"> "displayName": "Taxable Olympic Furniture"</w:t>
        <w:br/>
        <w:t xml:space="preserve">  }'</w:t>
      </w:r>
    </w:p>
    <w:p>
      <w:pPr>
        <w:pStyle w:val="Heading3"/>
      </w:pPr>
      <w:r>
        <w:t>Example Usage</w:t>
      </w:r>
    </w:p>
    <w:p>
      <w:pPr>
        <w:pStyle w:val="Heading3"/>
      </w:pPr>
      <w:r>
        <w:t>Example 1: Create a Tax Group</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'https://api.businesscentral.dynamics.com/v2.0/{{OAUTH_REQUEST_PAYLOAD.formData.ENVIRONMENT_NAME}}/api/v2.0/companies({{OAUTH_METADATA.meta.companyId}})/taxGroups' \</w:t>
        <w:br/>
        <w:t xml:space="preserve"> -H 'Accept: application/json' \</w:t>
        <w:br/>
        <w:t xml:space="preserve"> -H 'Content-Type: application/json' \</w:t>
        <w:br/>
        <w:t xml:space="preserve"> -d '{</w:t>
        <w:br/>
        <w:t xml:space="preserve"> "code": "FURNITURE",</w:t>
        <w:br/>
        <w:t xml:space="preserve"> "displayName": "Taxable Olympic Furniture"</w:t>
        <w:br/>
        <w:t xml:space="preserve">  }'</w:t>
      </w:r>
    </w:p>
    <w:p>
      <w:pPr>
        <w:pStyle w:val="Heading3"/>
      </w:pPr>
      <w:r>
        <w:t>Example 2: Create a VAT Tax Group (setting taxType)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'https://api.businesscentral.dynamics.com/v2.0/{{OAUTH_REQUEST_PAYLOAD.formData.ENVIRONMENT_NAME}}/api/v2.0/companies({{OAUTH_METADATA.meta.companyId}})/taxGroups' \</w:t>
        <w:br/>
        <w:t xml:space="preserve"> -H 'Accept: application/json' \</w:t>
        <w:br/>
        <w:t xml:space="preserve"> -H 'Content-Type: application/json' \</w:t>
        <w:br/>
        <w:t xml:space="preserve"> -d '{</w:t>
        <w:br/>
        <w:t xml:space="preserve"> "code": "VATSTANDARD",</w:t>
        <w:br/>
        <w:t xml:space="preserve"> "displayName": "Standard VAT",</w:t>
        <w:br/>
        <w:t xml:space="preserve"> "taxType": "VAT"</w:t>
        <w:br/>
        <w:t xml:space="preserve">  }'</w:t>
      </w:r>
    </w:p>
    <w:p>
      <w:pPr>
        <w:pStyle w:val="Heading3"/>
      </w:pPr>
      <w:r>
        <w:t>Behavior</w:t>
      </w:r>
    </w:p>
    <w:p>
      <w:pPr>
        <w:pStyle w:val="ListBullet"/>
      </w:pPr>
      <w:r>
        <w:t>Validates the request body contains a JSON representation of a taxGroups/taxGroup object.</w:t>
      </w:r>
    </w:p>
    <w:p>
      <w:pPr>
        <w:pStyle w:val="ListBullet"/>
      </w:pPr>
      <w:r>
        <w:t>Creates the tax group within the specified company.</w:t>
      </w:r>
    </w:p>
    <w:p>
      <w:pPr>
        <w:pStyle w:val="ListBullet"/>
      </w:pPr>
      <w:r>
        <w:t>Returns 201 Created and the created tax group object.</w:t>
      </w:r>
    </w:p>
    <w:p>
      <w:pPr>
        <w:pStyle w:val="Heading3"/>
      </w:pPr>
      <w:r>
        <w:t>Notes</w:t>
      </w:r>
    </w:p>
    <w:p>
      <w:pPr>
        <w:pStyle w:val="ListBullet"/>
      </w:pPr>
      <w:r>
        <w:t>The documentation’s example shows /api/v1.0/.../taxGroups, while the provided base URL uses /api/v2.0. This knowledge file uses the provided base URL version (api/v2.0).</w:t>
      </w:r>
    </w:p>
    <w:p>
      <w:pPr>
        <w:pStyle w:val="ListBullet"/>
      </w:pPr>
      <w:r>
        <w:t>The response may include additional properties beyond the example (the documentation notes the example may be truncated).</w:t>
      </w:r>
    </w:p>
    <w:p>
      <w:pPr>
        <w:pStyle w:val="Heading3"/>
      </w:pPr>
      <w:r>
        <w:t>Error Handling</w:t>
      </w:r>
    </w:p>
    <w:p>
      <w:pPr>
        <w:pStyle w:val="ListBullet"/>
      </w:pPr>
      <w:r>
        <w:t>The scraped content only documents the 201 Created success case; no explicit error response bodies/codes were provided.</w:t>
      </w:r>
    </w:p>
    <w:p>
      <w:pPr>
        <w:pStyle w:val="Heading3"/>
      </w:pPr>
      <w:r>
        <w:t>Related taxGroups actions</w:t>
      </w:r>
    </w:p>
    <w:p>
      <w:pPr>
        <w:pStyle w:val="ListBullet"/>
      </w:pPr>
      <w:r>
        <w:t>[PATCH] Update a Company's Tax Group — /taxGroups({{taxGroupId}})</w:t>
      </w:r>
    </w:p>
    <w:p>
      <w:pPr>
        <w:pStyle w:val="ListBullet"/>
      </w:pPr>
      <w:r>
        <w:t>[GET] Get a Company’s Tax Group — /taxGroups({{taxGroupId}})</w:t>
      </w:r>
    </w:p>
    <w:p>
      <w:pPr>
        <w:pStyle w:val="ListBullet"/>
      </w:pPr>
      <w:r>
        <w:t>[DELETE] Delete a Company's Tax Group — /taxGroups({{taxGroupId}})</w:t>
      </w:r>
    </w:p>
    <w:p>
      <w:r>
        <w:br w:type="page"/>
      </w:r>
    </w:p>
    <w:p>
      <w:pPr>
        <w:pStyle w:val="Heading2"/>
      </w:pPr>
      <w:r>
        <w:t>211. [PATCH] Update Time Registration Entry</w:t>
      </w:r>
    </w:p>
    <w:p>
      <w:r>
        <w:rPr>
          <w:b/>
        </w:rPr>
        <w:t xml:space="preserve">Endpoint: </w:t>
      </w:r>
      <w:r>
        <w:rPr>
          <w:rFonts w:ascii="Courier New" w:hAnsi="Courier New"/>
          <w:sz w:val="18"/>
        </w:rPr>
        <w:t>/timeRegistrationEntries({{timeRegistrationId}})</w:t>
      </w:r>
    </w:p>
    <w:p>
      <w:pPr>
        <w:pStyle w:val="Heading3"/>
      </w:pPr>
      <w:r>
        <w:t>Update a Company's Time Registration Entry</w:t>
      </w:r>
    </w:p>
    <w:p>
      <w:pPr>
        <w:pStyle w:val="Heading3"/>
      </w:pPr>
      <w:r>
        <w:t>Prerequisites</w:t>
      </w:r>
    </w:p>
    <w:p>
      <w:pPr>
        <w:pStyle w:val="ListBullet"/>
      </w:pPr>
      <w:r>
        <w:t>Dynamics 365 Business Central APIs are enabled for the environment/tenant.</w:t>
      </w:r>
    </w:p>
    <w:p>
      <w:pPr>
        <w:pStyle w:val="ListBullet"/>
      </w:pPr>
      <w:r>
        <w:t>You have access to the target company and the time registration entry you want to update.</w:t>
      </w:r>
    </w:p>
    <w:p>
      <w:pPr>
        <w:pStyle w:val="ListBullet"/>
      </w:pPr>
      <w:r>
        <w:t>You have the current eTag value for the target timeRegistrationEntry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https://api.businesscentral.dynamics.com/v2.0/{{OAUTH_REQUEST_PAYLOAD.formData.ENVIRONMENT_NAME}}/api/v2.0/companies({{OAUTH_METADATA.meta.companyId}})/timeRegistrationEntries({{timeRegistrationId}})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"W/\"JzQ0O0x5c...snip...\""</w:t>
        <w:br/>
        <w:t>}</w:t>
      </w:r>
    </w:p>
    <w:p>
      <w:pPr>
        <w:pStyle w:val="Heading3"/>
      </w:pPr>
      <w:r>
        <w:t>Description</w:t>
      </w:r>
    </w:p>
    <w:p>
      <w:r>
        <w:t>Updates an existing timeRegistrationEntry for a company in Dynamics 365 Business Central. The update is concurrency-protected using the required If-Match header with the entry’s eTag.</w:t>
      </w:r>
    </w:p>
    <w:p>
      <w:pPr>
        <w:pStyle w:val="Heading3"/>
      </w:pPr>
      <w:r>
        <w:t>Enforcement Rules</w:t>
      </w:r>
    </w:p>
    <w:p>
      <w:pPr>
        <w:pStyle w:val="ListBullet"/>
      </w:pPr>
      <w:r>
        <w:t>The companyId path parameter must always be present in the URL and must come from {{OAUTH_METADATA.meta.companyId}} (as provided in the base URL).</w:t>
      </w:r>
    </w:p>
    <w:p>
      <w:pPr>
        <w:pStyle w:val="ListBullet"/>
      </w:pPr>
      <w:r>
        <w:t>The timeRegistrationId path parameter must always be present and must be a non-empty string.</w:t>
      </w:r>
    </w:p>
    <w:p>
      <w:pPr>
        <w:pStyle w:val="ListBullet"/>
      </w:pPr>
      <w:r>
        <w:t xml:space="preserve">Always construct the path as: </w:t>
        <w:br/>
        <w:br/>
        <w:t>/companies({{OAUTH_METADATA.meta.companyId}})/timeRegistrationEntries({{timeRegistrationId}})</w:t>
      </w:r>
    </w:p>
    <w:p>
      <w:pPr>
        <w:pStyle w:val="ListBullet"/>
      </w:pPr>
      <w:r>
        <w:t>Do not call the API with a missing or empty timeRegistrationId (avoid timeRegistrationEntries()).</w:t>
      </w:r>
    </w:p>
    <w:p>
      <w:pPr>
        <w:pStyle w:val="ListBullet"/>
      </w:pPr>
      <w:r>
        <w:t>When executing the action, ensure to send Path Parameters in the URL, not in the body.</w:t>
      </w:r>
    </w:p>
    <w:p>
      <w:pPr>
        <w:pStyle w:val="ListBullet"/>
      </w:pPr>
      <w:r>
        <w:t>This endpoint requires If-Match. If the provided eTag does not match the current tag on the timeRegistrationEntry, the entry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/companies({{OAUTH_METADATA.meta.companyId}})/timeRegistrationEntries(1a8b1fec-c0e3-ea11-aa60-000d3ad7cacb)</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/companies({{OAUTH_METADATA.meta.companyId}})/timeRegistrationEntries()</w:t>
        <w:br/>
        <w:t>/companies({{OAUTH_METADATA.meta.companyId}})/timeRegistrationEntries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timeRegistrationId</w:t>
            </w:r>
          </w:p>
        </w:tc>
        <w:tc>
          <w:tcPr>
            <w:tcW w:type="dxa" w:w="2880"/>
          </w:tcPr>
          <w:p>
            <w:r>
              <w:t>string</w:t>
            </w:r>
          </w:p>
        </w:tc>
        <w:tc>
          <w:tcPr>
            <w:tcW w:type="dxa" w:w="2880"/>
          </w:tcPr>
          <w:p>
            <w:r>
              <w:t>The ID (GUID) of the time registration entry to update. Sent in the URL as timeRegistrationEntries({{timeRegistrationId}}).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The eTag value for the target timeRegistrationEntry. If it doesn’t match the current tag, the entry won’t be updated.</w:t>
            </w:r>
          </w:p>
        </w:tc>
      </w:tr>
    </w:tbl>
    <w:p/>
    <w:p>
      <w:pPr>
        <w:pStyle w:val="Heading3"/>
      </w:pPr>
      <w:r>
        <w:t>Optional Request Body Fields</w:t>
      </w:r>
    </w:p>
    <w:p>
      <w:r>
        <w:rPr>
          <w:b/>
        </w:rPr>
        <w:t>Note: The scraped documentation only provides an update example for quantity. Other updatable fields are not explicitly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decimal</w:t>
            </w:r>
          </w:p>
        </w:tc>
        <w:tc>
          <w:tcPr>
            <w:tcW w:type="dxa" w:w="2880"/>
          </w:tcPr>
          <w:p>
            <w:r>
              <w:t>The quantity of the item in the time registration entry. Example shows setting it to 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"1a8b1fec-c0e3-ea11-aa60-000d3ad7cacb",</w:t>
        <w:br/>
        <w:t xml:space="preserve"> "employeeId": "258bb9c0-44e3-ea11-bb43-000d3a2feca1",</w:t>
        <w:br/>
        <w:t xml:space="preserve"> "employeeNumber": "AH",</w:t>
        <w:br/>
        <w:t xml:space="preserve"> "jobId": "00000000-0000-0000-0000-000000000000",</w:t>
        <w:br/>
        <w:t xml:space="preserve"> "jobNumber": "",</w:t>
        <w:br/>
        <w:t xml:space="preserve"> "jobTaskNumber": "",</w:t>
        <w:br/>
        <w:t xml:space="preserve"> "absence": "",</w:t>
        <w:br/>
        <w:t xml:space="preserve"> "lineNumber": 10000,</w:t>
        <w:br/>
        <w:t xml:space="preserve"> "date": "2019-02-02",</w:t>
        <w:br/>
        <w:t xml:space="preserve"> "quantity": 8,</w:t>
        <w:br/>
        <w:t xml:space="preserve"> "status": "Open",</w:t>
        <w:br/>
        <w:t xml:space="preserve"> "unitOfMeasureId": "56a6738a-44e3-ea11-bb43-000d3a2feca1",</w:t>
        <w:br/>
        <w:t xml:space="preserve"> "unitOfMeasureCode": "HOUR",</w:t>
        <w:br/>
        <w:t xml:space="preserve"> "lastModfiedDateTime": "2020-08-21T15:13:58.87Z"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time registration entry. Non-editable.</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jobId</w:t>
            </w:r>
          </w:p>
        </w:tc>
        <w:tc>
          <w:tcPr>
            <w:tcW w:type="dxa" w:w="2880"/>
          </w:tcPr>
          <w:p>
            <w:r>
              <w:t>GUID</w:t>
            </w:r>
          </w:p>
        </w:tc>
        <w:tc>
          <w:tcPr>
            <w:tcW w:type="dxa" w:w="2880"/>
          </w:tcPr>
          <w:p>
            <w:r>
              <w:t>The ID of the time registration entry job.</w:t>
            </w:r>
          </w:p>
        </w:tc>
      </w:tr>
      <w:tr>
        <w:tc>
          <w:tcPr>
            <w:tcW w:type="dxa" w:w="2880"/>
          </w:tcPr>
          <w:p>
            <w:r>
              <w:t>jobNumber</w:t>
            </w:r>
          </w:p>
        </w:tc>
        <w:tc>
          <w:tcPr>
            <w:tcW w:type="dxa" w:w="2880"/>
          </w:tcPr>
          <w:p>
            <w:r>
              <w:t>string</w:t>
            </w:r>
          </w:p>
        </w:tc>
        <w:tc>
          <w:tcPr>
            <w:tcW w:type="dxa" w:w="2880"/>
          </w:tcPr>
          <w:p>
            <w:r>
              <w:t>The number of the time registration entry job.</w:t>
            </w:r>
          </w:p>
        </w:tc>
      </w:tr>
      <w:tr>
        <w:tc>
          <w:tcPr>
            <w:tcW w:type="dxa" w:w="2880"/>
          </w:tcPr>
          <w:p>
            <w:r>
              <w:t>jobTaskNumber</w:t>
            </w:r>
          </w:p>
        </w:tc>
        <w:tc>
          <w:tcPr>
            <w:tcW w:type="dxa" w:w="2880"/>
          </w:tcPr>
          <w:p>
            <w:r>
              <w:t>string</w:t>
            </w:r>
          </w:p>
        </w:tc>
        <w:tc>
          <w:tcPr>
            <w:tcW w:type="dxa" w:w="2880"/>
          </w:tcPr>
          <w:p>
            <w:r>
              <w:t>The number of the job task.</w:t>
            </w:r>
          </w:p>
        </w:tc>
      </w:tr>
      <w:tr>
        <w:tc>
          <w:tcPr>
            <w:tcW w:type="dxa" w:w="2880"/>
          </w:tcPr>
          <w:p>
            <w:r>
              <w:t>absence</w:t>
            </w:r>
          </w:p>
        </w:tc>
        <w:tc>
          <w:tcPr>
            <w:tcW w:type="dxa" w:w="2880"/>
          </w:tcPr>
          <w:p>
            <w:r>
              <w:t>string</w:t>
            </w:r>
          </w:p>
        </w:tc>
        <w:tc>
          <w:tcPr>
            <w:tcW w:type="dxa" w:w="2880"/>
          </w:tcPr>
          <w:p>
            <w:r>
              <w:t>The cause of absence code.</w:t>
            </w:r>
          </w:p>
        </w:tc>
      </w:tr>
      <w:tr>
        <w:tc>
          <w:tcPr>
            <w:tcW w:type="dxa" w:w="2880"/>
          </w:tcPr>
          <w:p>
            <w:r>
              <w:t>lineNumber</w:t>
            </w:r>
          </w:p>
        </w:tc>
        <w:tc>
          <w:tcPr>
            <w:tcW w:type="dxa" w:w="2880"/>
          </w:tcPr>
          <w:p>
            <w:r>
              <w:t>integer</w:t>
            </w:r>
          </w:p>
        </w:tc>
        <w:tc>
          <w:tcPr>
            <w:tcW w:type="dxa" w:w="2880"/>
          </w:tcPr>
          <w:p>
            <w:r>
              <w:t>The time registration entry item line number.</w:t>
            </w:r>
          </w:p>
        </w:tc>
      </w:tr>
      <w:tr>
        <w:tc>
          <w:tcPr>
            <w:tcW w:type="dxa" w:w="2880"/>
          </w:tcPr>
          <w:p>
            <w:r>
              <w:t>date</w:t>
            </w:r>
          </w:p>
        </w:tc>
        <w:tc>
          <w:tcPr>
            <w:tcW w:type="dxa" w:w="2880"/>
          </w:tcPr>
          <w:p>
            <w:r>
              <w:t>date</w:t>
            </w:r>
          </w:p>
        </w:tc>
        <w:tc>
          <w:tcPr>
            <w:tcW w:type="dxa" w:w="2880"/>
          </w:tcPr>
          <w:p>
            <w:r>
              <w:t>The date of the time registration entry.</w:t>
            </w:r>
          </w:p>
        </w:tc>
      </w:tr>
      <w:tr>
        <w:tc>
          <w:tcPr>
            <w:tcW w:type="dxa" w:w="2880"/>
          </w:tcPr>
          <w:p>
            <w:r>
              <w:t>quantity</w:t>
            </w:r>
          </w:p>
        </w:tc>
        <w:tc>
          <w:tcPr>
            <w:tcW w:type="dxa" w:w="2880"/>
          </w:tcPr>
          <w:p>
            <w:r>
              <w:t>decimal</w:t>
            </w:r>
          </w:p>
        </w:tc>
        <w:tc>
          <w:tcPr>
            <w:tcW w:type="dxa" w:w="2880"/>
          </w:tcPr>
          <w:p>
            <w:r>
              <w:t>The quantity of the item in the time registration entry.</w:t>
            </w:r>
          </w:p>
        </w:tc>
      </w:tr>
      <w:tr>
        <w:tc>
          <w:tcPr>
            <w:tcW w:type="dxa" w:w="2880"/>
          </w:tcPr>
          <w:p>
            <w:r>
              <w:t>status</w:t>
            </w:r>
          </w:p>
        </w:tc>
        <w:tc>
          <w:tcPr>
            <w:tcW w:type="dxa" w:w="2880"/>
          </w:tcPr>
          <w:p>
            <w:r>
              <w:t>NAV.employeeTimeRegStatus</w:t>
            </w:r>
          </w:p>
        </w:tc>
        <w:tc>
          <w:tcPr>
            <w:tcW w:type="dxa" w:w="2880"/>
          </w:tcPr>
          <w:p>
            <w:r>
              <w:t>Status of the entry: "Open", "Submitted", "Rejected", or "Approved".</w:t>
            </w:r>
          </w:p>
        </w:tc>
      </w:tr>
      <w:tr>
        <w:tc>
          <w:tcPr>
            <w:tcW w:type="dxa" w:w="2880"/>
          </w:tcPr>
          <w:p>
            <w:r>
              <w:t>unitOfMeasureId</w:t>
            </w:r>
          </w:p>
        </w:tc>
        <w:tc>
          <w:tcPr>
            <w:tcW w:type="dxa" w:w="2880"/>
          </w:tcPr>
          <w:p>
            <w:r>
              <w:t>GUID</w:t>
            </w:r>
          </w:p>
        </w:tc>
        <w:tc>
          <w:tcPr>
            <w:tcW w:type="dxa" w:w="2880"/>
          </w:tcPr>
          <w:p>
            <w:r>
              <w:t>The ID of unit of measure for the time registration entry.</w:t>
            </w:r>
          </w:p>
        </w:tc>
      </w:tr>
      <w:tr>
        <w:tc>
          <w:tcPr>
            <w:tcW w:type="dxa" w:w="2880"/>
          </w:tcPr>
          <w:p>
            <w:r>
              <w:t>unitOfMeasureCode</w:t>
            </w:r>
          </w:p>
        </w:tc>
        <w:tc>
          <w:tcPr>
            <w:tcW w:type="dxa" w:w="2880"/>
          </w:tcPr>
          <w:p>
            <w:r>
              <w:t>string</w:t>
            </w:r>
          </w:p>
        </w:tc>
        <w:tc>
          <w:tcPr>
            <w:tcW w:type="dxa" w:w="2880"/>
          </w:tcPr>
          <w:p>
            <w:r>
              <w:t>The code of unit of measure for the time registration entry.</w:t>
            </w:r>
          </w:p>
        </w:tc>
      </w:tr>
      <w:tr>
        <w:tc>
          <w:tcPr>
            <w:tcW w:type="dxa" w:w="2880"/>
          </w:tcPr>
          <w:p>
            <w:r>
              <w:t>lastModfiedDateTime</w:t>
            </w:r>
          </w:p>
        </w:tc>
        <w:tc>
          <w:tcPr>
            <w:tcW w:type="dxa" w:w="2880"/>
          </w:tcPr>
          <w:p>
            <w:r>
              <w:t>datetime</w:t>
            </w:r>
          </w:p>
        </w:tc>
        <w:tc>
          <w:tcPr>
            <w:tcW w:type="dxa" w:w="2880"/>
          </w:tcPr>
          <w:p>
            <w:r>
              <w:t>The last datetime the time registration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"https://api.businesscentral.dynamics.com/v2.0/{{OAUTH_REQUEST_PAYLOAD.formData.ENVIRONMENT_NAME}}/api/v2.0/companies({{OAUTH_METADATA.meta.companyId}})/timeRegistrationEntries(1a8b1fec-c0e3-ea11-aa60-000d3ad7cacb)" \</w:t>
        <w:br/>
        <w:t xml:space="preserve"> --header "Accept: application/json" \</w:t>
        <w:br/>
        <w:t xml:space="preserve"> --header "Content-Type: application/json" \</w:t>
        <w:br/>
        <w:t xml:space="preserve"> --header "If-Match: W/\"JzQ0O0x5c...snip...\"" \</w:t>
        <w:br/>
        <w:t xml:space="preserve"> --data '{</w:t>
        <w:br/>
        <w:t xml:space="preserve"> "quantity": 8</w:t>
        <w:br/>
        <w:t xml:space="preserve">  }'</w:t>
      </w:r>
    </w:p>
    <w:p>
      <w:pPr>
        <w:pStyle w:val="Heading3"/>
      </w:pPr>
      <w:r>
        <w:t>Example Usage</w:t>
      </w:r>
    </w:p>
    <w:p>
      <w:pPr>
        <w:pStyle w:val="Heading3"/>
      </w:pPr>
      <w:r>
        <w:t>Example 1: Update Quantity</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"https://api.businesscentral.dynamics.com/v2.0/{{OAUTH_REQUEST_PAYLOAD.formData.ENVIRONMENT_NAME}}/api/v2.0/companies({{OAUTH_METADATA.meta.companyId}})/timeRegistrationEntries(1a8b1fec-c0e3-ea11-aa60-000d3ad7cacb)" \</w:t>
        <w:br/>
        <w:t xml:space="preserve"> --header "Accept: application/json" \</w:t>
        <w:br/>
        <w:t xml:space="preserve"> --header "Content-Type: application/json" \</w:t>
        <w:br/>
        <w:t xml:space="preserve"> --header "If-Match: W/\"JzQ0O0x5c...snip...\"" \</w:t>
        <w:br/>
        <w:t xml:space="preserve"> --data '{"quantity": 8}'</w:t>
      </w:r>
    </w:p>
    <w:p>
      <w:pPr>
        <w:pStyle w:val="Heading3"/>
      </w:pPr>
      <w:r>
        <w:t>Notes</w:t>
      </w:r>
    </w:p>
    <w:p>
      <w:pPr>
        <w:pStyle w:val="ListBullet"/>
      </w:pPr>
      <w:r>
        <w:t xml:space="preserve">The scraped docs also show an alternative scoped endpoint under an employee: </w:t>
        <w:br/>
        <w:br/>
        <w:t>PATCH .../companies({companyId})/employees({employeeId})/timeRegistrationEntries({timeregistrationId})</w:t>
        <w:br/>
        <w:t>This knowledge file documents the company-scoped timeRegistrationEntries endpoint because your provided base URL is already scoped to companies({{OAUTH_METADATA.meta.companyId}}).</w:t>
      </w:r>
    </w:p>
    <w:p>
      <w:pPr>
        <w:pStyle w:val="ListBullet"/>
      </w:pPr>
      <w:r>
        <w:t>Property name is spelled lastModfiedDateTime in the scraped content; it is preserved as-is.</w:t>
      </w:r>
    </w:p>
    <w:p>
      <w:pPr>
        <w:pStyle w:val="Heading3"/>
      </w:pPr>
      <w:r>
        <w:t>Error Handling</w:t>
      </w:r>
    </w:p>
    <w:p>
      <w:pPr>
        <w:pStyle w:val="ListBullet"/>
      </w:pPr>
      <w:r>
        <w:t xml:space="preserve">Concurrency protection: </w:t>
        <w:br/>
        <w:br/>
        <w:t>If If-Match is included and the eTag does not match the current tag on the timeRegistrationEntry, the entry won’t be updated (the exact HTTP status code is not provided in the scraped content).</w:t>
      </w:r>
    </w:p>
    <w:p>
      <w:pPr>
        <w:pStyle w:val="Heading3"/>
      </w:pPr>
      <w:r>
        <w:t>Related timeRegistrationEntries actions</w:t>
      </w:r>
    </w:p>
    <w:p>
      <w:pPr>
        <w:pStyle w:val="ListBullet"/>
      </w:pPr>
      <w:r>
        <w:t>[POST] Create a Company's Time Registration Entry — /timeRegistrationEntries</w:t>
      </w:r>
    </w:p>
    <w:p>
      <w:pPr>
        <w:pStyle w:val="ListBullet"/>
      </w:pPr>
      <w:r>
        <w:t>[GET] Get a Company's Time Registration Entry — /timeRegistrationEntries({{timeregistrationId}})</w:t>
      </w:r>
    </w:p>
    <w:p>
      <w:pPr>
        <w:pStyle w:val="ListBullet"/>
      </w:pPr>
      <w:r>
        <w:t>[DELETE] Delete a Company's Time Registration Entry — /timeRegistrationEntries({{timeregistrationId}})</w:t>
      </w:r>
    </w:p>
    <w:p>
      <w:r>
        <w:br w:type="page"/>
      </w:r>
    </w:p>
    <w:p>
      <w:pPr>
        <w:pStyle w:val="Heading2"/>
      </w:pPr>
      <w:r>
        <w:t>212. [POST] Create a Company's Unit of Measure</w:t>
      </w:r>
    </w:p>
    <w:p>
      <w:r>
        <w:rPr>
          <w:b/>
        </w:rPr>
        <w:t xml:space="preserve">Endpoint: </w:t>
      </w:r>
      <w:r>
        <w:rPr>
          <w:rFonts w:ascii="Courier New" w:hAnsi="Courier New"/>
          <w:sz w:val="18"/>
        </w:rPr>
        <w:t>/unitsOfMeasure</w:t>
      </w:r>
    </w:p>
    <w:p>
      <w:pPr>
        <w:pStyle w:val="Heading3"/>
      </w:pPr>
      <w:r>
        <w:t>Prerequisites</w:t>
      </w:r>
    </w:p>
    <w:p>
      <w:pPr>
        <w:pStyle w:val="ListBullet"/>
      </w:pPr>
      <w:r>
        <w:t>A valid Business Central company ID ({{OAUTH_METADATA.meta.companyId}})</w:t>
      </w:r>
    </w:p>
    <w:p>
      <w:pPr>
        <w:pStyle w:val="ListBullet"/>
      </w:pPr>
      <w:r>
        <w:t>The environment name value for {{OAUTH_REQUEST_PAYLOAD.formData.ENVIRONMENT_NAME}}</w:t>
      </w:r>
    </w:p>
    <w:p>
      <w:pPr>
        <w:pStyle w:val="Heading3"/>
      </w:pPr>
      <w:r>
        <w:t>Method</w:t>
      </w:r>
    </w:p>
    <w:p>
      <w:r>
        <w:t>POST</w:t>
      </w:r>
    </w:p>
    <w:p>
      <w:pPr>
        <w:pStyle w:val="Heading3"/>
      </w:pPr>
      <w:r>
        <w:t>URL</w:t>
      </w:r>
    </w:p>
    <w:p>
      <w:r>
        <w:t>https://api.businesscentral.dynamics.com/v2.0/{{OAUTH_REQUEST_PAYLOAD.formData.ENVIRONMENT_NAME}}/api/v2.0/companies({{OAUTH_METADATA.meta.companyId}})/unitsOfMeasure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unit of measure (unitsOfMeasure) record for the specified company in Dynamics 365 Business Central and returns the created object when successful.</w:t>
      </w:r>
    </w:p>
    <w:p>
      <w:pPr>
        <w:pStyle w:val="Heading3"/>
      </w:pPr>
      <w:r>
        <w:t>Enforcement Rules</w:t>
      </w:r>
    </w:p>
    <w:p>
      <w:pPr>
        <w:pStyle w:val="ListBullet"/>
      </w:pPr>
      <w:r>
        <w:t>The {{OAUTH_REQUEST_PAYLOAD.formData.ENVIRONMENT_NAME}} path segment must always be present and must be a non-empty string.</w:t>
      </w:r>
    </w:p>
    <w:p>
      <w:pPr>
        <w:pStyle w:val="ListBullet"/>
      </w:pPr>
      <w:r>
        <w:t>The {{OAUTH_METADATA.meta.companyId}} value inside companies({{...}}) must always be present and must be a non-empty string.</w:t>
      </w:r>
    </w:p>
    <w:p>
      <w:pPr>
        <w:pStyle w:val="ListBullet"/>
      </w:pPr>
      <w:r>
        <w:t xml:space="preserve">Always construct the path as: </w:t>
        <w:br/>
        <w:br/>
        <w:t>/v2.0/{{OAUTH_REQUEST_PAYLOAD.formData.ENVIRONMENT_NAME}}/api/v2.0/companies({{OAUTH_METADATA.meta.companyId}})/unitsOfMeasure</w:t>
      </w:r>
    </w:p>
    <w:p>
      <w:pPr>
        <w:pStyle w:val="ListBullet"/>
      </w:pPr>
      <w:r>
        <w:t>Do not call the API with missing or empty path parameters (for example, avoid .../v2.0//api/... or companies()).</w:t>
      </w:r>
    </w:p>
    <w:p>
      <w:pPr>
        <w:pStyle w:val="ListBullet"/>
      </w:pPr>
      <w:r>
        <w:t>Do not infer or guess any parameter values beyond what the user/system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/v2.0/Production/api/v2.0/companies(12345678-1234-1234-1234-1234567890ab)/unitsOfMeasure</w:t>
        <w:br/>
        <w:t>/v2.0/Sandbox/api/v2.0/companies(53a6738a-44e3-ea11-bb43-000d3a2feca1)/unitsOfMeasure</w:t>
      </w:r>
    </w:p>
    <w:p>
      <w:pPr>
        <w:pStyle w:val="Heading3"/>
      </w:pPr>
      <w:r>
        <w:t>Invalid Examples</w:t>
      </w:r>
    </w:p>
    <w:p>
      <w:r>
        <w:rPr>
          <w:b/>
          <w:color w:val="666666"/>
          <w:sz w:val="16"/>
        </w:rPr>
        <w:t>[http]</w:t>
      </w:r>
    </w:p>
    <w:p>
      <w:pPr>
        <w:shd w:fill="F2F2F2" w:val="clear"/>
      </w:pPr>
      <w:r>
        <w:rPr>
          <w:rFonts w:ascii="Courier New" w:hAnsi="Courier New"/>
          <w:sz w:val="17"/>
        </w:rPr>
        <w:t>/v2.0//api/v2.0/companies(53a6738a-44e3-ea11-bb43-000d3a2feca1)/unitsOfMeasure</w:t>
        <w:br/>
        <w:t>/v2.0/Production/api/v2.0/companies()/unitsOfMeasure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Environment name used in the URL path segment (must be non-empty).</w:t>
            </w:r>
          </w:p>
        </w:tc>
      </w:tr>
      <w:tr>
        <w:tc>
          <w:tcPr>
            <w:tcW w:type="dxa" w:w="2880"/>
          </w:tcPr>
          <w:p>
            <w:r>
              <w:t>OAUTH_METADATA.meta.companyId</w:t>
            </w:r>
          </w:p>
        </w:tc>
        <w:tc>
          <w:tcPr>
            <w:tcW w:type="dxa" w:w="2880"/>
          </w:tcPr>
          <w:p>
            <w:r>
              <w:t>string</w:t>
            </w:r>
          </w:p>
        </w:tc>
        <w:tc>
          <w:tcPr>
            <w:tcW w:type="dxa" w:w="2880"/>
          </w:tcPr>
          <w:p>
            <w:r>
              <w:t>The company ID used inside companies({id})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unit of measure.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Specifies the unit of measure's name. This name will appear on all sales documents for the unit of measure.</w:t>
            </w:r>
          </w:p>
        </w:tc>
      </w:tr>
      <w:tr>
        <w:tc>
          <w:tcPr>
            <w:tcW w:type="dxa" w:w="2880"/>
          </w:tcPr>
          <w:p>
            <w:r>
              <w:t>internationalStandardCode</w:t>
            </w:r>
          </w:p>
        </w:tc>
        <w:tc>
          <w:tcPr>
            <w:tcW w:type="dxa" w:w="2880"/>
          </w:tcPr>
          <w:p>
            <w:r>
              <w:t>string</w:t>
            </w:r>
          </w:p>
        </w:tc>
        <w:tc>
          <w:tcPr>
            <w:tcW w:type="dxa" w:w="2880"/>
          </w:tcPr>
          <w:p>
            <w:r>
              <w:t>Specifies the unit of measure code expressed according to the UNECE Rec20 standard.</w:t>
            </w:r>
          </w:p>
        </w:tc>
      </w:tr>
      <w:tr>
        <w:tc>
          <w:tcPr>
            <w:tcW w:type="dxa" w:w="2880"/>
          </w:tcPr>
          <w:p>
            <w:r>
              <w:t>symbol</w:t>
            </w:r>
          </w:p>
        </w:tc>
        <w:tc>
          <w:tcPr>
            <w:tcW w:type="dxa" w:w="2880"/>
          </w:tcPr>
          <w:p>
            <w:r>
              <w:t>string</w:t>
            </w:r>
          </w:p>
        </w:tc>
        <w:tc>
          <w:tcPr>
            <w:tcW w:type="dxa" w:w="2880"/>
          </w:tcPr>
          <w:p>
            <w:r>
              <w:t>Specifies a graphical representation of the unit of measure.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"53a6738a-44e3-ea11-bb43-000d3a2feca1",</w:t>
        <w:br/>
        <w:t xml:space="preserve"> "code": "BOX",</w:t>
        <w:br/>
        <w:t xml:space="preserve"> "displayName": "Box",</w:t>
        <w:br/>
        <w:t xml:space="preserve"> "internationalStandardCode": "BX",</w:t>
        <w:br/>
        <w:t xml:space="preserve"> "symbol": "",</w:t>
        <w:br/>
        <w:t xml:space="preserve"> "lastModifiedDateTime": "2020-08-20T22:24:22.193Z"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unit of measure. Non-editable.</w:t>
            </w:r>
          </w:p>
        </w:tc>
      </w:tr>
      <w:tr>
        <w:tc>
          <w:tcPr>
            <w:tcW w:type="dxa" w:w="2880"/>
          </w:tcPr>
          <w:p>
            <w:r>
              <w:t>code</w:t>
            </w:r>
          </w:p>
        </w:tc>
        <w:tc>
          <w:tcPr>
            <w:tcW w:type="dxa" w:w="2880"/>
          </w:tcPr>
          <w:p>
            <w:r>
              <w:t>string</w:t>
            </w:r>
          </w:p>
        </w:tc>
        <w:tc>
          <w:tcPr>
            <w:tcW w:type="dxa" w:w="2880"/>
          </w:tcPr>
          <w:p>
            <w:r>
              <w:t>The code of the unit of measure.</w:t>
            </w:r>
          </w:p>
        </w:tc>
      </w:tr>
      <w:tr>
        <w:tc>
          <w:tcPr>
            <w:tcW w:type="dxa" w:w="2880"/>
          </w:tcPr>
          <w:p>
            <w:r>
              <w:t>displayName</w:t>
            </w:r>
          </w:p>
        </w:tc>
        <w:tc>
          <w:tcPr>
            <w:tcW w:type="dxa" w:w="2880"/>
          </w:tcPr>
          <w:p>
            <w:r>
              <w:t>string</w:t>
            </w:r>
          </w:p>
        </w:tc>
        <w:tc>
          <w:tcPr>
            <w:tcW w:type="dxa" w:w="2880"/>
          </w:tcPr>
          <w:p>
            <w:r>
              <w:t>Specifies the unit of measure's name.</w:t>
            </w:r>
          </w:p>
        </w:tc>
      </w:tr>
      <w:tr>
        <w:tc>
          <w:tcPr>
            <w:tcW w:type="dxa" w:w="2880"/>
          </w:tcPr>
          <w:p>
            <w:r>
              <w:t>internationalStandardCode</w:t>
            </w:r>
          </w:p>
        </w:tc>
        <w:tc>
          <w:tcPr>
            <w:tcW w:type="dxa" w:w="2880"/>
          </w:tcPr>
          <w:p>
            <w:r>
              <w:t>string</w:t>
            </w:r>
          </w:p>
        </w:tc>
        <w:tc>
          <w:tcPr>
            <w:tcW w:type="dxa" w:w="2880"/>
          </w:tcPr>
          <w:p>
            <w:r>
              <w:t>Unit of measure code expressed according to the UNECE Rec20 standard.</w:t>
            </w:r>
          </w:p>
        </w:tc>
      </w:tr>
      <w:tr>
        <w:tc>
          <w:tcPr>
            <w:tcW w:type="dxa" w:w="2880"/>
          </w:tcPr>
          <w:p>
            <w:r>
              <w:t>symbol</w:t>
            </w:r>
          </w:p>
        </w:tc>
        <w:tc>
          <w:tcPr>
            <w:tcW w:type="dxa" w:w="2880"/>
          </w:tcPr>
          <w:p>
            <w:r>
              <w:t>string</w:t>
            </w:r>
          </w:p>
        </w:tc>
        <w:tc>
          <w:tcPr>
            <w:tcW w:type="dxa" w:w="2880"/>
          </w:tcPr>
          <w:p>
            <w:r>
              <w:t>Graphical representation of the unit of measure.</w:t>
            </w:r>
          </w:p>
        </w:tc>
      </w:tr>
      <w:tr>
        <w:tc>
          <w:tcPr>
            <w:tcW w:type="dxa" w:w="2880"/>
          </w:tcPr>
          <w:p>
            <w:r>
              <w:t>lastModifiedDateTime</w:t>
            </w:r>
          </w:p>
        </w:tc>
        <w:tc>
          <w:tcPr>
            <w:tcW w:type="dxa" w:w="2880"/>
          </w:tcPr>
          <w:p>
            <w:r>
              <w:t>datetime</w:t>
            </w:r>
          </w:p>
        </w:tc>
        <w:tc>
          <w:tcPr>
            <w:tcW w:type="dxa" w:w="2880"/>
          </w:tcPr>
          <w:p>
            <w:r>
              <w:t>The last datetime the unit of measure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'https://api.businesscentral.dynamics.com/v2.0/{{OAUTH_REQUEST_PAYLOAD.formData.ENVIRONMENT_NAME}}/api/v2.0/companies({{OAUTH_METADATA.meta.companyId}})/unitsOfMeasure' \</w:t>
        <w:br/>
        <w:t xml:space="preserve"> --header 'Accept: application/json' \</w:t>
        <w:br/>
        <w:t xml:space="preserve"> --header 'Content-Type: application/json' \</w:t>
        <w:br/>
        <w:t xml:space="preserve"> --data '{</w:t>
        <w:br/>
        <w:t xml:space="preserve"> "code": "BOX",</w:t>
        <w:br/>
        <w:t xml:space="preserve"> "displayName": "Box",</w:t>
        <w:br/>
        <w:t xml:space="preserve"> "internationalStandardCode": "BX",</w:t>
        <w:br/>
        <w:t xml:space="preserve"> "symbol": ""</w:t>
        <w:br/>
        <w:t xml:space="preserve">  }'</w:t>
      </w:r>
    </w:p>
    <w:p>
      <w:pPr>
        <w:pStyle w:val="Heading3"/>
      </w:pPr>
      <w:r>
        <w:t>Example Usage</w:t>
      </w:r>
    </w:p>
    <w:p>
      <w:pPr>
        <w:pStyle w:val="Heading3"/>
      </w:pPr>
      <w:r>
        <w:t>Example 1: Create a minimal unit of measure</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'https://api.businesscentral.dynamics.com/v2.0/{{OAUTH_REQUEST_PAYLOAD.formData.ENVIRONMENT_NAME}}/api/v2.0/companies({{OAUTH_METADATA.meta.companyId}})/unitsOfMeasure' \</w:t>
        <w:br/>
        <w:t xml:space="preserve"> --header 'Accept: application/json' \</w:t>
        <w:br/>
        <w:t xml:space="preserve"> --header 'Content-Type: application/json' \</w:t>
        <w:br/>
        <w:t xml:space="preserve"> --data '{</w:t>
        <w:br/>
        <w:t xml:space="preserve"> "code": "BOX"</w:t>
        <w:br/>
        <w:t xml:space="preserve">  }'</w:t>
      </w:r>
    </w:p>
    <w:p>
      <w:pPr>
        <w:pStyle w:val="Heading3"/>
      </w:pPr>
      <w:r>
        <w:t>Example 2: Create a unit of measure with UNECE code</w:t>
      </w:r>
    </w:p>
    <w:p>
      <w:pPr>
        <w:pStyle w:val="Heading3"/>
      </w:pPr>
      <w:r>
        <w:t>Notes</w:t>
      </w:r>
    </w:p>
    <w:p>
      <w:pPr>
        <w:pStyle w:val="ListBullet"/>
      </w:pPr>
      <w:r>
        <w:t>The documentation states the URL prefix depends on environment; this is represented by {{OAUTH_REQUEST_PAYLOAD.formData.ENVIRONMENT_NAME}}.</w:t>
      </w:r>
    </w:p>
    <w:p>
      <w:pPr>
        <w:pStyle w:val="ListBullet"/>
      </w:pPr>
      <w:r>
        <w:t>The response returns the created unitsOfMeasure object and may include additional properties beyond the truncated example.</w:t>
      </w:r>
    </w:p>
    <w:p>
      <w:pPr>
        <w:pStyle w:val="Heading3"/>
      </w:pPr>
      <w:r>
        <w:t>Related unitsOfMeasure actions</w:t>
      </w:r>
    </w:p>
    <w:p>
      <w:pPr>
        <w:pStyle w:val="ListBullet"/>
      </w:pPr>
      <w:r>
        <w:t>[DELETE] Delete a Company's Unit of Measure — /unitsOfMeasure({{unitOfMeasureId}})</w:t>
      </w:r>
    </w:p>
    <w:p>
      <w:pPr>
        <w:pStyle w:val="ListBullet"/>
      </w:pPr>
      <w:r>
        <w:t>[PATCH] Update a Company’s Unit of Measure — /unitsOfMeasure({{unitOfMeasureId}})</w:t>
      </w:r>
    </w:p>
    <w:p>
      <w:pPr>
        <w:pStyle w:val="ListBullet"/>
      </w:pPr>
      <w:r>
        <w:t>[GET] Get a Company’s Unit of Measure — /unitsOfMeasure({{unitOfMeasureId}})</w:t>
      </w:r>
    </w:p>
    <w:p>
      <w:r>
        <w:br w:type="page"/>
      </w:r>
    </w:p>
    <w:p>
      <w:pPr>
        <w:pStyle w:val="Heading2"/>
      </w:pPr>
      <w:r>
        <w:t>213. [GET] Get a Company's Time Registration Entry</w:t>
      </w:r>
    </w:p>
    <w:p>
      <w:r>
        <w:rPr>
          <w:b/>
        </w:rPr>
        <w:t xml:space="preserve">Endpoint: </w:t>
      </w:r>
      <w:r>
        <w:rPr>
          <w:rFonts w:ascii="Courier New" w:hAnsi="Courier New"/>
          <w:sz w:val="18"/>
        </w:rPr>
        <w:t>/timeRegistrationEntries({{timeregistrationId}})</w:t>
      </w:r>
    </w:p>
    <w:p>
      <w:pPr>
        <w:pStyle w:val="Heading3"/>
      </w:pPr>
      <w:r>
        <w:t>Prerequisites</w:t>
      </w:r>
    </w:p>
    <w:p>
      <w:pPr>
        <w:pStyle w:val="ListBullet"/>
      </w:pPr>
      <w:r>
        <w:t>You must have access to the target Business Central environment and company.</w:t>
      </w:r>
    </w:p>
    <w:p>
      <w:pPr>
        <w:pStyle w:val="ListBullet"/>
      </w:pPr>
      <w:r>
        <w:t>You must know the time registration entry ID (timeregistrationId).</w:t>
      </w:r>
    </w:p>
    <w:p>
      <w:pPr>
        <w:pStyle w:val="Heading3"/>
      </w:pPr>
      <w:r>
        <w:t>Method</w:t>
      </w:r>
    </w:p>
    <w:p>
      <w:r>
        <w:t>GET</w:t>
      </w:r>
    </w:p>
    <w:p>
      <w:pPr>
        <w:pStyle w:val="Heading3"/>
      </w:pPr>
      <w:r>
        <w:t>URL</w:t>
      </w:r>
    </w:p>
    <w:p>
      <w:r>
        <w:t>https://api.businesscentral.dynamics.com/v2.0/{{OAUTH_REQUEST_PAYLOAD.formData.ENVIRONMENT_NAME}}/api/v2.0/companies({{OAUTH_METADATA.meta.companyId}})/timeRegistrationEntries({{timeregistrationId}})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timeRegistrationEntries object for a company in Dynamics 365 Business Central.</w:t>
      </w:r>
    </w:p>
    <w:p>
      <w:pPr>
        <w:pStyle w:val="Heading3"/>
      </w:pPr>
      <w:r>
        <w:t>Enforcement Rules</w:t>
      </w:r>
    </w:p>
    <w:p>
      <w:pPr>
        <w:pStyle w:val="ListBullet"/>
      </w:pPr>
      <w:r>
        <w:t>The timeregistrationId path parameter must always be present.</w:t>
      </w:r>
    </w:p>
    <w:p>
      <w:pPr>
        <w:pStyle w:val="ListBullet"/>
      </w:pPr>
      <w:r>
        <w:t>If the user provides a timeregistrationId, use that value directly.</w:t>
      </w:r>
    </w:p>
    <w:p>
      <w:pPr>
        <w:pStyle w:val="ListBullet"/>
      </w:pPr>
      <w:r>
        <w:t>Do not call the API with a missing or empty timeregistrationId (e.g., avoid /timeRegistrationEntries()).</w:t>
      </w:r>
    </w:p>
    <w:p>
      <w:pPr>
        <w:pStyle w:val="ListBullet"/>
      </w:pPr>
      <w:r>
        <w:t>Always construct the path as /timeRegistrationEntries({{timeregistrationId}}), where {{timeregistrationId}} is a non-empty string.</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/companies({{OAUTH_METADATA.meta.companyId}})/timeRegistrationEntries(1a8b1fec-c0e3-ea11-aa60-000d3ad7cacb)</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/companies({{OAUTH_METADATA.meta.companyId}})/timeRegistrationEntries()</w:t>
        <w:br/>
        <w:t>/companies({{OAUTH_METADATA.meta.companyId}})/timeRegistrationEntries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timeregistrationId</w:t>
            </w:r>
          </w:p>
        </w:tc>
        <w:tc>
          <w:tcPr>
            <w:tcW w:type="dxa" w:w="2880"/>
          </w:tcPr>
          <w:p>
            <w:r>
              <w:t>string</w:t>
            </w:r>
          </w:p>
        </w:tc>
        <w:tc>
          <w:tcPr>
            <w:tcW w:type="dxa" w:w="2880"/>
          </w:tcPr>
          <w:p>
            <w:r>
              <w:t>The ID (GUID) of the time registration entry to retrieve. Sent in the URL as timeRegistrationEntries({timeregistrationId}).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"1a8b1fec-c0e3-ea11-aa60-000d3ad7cacb",</w:t>
        <w:br/>
        <w:t xml:space="preserve"> "employeeId": "258bb9c0-44e3-ea11-bb43-000d3a2feca1",</w:t>
        <w:br/>
        <w:t xml:space="preserve"> "employeeNumber": "AH",</w:t>
        <w:br/>
        <w:t xml:space="preserve"> "jobId": "00000000-0000-0000-0000-000000000000",</w:t>
        <w:br/>
        <w:t xml:space="preserve"> "jobNumber": "",</w:t>
        <w:br/>
        <w:t xml:space="preserve"> "jobTaskNumber": "",</w:t>
        <w:br/>
        <w:t xml:space="preserve"> "absence": "",</w:t>
        <w:br/>
        <w:t xml:space="preserve"> "lineNumber": 10000,</w:t>
        <w:br/>
        <w:t xml:space="preserve"> "date": "2019-02-02",</w:t>
        <w:br/>
        <w:t xml:space="preserve"> "quantity": 5,</w:t>
        <w:br/>
        <w:t xml:space="preserve"> "status": "Open",</w:t>
        <w:br/>
        <w:t xml:space="preserve"> "unitOfMeasureId": "56a6738a-44e3-ea11-bb43-000d3a2feca1",</w:t>
        <w:br/>
        <w:t xml:space="preserve"> "unitOfMeasureCode": "HOUR",</w:t>
        <w:br/>
        <w:t xml:space="preserve"> "lastModfiedDateTime": "2020-08-21T15:13:58.87Z"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time registration entry. Non-editable.</w:t>
            </w:r>
          </w:p>
        </w:tc>
      </w:tr>
      <w:tr>
        <w:tc>
          <w:tcPr>
            <w:tcW w:type="dxa" w:w="2880"/>
          </w:tcPr>
          <w:p>
            <w:r>
              <w:t>employeeId</w:t>
            </w:r>
          </w:p>
        </w:tc>
        <w:tc>
          <w:tcPr>
            <w:tcW w:type="dxa" w:w="2880"/>
          </w:tcPr>
          <w:p>
            <w:r>
              <w:t>GUID</w:t>
            </w:r>
          </w:p>
        </w:tc>
        <w:tc>
          <w:tcPr>
            <w:tcW w:type="dxa" w:w="2880"/>
          </w:tcPr>
          <w:p>
            <w:r>
              <w:t>The unique ID of employee.</w:t>
            </w:r>
          </w:p>
        </w:tc>
      </w:tr>
      <w:tr>
        <w:tc>
          <w:tcPr>
            <w:tcW w:type="dxa" w:w="2880"/>
          </w:tcPr>
          <w:p>
            <w:r>
              <w:t>employeeNumber</w:t>
            </w:r>
          </w:p>
        </w:tc>
        <w:tc>
          <w:tcPr>
            <w:tcW w:type="dxa" w:w="2880"/>
          </w:tcPr>
          <w:p>
            <w:r>
              <w:t>string</w:t>
            </w:r>
          </w:p>
        </w:tc>
        <w:tc>
          <w:tcPr>
            <w:tcW w:type="dxa" w:w="2880"/>
          </w:tcPr>
          <w:p>
            <w:r>
              <w:t>The employee's number.</w:t>
            </w:r>
          </w:p>
        </w:tc>
      </w:tr>
      <w:tr>
        <w:tc>
          <w:tcPr>
            <w:tcW w:type="dxa" w:w="2880"/>
          </w:tcPr>
          <w:p>
            <w:r>
              <w:t>jobId</w:t>
            </w:r>
          </w:p>
        </w:tc>
        <w:tc>
          <w:tcPr>
            <w:tcW w:type="dxa" w:w="2880"/>
          </w:tcPr>
          <w:p>
            <w:r>
              <w:t>GUID</w:t>
            </w:r>
          </w:p>
        </w:tc>
        <w:tc>
          <w:tcPr>
            <w:tcW w:type="dxa" w:w="2880"/>
          </w:tcPr>
          <w:p>
            <w:r>
              <w:t>The ID of the time registration entry job.</w:t>
            </w:r>
          </w:p>
        </w:tc>
      </w:tr>
      <w:tr>
        <w:tc>
          <w:tcPr>
            <w:tcW w:type="dxa" w:w="2880"/>
          </w:tcPr>
          <w:p>
            <w:r>
              <w:t>jobNumber</w:t>
            </w:r>
          </w:p>
        </w:tc>
        <w:tc>
          <w:tcPr>
            <w:tcW w:type="dxa" w:w="2880"/>
          </w:tcPr>
          <w:p>
            <w:r>
              <w:t>string</w:t>
            </w:r>
          </w:p>
        </w:tc>
        <w:tc>
          <w:tcPr>
            <w:tcW w:type="dxa" w:w="2880"/>
          </w:tcPr>
          <w:p>
            <w:r>
              <w:t>The number of the time registration entry job.</w:t>
            </w:r>
          </w:p>
        </w:tc>
      </w:tr>
      <w:tr>
        <w:tc>
          <w:tcPr>
            <w:tcW w:type="dxa" w:w="2880"/>
          </w:tcPr>
          <w:p>
            <w:r>
              <w:t>jobTaskNumber</w:t>
            </w:r>
          </w:p>
        </w:tc>
        <w:tc>
          <w:tcPr>
            <w:tcW w:type="dxa" w:w="2880"/>
          </w:tcPr>
          <w:p>
            <w:r>
              <w:t>string</w:t>
            </w:r>
          </w:p>
        </w:tc>
        <w:tc>
          <w:tcPr>
            <w:tcW w:type="dxa" w:w="2880"/>
          </w:tcPr>
          <w:p>
            <w:r>
              <w:t>The number of the job task.</w:t>
            </w:r>
          </w:p>
        </w:tc>
      </w:tr>
      <w:tr>
        <w:tc>
          <w:tcPr>
            <w:tcW w:type="dxa" w:w="2880"/>
          </w:tcPr>
          <w:p>
            <w:r>
              <w:t>absence</w:t>
            </w:r>
          </w:p>
        </w:tc>
        <w:tc>
          <w:tcPr>
            <w:tcW w:type="dxa" w:w="2880"/>
          </w:tcPr>
          <w:p>
            <w:r>
              <w:t>string</w:t>
            </w:r>
          </w:p>
        </w:tc>
        <w:tc>
          <w:tcPr>
            <w:tcW w:type="dxa" w:w="2880"/>
          </w:tcPr>
          <w:p>
            <w:r>
              <w:t>The cause of absence code.</w:t>
            </w:r>
          </w:p>
        </w:tc>
      </w:tr>
      <w:tr>
        <w:tc>
          <w:tcPr>
            <w:tcW w:type="dxa" w:w="2880"/>
          </w:tcPr>
          <w:p>
            <w:r>
              <w:t>lineNumber</w:t>
            </w:r>
          </w:p>
        </w:tc>
        <w:tc>
          <w:tcPr>
            <w:tcW w:type="dxa" w:w="2880"/>
          </w:tcPr>
          <w:p>
            <w:r>
              <w:t>integer</w:t>
            </w:r>
          </w:p>
        </w:tc>
        <w:tc>
          <w:tcPr>
            <w:tcW w:type="dxa" w:w="2880"/>
          </w:tcPr>
          <w:p>
            <w:r>
              <w:t>The time registration entry item line number.</w:t>
            </w:r>
          </w:p>
        </w:tc>
      </w:tr>
      <w:tr>
        <w:tc>
          <w:tcPr>
            <w:tcW w:type="dxa" w:w="2880"/>
          </w:tcPr>
          <w:p>
            <w:r>
              <w:t>date</w:t>
            </w:r>
          </w:p>
        </w:tc>
        <w:tc>
          <w:tcPr>
            <w:tcW w:type="dxa" w:w="2880"/>
          </w:tcPr>
          <w:p>
            <w:r>
              <w:t>date</w:t>
            </w:r>
          </w:p>
        </w:tc>
        <w:tc>
          <w:tcPr>
            <w:tcW w:type="dxa" w:w="2880"/>
          </w:tcPr>
          <w:p>
            <w:r>
              <w:t>The date of the time registration entry.</w:t>
            </w:r>
          </w:p>
        </w:tc>
      </w:tr>
      <w:tr>
        <w:tc>
          <w:tcPr>
            <w:tcW w:type="dxa" w:w="2880"/>
          </w:tcPr>
          <w:p>
            <w:r>
              <w:t>quantity</w:t>
            </w:r>
          </w:p>
        </w:tc>
        <w:tc>
          <w:tcPr>
            <w:tcW w:type="dxa" w:w="2880"/>
          </w:tcPr>
          <w:p>
            <w:r>
              <w:t>decimal</w:t>
            </w:r>
          </w:p>
        </w:tc>
        <w:tc>
          <w:tcPr>
            <w:tcW w:type="dxa" w:w="2880"/>
          </w:tcPr>
          <w:p>
            <w:r>
              <w:t>The quantity of the item in the time registration entry.</w:t>
            </w:r>
          </w:p>
        </w:tc>
      </w:tr>
      <w:tr>
        <w:tc>
          <w:tcPr>
            <w:tcW w:type="dxa" w:w="2880"/>
          </w:tcPr>
          <w:p>
            <w:r>
              <w:t>status</w:t>
            </w:r>
          </w:p>
        </w:tc>
        <w:tc>
          <w:tcPr>
            <w:tcW w:type="dxa" w:w="2880"/>
          </w:tcPr>
          <w:p>
            <w:r>
              <w:t>NAV.employeeTimeRegStatus</w:t>
            </w:r>
          </w:p>
        </w:tc>
        <w:tc>
          <w:tcPr>
            <w:tcW w:type="dxa" w:w="2880"/>
          </w:tcPr>
          <w:p>
            <w:r>
              <w:t>Status of the entry. Possible values: Open, Submitted, Rejected, Approved.</w:t>
            </w:r>
          </w:p>
        </w:tc>
      </w:tr>
      <w:tr>
        <w:tc>
          <w:tcPr>
            <w:tcW w:type="dxa" w:w="2880"/>
          </w:tcPr>
          <w:p>
            <w:r>
              <w:t>unitOfMeasureId</w:t>
            </w:r>
          </w:p>
        </w:tc>
        <w:tc>
          <w:tcPr>
            <w:tcW w:type="dxa" w:w="2880"/>
          </w:tcPr>
          <w:p>
            <w:r>
              <w:t>GUID</w:t>
            </w:r>
          </w:p>
        </w:tc>
        <w:tc>
          <w:tcPr>
            <w:tcW w:type="dxa" w:w="2880"/>
          </w:tcPr>
          <w:p>
            <w:r>
              <w:t>The ID of unit of measure for the time registration entry.</w:t>
            </w:r>
          </w:p>
        </w:tc>
      </w:tr>
      <w:tr>
        <w:tc>
          <w:tcPr>
            <w:tcW w:type="dxa" w:w="2880"/>
          </w:tcPr>
          <w:p>
            <w:r>
              <w:t>unitOfMeasureCode</w:t>
            </w:r>
          </w:p>
        </w:tc>
        <w:tc>
          <w:tcPr>
            <w:tcW w:type="dxa" w:w="2880"/>
          </w:tcPr>
          <w:p>
            <w:r>
              <w:t>string</w:t>
            </w:r>
          </w:p>
        </w:tc>
        <w:tc>
          <w:tcPr>
            <w:tcW w:type="dxa" w:w="2880"/>
          </w:tcPr>
          <w:p>
            <w:r>
              <w:t>The code of unit of measure for the time registration entry.</w:t>
            </w:r>
          </w:p>
        </w:tc>
      </w:tr>
      <w:tr>
        <w:tc>
          <w:tcPr>
            <w:tcW w:type="dxa" w:w="2880"/>
          </w:tcPr>
          <w:p>
            <w:r>
              <w:t>lastModfiedDateTime</w:t>
            </w:r>
          </w:p>
        </w:tc>
        <w:tc>
          <w:tcPr>
            <w:tcW w:type="dxa" w:w="2880"/>
          </w:tcPr>
          <w:p>
            <w:r>
              <w:t>datetime</w:t>
            </w:r>
          </w:p>
        </w:tc>
        <w:tc>
          <w:tcPr>
            <w:tcW w:type="dxa" w:w="2880"/>
          </w:tcPr>
          <w:p>
            <w:r>
              <w:t>The last datetime the time registration entry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'https://api.businesscentral.dynamics.com/v2.0/{{OAUTH_REQUEST_PAYLOAD.formData.ENVIRONMENT_NAME}}/api/v2.0/companies({{OAUTH_METADATA.meta.companyId}})/timeRegistrationEntries(1a8b1fec-c0e3-ea11-aa60-000d3ad7cacb)' \</w:t>
        <w:br/>
        <w:t xml:space="preserve"> --header 'Accept: application/json'</w:t>
      </w:r>
    </w:p>
    <w:p>
      <w:pPr>
        <w:pStyle w:val="Heading3"/>
      </w:pPr>
      <w:r>
        <w:t>Notes</w:t>
      </w:r>
    </w:p>
    <w:p>
      <w:pPr>
        <w:pStyle w:val="ListBullet"/>
      </w:pPr>
      <w:r>
        <w:t xml:space="preserve">The source documentation also shows an alternative scoped form under an employee: </w:t>
        <w:br/>
        <w:br/>
        <w:t>GET .../companies({companyId})/employees({employeeId})/timeRegistrationEntries({timeregistrationId})</w:t>
      </w:r>
    </w:p>
    <w:p>
      <w:pPr>
        <w:pStyle w:val="ListBullet"/>
      </w:pPr>
      <w:r>
        <w:t>The documentation notes that $filter can be applied to the timeRegistrationEntries API to get entries for a specific employee (see related endpoint patterns).</w:t>
      </w:r>
    </w:p>
    <w:p>
      <w:pPr>
        <w:pStyle w:val="Heading3"/>
      </w:pPr>
      <w:r>
        <w:t>Gotchas</w:t>
      </w:r>
    </w:p>
    <w:p>
      <w:pPr>
        <w:pStyle w:val="ListBullet"/>
      </w:pPr>
      <w:r>
        <w:t>Do not send a request body for this GET method.</w:t>
      </w:r>
    </w:p>
    <w:p>
      <w:pPr>
        <w:pStyle w:val="ListBullet"/>
      </w:pPr>
      <w:r>
        <w:t>The field name is spelled lastModfiedDateTime (as documented), not lastModifiedDateTime.</w:t>
      </w:r>
    </w:p>
    <w:p>
      <w:pPr>
        <w:pStyle w:val="Heading3"/>
      </w:pPr>
      <w:r>
        <w:t>Related timeRegistrationEntries actions</w:t>
      </w:r>
    </w:p>
    <w:p>
      <w:pPr>
        <w:pStyle w:val="ListBullet"/>
      </w:pPr>
      <w:r>
        <w:t>[POST] Create a Company's Time Registration Entry — /timeRegistrationEntries</w:t>
      </w:r>
    </w:p>
    <w:p>
      <w:pPr>
        <w:pStyle w:val="ListBullet"/>
      </w:pPr>
      <w:r>
        <w:t>[PATCH] Update Time Registration Entry — /timeRegistrationEntries({{timeRegistrationId}})</w:t>
      </w:r>
    </w:p>
    <w:p>
      <w:pPr>
        <w:pStyle w:val="ListBullet"/>
      </w:pPr>
      <w:r>
        <w:t>[DELETE] Delete a Company's Time Registration Entry — /timeRegistrationEntries({{timeregistrationId}})</w:t>
      </w:r>
    </w:p>
    <w:p>
      <w:r>
        <w:br w:type="page"/>
      </w:r>
    </w:p>
    <w:p>
      <w:pPr>
        <w:pStyle w:val="Heading2"/>
      </w:pPr>
      <w:r>
        <w:t>214. [GET] Get a Company’s Trial Balance</w:t>
      </w:r>
    </w:p>
    <w:p>
      <w:r>
        <w:rPr>
          <w:b/>
        </w:rPr>
        <w:t xml:space="preserve">Endpoint: </w:t>
      </w:r>
      <w:r>
        <w:rPr>
          <w:rFonts w:ascii="Courier New" w:hAnsi="Courier New"/>
          <w:sz w:val="18"/>
        </w:rPr>
        <w:t>/trialBalances({{trialBalanceId}})</w:t>
      </w:r>
    </w:p>
    <w:p>
      <w:pPr>
        <w:pStyle w:val="Heading3"/>
      </w:pPr>
      <w:r>
        <w:t>Prerequisites</w:t>
      </w:r>
    </w:p>
    <w:p>
      <w:pPr>
        <w:pStyle w:val="ListBullet"/>
      </w:pPr>
      <w:r>
        <w:t>A valid Business Central environment name</w:t>
      </w:r>
    </w:p>
    <w:p>
      <w:pPr>
        <w:pStyle w:val="ListBullet"/>
      </w:pPr>
      <w:r>
        <w:t>A valid company ID ({{OAUTH_METADATA.meta.companyId}})</w:t>
      </w:r>
    </w:p>
    <w:p>
      <w:pPr>
        <w:pStyle w:val="ListBullet"/>
      </w:pPr>
      <w:r>
        <w:t>A valid trial balance ID</w:t>
      </w:r>
    </w:p>
    <w:p>
      <w:pPr>
        <w:pStyle w:val="Heading3"/>
      </w:pPr>
      <w:r>
        <w:t>Method</w:t>
      </w:r>
    </w:p>
    <w:p>
      <w:r>
        <w:t>GET</w:t>
      </w:r>
    </w:p>
    <w:p>
      <w:pPr>
        <w:pStyle w:val="Heading3"/>
      </w:pPr>
      <w:r>
        <w:t>URL</w:t>
      </w:r>
    </w:p>
    <w:p>
      <w:r>
        <w:t>https://api.businesscentral.dynamics.com/v2.0/{{OAUTH_REQUEST_PAYLOAD.formData.ENVIRONMENT_NAME}}/api/v2.0/companies({{OAUTH_METADATA.meta.companyId}})/trialBalances({{trialBalanceId}})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trial balance report object for a specified company.</w:t>
      </w:r>
    </w:p>
    <w:p>
      <w:pPr>
        <w:pStyle w:val="Heading3"/>
      </w:pPr>
      <w:r>
        <w:t>Enforcement Rules</w:t>
      </w:r>
    </w:p>
    <w:p>
      <w:pPr>
        <w:pStyle w:val="ListBullet"/>
      </w:pPr>
      <w:r>
        <w:t>The trialBalanceId path parameter must always be present.</w:t>
      </w:r>
    </w:p>
    <w:p>
      <w:pPr>
        <w:pStyle w:val="ListBullet"/>
      </w:pPr>
      <w:r>
        <w:t>If the user provides a trialBalanceId, use that value directly.</w:t>
      </w:r>
    </w:p>
    <w:p>
      <w:pPr>
        <w:pStyle w:val="ListBullet"/>
      </w:pPr>
      <w:r>
        <w:t>Do not call the API with a missing or empty trialBalanceId (e.g., avoid /trialBalances()).</w:t>
      </w:r>
    </w:p>
    <w:p>
      <w:pPr>
        <w:pStyle w:val="ListBullet"/>
      </w:pPr>
      <w:r>
        <w:t>Always construct the path as /trialBalances({{trialBalanceId}}), where {{trialBalanceId}}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supply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/companies({{OAUTH_METADATA.meta.companyId}})/trialBalances(5c6c5f2d-1a2b-3c4d-8e9f-0123456789ab)</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/companies({{OAUTH_METADATA.meta.companyId}})/trialBalances()</w:t>
        <w:br/>
        <w:t>/companies({{OAUTH_METADATA.meta.companyId}})/trialBalances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trialBalanceId</w:t>
            </w:r>
          </w:p>
        </w:tc>
        <w:tc>
          <w:tcPr>
            <w:tcW w:type="dxa" w:w="2880"/>
          </w:tcPr>
          <w:p>
            <w:r>
              <w:t>string</w:t>
            </w:r>
          </w:p>
        </w:tc>
        <w:tc>
          <w:tcPr>
            <w:tcW w:type="dxa" w:w="2880"/>
          </w:tcPr>
          <w:p>
            <w:r>
              <w:t>The ID of the trial balance to retrieve. Sent in the URL as part of /trialBalances({{trialBalanceId}}).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OData ordering expression (example shown: number).</w:t>
            </w:r>
          </w:p>
        </w:tc>
      </w:tr>
      <w:tr>
        <w:tc>
          <w:tcPr>
            <w:tcW w:type="dxa" w:w="2880"/>
          </w:tcPr>
          <w:p>
            <w:r>
              <w:t>$filter</w:t>
            </w:r>
          </w:p>
        </w:tc>
        <w:tc>
          <w:tcPr>
            <w:tcW w:type="dxa" w:w="2880"/>
          </w:tcPr>
          <w:p>
            <w:r>
              <w:t>string</w:t>
            </w:r>
          </w:p>
        </w:tc>
        <w:tc>
          <w:tcPr>
            <w:tcW w:type="dxa" w:w="2880"/>
          </w:tcPr>
          <w:p>
            <w:r>
              <w:t>OData filter expression (example shown: dateFilter ge 2019-01-01 and dateFilter le 2019-12-31).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 "1110",</w:t>
        <w:br/>
        <w:t xml:space="preserve"> "display": "Accounts Receivable",</w:t>
        <w:br/>
        <w:t xml:space="preserve"> "totalDebit": "0.00",</w:t>
        <w:br/>
        <w:t xml:space="preserve"> "totalCredit": "0.00",</w:t>
        <w:br/>
        <w:t xml:space="preserve"> "balanceAtDateDebit": "72,893.84",</w:t>
        <w:br/>
        <w:t xml:space="preserve"> "balanceAtDateCredit": "0.00",</w:t>
        <w:br/>
        <w:t xml:space="preserve"> "dateFilter": "2019-12-31"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GUID</w:t>
            </w:r>
          </w:p>
        </w:tc>
        <w:tc>
          <w:tcPr>
            <w:tcW w:type="dxa" w:w="2880"/>
          </w:tcPr>
          <w:p>
            <w:r>
              <w:t>The id of the account that the trial balance is related to.</w:t>
            </w:r>
          </w:p>
        </w:tc>
      </w:tr>
      <w:tr>
        <w:tc>
          <w:tcPr>
            <w:tcW w:type="dxa" w:w="2880"/>
          </w:tcPr>
          <w:p>
            <w:r>
              <w:t>number</w:t>
            </w:r>
          </w:p>
        </w:tc>
        <w:tc>
          <w:tcPr>
            <w:tcW w:type="dxa" w:w="2880"/>
          </w:tcPr>
          <w:p>
            <w:r>
              <w:t>string</w:t>
            </w:r>
          </w:p>
        </w:tc>
        <w:tc>
          <w:tcPr>
            <w:tcW w:type="dxa" w:w="2880"/>
          </w:tcPr>
          <w:p>
            <w:r>
              <w:t>Specifies the number of the trial balance.</w:t>
            </w:r>
          </w:p>
        </w:tc>
      </w:tr>
      <w:tr>
        <w:tc>
          <w:tcPr>
            <w:tcW w:type="dxa" w:w="2880"/>
          </w:tcPr>
          <w:p>
            <w:r>
              <w:t>accountType</w:t>
            </w:r>
          </w:p>
        </w:tc>
        <w:tc>
          <w:tcPr>
            <w:tcW w:type="dxa" w:w="2880"/>
          </w:tcPr>
          <w:p>
            <w:r>
              <w:t>NAV.glAccountType</w:t>
            </w:r>
          </w:p>
        </w:tc>
        <w:tc>
          <w:tcPr>
            <w:tcW w:type="dxa" w:w="2880"/>
          </w:tcPr>
          <w:p>
            <w:r>
              <w:t>The type of the account that the trial balance is related to. Possible values: "Posting", "Heading", "Total", "Begin Total", "End Total".</w:t>
            </w:r>
          </w:p>
        </w:tc>
      </w:tr>
      <w:tr>
        <w:tc>
          <w:tcPr>
            <w:tcW w:type="dxa" w:w="2880"/>
          </w:tcPr>
          <w:p>
            <w:r>
              <w:t>display</w:t>
            </w:r>
          </w:p>
        </w:tc>
        <w:tc>
          <w:tcPr>
            <w:tcW w:type="dxa" w:w="2880"/>
          </w:tcPr>
          <w:p>
            <w:r>
              <w:t>string</w:t>
            </w:r>
          </w:p>
        </w:tc>
        <w:tc>
          <w:tcPr>
            <w:tcW w:type="dxa" w:w="2880"/>
          </w:tcPr>
          <w:p>
            <w:r>
              <w:t>The trial balance item display name.</w:t>
            </w:r>
          </w:p>
        </w:tc>
      </w:tr>
      <w:tr>
        <w:tc>
          <w:tcPr>
            <w:tcW w:type="dxa" w:w="2880"/>
          </w:tcPr>
          <w:p>
            <w:r>
              <w:t>totalDebit</w:t>
            </w:r>
          </w:p>
        </w:tc>
        <w:tc>
          <w:tcPr>
            <w:tcW w:type="dxa" w:w="2880"/>
          </w:tcPr>
          <w:p>
            <w:r>
              <w:t>string</w:t>
            </w:r>
          </w:p>
        </w:tc>
        <w:tc>
          <w:tcPr>
            <w:tcW w:type="dxa" w:w="2880"/>
          </w:tcPr>
          <w:p>
            <w:r>
              <w:t>Represents total debit amount in G/L Account.</w:t>
            </w:r>
          </w:p>
        </w:tc>
      </w:tr>
      <w:tr>
        <w:tc>
          <w:tcPr>
            <w:tcW w:type="dxa" w:w="2880"/>
          </w:tcPr>
          <w:p>
            <w:r>
              <w:t>totalCredit</w:t>
            </w:r>
          </w:p>
        </w:tc>
        <w:tc>
          <w:tcPr>
            <w:tcW w:type="dxa" w:w="2880"/>
          </w:tcPr>
          <w:p>
            <w:r>
              <w:t>string</w:t>
            </w:r>
          </w:p>
        </w:tc>
        <w:tc>
          <w:tcPr>
            <w:tcW w:type="dxa" w:w="2880"/>
          </w:tcPr>
          <w:p>
            <w:r>
              <w:t>Represents total credit amount in G/L Account.</w:t>
            </w:r>
          </w:p>
        </w:tc>
      </w:tr>
      <w:tr>
        <w:tc>
          <w:tcPr>
            <w:tcW w:type="dxa" w:w="2880"/>
          </w:tcPr>
          <w:p>
            <w:r>
              <w:t>balanceAtDateDebit</w:t>
            </w:r>
          </w:p>
        </w:tc>
        <w:tc>
          <w:tcPr>
            <w:tcW w:type="dxa" w:w="2880"/>
          </w:tcPr>
          <w:p>
            <w:r>
              <w:t>string</w:t>
            </w:r>
          </w:p>
        </w:tc>
        <w:tc>
          <w:tcPr>
            <w:tcW w:type="dxa" w:w="2880"/>
          </w:tcPr>
          <w:p>
            <w:r>
              <w:t>Represents positive Balance at Date amount in G/L Account.</w:t>
            </w:r>
          </w:p>
        </w:tc>
      </w:tr>
      <w:tr>
        <w:tc>
          <w:tcPr>
            <w:tcW w:type="dxa" w:w="2880"/>
          </w:tcPr>
          <w:p>
            <w:r>
              <w:t>balanceAtDateCredit</w:t>
            </w:r>
          </w:p>
        </w:tc>
        <w:tc>
          <w:tcPr>
            <w:tcW w:type="dxa" w:w="2880"/>
          </w:tcPr>
          <w:p>
            <w:r>
              <w:t>string</w:t>
            </w:r>
          </w:p>
        </w:tc>
        <w:tc>
          <w:tcPr>
            <w:tcW w:type="dxa" w:w="2880"/>
          </w:tcPr>
          <w:p>
            <w:r>
              <w:t>Represents negative Balance at Date amount in G/L Account.</w:t>
            </w:r>
          </w:p>
        </w:tc>
      </w:tr>
      <w:tr>
        <w:tc>
          <w:tcPr>
            <w:tcW w:type="dxa" w:w="2880"/>
          </w:tcPr>
          <w:p>
            <w:r>
              <w:t>dateFilter</w:t>
            </w:r>
          </w:p>
        </w:tc>
        <w:tc>
          <w:tcPr>
            <w:tcW w:type="dxa" w:w="2880"/>
          </w:tcPr>
          <w:p>
            <w:r>
              <w:t>date</w:t>
            </w:r>
          </w:p>
        </w:tc>
        <w:tc>
          <w:tcPr>
            <w:tcW w:type="dxa" w:w="2880"/>
          </w:tcPr>
          <w:p>
            <w:r>
              <w:t>The date filter used to calculate the trial balance items.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trialBalances({{trialBalanceId}})?$orderby=number&amp;$filter=dateFilter%20ge%202019-01-01%20and%20dateFilter%20le%202019-12-31' \</w:t>
        <w:br/>
        <w:t xml:space="preserve"> --header 'Accept: application/json'</w:t>
      </w:r>
    </w:p>
    <w:p>
      <w:pPr>
        <w:pStyle w:val="Heading3"/>
      </w:pPr>
      <w:r>
        <w:t>Example Usage</w:t>
      </w:r>
    </w:p>
    <w:p>
      <w:pPr>
        <w:pStyle w:val="Heading3"/>
      </w:pPr>
      <w:r>
        <w:t>Example 1: Get a trial balance by ID</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'https://api.businesscentral.dynamics.com/v2.0/{{OAUTH_REQUEST_PAYLOAD.formData.ENVIRONMENT_NAME}}/api/v2.0/companies({{OAUTH_METADATA.meta.companyId}})/trialBalances(5c6c5f2d-1a2b-3c4d-8e9f-0123456789ab)' \</w:t>
        <w:br/>
        <w:t xml:space="preserve"> --header 'Accept: application/json'</w:t>
      </w:r>
    </w:p>
    <w:p>
      <w:pPr>
        <w:pStyle w:val="Heading3"/>
      </w:pPr>
      <w:r>
        <w:t>Example 2: Get a trial balance with ordering and date filter</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trialBalances(5c6c5f2d-1a2b-3c4d-8e9f-0123456789ab)?$orderby=number&amp;$filter=dateFilter%20ge%202019-01-01%20and%20dateFilter%20le%202019-12-31' \</w:t>
        <w:br/>
        <w:t xml:space="preserve"> --header 'Accept: application/json'</w:t>
      </w:r>
    </w:p>
    <w:p>
      <w:pPr>
        <w:pStyle w:val="Heading3"/>
      </w:pPr>
      <w:r>
        <w:t>Notes</w:t>
      </w:r>
    </w:p>
    <w:p>
      <w:pPr>
        <w:pStyle w:val="ListBullet"/>
      </w:pPr>
      <w:r>
        <w:t>This method does not accept a request body.</w:t>
      </w:r>
    </w:p>
    <w:p>
      <w:pPr>
        <w:pStyle w:val="ListBullet"/>
      </w:pPr>
      <w:r>
        <w:t>The documentation examples use OData query options such as $orderby and $filter.</w:t>
      </w:r>
    </w:p>
    <w:p>
      <w:pPr>
        <w:pStyle w:val="ListBullet"/>
      </w:pPr>
      <w:r>
        <w:t>The response example may be truncated; an actual call can return all properties of the trialBalance resource.</w:t>
      </w:r>
    </w:p>
    <w:p>
      <w:r>
        <w:br w:type="page"/>
      </w:r>
    </w:p>
    <w:p>
      <w:pPr>
        <w:pStyle w:val="Heading2"/>
      </w:pPr>
      <w:r>
        <w:t>215. [POST] Create a Company Vendor</w:t>
      </w:r>
    </w:p>
    <w:p>
      <w:r>
        <w:rPr>
          <w:b/>
        </w:rPr>
        <w:t xml:space="preserve">Endpoint: </w:t>
      </w:r>
      <w:r>
        <w:rPr>
          <w:rFonts w:ascii="Courier New" w:hAnsi="Courier New"/>
          <w:sz w:val="18"/>
        </w:rPr>
        <w:t>/vendors</w:t>
      </w:r>
    </w:p>
    <w:p>
      <w:pPr>
        <w:pStyle w:val="Heading3"/>
      </w:pPr>
      <w:r>
        <w:t>Prerequisites</w:t>
      </w:r>
    </w:p>
    <w:p>
      <w:pPr>
        <w:pStyle w:val="ListBullet"/>
      </w:pPr>
      <w:r>
        <w:t>Dynamics 365 Business Central APIs must be enabled for the environment.</w:t>
      </w:r>
    </w:p>
    <w:p>
      <w:pPr>
        <w:pStyle w:val="Heading3"/>
      </w:pPr>
      <w:r>
        <w:t>Method</w:t>
      </w:r>
    </w:p>
    <w:p>
      <w:r>
        <w:t>POST</w:t>
      </w:r>
    </w:p>
    <w:p>
      <w:pPr>
        <w:pStyle w:val="Heading3"/>
      </w:pPr>
      <w:r>
        <w:t>URL</w:t>
      </w:r>
    </w:p>
    <w:p>
      <w:r>
        <w:t>https://api.businesscentral.dynamics.com/v2.0/{{OAUTH_REQUEST_PAYLOAD.formData.ENVIRONMENT_NAME}}/api/v2.0/companies({{OAUTH_METADATA.meta.companyId}})/vendors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vendor object in the specified company and returns the created vendor in the response body.</w:t>
      </w:r>
    </w:p>
    <w:p>
      <w:pPr>
        <w:pStyle w:val="Heading3"/>
      </w:pPr>
      <w:r>
        <w:t>Enforcement Rules</w:t>
      </w:r>
    </w:p>
    <w:p>
      <w:pPr>
        <w:pStyle w:val="ListBullet"/>
      </w:pPr>
      <w:r>
        <w:t>The ENVIRONMENT_NAME path segment must always be present and non-empty.</w:t>
      </w:r>
    </w:p>
    <w:p>
      <w:pPr>
        <w:pStyle w:val="ListBullet"/>
      </w:pPr>
      <w:r>
        <w:t>The companyId path parameter must always be present and non-empty.</w:t>
      </w:r>
    </w:p>
    <w:p>
      <w:pPr>
        <w:pStyle w:val="ListBullet"/>
      </w:pPr>
      <w:r>
        <w:t xml:space="preserve">Always construct the path as: </w:t>
        <w:br/>
        <w:br/>
        <w:t>/v2.0/{{OAUTH_REQUEST_PAYLOAD.formData.ENVIRONMENT_NAME}}/api/v2.0/companies({{OAUTH_METADATA.meta.companyId}})/vendors</w:t>
      </w:r>
    </w:p>
    <w:p>
      <w:pPr>
        <w:pStyle w:val="ListBullet"/>
      </w:pPr>
      <w:r>
        <w:t>Do not call the API with missing or empty path parameters (avoid malformed URLs).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/v2.0/Production/api/v2.0/companies(12345678-1234-1234-1234-1234567890ab)/vendors</w:t>
        <w:br/>
        <w:t>/v2.0/Sandbox/api/v2.0/companies(f7a5738a-44e3-ea11-bb43-000d3a2feca1)/vendors</w:t>
      </w:r>
    </w:p>
    <w:p>
      <w:pPr>
        <w:pStyle w:val="Heading3"/>
      </w:pPr>
      <w:r>
        <w:t>Invalid Examples</w:t>
      </w:r>
    </w:p>
    <w:p>
      <w:r>
        <w:rPr>
          <w:b/>
          <w:color w:val="666666"/>
          <w:sz w:val="16"/>
        </w:rPr>
        <w:t>[http]</w:t>
      </w:r>
    </w:p>
    <w:p>
      <w:pPr>
        <w:shd w:fill="F2F2F2" w:val="clear"/>
      </w:pPr>
      <w:r>
        <w:rPr>
          <w:rFonts w:ascii="Courier New" w:hAnsi="Courier New"/>
          <w:sz w:val="17"/>
        </w:rPr>
        <w:t>/v2.0//api/v2.0/companies(f7a5738a-44e3-ea11-bb43-000d3a2feca1)/vendors</w:t>
        <w:br/>
        <w:t>/v2.0/Production/api/v2.0/companies()/vendors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URL (must be non-empty).</w:t>
            </w:r>
          </w:p>
        </w:tc>
      </w:tr>
      <w:tr>
        <w:tc>
          <w:tcPr>
            <w:tcW w:type="dxa" w:w="2880"/>
          </w:tcPr>
          <w:p>
            <w:r>
              <w:t>OAUTH_METADATA.meta.companyId</w:t>
            </w:r>
          </w:p>
        </w:tc>
        <w:tc>
          <w:tcPr>
            <w:tcW w:type="dxa" w:w="2880"/>
          </w:tcPr>
          <w:p>
            <w:r>
              <w:t>string</w:t>
            </w:r>
          </w:p>
        </w:tc>
        <w:tc>
          <w:tcPr>
            <w:tcW w:type="dxa" w:w="2880"/>
          </w:tcPr>
          <w:p>
            <w:r>
              <w:t>The company ID (GUID) inside companies({id}) identifying which company to create the vendor in.</w:t>
            </w:r>
          </w:p>
        </w:tc>
      </w:tr>
    </w:tbl>
    <w:p/>
    <w:p>
      <w:pPr>
        <w:pStyle w:val="Heading3"/>
      </w:pPr>
      <w:r>
        <w:t>Request Body</w:t>
      </w:r>
    </w:p>
    <w:p>
      <w:r>
        <w:t>In the request body, supply a JSON representation of a vendor object.</w:t>
      </w:r>
    </w:p>
    <w:p>
      <w:pPr>
        <w:pStyle w:val="Heading3"/>
      </w:pPr>
      <w:r>
        <w:t>Optional Request Body Fields</w:t>
      </w:r>
    </w:p>
    <w:p>
      <w:r>
        <w:rPr>
          <w:b/>
        </w:rPr>
        <w:t>Note: The scraped documentation does not explicitly mark any request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Non-editable.</w:t>
            </w:r>
          </w:p>
        </w:tc>
      </w:tr>
      <w:tr>
        <w:tc>
          <w:tcPr>
            <w:tcW w:type="dxa" w:w="2880"/>
          </w:tcPr>
          <w:p>
            <w:r>
              <w:t>number</w:t>
            </w:r>
          </w:p>
        </w:tc>
        <w:tc>
          <w:tcPr>
            <w:tcW w:type="dxa" w:w="2880"/>
          </w:tcPr>
          <w:p>
            <w:r>
              <w:t>string</w:t>
            </w:r>
          </w:p>
        </w:tc>
        <w:tc>
          <w:tcPr>
            <w:tcW w:type="dxa" w:w="2880"/>
          </w:tcPr>
          <w:p>
            <w:r>
              <w:t>Specifies the number of the vendor.</w:t>
            </w:r>
          </w:p>
        </w:tc>
      </w:tr>
      <w:tr>
        <w:tc>
          <w:tcPr>
            <w:tcW w:type="dxa" w:w="2880"/>
          </w:tcPr>
          <w:p>
            <w:r>
              <w:t>displayName</w:t>
            </w:r>
          </w:p>
        </w:tc>
        <w:tc>
          <w:tcPr>
            <w:tcW w:type="dxa" w:w="2880"/>
          </w:tcPr>
          <w:p>
            <w:r>
              <w:t>string</w:t>
            </w:r>
          </w:p>
        </w:tc>
        <w:tc>
          <w:tcPr>
            <w:tcW w:type="dxa" w:w="2880"/>
          </w:tcPr>
          <w:p>
            <w:r>
              <w:t>Specifies the vendor's name. This name will appear on all sales documents for the vendor.</w:t>
            </w:r>
          </w:p>
        </w:tc>
      </w:tr>
      <w:tr>
        <w:tc>
          <w:tcPr>
            <w:tcW w:type="dxa" w:w="2880"/>
          </w:tcPr>
          <w:p>
            <w:r>
              <w:t>addressLine1</w:t>
            </w:r>
          </w:p>
        </w:tc>
        <w:tc>
          <w:tcPr>
            <w:tcW w:type="dxa" w:w="2880"/>
          </w:tcPr>
          <w:p>
            <w:r>
              <w:t>string</w:t>
            </w:r>
          </w:p>
        </w:tc>
        <w:tc>
          <w:tcPr>
            <w:tcW w:type="dxa" w:w="2880"/>
          </w:tcPr>
          <w:p>
            <w:r>
              <w:t>Specifies the vendor's address. This address will appear on all sales documents for the vendor.</w:t>
            </w:r>
          </w:p>
        </w:tc>
      </w:tr>
      <w:tr>
        <w:tc>
          <w:tcPr>
            <w:tcW w:type="dxa" w:w="2880"/>
          </w:tcPr>
          <w:p>
            <w:r>
              <w:t>addressLine2</w:t>
            </w:r>
          </w:p>
        </w:tc>
        <w:tc>
          <w:tcPr>
            <w:tcW w:type="dxa" w:w="2880"/>
          </w:tcPr>
          <w:p>
            <w:r>
              <w:t>string</w:t>
            </w:r>
          </w:p>
        </w:tc>
        <w:tc>
          <w:tcPr>
            <w:tcW w:type="dxa" w:w="2880"/>
          </w:tcPr>
          <w:p>
            <w:r>
              <w:t>Specifies the vendor's address. This address will appear on all sales documents for the vendor.</w:t>
            </w:r>
          </w:p>
        </w:tc>
      </w:tr>
      <w:tr>
        <w:tc>
          <w:tcPr>
            <w:tcW w:type="dxa" w:w="2880"/>
          </w:tcPr>
          <w:p>
            <w:r>
              <w:t>city</w:t>
            </w:r>
          </w:p>
        </w:tc>
        <w:tc>
          <w:tcPr>
            <w:tcW w:type="dxa" w:w="2880"/>
          </w:tcPr>
          <w:p>
            <w:r>
              <w:t>string</w:t>
            </w:r>
          </w:p>
        </w:tc>
        <w:tc>
          <w:tcPr>
            <w:tcW w:type="dxa" w:w="2880"/>
          </w:tcPr>
          <w:p>
            <w:r>
              <w:t>Specifies the vendor's city.</w:t>
            </w:r>
          </w:p>
        </w:tc>
      </w:tr>
      <w:tr>
        <w:tc>
          <w:tcPr>
            <w:tcW w:type="dxa" w:w="2880"/>
          </w:tcPr>
          <w:p>
            <w:r>
              <w:t>state</w:t>
            </w:r>
          </w:p>
        </w:tc>
        <w:tc>
          <w:tcPr>
            <w:tcW w:type="dxa" w:w="2880"/>
          </w:tcPr>
          <w:p>
            <w:r>
              <w:t>string</w:t>
            </w:r>
          </w:p>
        </w:tc>
        <w:tc>
          <w:tcPr>
            <w:tcW w:type="dxa" w:w="2880"/>
          </w:tcPr>
          <w:p>
            <w:r>
              <w:t>Specifies the vendor's state.</w:t>
            </w:r>
          </w:p>
        </w:tc>
      </w:tr>
      <w:tr>
        <w:tc>
          <w:tcPr>
            <w:tcW w:type="dxa" w:w="2880"/>
          </w:tcPr>
          <w:p>
            <w:r>
              <w:t>country</w:t>
            </w:r>
          </w:p>
        </w:tc>
        <w:tc>
          <w:tcPr>
            <w:tcW w:type="dxa" w:w="2880"/>
          </w:tcPr>
          <w:p>
            <w:r>
              <w:t>string</w:t>
            </w:r>
          </w:p>
        </w:tc>
        <w:tc>
          <w:tcPr>
            <w:tcW w:type="dxa" w:w="2880"/>
          </w:tcPr>
          <w:p>
            <w:r>
              <w:t>Specifies the vendor's country.</w:t>
            </w:r>
          </w:p>
        </w:tc>
      </w:tr>
      <w:tr>
        <w:tc>
          <w:tcPr>
            <w:tcW w:type="dxa" w:w="2880"/>
          </w:tcPr>
          <w:p>
            <w:r>
              <w:t>postalCode</w:t>
            </w:r>
          </w:p>
        </w:tc>
        <w:tc>
          <w:tcPr>
            <w:tcW w:type="dxa" w:w="2880"/>
          </w:tcPr>
          <w:p>
            <w:r>
              <w:t>string</w:t>
            </w:r>
          </w:p>
        </w:tc>
        <w:tc>
          <w:tcPr>
            <w:tcW w:type="dxa" w:w="2880"/>
          </w:tcPr>
          <w:p>
            <w:r>
              <w:t>Specifies the vendor's postal code.</w:t>
            </w:r>
          </w:p>
        </w:tc>
      </w:tr>
      <w:tr>
        <w:tc>
          <w:tcPr>
            <w:tcW w:type="dxa" w:w="2880"/>
          </w:tcPr>
          <w:p>
            <w:r>
              <w:t>phoneNumber</w:t>
            </w:r>
          </w:p>
        </w:tc>
        <w:tc>
          <w:tcPr>
            <w:tcW w:type="dxa" w:w="2880"/>
          </w:tcPr>
          <w:p>
            <w:r>
              <w:t>string</w:t>
            </w:r>
          </w:p>
        </w:tc>
        <w:tc>
          <w:tcPr>
            <w:tcW w:type="dxa" w:w="2880"/>
          </w:tcPr>
          <w:p>
            <w:r>
              <w:t>Specifies the vendor's telephone number.</w:t>
            </w:r>
          </w:p>
        </w:tc>
      </w:tr>
      <w:tr>
        <w:tc>
          <w:tcPr>
            <w:tcW w:type="dxa" w:w="2880"/>
          </w:tcPr>
          <w:p>
            <w:r>
              <w:t>email</w:t>
            </w:r>
          </w:p>
        </w:tc>
        <w:tc>
          <w:tcPr>
            <w:tcW w:type="dxa" w:w="2880"/>
          </w:tcPr>
          <w:p>
            <w:r>
              <w:t>string</w:t>
            </w:r>
          </w:p>
        </w:tc>
        <w:tc>
          <w:tcPr>
            <w:tcW w:type="dxa" w:w="2880"/>
          </w:tcPr>
          <w:p>
            <w:r>
              <w:t>Specifies the vendor's email address.</w:t>
            </w:r>
          </w:p>
        </w:tc>
      </w:tr>
      <w:tr>
        <w:tc>
          <w:tcPr>
            <w:tcW w:type="dxa" w:w="2880"/>
          </w:tcPr>
          <w:p>
            <w:r>
              <w:t>website</w:t>
            </w:r>
          </w:p>
        </w:tc>
        <w:tc>
          <w:tcPr>
            <w:tcW w:type="dxa" w:w="2880"/>
          </w:tcPr>
          <w:p>
            <w:r>
              <w:t>string</w:t>
            </w:r>
          </w:p>
        </w:tc>
        <w:tc>
          <w:tcPr>
            <w:tcW w:type="dxa" w:w="2880"/>
          </w:tcPr>
          <w:p>
            <w:r>
              <w:t>Specifies the vendor's home page address.</w:t>
            </w:r>
          </w:p>
        </w:tc>
      </w:tr>
      <w:tr>
        <w:tc>
          <w:tcPr>
            <w:tcW w:type="dxa" w:w="2880"/>
          </w:tcPr>
          <w:p>
            <w:r>
              <w:t>taxRegistrationNumber</w:t>
            </w:r>
          </w:p>
        </w:tc>
        <w:tc>
          <w:tcPr>
            <w:tcW w:type="dxa" w:w="2880"/>
          </w:tcPr>
          <w:p>
            <w:r>
              <w:t>string</w:t>
            </w:r>
          </w:p>
        </w:tc>
        <w:tc>
          <w:tcPr>
            <w:tcW w:type="dxa" w:w="2880"/>
          </w:tcPr>
          <w:p>
            <w:r>
              <w:t>Specified the tax registration number of the vendor.</w:t>
            </w:r>
          </w:p>
        </w:tc>
      </w:tr>
      <w:tr>
        <w:tc>
          <w:tcPr>
            <w:tcW w:type="dxa" w:w="2880"/>
          </w:tcPr>
          <w:p>
            <w:r>
              <w:t>currencyId</w:t>
            </w:r>
          </w:p>
        </w:tc>
        <w:tc>
          <w:tcPr>
            <w:tcW w:type="dxa" w:w="2880"/>
          </w:tcPr>
          <w:p>
            <w:r>
              <w:t>GUID</w:t>
            </w:r>
          </w:p>
        </w:tc>
        <w:tc>
          <w:tcPr>
            <w:tcW w:type="dxa" w:w="2880"/>
          </w:tcPr>
          <w:p>
            <w:r>
              <w:t>Specifies which currency the vendor uses.</w:t>
            </w:r>
          </w:p>
        </w:tc>
      </w:tr>
      <w:tr>
        <w:tc>
          <w:tcPr>
            <w:tcW w:type="dxa" w:w="2880"/>
          </w:tcPr>
          <w:p>
            <w:r>
              <w:t>currencyCode</w:t>
            </w:r>
          </w:p>
        </w:tc>
        <w:tc>
          <w:tcPr>
            <w:tcW w:type="dxa" w:w="2880"/>
          </w:tcPr>
          <w:p>
            <w:r>
              <w:t>string</w:t>
            </w:r>
          </w:p>
        </w:tc>
        <w:tc>
          <w:tcPr>
            <w:tcW w:type="dxa" w:w="2880"/>
          </w:tcPr>
          <w:p>
            <w:r>
              <w:t>The default currency code for the vendor.</w:t>
            </w:r>
          </w:p>
        </w:tc>
      </w:tr>
      <w:tr>
        <w:tc>
          <w:tcPr>
            <w:tcW w:type="dxa" w:w="2880"/>
          </w:tcPr>
          <w:p>
            <w:r>
              <w:t>irs1099Code</w:t>
            </w:r>
          </w:p>
        </w:tc>
        <w:tc>
          <w:tcPr>
            <w:tcW w:type="dxa" w:w="2880"/>
          </w:tcPr>
          <w:p>
            <w:r>
              <w:t>string</w:t>
            </w:r>
          </w:p>
        </w:tc>
        <w:tc>
          <w:tcPr>
            <w:tcW w:type="dxa" w:w="2880"/>
          </w:tcPr>
          <w:p>
            <w:r>
              <w:t>Specifies a 1099 code for the vendor. US only.</w:t>
            </w:r>
          </w:p>
        </w:tc>
      </w:tr>
      <w:tr>
        <w:tc>
          <w:tcPr>
            <w:tcW w:type="dxa" w:w="2880"/>
          </w:tcPr>
          <w:p>
            <w:r>
              <w:t>paymentTermsId</w:t>
            </w:r>
          </w:p>
        </w:tc>
        <w:tc>
          <w:tcPr>
            <w:tcW w:type="dxa" w:w="2880"/>
          </w:tcPr>
          <w:p>
            <w:r>
              <w:t>GUID</w:t>
            </w:r>
          </w:p>
        </w:tc>
        <w:tc>
          <w:tcPr>
            <w:tcW w:type="dxa" w:w="2880"/>
          </w:tcPr>
          <w:p>
            <w:r>
              <w:t>Specifies which payment term the vendor uses.</w:t>
            </w:r>
          </w:p>
        </w:tc>
      </w:tr>
      <w:tr>
        <w:tc>
          <w:tcPr>
            <w:tcW w:type="dxa" w:w="2880"/>
          </w:tcPr>
          <w:p>
            <w:r>
              <w:t>paymentMethodId</w:t>
            </w:r>
          </w:p>
        </w:tc>
        <w:tc>
          <w:tcPr>
            <w:tcW w:type="dxa" w:w="2880"/>
          </w:tcPr>
          <w:p>
            <w:r>
              <w:t>GUID</w:t>
            </w:r>
          </w:p>
        </w:tc>
        <w:tc>
          <w:tcPr>
            <w:tcW w:type="dxa" w:w="2880"/>
          </w:tcPr>
          <w:p>
            <w:r>
              <w:t>Specifies which payment method the vendor uses.</w:t>
            </w:r>
          </w:p>
        </w:tc>
      </w:tr>
      <w:tr>
        <w:tc>
          <w:tcPr>
            <w:tcW w:type="dxa" w:w="2880"/>
          </w:tcPr>
          <w:p>
            <w:r>
              <w:t>taxLiable</w:t>
            </w:r>
          </w:p>
        </w:tc>
        <w:tc>
          <w:tcPr>
            <w:tcW w:type="dxa" w:w="2880"/>
          </w:tcPr>
          <w:p>
            <w:r>
              <w:t>boolean</w:t>
            </w:r>
          </w:p>
        </w:tc>
        <w:tc>
          <w:tcPr>
            <w:tcW w:type="dxa" w:w="2880"/>
          </w:tcPr>
          <w:p>
            <w:r>
              <w:t>Specifies if the vendor is liable for sales tax. Set to true if the vendor is tax liable.</w:t>
            </w:r>
          </w:p>
        </w:tc>
      </w:tr>
      <w:tr>
        <w:tc>
          <w:tcPr>
            <w:tcW w:type="dxa" w:w="2880"/>
          </w:tcPr>
          <w:p>
            <w:r>
              <w:t>blocked</w:t>
            </w:r>
          </w:p>
        </w:tc>
        <w:tc>
          <w:tcPr>
            <w:tcW w:type="dxa" w:w="2880"/>
          </w:tcPr>
          <w:p>
            <w:r>
              <w:t>string (NAV.vendorBlocked)</w:t>
            </w:r>
          </w:p>
        </w:tc>
        <w:tc>
          <w:tcPr>
            <w:tcW w:type="dxa" w:w="2880"/>
          </w:tcPr>
          <w:p>
            <w:r>
              <w:t>Specifies which transactions with the vendor can't be posted. Possible values: " " (blank), "Payment", "All".</w:t>
            </w:r>
          </w:p>
        </w:tc>
      </w:tr>
      <w:tr>
        <w:tc>
          <w:tcPr>
            <w:tcW w:type="dxa" w:w="2880"/>
          </w:tcPr>
          <w:p>
            <w:r>
              <w:t>balance</w:t>
            </w:r>
          </w:p>
        </w:tc>
        <w:tc>
          <w:tcPr>
            <w:tcW w:type="dxa" w:w="2880"/>
          </w:tcPr>
          <w:p>
            <w:r>
              <w:t>decimal</w:t>
            </w:r>
          </w:p>
        </w:tc>
        <w:tc>
          <w:tcPr>
            <w:tcW w:type="dxa" w:w="2880"/>
          </w:tcPr>
          <w:p>
            <w:r>
              <w:t>Specifies vendor's total balance.</w:t>
            </w:r>
          </w:p>
        </w:tc>
      </w:tr>
      <w:tr>
        <w:tc>
          <w:tcPr>
            <w:tcW w:type="dxa" w:w="2880"/>
          </w:tcPr>
          <w:p>
            <w:r>
              <w:t>lastModifiedDateTime</w:t>
            </w:r>
          </w:p>
        </w:tc>
        <w:tc>
          <w:tcPr>
            <w:tcW w:type="dxa" w:w="2880"/>
          </w:tcPr>
          <w:p>
            <w:r>
              <w:t>datetime</w:t>
            </w:r>
          </w:p>
        </w:tc>
        <w:tc>
          <w:tcPr>
            <w:tcW w:type="dxa" w:w="2880"/>
          </w:tcPr>
          <w:p>
            <w:r>
              <w:t>The last datetime the vendor was modified. Read-only.</w:t>
            </w:r>
          </w:p>
        </w:tc>
      </w:tr>
    </w:tbl>
    <w:p/>
    <w:p>
      <w:pPr>
        <w:pStyle w:val="Heading3"/>
      </w:pPr>
      <w:r>
        <w:t>Response</w:t>
      </w:r>
    </w:p>
    <w:p>
      <w:pPr>
        <w:pStyle w:val="Heading3"/>
      </w:pPr>
      <w:r>
        <w:t>Success Response (201 Created)</w:t>
      </w:r>
    </w:p>
    <w:p>
      <w:r>
        <w:t>Returns a vendors object.</w:t>
      </w:r>
    </w:p>
    <w:p>
      <w:r>
        <w:rPr>
          <w:b/>
          <w:color w:val="666666"/>
          <w:sz w:val="16"/>
        </w:rPr>
        <w:t>[json]</w:t>
      </w:r>
    </w:p>
    <w:p>
      <w:pPr>
        <w:shd w:fill="F2F2F2" w:val="clear"/>
      </w:pPr>
      <w:r>
        <w:rPr>
          <w:rFonts w:ascii="Courier New" w:hAnsi="Courier New"/>
          <w:sz w:val="17"/>
        </w:rPr>
        <w:t>{</w:t>
        <w:br/>
        <w:t xml:space="preserve"> "id": "f7a5738a-44e3-ea11-bb43-000d3a2feca1",</w:t>
        <w:br/>
        <w:t xml:space="preserve"> "number": "10000",</w:t>
        <w:br/>
        <w:t xml:space="preserve"> "displayName": "Fabrikam, Inc.",</w:t>
        <w:br/>
        <w:t xml:space="preserve"> "addressLine1": "10 North Lake Avenue",</w:t>
        <w:br/>
        <w:t xml:space="preserve"> "addressLine2": "",</w:t>
        <w:br/>
        <w:t xml:space="preserve"> "city": "Atlanta",</w:t>
        <w:br/>
        <w:t xml:space="preserve"> "state": "GA",</w:t>
        <w:br/>
        <w:t xml:space="preserve"> "country": "US",</w:t>
        <w:br/>
        <w:t xml:space="preserve"> "postalCode": "31772",</w:t>
        <w:br/>
        <w:t xml:space="preserve"> "phoneNumber": "4255550101",</w:t>
        <w:br/>
        <w:t xml:space="preserve"> "email": "krystal.york@contoso.com",</w:t>
        <w:br/>
        <w:t xml:space="preserve"> "website": "www.royalmail.co.uk",</w:t>
        <w:br/>
        <w:t xml:space="preserve"> "taxRegistrationNumber": "",</w:t>
        <w:br/>
        <w:t xml:space="preserve"> "currencyId": "543131ab-508c-ed11-aada-000d3a298ab3",</w:t>
        <w:br/>
        <w:t xml:space="preserve"> "currencyCode": "USD",</w:t>
        <w:br/>
        <w:t xml:space="preserve"> "irs1099Code": "",</w:t>
        <w:br/>
        <w:t xml:space="preserve"> "paymentTermsId": "0aa5738a-44e3-ea11-bb43-000d3a2feca1",</w:t>
        <w:br/>
        <w:t xml:space="preserve"> "paymentMethodId": "3b196a90-44e3-ea11-bb43-000d3a2feca1",</w:t>
        <w:br/>
        <w:t xml:space="preserve"> "taxLiable": true,</w:t>
        <w:br/>
        <w:t xml:space="preserve"> "blocked": " ",</w:t>
        <w:br/>
        <w:t xml:space="preserve"> "balance": 0,</w:t>
        <w:br/>
        <w:t xml:space="preserve"> "lastModifiedDateTime": "2015-11-09T02:14:32Z"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Non-editable.</w:t>
            </w:r>
          </w:p>
        </w:tc>
      </w:tr>
      <w:tr>
        <w:tc>
          <w:tcPr>
            <w:tcW w:type="dxa" w:w="2880"/>
          </w:tcPr>
          <w:p>
            <w:r>
              <w:t>number</w:t>
            </w:r>
          </w:p>
        </w:tc>
        <w:tc>
          <w:tcPr>
            <w:tcW w:type="dxa" w:w="2880"/>
          </w:tcPr>
          <w:p>
            <w:r>
              <w:t>string</w:t>
            </w:r>
          </w:p>
        </w:tc>
        <w:tc>
          <w:tcPr>
            <w:tcW w:type="dxa" w:w="2880"/>
          </w:tcPr>
          <w:p>
            <w:r>
              <w:t>Specifies the number of the vendor.</w:t>
            </w:r>
          </w:p>
        </w:tc>
      </w:tr>
      <w:tr>
        <w:tc>
          <w:tcPr>
            <w:tcW w:type="dxa" w:w="2880"/>
          </w:tcPr>
          <w:p>
            <w:r>
              <w:t>displayName</w:t>
            </w:r>
          </w:p>
        </w:tc>
        <w:tc>
          <w:tcPr>
            <w:tcW w:type="dxa" w:w="2880"/>
          </w:tcPr>
          <w:p>
            <w:r>
              <w:t>string</w:t>
            </w:r>
          </w:p>
        </w:tc>
        <w:tc>
          <w:tcPr>
            <w:tcW w:type="dxa" w:w="2880"/>
          </w:tcPr>
          <w:p>
            <w:r>
              <w:t>Specifies the vendor's name.</w:t>
            </w:r>
          </w:p>
        </w:tc>
      </w:tr>
      <w:tr>
        <w:tc>
          <w:tcPr>
            <w:tcW w:type="dxa" w:w="2880"/>
          </w:tcPr>
          <w:p>
            <w:r>
              <w:t>addressLine1</w:t>
            </w:r>
          </w:p>
        </w:tc>
        <w:tc>
          <w:tcPr>
            <w:tcW w:type="dxa" w:w="2880"/>
          </w:tcPr>
          <w:p>
            <w:r>
              <w:t>string</w:t>
            </w:r>
          </w:p>
        </w:tc>
        <w:tc>
          <w:tcPr>
            <w:tcW w:type="dxa" w:w="2880"/>
          </w:tcPr>
          <w:p>
            <w:r>
              <w:t>Specifies the vendor's address.</w:t>
            </w:r>
          </w:p>
        </w:tc>
      </w:tr>
      <w:tr>
        <w:tc>
          <w:tcPr>
            <w:tcW w:type="dxa" w:w="2880"/>
          </w:tcPr>
          <w:p>
            <w:r>
              <w:t>addressLine2</w:t>
            </w:r>
          </w:p>
        </w:tc>
        <w:tc>
          <w:tcPr>
            <w:tcW w:type="dxa" w:w="2880"/>
          </w:tcPr>
          <w:p>
            <w:r>
              <w:t>string</w:t>
            </w:r>
          </w:p>
        </w:tc>
        <w:tc>
          <w:tcPr>
            <w:tcW w:type="dxa" w:w="2880"/>
          </w:tcPr>
          <w:p>
            <w:r>
              <w:t>Specifies the vendor's address.</w:t>
            </w:r>
          </w:p>
        </w:tc>
      </w:tr>
      <w:tr>
        <w:tc>
          <w:tcPr>
            <w:tcW w:type="dxa" w:w="2880"/>
          </w:tcPr>
          <w:p>
            <w:r>
              <w:t>city</w:t>
            </w:r>
          </w:p>
        </w:tc>
        <w:tc>
          <w:tcPr>
            <w:tcW w:type="dxa" w:w="2880"/>
          </w:tcPr>
          <w:p>
            <w:r>
              <w:t>string</w:t>
            </w:r>
          </w:p>
        </w:tc>
        <w:tc>
          <w:tcPr>
            <w:tcW w:type="dxa" w:w="2880"/>
          </w:tcPr>
          <w:p>
            <w:r>
              <w:t>Specifies the vendor's city.</w:t>
            </w:r>
          </w:p>
        </w:tc>
      </w:tr>
      <w:tr>
        <w:tc>
          <w:tcPr>
            <w:tcW w:type="dxa" w:w="2880"/>
          </w:tcPr>
          <w:p>
            <w:r>
              <w:t>state</w:t>
            </w:r>
          </w:p>
        </w:tc>
        <w:tc>
          <w:tcPr>
            <w:tcW w:type="dxa" w:w="2880"/>
          </w:tcPr>
          <w:p>
            <w:r>
              <w:t>string</w:t>
            </w:r>
          </w:p>
        </w:tc>
        <w:tc>
          <w:tcPr>
            <w:tcW w:type="dxa" w:w="2880"/>
          </w:tcPr>
          <w:p>
            <w:r>
              <w:t>Specifies the vendor's state.</w:t>
            </w:r>
          </w:p>
        </w:tc>
      </w:tr>
      <w:tr>
        <w:tc>
          <w:tcPr>
            <w:tcW w:type="dxa" w:w="2880"/>
          </w:tcPr>
          <w:p>
            <w:r>
              <w:t>country</w:t>
            </w:r>
          </w:p>
        </w:tc>
        <w:tc>
          <w:tcPr>
            <w:tcW w:type="dxa" w:w="2880"/>
          </w:tcPr>
          <w:p>
            <w:r>
              <w:t>string</w:t>
            </w:r>
          </w:p>
        </w:tc>
        <w:tc>
          <w:tcPr>
            <w:tcW w:type="dxa" w:w="2880"/>
          </w:tcPr>
          <w:p>
            <w:r>
              <w:t>Specifies the vendor's country.</w:t>
            </w:r>
          </w:p>
        </w:tc>
      </w:tr>
      <w:tr>
        <w:tc>
          <w:tcPr>
            <w:tcW w:type="dxa" w:w="2880"/>
          </w:tcPr>
          <w:p>
            <w:r>
              <w:t>postalCode</w:t>
            </w:r>
          </w:p>
        </w:tc>
        <w:tc>
          <w:tcPr>
            <w:tcW w:type="dxa" w:w="2880"/>
          </w:tcPr>
          <w:p>
            <w:r>
              <w:t>string</w:t>
            </w:r>
          </w:p>
        </w:tc>
        <w:tc>
          <w:tcPr>
            <w:tcW w:type="dxa" w:w="2880"/>
          </w:tcPr>
          <w:p>
            <w:r>
              <w:t>Specifies the vendor's postal code.</w:t>
            </w:r>
          </w:p>
        </w:tc>
      </w:tr>
      <w:tr>
        <w:tc>
          <w:tcPr>
            <w:tcW w:type="dxa" w:w="2880"/>
          </w:tcPr>
          <w:p>
            <w:r>
              <w:t>phoneNumber</w:t>
            </w:r>
          </w:p>
        </w:tc>
        <w:tc>
          <w:tcPr>
            <w:tcW w:type="dxa" w:w="2880"/>
          </w:tcPr>
          <w:p>
            <w:r>
              <w:t>string</w:t>
            </w:r>
          </w:p>
        </w:tc>
        <w:tc>
          <w:tcPr>
            <w:tcW w:type="dxa" w:w="2880"/>
          </w:tcPr>
          <w:p>
            <w:r>
              <w:t>Specifies the vendor's telephone number.</w:t>
            </w:r>
          </w:p>
        </w:tc>
      </w:tr>
      <w:tr>
        <w:tc>
          <w:tcPr>
            <w:tcW w:type="dxa" w:w="2880"/>
          </w:tcPr>
          <w:p>
            <w:r>
              <w:t>email</w:t>
            </w:r>
          </w:p>
        </w:tc>
        <w:tc>
          <w:tcPr>
            <w:tcW w:type="dxa" w:w="2880"/>
          </w:tcPr>
          <w:p>
            <w:r>
              <w:t>string</w:t>
            </w:r>
          </w:p>
        </w:tc>
        <w:tc>
          <w:tcPr>
            <w:tcW w:type="dxa" w:w="2880"/>
          </w:tcPr>
          <w:p>
            <w:r>
              <w:t>Specifies the vendor's email address.</w:t>
            </w:r>
          </w:p>
        </w:tc>
      </w:tr>
      <w:tr>
        <w:tc>
          <w:tcPr>
            <w:tcW w:type="dxa" w:w="2880"/>
          </w:tcPr>
          <w:p>
            <w:r>
              <w:t>website</w:t>
            </w:r>
          </w:p>
        </w:tc>
        <w:tc>
          <w:tcPr>
            <w:tcW w:type="dxa" w:w="2880"/>
          </w:tcPr>
          <w:p>
            <w:r>
              <w:t>string</w:t>
            </w:r>
          </w:p>
        </w:tc>
        <w:tc>
          <w:tcPr>
            <w:tcW w:type="dxa" w:w="2880"/>
          </w:tcPr>
          <w:p>
            <w:r>
              <w:t>Specifies the vendor's home page address.</w:t>
            </w:r>
          </w:p>
        </w:tc>
      </w:tr>
      <w:tr>
        <w:tc>
          <w:tcPr>
            <w:tcW w:type="dxa" w:w="2880"/>
          </w:tcPr>
          <w:p>
            <w:r>
              <w:t>taxRegistrationNumber</w:t>
            </w:r>
          </w:p>
        </w:tc>
        <w:tc>
          <w:tcPr>
            <w:tcW w:type="dxa" w:w="2880"/>
          </w:tcPr>
          <w:p>
            <w:r>
              <w:t>string</w:t>
            </w:r>
          </w:p>
        </w:tc>
        <w:tc>
          <w:tcPr>
            <w:tcW w:type="dxa" w:w="2880"/>
          </w:tcPr>
          <w:p>
            <w:r>
              <w:t>Specified the tax registration number of the vendor.</w:t>
            </w:r>
          </w:p>
        </w:tc>
      </w:tr>
      <w:tr>
        <w:tc>
          <w:tcPr>
            <w:tcW w:type="dxa" w:w="2880"/>
          </w:tcPr>
          <w:p>
            <w:r>
              <w:t>currencyId</w:t>
            </w:r>
          </w:p>
        </w:tc>
        <w:tc>
          <w:tcPr>
            <w:tcW w:type="dxa" w:w="2880"/>
          </w:tcPr>
          <w:p>
            <w:r>
              <w:t>GUID</w:t>
            </w:r>
          </w:p>
        </w:tc>
        <w:tc>
          <w:tcPr>
            <w:tcW w:type="dxa" w:w="2880"/>
          </w:tcPr>
          <w:p>
            <w:r>
              <w:t>Specifies which currency the vendor uses.</w:t>
            </w:r>
          </w:p>
        </w:tc>
      </w:tr>
      <w:tr>
        <w:tc>
          <w:tcPr>
            <w:tcW w:type="dxa" w:w="2880"/>
          </w:tcPr>
          <w:p>
            <w:r>
              <w:t>currencyCode</w:t>
            </w:r>
          </w:p>
        </w:tc>
        <w:tc>
          <w:tcPr>
            <w:tcW w:type="dxa" w:w="2880"/>
          </w:tcPr>
          <w:p>
            <w:r>
              <w:t>string</w:t>
            </w:r>
          </w:p>
        </w:tc>
        <w:tc>
          <w:tcPr>
            <w:tcW w:type="dxa" w:w="2880"/>
          </w:tcPr>
          <w:p>
            <w:r>
              <w:t>The default currency code for the vendor.</w:t>
            </w:r>
          </w:p>
        </w:tc>
      </w:tr>
      <w:tr>
        <w:tc>
          <w:tcPr>
            <w:tcW w:type="dxa" w:w="2880"/>
          </w:tcPr>
          <w:p>
            <w:r>
              <w:t>irs1099Code</w:t>
            </w:r>
          </w:p>
        </w:tc>
        <w:tc>
          <w:tcPr>
            <w:tcW w:type="dxa" w:w="2880"/>
          </w:tcPr>
          <w:p>
            <w:r>
              <w:t>string</w:t>
            </w:r>
          </w:p>
        </w:tc>
        <w:tc>
          <w:tcPr>
            <w:tcW w:type="dxa" w:w="2880"/>
          </w:tcPr>
          <w:p>
            <w:r>
              <w:t>Specifies a 1099 code for the vendor. US only.</w:t>
            </w:r>
          </w:p>
        </w:tc>
      </w:tr>
      <w:tr>
        <w:tc>
          <w:tcPr>
            <w:tcW w:type="dxa" w:w="2880"/>
          </w:tcPr>
          <w:p>
            <w:r>
              <w:t>paymentTermsId</w:t>
            </w:r>
          </w:p>
        </w:tc>
        <w:tc>
          <w:tcPr>
            <w:tcW w:type="dxa" w:w="2880"/>
          </w:tcPr>
          <w:p>
            <w:r>
              <w:t>GUID</w:t>
            </w:r>
          </w:p>
        </w:tc>
        <w:tc>
          <w:tcPr>
            <w:tcW w:type="dxa" w:w="2880"/>
          </w:tcPr>
          <w:p>
            <w:r>
              <w:t>Specifies which payment term the vendor uses.</w:t>
            </w:r>
          </w:p>
        </w:tc>
      </w:tr>
      <w:tr>
        <w:tc>
          <w:tcPr>
            <w:tcW w:type="dxa" w:w="2880"/>
          </w:tcPr>
          <w:p>
            <w:r>
              <w:t>paymentMethodId</w:t>
            </w:r>
          </w:p>
        </w:tc>
        <w:tc>
          <w:tcPr>
            <w:tcW w:type="dxa" w:w="2880"/>
          </w:tcPr>
          <w:p>
            <w:r>
              <w:t>GUID</w:t>
            </w:r>
          </w:p>
        </w:tc>
        <w:tc>
          <w:tcPr>
            <w:tcW w:type="dxa" w:w="2880"/>
          </w:tcPr>
          <w:p>
            <w:r>
              <w:t>Specifies which payment method the vendor uses.</w:t>
            </w:r>
          </w:p>
        </w:tc>
      </w:tr>
      <w:tr>
        <w:tc>
          <w:tcPr>
            <w:tcW w:type="dxa" w:w="2880"/>
          </w:tcPr>
          <w:p>
            <w:r>
              <w:t>taxLiable</w:t>
            </w:r>
          </w:p>
        </w:tc>
        <w:tc>
          <w:tcPr>
            <w:tcW w:type="dxa" w:w="2880"/>
          </w:tcPr>
          <w:p>
            <w:r>
              <w:t>boolean</w:t>
            </w:r>
          </w:p>
        </w:tc>
        <w:tc>
          <w:tcPr>
            <w:tcW w:type="dxa" w:w="2880"/>
          </w:tcPr>
          <w:p>
            <w:r>
              <w:t>Specifies if the vendor is liable for sales tax.</w:t>
            </w:r>
          </w:p>
        </w:tc>
      </w:tr>
      <w:tr>
        <w:tc>
          <w:tcPr>
            <w:tcW w:type="dxa" w:w="2880"/>
          </w:tcPr>
          <w:p>
            <w:r>
              <w:t>blocked</w:t>
            </w:r>
          </w:p>
        </w:tc>
        <w:tc>
          <w:tcPr>
            <w:tcW w:type="dxa" w:w="2880"/>
          </w:tcPr>
          <w:p>
            <w:r>
              <w:t>string (NAV.vendorBlocked)</w:t>
            </w:r>
          </w:p>
        </w:tc>
        <w:tc>
          <w:tcPr>
            <w:tcW w:type="dxa" w:w="2880"/>
          </w:tcPr>
          <w:p>
            <w:r>
              <w:t>Which transactions with the vendor can't be posted (" ", "Payment", or "All").</w:t>
            </w:r>
          </w:p>
        </w:tc>
      </w:tr>
      <w:tr>
        <w:tc>
          <w:tcPr>
            <w:tcW w:type="dxa" w:w="2880"/>
          </w:tcPr>
          <w:p>
            <w:r>
              <w:t>balance</w:t>
            </w:r>
          </w:p>
        </w:tc>
        <w:tc>
          <w:tcPr>
            <w:tcW w:type="dxa" w:w="2880"/>
          </w:tcPr>
          <w:p>
            <w:r>
              <w:t>decimal</w:t>
            </w:r>
          </w:p>
        </w:tc>
        <w:tc>
          <w:tcPr>
            <w:tcW w:type="dxa" w:w="2880"/>
          </w:tcPr>
          <w:p>
            <w:r>
              <w:t>Specifies vendor's total balance.</w:t>
            </w:r>
          </w:p>
        </w:tc>
      </w:tr>
      <w:tr>
        <w:tc>
          <w:tcPr>
            <w:tcW w:type="dxa" w:w="2880"/>
          </w:tcPr>
          <w:p>
            <w:r>
              <w:t>lastModifiedDateTime</w:t>
            </w:r>
          </w:p>
        </w:tc>
        <w:tc>
          <w:tcPr>
            <w:tcW w:type="dxa" w:w="2880"/>
          </w:tcPr>
          <w:p>
            <w:r>
              <w:t>datetime</w:t>
            </w:r>
          </w:p>
        </w:tc>
        <w:tc>
          <w:tcPr>
            <w:tcW w:type="dxa" w:w="2880"/>
          </w:tcPr>
          <w:p>
            <w:r>
              <w:t>The last datetime the vendor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'https://api.businesscentral.dynamics.com/v2.0/Production/api/v2.0/companies(f7a5738a-44e3-ea11-bb43-000d3a2feca1)/vendors' \</w:t>
        <w:br/>
        <w:t xml:space="preserve"> --header 'Accept: application/json' \</w:t>
        <w:br/>
        <w:t xml:space="preserve"> --header 'Content-Type: application/json' \</w:t>
        <w:br/>
        <w:t xml:space="preserve"> --data '{</w:t>
        <w:br/>
        <w:t xml:space="preserve"> "id": "f7a5738a-44e3-ea11-bb43-000d3a2feca1",</w:t>
        <w:br/>
        <w:t xml:space="preserve"> "number": "10000",</w:t>
        <w:br/>
        <w:t xml:space="preserve"> "displayName": "Fabrikam, Inc.",</w:t>
        <w:br/>
        <w:t xml:space="preserve"> "addressLine1": "10 North Lake Avenue",</w:t>
        <w:br/>
        <w:t xml:space="preserve"> "addressLine2": "",</w:t>
        <w:br/>
        <w:t xml:space="preserve"> "city": "Atlanta",</w:t>
        <w:br/>
        <w:t xml:space="preserve"> "state": "GA",</w:t>
        <w:br/>
        <w:t xml:space="preserve"> "country": "US",</w:t>
        <w:br/>
        <w:t xml:space="preserve"> "postalCode": "31772",</w:t>
        <w:br/>
        <w:t xml:space="preserve"> "phoneNumber": "4255550101",</w:t>
        <w:br/>
        <w:t xml:space="preserve"> "email": "krystal.york@contoso.com",</w:t>
        <w:br/>
        <w:t xml:space="preserve"> "website": "www.royalmail.co.uk",</w:t>
        <w:br/>
        <w:t xml:space="preserve"> "taxRegistrationNumber": "",</w:t>
        <w:br/>
        <w:t xml:space="preserve"> "currencyId": "00000000-0000-0000-0000-000000000000",</w:t>
        <w:br/>
        <w:t xml:space="preserve"> "currencyCode": "USD",</w:t>
        <w:br/>
        <w:t xml:space="preserve"> "irs1099Code": "",</w:t>
        <w:br/>
        <w:t xml:space="preserve"> "paymentTermsId": "0aa5738a-44e3-ea11-bb43-000d3a2feca1",</w:t>
        <w:br/>
        <w:t xml:space="preserve"> "paymentMethodId": "3b196a90-44e3-ea11-bb43-000d3a2feca1",</w:t>
        <w:br/>
        <w:t xml:space="preserve"> "taxLiable": true,</w:t>
        <w:br/>
        <w:t xml:space="preserve"> "blocked": " "</w:t>
        <w:br/>
        <w:t xml:space="preserve">  }'</w:t>
      </w:r>
    </w:p>
    <w:p>
      <w:pPr>
        <w:pStyle w:val="Heading3"/>
      </w:pPr>
      <w:r>
        <w:t>Example Usage</w:t>
      </w:r>
    </w:p>
    <w:p>
      <w:pPr>
        <w:pStyle w:val="Heading3"/>
      </w:pPr>
      <w:r>
        <w:t>Example 1: Create a minimal vendor record (only identifiers/naming fields)</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'https://api.businesscentral.dynamics.com/v2.0/Production/api/v2.0/companies(f7a5738a-44e3-ea11-bb43-000d3a2feca1)/vendors' \</w:t>
        <w:br/>
        <w:t xml:space="preserve"> -H 'Accept: application/json' \</w:t>
        <w:br/>
        <w:t xml:space="preserve"> -H 'Content-Type: application/json' \</w:t>
        <w:br/>
        <w:t xml:space="preserve"> -d '{</w:t>
        <w:br/>
        <w:t xml:space="preserve"> "number": "10001",</w:t>
        <w:br/>
        <w:t xml:space="preserve"> "displayName": "Contoso Supplies"</w:t>
        <w:br/>
        <w:t xml:space="preserve">  }'</w:t>
      </w:r>
    </w:p>
    <w:p>
      <w:pPr>
        <w:pStyle w:val="Heading3"/>
      </w:pPr>
      <w:r>
        <w:t>Example 2: Create a vendor with address and contact details</w:t>
      </w:r>
    </w:p>
    <w:p>
      <w:r>
        <w:rPr>
          <w:b/>
          <w:color w:val="666666"/>
          <w:sz w:val="16"/>
        </w:rPr>
        <w:t>[bash]</w:t>
      </w:r>
    </w:p>
    <w:p>
      <w:pPr>
        <w:shd w:fill="F2F2F2" w:val="clear"/>
      </w:pPr>
      <w:r>
        <w:rPr>
          <w:rFonts w:ascii="Courier New" w:hAnsi="Courier New"/>
          <w:sz w:val="17"/>
        </w:rPr>
        <w:t>curl -X POST \</w:t>
        <w:br/>
        <w:t xml:space="preserve"> 'https://api.businesscentral.dynamics.com/v2.0/Production/api/v2.0/companies(f7a5738a-44e3-ea11-bb43-000d3a2feca1)/vendors' \</w:t>
        <w:br/>
        <w:t xml:space="preserve"> -H 'Accept: application/json' \</w:t>
        <w:br/>
        <w:t xml:space="preserve"> -H 'Content-Type: application/json' \</w:t>
        <w:br/>
        <w:t xml:space="preserve"> -d '{</w:t>
        <w:br/>
        <w:t xml:space="preserve"> "number": "10002",</w:t>
        <w:br/>
        <w:t xml:space="preserve"> "displayName": "Northwind Traders",</w:t>
        <w:br/>
        <w:t xml:space="preserve"> "addressLine1": "123 Market St",</w:t>
        <w:br/>
        <w:t xml:space="preserve"> "city": "Atlanta",</w:t>
        <w:br/>
        <w:t xml:space="preserve"> "state": "GA",</w:t>
        <w:br/>
        <w:t xml:space="preserve"> "country": "US",</w:t>
        <w:br/>
        <w:t xml:space="preserve"> "postalCode": "31772",</w:t>
        <w:br/>
        <w:t xml:space="preserve"> "phoneNumber": "4255550101",</w:t>
        <w:br/>
        <w:t xml:space="preserve"> "email": "ap@northwind.example"</w:t>
        <w:br/>
        <w:t xml:space="preserve">  }'</w:t>
      </w:r>
    </w:p>
    <w:p>
      <w:pPr>
        <w:pStyle w:val="Heading3"/>
      </w:pPr>
      <w:r>
        <w:t>Notes</w:t>
      </w:r>
    </w:p>
    <w:p>
      <w:pPr>
        <w:pStyle w:val="ListBullet"/>
      </w:pPr>
      <w:r>
        <w:t>The documentation states the response object may be truncated in examples; an actual call returns all properties.</w:t>
      </w:r>
    </w:p>
    <w:p>
      <w:pPr>
        <w:pStyle w:val="ListBullet"/>
      </w:pPr>
      <w:r>
        <w:t>blocked is an enum-like value in the docs (NAV.vendorBlocked) with allowed values shown as " " (blank), "Payment", or "All".</w:t>
      </w:r>
    </w:p>
    <w:p>
      <w:pPr>
        <w:pStyle w:val="ListBullet"/>
      </w:pPr>
      <w:r>
        <w:t>lastModifiedDateTime is read-only per the documentation.</w:t>
      </w:r>
    </w:p>
    <w:p>
      <w:pPr>
        <w:pStyle w:val="Heading3"/>
      </w:pPr>
      <w:r>
        <w:t>Error Handling</w:t>
      </w:r>
    </w:p>
    <w:p>
      <w:pPr>
        <w:pStyle w:val="ListBullet"/>
      </w:pPr>
      <w:r>
        <w:t>The scraped content only documents a 201 Created success response. No error response schemas/status codes were provided.</w:t>
      </w:r>
    </w:p>
    <w:p>
      <w:pPr>
        <w:pStyle w:val="Heading3"/>
      </w:pPr>
      <w:r>
        <w:t>Related vendors actions</w:t>
      </w:r>
    </w:p>
    <w:p>
      <w:pPr>
        <w:pStyle w:val="ListBullet"/>
      </w:pPr>
      <w:r>
        <w:t>[GET] Get a Company's Vendor — /vendors({{vendorId}})</w:t>
      </w:r>
    </w:p>
    <w:p>
      <w:pPr>
        <w:pStyle w:val="ListBullet"/>
      </w:pPr>
      <w:r>
        <w:t>[PATCH] Update a Company's Vendor — /vendors({{vendorId}})</w:t>
      </w:r>
    </w:p>
    <w:p>
      <w:pPr>
        <w:pStyle w:val="ListBullet"/>
      </w:pPr>
      <w:r>
        <w:t>[DELETE] Delete a Company's Vendor — /vendors({{vendorId}})</w:t>
      </w:r>
    </w:p>
    <w:p>
      <w:r>
        <w:br w:type="page"/>
      </w:r>
    </w:p>
    <w:p>
      <w:pPr>
        <w:pStyle w:val="Heading2"/>
      </w:pPr>
      <w:r>
        <w:t>216. [POST] Create a Vendor’s Default Dimensions</w:t>
      </w:r>
    </w:p>
    <w:p>
      <w:r>
        <w:rPr>
          <w:b/>
        </w:rPr>
        <w:t xml:space="preserve">Endpoint: </w:t>
      </w:r>
      <w:r>
        <w:rPr>
          <w:rFonts w:ascii="Courier New" w:hAnsi="Courier New"/>
          <w:sz w:val="18"/>
        </w:rPr>
        <w:t>/vendors({{vendorId}})/defaultDimensions</w:t>
      </w:r>
    </w:p>
    <w:p>
      <w:pPr>
        <w:pStyle w:val="Heading3"/>
      </w:pPr>
      <w:r>
        <w:t>Prerequisites</w:t>
      </w:r>
    </w:p>
    <w:p>
      <w:pPr>
        <w:pStyle w:val="ListBullet"/>
      </w:pPr>
      <w:r>
        <w:t>You must have access to the target company and permission to create vendor default dimensions in Business Central.</w:t>
      </w:r>
    </w:p>
    <w:p>
      <w:pPr>
        <w:pStyle w:val="Heading3"/>
      </w:pPr>
      <w:r>
        <w:t>Method</w:t>
      </w:r>
    </w:p>
    <w:p>
      <w:r>
        <w:t>POST</w:t>
      </w:r>
    </w:p>
    <w:p>
      <w:pPr>
        <w:pStyle w:val="Heading3"/>
      </w:pPr>
      <w:r>
        <w:t>URL</w:t>
      </w:r>
    </w:p>
    <w:p>
      <w:r>
        <w:t>https://api.businesscentral.dynamics.com/v2.0/{{OAUTH_REQUEST_PAYLOAD.formData.ENVIRONMENT_NAME}}/api/v2.0/companies({{OAUTH_METADATA.meta.companyId}})/vendors({{vendorId}})/defaultDimensions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the default dimensions for a specified vendor within a company.</w:t>
      </w:r>
    </w:p>
    <w:p>
      <w:pPr>
        <w:pStyle w:val="Heading3"/>
      </w:pPr>
      <w:r>
        <w:t>Enforcement Rules</w:t>
      </w:r>
    </w:p>
    <w:p>
      <w:pPr>
        <w:pStyle w:val="ListBullet"/>
      </w:pPr>
      <w:r>
        <w:t>The vendorId path parameter must always be present.</w:t>
      </w:r>
    </w:p>
    <w:p>
      <w:pPr>
        <w:pStyle w:val="ListBullet"/>
      </w:pPr>
      <w:r>
        <w:t>If the user provides a vendorId, use that value directly.</w:t>
      </w:r>
    </w:p>
    <w:p>
      <w:pPr>
        <w:pStyle w:val="ListBullet"/>
      </w:pPr>
      <w:r>
        <w:t>Do not call the API with a missing or empty vendorId (e.g., avoid /vendors()/defaultDimensions).</w:t>
      </w:r>
    </w:p>
    <w:p>
      <w:pPr>
        <w:pStyle w:val="ListBullet"/>
      </w:pPr>
      <w:r>
        <w:t>Always construct the path as /vendors({{vendorId}})/defaultDimensions, where {{vendorId}}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/vendors(b3fbe87a-61b8-4a6c-85de-0555f1627a67)/defaultDimensions</w:t>
        <w:br/>
        <w:t>/vendors(00000000-0000-0000-0000-000000000001)/defaultDimensions</w:t>
      </w:r>
    </w:p>
    <w:p>
      <w:pPr>
        <w:pStyle w:val="Heading3"/>
      </w:pPr>
      <w:r>
        <w:t>Invalid Examples</w:t>
      </w:r>
    </w:p>
    <w:p>
      <w:r>
        <w:rPr>
          <w:b/>
          <w:color w:val="666666"/>
          <w:sz w:val="16"/>
        </w:rPr>
        <w:t>[http]</w:t>
      </w:r>
    </w:p>
    <w:p>
      <w:pPr>
        <w:shd w:fill="F2F2F2" w:val="clear"/>
      </w:pPr>
      <w:r>
        <w:rPr>
          <w:rFonts w:ascii="Courier New" w:hAnsi="Courier New"/>
          <w:sz w:val="17"/>
        </w:rPr>
        <w:t>/vendors()/defaultDimensions</w:t>
        <w:br/>
        <w:t>/vendors/defaultDimensions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ID (GUID) whose default dimensions will be created. Sent in the URL as vendors({vendorId}).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parent/vendor ID (GUID).</w:t>
            </w:r>
          </w:p>
        </w:tc>
      </w:tr>
      <w:tr>
        <w:tc>
          <w:tcPr>
            <w:tcW w:type="dxa" w:w="2880"/>
          </w:tcPr>
          <w:p>
            <w:r>
              <w:t>dimensionId</w:t>
            </w:r>
          </w:p>
        </w:tc>
        <w:tc>
          <w:tcPr>
            <w:tcW w:type="dxa" w:w="2880"/>
          </w:tcPr>
          <w:p>
            <w:r>
              <w:t>string</w:t>
            </w:r>
          </w:p>
        </w:tc>
        <w:tc>
          <w:tcPr>
            <w:tcW w:type="dxa" w:w="2880"/>
          </w:tcPr>
          <w:p>
            <w:r>
              <w:t>The dimension ID (GUID).</w:t>
            </w:r>
          </w:p>
        </w:tc>
      </w:tr>
      <w:tr>
        <w:tc>
          <w:tcPr>
            <w:tcW w:type="dxa" w:w="2880"/>
          </w:tcPr>
          <w:p>
            <w:r>
              <w:t>dimensionValueId</w:t>
            </w:r>
          </w:p>
        </w:tc>
        <w:tc>
          <w:tcPr>
            <w:tcW w:type="dxa" w:w="2880"/>
          </w:tcPr>
          <w:p>
            <w:r>
              <w:t>string</w:t>
            </w:r>
          </w:p>
        </w:tc>
        <w:tc>
          <w:tcPr>
            <w:tcW w:type="dxa" w:w="2880"/>
          </w:tcPr>
          <w:p>
            <w:r>
              <w:t>The dimension value ID (GUID).</w:t>
            </w:r>
          </w:p>
        </w:tc>
      </w:tr>
      <w:tr>
        <w:tc>
          <w:tcPr>
            <w:tcW w:type="dxa" w:w="2880"/>
          </w:tcPr>
          <w:p>
            <w:r>
              <w:t>postingValidation</w:t>
            </w:r>
          </w:p>
        </w:tc>
        <w:tc>
          <w:tcPr>
            <w:tcW w:type="dxa" w:w="2880"/>
          </w:tcPr>
          <w:p>
            <w:r>
              <w:t>string</w:t>
            </w:r>
          </w:p>
        </w:tc>
        <w:tc>
          <w:tcPr>
            <w:tcW w:type="dxa" w:w="2880"/>
          </w:tcPr>
          <w:p>
            <w:r>
              <w:t>Posting validation rule. Example shown: "Same Code".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"https://api.businesscentral.dynamics.com/v2.0/api/v2.0/$metadata#companies(5106c77d-af37-4e2d-bb88-45d87aba1033)/vendors(b3fbe87a-61b8-4a6c-85de-0555f1627a67)/defaultDimensions",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returned payload.</w:t>
            </w:r>
          </w:p>
        </w:tc>
      </w:tr>
      <w:tr>
        <w:tc>
          <w:tcPr>
            <w:tcW w:type="dxa" w:w="2880"/>
          </w:tcPr>
          <w:p>
            <w:r>
              <w:t>value</w:t>
            </w:r>
          </w:p>
        </w:tc>
        <w:tc>
          <w:tcPr>
            <w:tcW w:type="dxa" w:w="2880"/>
          </w:tcPr>
          <w:p>
            <w:r>
              <w:t>array</w:t>
            </w:r>
          </w:p>
        </w:tc>
        <w:tc>
          <w:tcPr>
            <w:tcW w:type="dxa" w:w="2880"/>
          </w:tcPr>
          <w:p>
            <w:r>
              <w:t>Array of created default dimension records.</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Parent/vendor ID (GUID) associated with the default dimension.</w:t>
            </w:r>
          </w:p>
        </w:tc>
      </w:tr>
      <w:tr>
        <w:tc>
          <w:tcPr>
            <w:tcW w:type="dxa" w:w="2880"/>
          </w:tcPr>
          <w:p>
            <w:r>
              <w:t>value[].dimensionId</w:t>
            </w:r>
          </w:p>
        </w:tc>
        <w:tc>
          <w:tcPr>
            <w:tcW w:type="dxa" w:w="2880"/>
          </w:tcPr>
          <w:p>
            <w:r>
              <w:t>string</w:t>
            </w:r>
          </w:p>
        </w:tc>
        <w:tc>
          <w:tcPr>
            <w:tcW w:type="dxa" w:w="2880"/>
          </w:tcPr>
          <w:p>
            <w:r>
              <w:t>Dimension ID (GUID).</w:t>
            </w:r>
          </w:p>
        </w:tc>
      </w:tr>
      <w:tr>
        <w:tc>
          <w:tcPr>
            <w:tcW w:type="dxa" w:w="2880"/>
          </w:tcPr>
          <w:p>
            <w:r>
              <w:t>value[].dimensionCode</w:t>
            </w:r>
          </w:p>
        </w:tc>
        <w:tc>
          <w:tcPr>
            <w:tcW w:type="dxa" w:w="2880"/>
          </w:tcPr>
          <w:p>
            <w:r>
              <w:t>string</w:t>
            </w:r>
          </w:p>
        </w:tc>
        <w:tc>
          <w:tcPr>
            <w:tcW w:type="dxa" w:w="2880"/>
          </w:tcPr>
          <w:p>
            <w:r>
              <w:t>Dimension code (e.g., "DEPARTMENT").</w:t>
            </w:r>
          </w:p>
        </w:tc>
      </w:tr>
      <w:tr>
        <w:tc>
          <w:tcPr>
            <w:tcW w:type="dxa" w:w="2880"/>
          </w:tcPr>
          <w:p>
            <w:r>
              <w:t>value[].dimensionValueId</w:t>
            </w:r>
          </w:p>
        </w:tc>
        <w:tc>
          <w:tcPr>
            <w:tcW w:type="dxa" w:w="2880"/>
          </w:tcPr>
          <w:p>
            <w:r>
              <w:t>string</w:t>
            </w:r>
          </w:p>
        </w:tc>
        <w:tc>
          <w:tcPr>
            <w:tcW w:type="dxa" w:w="2880"/>
          </w:tcPr>
          <w:p>
            <w:r>
              <w:t>Dimension value ID (GUID).</w:t>
            </w:r>
          </w:p>
        </w:tc>
      </w:tr>
      <w:tr>
        <w:tc>
          <w:tcPr>
            <w:tcW w:type="dxa" w:w="2880"/>
          </w:tcPr>
          <w:p>
            <w:r>
              <w:t>value[].dimensionValueCode</w:t>
            </w:r>
          </w:p>
        </w:tc>
        <w:tc>
          <w:tcPr>
            <w:tcW w:type="dxa" w:w="2880"/>
          </w:tcPr>
          <w:p>
            <w:r>
              <w:t>string</w:t>
            </w:r>
          </w:p>
        </w:tc>
        <w:tc>
          <w:tcPr>
            <w:tcW w:type="dxa" w:w="2880"/>
          </w:tcPr>
          <w:p>
            <w:r>
              <w:t>Dimension value code (e.g., "PROD").</w:t>
            </w:r>
          </w:p>
        </w:tc>
      </w:tr>
      <w:tr>
        <w:tc>
          <w:tcPr>
            <w:tcW w:type="dxa" w:w="2880"/>
          </w:tcPr>
          <w:p>
            <w:r>
              <w:t>value[].postingValidation</w:t>
            </w:r>
          </w:p>
        </w:tc>
        <w:tc>
          <w:tcPr>
            <w:tcW w:type="dxa" w:w="2880"/>
          </w:tcPr>
          <w:p>
            <w:r>
              <w:t>string</w:t>
            </w:r>
          </w:p>
        </w:tc>
        <w:tc>
          <w:tcPr>
            <w:tcW w:type="dxa" w:w="2880"/>
          </w:tcPr>
          <w:p>
            <w:r>
              <w:t>Posting validation rule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"https://api.businesscentral.dynamics.com/v2.0/{{OAUTH_REQUEST_PAYLOAD.formData.ENVIRONMENT_NAME}}/api/v2.0/companies({{OAUTH_METADATA.meta.companyId}})/vendors(b3fbe87a-61b8-4a6c-85de-0555f1627a67)/defaultDimensions"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Example Usage</w:t>
      </w:r>
    </w:p>
    <w:p>
      <w:pPr>
        <w:pStyle w:val="Heading3"/>
      </w:pPr>
      <w:r>
        <w:t>Example 1: Create a default dimension for a vendor</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"https://api.businesscentral.dynamics.com/v2.0/{{OAUTH_REQUEST_PAYLOAD.formData.ENVIRONMENT_NAME}}/api/v2.0/companies({{OAUTH_METADATA.meta.companyId}})/vendors(b3fbe87a-61b8-4a6c-85de-0555f1627a67)/defaultDimensions" \</w:t>
        <w:br/>
        <w:t xml:space="preserve"> -H "Accept: application/json" \</w:t>
        <w:br/>
        <w:t xml:space="preserve"> -H "Content-Type: application/json" \</w:t>
        <w:br/>
        <w:t xml:space="preserve"> -d '{</w:t>
        <w:br/>
        <w:t xml:space="preserve"> "parentId": "b3fbe87a-61b8-4a6c-85de-0555f1627a67",</w:t>
        <w:br/>
        <w:t xml:space="preserve"> "dimensionId": "d5fc81ea-8687-4e9d-9c49-7fde28ccdb1a",</w:t>
        <w:br/>
        <w:t xml:space="preserve"> "dimensionValueId": "1045a902-070a-4a6c-85de-0555f1627a67",</w:t>
        <w:br/>
        <w:t xml:space="preserve"> "postingValidation": "Same Code"</w:t>
        <w:br/>
        <w:t xml:space="preserve">  }'</w:t>
      </w:r>
    </w:p>
    <w:p>
      <w:pPr>
        <w:pStyle w:val="Heading3"/>
      </w:pPr>
      <w:r>
        <w:t>Example 2: Create a different dimension value for the same vendor</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"https://api.businesscentral.dynamics.com/v2.0/{{OAUTH_REQUEST_PAYLOAD.formData.ENVIRONMENT_NAME}}/api/v2.0/companies({{OAUTH_METADATA.meta.companyId}})/vendors(b3fbe87a-61b8-4a6c-85de-0555f1627a67)/defaultDimensions" \</w:t>
        <w:br/>
        <w:t xml:space="preserve"> -H "Accept: application/json" \</w:t>
        <w:br/>
        <w:t xml:space="preserve"> -H "Content-Type: application/json" \</w:t>
        <w:br/>
        <w:t xml:space="preserve"> -d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Behavior</w:t>
      </w:r>
    </w:p>
    <w:p>
      <w:pPr>
        <w:pStyle w:val="ListBullet"/>
      </w:pPr>
      <w:r>
        <w:t>Accepts a JSON payload describing the default dimension to associate with the vendor.</w:t>
      </w:r>
    </w:p>
    <w:p>
      <w:pPr>
        <w:pStyle w:val="ListBullet"/>
      </w:pPr>
      <w:r>
        <w:t>Creates the vendor default dimension record.</w:t>
      </w:r>
    </w:p>
    <w:p>
      <w:pPr>
        <w:pStyle w:val="ListBullet"/>
      </w:pPr>
      <w:r>
        <w:t>Returns 201 Created with an OData payload containing the created record(s).</w:t>
      </w:r>
    </w:p>
    <w:p>
      <w:pPr>
        <w:pStyle w:val="Heading3"/>
      </w:pPr>
      <w:r>
        <w:t>Notes</w:t>
      </w:r>
    </w:p>
    <w:p>
      <w:pPr>
        <w:pStyle w:val="ListBullet"/>
      </w:pPr>
      <w:r>
        <w:t>The documentation states the request body is a JSON representation of a vendors object, but the example payload/response clearly corresponds to defaultDimensions fields (parentId, dimensionId, dimensionValueId, postingValidation).</w:t>
      </w:r>
    </w:p>
    <w:p>
      <w:pPr>
        <w:pStyle w:val="ListBullet"/>
      </w:pPr>
      <w:r>
        <w:t>The example response shows an OData wrapper with a value array.</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r>
        <w:br w:type="page"/>
      </w:r>
    </w:p>
    <w:p>
      <w:pPr>
        <w:pStyle w:val="Heading2"/>
      </w:pPr>
      <w:r>
        <w:t>217. [DELETE] Delete a Company's Unit of Measure</w:t>
      </w:r>
    </w:p>
    <w:p>
      <w:r>
        <w:rPr>
          <w:b/>
        </w:rPr>
        <w:t xml:space="preserve">Endpoint: </w:t>
      </w:r>
      <w:r>
        <w:rPr>
          <w:rFonts w:ascii="Courier New" w:hAnsi="Courier New"/>
          <w:sz w:val="18"/>
        </w:rPr>
        <w:t>/unitsOfMeasure({{unitOfMeasureId}})</w:t>
      </w:r>
    </w:p>
    <w:p>
      <w:pPr>
        <w:pStyle w:val="Heading3"/>
      </w:pPr>
      <w:r>
        <w:t>Prerequisites</w:t>
      </w:r>
    </w:p>
    <w:p>
      <w:pPr>
        <w:pStyle w:val="ListBullet"/>
      </w:pPr>
      <w:r>
        <w:t>You must have access to the target Dynamics 365 Business Central environment and company.</w:t>
      </w:r>
    </w:p>
    <w:p>
      <w:pPr>
        <w:pStyle w:val="ListBullet"/>
      </w:pPr>
      <w:r>
        <w:t>You must know the Unit of Measure id (GUID)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https://api.businesscentral.dynamics.com/v2.0/{{OAUTH_REQUEST_PAYLOAD.formData.ENVIRONMENT_NAME}}/api/v2.0/companies({{OAUTH_METADATA.meta.companyId}})/unitsOfMeasure({{unitOfMeasureId}})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unit of measure resource from the specified company.</w:t>
      </w:r>
    </w:p>
    <w:p>
      <w:pPr>
        <w:pStyle w:val="Heading3"/>
      </w:pPr>
      <w:r>
        <w:t>Enforcement Rules</w:t>
      </w:r>
    </w:p>
    <w:p>
      <w:pPr>
        <w:pStyle w:val="ListBullet"/>
      </w:pPr>
      <w:r>
        <w:t>The unitOfMeasureId path parameter must always be present and must be a non-empty GUID.</w:t>
      </w:r>
    </w:p>
    <w:p>
      <w:pPr>
        <w:pStyle w:val="ListBullet"/>
      </w:pPr>
      <w:r>
        <w:t>Do not call the API with a missing or empty unitOfMeasureId (e.g., avoid /unitsOfMeasure()).</w:t>
      </w:r>
    </w:p>
    <w:p>
      <w:pPr>
        <w:pStyle w:val="ListBullet"/>
      </w:pPr>
      <w:r>
        <w:t>Always construct the final path as: /unitsOfMeasure({{unitOfMeasureId}}).</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/unitsOfMeasure(3fa85f64-5717-4562-b3fc-2c963f66afa6)</w:t>
      </w:r>
    </w:p>
    <w:p>
      <w:pPr>
        <w:pStyle w:val="Heading3"/>
      </w:pPr>
      <w:r>
        <w:t>Invalid Examples</w:t>
      </w:r>
    </w:p>
    <w:p>
      <w:r>
        <w:rPr>
          <w:b/>
          <w:color w:val="666666"/>
          <w:sz w:val="16"/>
        </w:rPr>
        <w:t>[http]</w:t>
      </w:r>
    </w:p>
    <w:p>
      <w:pPr>
        <w:shd w:fill="F2F2F2" w:val="clear"/>
      </w:pPr>
      <w:r>
        <w:rPr>
          <w:rFonts w:ascii="Courier New" w:hAnsi="Courier New"/>
          <w:sz w:val="17"/>
        </w:rPr>
        <w:t>/unitsOfMeasure()</w:t>
        <w:br/>
        <w:t>/unitsOfMeasure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unitOfMeasureId</w:t>
            </w:r>
          </w:p>
        </w:tc>
        <w:tc>
          <w:tcPr>
            <w:tcW w:type="dxa" w:w="2880"/>
          </w:tcPr>
          <w:p>
            <w:r>
              <w:t>GUID</w:t>
            </w:r>
          </w:p>
        </w:tc>
        <w:tc>
          <w:tcPr>
            <w:tcW w:type="dxa" w:w="2880"/>
          </w:tcPr>
          <w:p>
            <w:r>
              <w:t>The unique ID of the unit of measure to delete. Sent in the URL as unitsOfMeasure({{unitOfMeasureId}}).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provided and the ETag doesn’t match the current tag on the unitsOfMeasure, the unitsOfMeasure won’t be updated. Common values: a specific ETag value, or * (wildcard).</w:t>
            </w:r>
          </w:p>
        </w:tc>
      </w:tr>
    </w:tbl>
    <w:p/>
    <w:p>
      <w:pPr>
        <w:pStyle w:val="Heading3"/>
      </w:pPr>
      <w:r>
        <w:t>Request Body</w:t>
      </w:r>
    </w:p>
    <w:p>
      <w:r>
        <w:t>This method does not support a request body.</w:t>
      </w:r>
    </w:p>
    <w:p>
      <w:pPr>
        <w:pStyle w:val="Heading3"/>
      </w:pPr>
      <w:r>
        <w:t>Response</w:t>
      </w:r>
    </w:p>
    <w:p>
      <w:pPr>
        <w:pStyle w:val="Heading3"/>
      </w:pPr>
      <w:r>
        <w:t>Success Response (204 No Content)</w:t>
      </w:r>
    </w:p>
    <w:p>
      <w:r>
        <w:t>No response body is returned.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'https://api.businesscentral.dynamics.com/v2.0/{{OAUTH_REQUEST_PAYLOAD.formData.ENVIRONMENT_NAME}}/api/v2.0/companies({{OAUTH_METADATA.meta.companyId}})/unitsOfMeasure(3fa85f64-5717-4562-b3fc-2c963f66afa6)' \</w:t>
        <w:br/>
        <w:t xml:space="preserve"> --header 'Accept: application/json' \</w:t>
        <w:br/>
        <w:t xml:space="preserve"> --header 'If-Match: *'</w:t>
      </w:r>
    </w:p>
    <w:p>
      <w:pPr>
        <w:pStyle w:val="Heading3"/>
      </w:pPr>
      <w:r>
        <w:t>Example Usage</w:t>
      </w:r>
    </w:p>
    <w:p>
      <w:pPr>
        <w:pStyle w:val="Heading3"/>
      </w:pPr>
      <w:r>
        <w:t>Example 1: Delete a unit of measure using wildcard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'https://api.businesscentral.dynamics.com/v2.0/{{OAUTH_REQUEST_PAYLOAD.formData.ENVIRONMENT_NAME}}/api/v2.0/companies({{OAUTH_METADATA.meta.companyId}})/unitsOfMeasure(3fa85f64-5717-4562-b3fc-2c963f66afa6)' \</w:t>
        <w:br/>
        <w:t xml:space="preserve"> -H 'Accept: application/json' \</w:t>
        <w:br/>
        <w:t xml:space="preserve"> -H 'If-Match: *'</w:t>
      </w:r>
    </w:p>
    <w:p>
      <w:pPr>
        <w:pStyle w:val="Heading3"/>
      </w:pPr>
      <w:r>
        <w:t>Example 2: Delete a unit of measure using a specific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'https://api.businesscentral.dynamics.com/v2.0/{{OAUTH_REQUEST_PAYLOAD.formData.ENVIRONMENT_NAME}}/api/v2.0/companies({{OAUTH_METADATA.meta.companyId}})/unitsOfMeasure(3fa85f64-5717-4562-b3fc-2c963f66afa6)' \</w:t>
        <w:br/>
        <w:t xml:space="preserve"> -H 'Accept: application/json' \</w:t>
        <w:br/>
        <w:t xml:space="preserve"> -H 'If-Match: W/"JzE5OzE2OTg0OTQ4MDAwMDAwMDAwMTswMDsn"'</w:t>
      </w:r>
    </w:p>
    <w:p>
      <w:pPr>
        <w:pStyle w:val="Heading3"/>
      </w:pPr>
      <w:r>
        <w:t>Notes</w:t>
      </w:r>
    </w:p>
    <w:p>
      <w:pPr>
        <w:pStyle w:val="ListBullet"/>
      </w:pPr>
      <w:r>
        <w:t>The documentation states If-Match is required.</w:t>
      </w:r>
    </w:p>
    <w:p>
      <w:pPr>
        <w:pStyle w:val="ListBullet"/>
      </w:pPr>
      <w:r>
        <w:t>The response is 204 No Content on success and returns no resource payload.</w:t>
      </w:r>
    </w:p>
    <w:p>
      <w:pPr>
        <w:pStyle w:val="Heading3"/>
      </w:pPr>
      <w:r>
        <w:t>Error Handling</w:t>
      </w:r>
    </w:p>
    <w:p>
      <w:pPr>
        <w:pStyle w:val="ListBullet"/>
      </w:pPr>
      <w:r>
        <w:t>If If-Match is provided and the ETag does not match the current resource tag, the delete/update will not be applied (the specific HTTP status code for this scenario was not provided in the scraped content).</w:t>
      </w:r>
    </w:p>
    <w:p>
      <w:pPr>
        <w:pStyle w:val="Heading3"/>
      </w:pPr>
      <w:r>
        <w:t>Related unitsOfMeasure actions</w:t>
      </w:r>
    </w:p>
    <w:p>
      <w:pPr>
        <w:pStyle w:val="ListBullet"/>
      </w:pPr>
      <w:r>
        <w:t>[POST] Create a Company's Unit of Measure — /unitsOfMeasure</w:t>
      </w:r>
    </w:p>
    <w:p>
      <w:pPr>
        <w:pStyle w:val="ListBullet"/>
      </w:pPr>
      <w:r>
        <w:t>[PATCH] Update a Company’s Unit of Measure — /unitsOfMeasure({{unitOfMeasureId}})</w:t>
      </w:r>
    </w:p>
    <w:p>
      <w:pPr>
        <w:pStyle w:val="ListBullet"/>
      </w:pPr>
      <w:r>
        <w:t>[GET] Get a Company’s Unit of Measure — /unitsOfMeasure({{unitOfMeasureId}})</w:t>
      </w:r>
    </w:p>
    <w:p>
      <w:r>
        <w:br w:type="page"/>
      </w:r>
    </w:p>
    <w:p>
      <w:pPr>
        <w:pStyle w:val="Heading2"/>
      </w:pPr>
      <w:r>
        <w:t>218. [PATCH] Update a Company’s Unit of Measure</w:t>
      </w:r>
    </w:p>
    <w:p>
      <w:r>
        <w:rPr>
          <w:b/>
        </w:rPr>
        <w:t xml:space="preserve">Endpoint: </w:t>
      </w:r>
      <w:r>
        <w:rPr>
          <w:rFonts w:ascii="Courier New" w:hAnsi="Courier New"/>
          <w:sz w:val="18"/>
        </w:rPr>
        <w:t>/unitsOfMeasure({{unitOfMeasureId}})</w:t>
      </w:r>
    </w:p>
    <w:p>
      <w:pPr>
        <w:pStyle w:val="Heading3"/>
      </w:pPr>
      <w:r>
        <w:t>Prerequisites</w:t>
      </w:r>
    </w:p>
    <w:p>
      <w:pPr>
        <w:pStyle w:val="ListBullet"/>
      </w:pPr>
      <w:r>
        <w:t>You must have access to the target Business Central environment and company.</w:t>
      </w:r>
    </w:p>
    <w:p>
      <w:pPr>
        <w:pStyle w:val="ListBullet"/>
      </w:pPr>
      <w:r>
        <w:t>You must know the unit of measure id (GUID) to update.</w:t>
      </w:r>
    </w:p>
    <w:p>
      <w:pPr>
        <w:pStyle w:val="ListBullet"/>
      </w:pPr>
      <w:r>
        <w:t>You must have the current ETag for the unit of measure to use with If-Match (required).</w:t>
      </w:r>
    </w:p>
    <w:p>
      <w:pPr>
        <w:pStyle w:val="Heading3"/>
      </w:pPr>
      <w:r>
        <w:t>Method</w:t>
      </w:r>
    </w:p>
    <w:p>
      <w:r>
        <w:t>PATCH</w:t>
      </w:r>
    </w:p>
    <w:p>
      <w:pPr>
        <w:pStyle w:val="Heading3"/>
      </w:pPr>
      <w:r>
        <w:t>URL</w:t>
      </w:r>
    </w:p>
    <w:p>
      <w:r>
        <w:t>https://api.businesscentral.dynamics.com/v2.0/{{OAUTH_REQUEST_PAYLOAD.formData.ENVIRONMENT_NAME}}/api/v2.0/companies({{OAUTH_METADATA.meta.companyId}})/unitsOfMeasure({{unitOfMeasureId}})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(patches) an existing unitsOfMeasure object for the specified company. Only the fields included in the request body are updated; omitted fields keep their existing values (or may be recalculated based on other changes).</w:t>
      </w:r>
    </w:p>
    <w:p>
      <w:pPr>
        <w:pStyle w:val="Heading3"/>
      </w:pPr>
      <w:r>
        <w:t>Enforcement Rules</w:t>
      </w:r>
    </w:p>
    <w:p>
      <w:pPr>
        <w:pStyle w:val="ListBullet"/>
      </w:pPr>
      <w:r>
        <w:t>The unitOfMeasureId path parameter must always be present and must be a non-empty string (GUID).</w:t>
      </w:r>
    </w:p>
    <w:p>
      <w:pPr>
        <w:pStyle w:val="ListBullet"/>
      </w:pPr>
      <w:r>
        <w:t>Do not call the API with a missing or empty unitOfMeasureId (e.g., avoid /unitsOfMeasure()).</w:t>
      </w:r>
    </w:p>
    <w:p>
      <w:pPr>
        <w:pStyle w:val="ListBullet"/>
      </w:pPr>
      <w:r>
        <w:t>Always construct the path as /unitsOfMeasure({{unitOfMeasureId}}).</w:t>
      </w:r>
    </w:p>
    <w:p>
      <w:pPr>
        <w:pStyle w:val="ListBullet"/>
      </w:pPr>
      <w:r>
        <w:t>When executing the action, ensure to send Path Parameters in the URL and not in the body.</w:t>
      </w:r>
    </w:p>
    <w:p>
      <w:pPr>
        <w:pStyle w:val="ListBullet"/>
      </w:pPr>
      <w:r>
        <w:t>This endpoint requires the If-Match header. If the provided ETag does not match the current ETag on the unit of measure, the unit of measure will not be updated.</w:t>
      </w:r>
    </w:p>
    <w:p>
      <w:pPr>
        <w:pStyle w:val="Heading3"/>
      </w:pPr>
      <w:r>
        <w:t>Valid Examples</w:t>
      </w:r>
    </w:p>
    <w:p>
      <w:r>
        <w:rPr>
          <w:b/>
          <w:color w:val="666666"/>
          <w:sz w:val="16"/>
        </w:rPr>
        <w:t>[http]</w:t>
      </w:r>
    </w:p>
    <w:p>
      <w:pPr>
        <w:shd w:fill="F2F2F2" w:val="clear"/>
      </w:pPr>
      <w:r>
        <w:rPr>
          <w:rFonts w:ascii="Courier New" w:hAnsi="Courier New"/>
          <w:sz w:val="17"/>
        </w:rPr>
        <w:t>/unitsOfMeasure(53a6738a-44e3-ea11-bb43-000d3a2feca1)</w:t>
      </w:r>
    </w:p>
    <w:p>
      <w:pPr>
        <w:pStyle w:val="Heading3"/>
      </w:pPr>
      <w:r>
        <w:t>Invalid Examples</w:t>
      </w:r>
    </w:p>
    <w:p>
      <w:r>
        <w:rPr>
          <w:b/>
          <w:color w:val="666666"/>
          <w:sz w:val="16"/>
        </w:rPr>
        <w:t>[http]</w:t>
      </w:r>
    </w:p>
    <w:p>
      <w:pPr>
        <w:shd w:fill="F2F2F2" w:val="clear"/>
      </w:pPr>
      <w:r>
        <w:rPr>
          <w:rFonts w:ascii="Courier New" w:hAnsi="Courier New"/>
          <w:sz w:val="17"/>
        </w:rPr>
        <w:t>/unitsOfMeasure()</w:t>
        <w:br/>
        <w:t>/unitsOfMeasure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unitOfMeasureId</w:t>
            </w:r>
          </w:p>
        </w:tc>
        <w:tc>
          <w:tcPr>
            <w:tcW w:type="dxa" w:w="2880"/>
          </w:tcPr>
          <w:p>
            <w:r>
              <w:t>string (GUID)</w:t>
            </w:r>
          </w:p>
        </w:tc>
        <w:tc>
          <w:tcPr>
            <w:tcW w:type="dxa" w:w="2880"/>
          </w:tcPr>
          <w:p>
            <w:r>
              <w:t>The unique ID of the unit of measure to update. Sent in the URL as unitsOfMeasure({{unitOfMeasureId}}).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unit of measure.</w:t>
            </w:r>
          </w:p>
        </w:tc>
      </w:tr>
      <w:tr>
        <w:tc>
          <w:tcPr>
            <w:tcW w:type="dxa" w:w="2880"/>
          </w:tcPr>
          <w:p>
            <w:r>
              <w:t>displayName</w:t>
            </w:r>
          </w:p>
        </w:tc>
        <w:tc>
          <w:tcPr>
            <w:tcW w:type="dxa" w:w="2880"/>
          </w:tcPr>
          <w:p>
            <w:r>
              <w:t>string</w:t>
            </w:r>
          </w:p>
        </w:tc>
        <w:tc>
          <w:tcPr>
            <w:tcW w:type="dxa" w:w="2880"/>
          </w:tcPr>
          <w:p>
            <w:r>
              <w:t>The unit of measure’s name (appears on sales documents).</w:t>
            </w:r>
          </w:p>
        </w:tc>
      </w:tr>
      <w:tr>
        <w:tc>
          <w:tcPr>
            <w:tcW w:type="dxa" w:w="2880"/>
          </w:tcPr>
          <w:p>
            <w:r>
              <w:t>internationalStandardCode</w:t>
            </w:r>
          </w:p>
        </w:tc>
        <w:tc>
          <w:tcPr>
            <w:tcW w:type="dxa" w:w="2880"/>
          </w:tcPr>
          <w:p>
            <w:r>
              <w:t>string</w:t>
            </w:r>
          </w:p>
        </w:tc>
        <w:tc>
          <w:tcPr>
            <w:tcW w:type="dxa" w:w="2880"/>
          </w:tcPr>
          <w:p>
            <w:r>
              <w:t>Unit of measure code according to UNECE Rec20.</w:t>
            </w:r>
          </w:p>
        </w:tc>
      </w:tr>
      <w:tr>
        <w:tc>
          <w:tcPr>
            <w:tcW w:type="dxa" w:w="2880"/>
          </w:tcPr>
          <w:p>
            <w:r>
              <w:t>symbol</w:t>
            </w:r>
          </w:p>
        </w:tc>
        <w:tc>
          <w:tcPr>
            <w:tcW w:type="dxa" w:w="2880"/>
          </w:tcPr>
          <w:p>
            <w:r>
              <w:t>string</w:t>
            </w:r>
          </w:p>
        </w:tc>
        <w:tc>
          <w:tcPr>
            <w:tcW w:type="dxa" w:w="2880"/>
          </w:tcPr>
          <w:p>
            <w:r>
              <w:t>Graphical representation of the unit of measure.</w:t>
            </w:r>
          </w:p>
        </w:tc>
      </w:tr>
    </w:tbl>
    <w:p/>
    <w:p>
      <w:r>
        <w:rPr>
          <w:b/>
        </w:rPr>
        <w:t>Note: Notes from the source: For best performance, don’t include existing values that haven’t changed.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"53a6738a-44e3-ea11-bb43-000d3a2feca1",</w:t>
        <w:br/>
        <w:t xml:space="preserve"> "code": "BOX",</w:t>
        <w:br/>
        <w:t xml:space="preserve"> "displayName": "Box",</w:t>
        <w:br/>
        <w:t xml:space="preserve"> "internationalStandardCode": "BX",</w:t>
        <w:br/>
        <w:t xml:space="preserve"> "symbol": "",</w:t>
        <w:br/>
        <w:t xml:space="preserve"> "lastModifiedDateTime": "2020-08-20T22:24:22.193Z"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unit of measure. Non-editable.</w:t>
            </w:r>
          </w:p>
        </w:tc>
      </w:tr>
      <w:tr>
        <w:tc>
          <w:tcPr>
            <w:tcW w:type="dxa" w:w="2880"/>
          </w:tcPr>
          <w:p>
            <w:r>
              <w:t>code</w:t>
            </w:r>
          </w:p>
        </w:tc>
        <w:tc>
          <w:tcPr>
            <w:tcW w:type="dxa" w:w="2880"/>
          </w:tcPr>
          <w:p>
            <w:r>
              <w:t>string</w:t>
            </w:r>
          </w:p>
        </w:tc>
        <w:tc>
          <w:tcPr>
            <w:tcW w:type="dxa" w:w="2880"/>
          </w:tcPr>
          <w:p>
            <w:r>
              <w:t>The code of the unit of measure.</w:t>
            </w:r>
          </w:p>
        </w:tc>
      </w:tr>
      <w:tr>
        <w:tc>
          <w:tcPr>
            <w:tcW w:type="dxa" w:w="2880"/>
          </w:tcPr>
          <w:p>
            <w:r>
              <w:t>displayName</w:t>
            </w:r>
          </w:p>
        </w:tc>
        <w:tc>
          <w:tcPr>
            <w:tcW w:type="dxa" w:w="2880"/>
          </w:tcPr>
          <w:p>
            <w:r>
              <w:t>string</w:t>
            </w:r>
          </w:p>
        </w:tc>
        <w:tc>
          <w:tcPr>
            <w:tcW w:type="dxa" w:w="2880"/>
          </w:tcPr>
          <w:p>
            <w:r>
              <w:t>The unit of measure’s name.</w:t>
            </w:r>
          </w:p>
        </w:tc>
      </w:tr>
      <w:tr>
        <w:tc>
          <w:tcPr>
            <w:tcW w:type="dxa" w:w="2880"/>
          </w:tcPr>
          <w:p>
            <w:r>
              <w:t>internationalStandardCode</w:t>
            </w:r>
          </w:p>
        </w:tc>
        <w:tc>
          <w:tcPr>
            <w:tcW w:type="dxa" w:w="2880"/>
          </w:tcPr>
          <w:p>
            <w:r>
              <w:t>string</w:t>
            </w:r>
          </w:p>
        </w:tc>
        <w:tc>
          <w:tcPr>
            <w:tcW w:type="dxa" w:w="2880"/>
          </w:tcPr>
          <w:p>
            <w:r>
              <w:t>The UNECE Rec20 standard code.</w:t>
            </w:r>
          </w:p>
        </w:tc>
      </w:tr>
      <w:tr>
        <w:tc>
          <w:tcPr>
            <w:tcW w:type="dxa" w:w="2880"/>
          </w:tcPr>
          <w:p>
            <w:r>
              <w:t>symbol</w:t>
            </w:r>
          </w:p>
        </w:tc>
        <w:tc>
          <w:tcPr>
            <w:tcW w:type="dxa" w:w="2880"/>
          </w:tcPr>
          <w:p>
            <w:r>
              <w:t>string</w:t>
            </w:r>
          </w:p>
        </w:tc>
        <w:tc>
          <w:tcPr>
            <w:tcW w:type="dxa" w:w="2880"/>
          </w:tcPr>
          <w:p>
            <w:r>
              <w:t>Graphical representation of the unit of measure.</w:t>
            </w:r>
          </w:p>
        </w:tc>
      </w:tr>
      <w:tr>
        <w:tc>
          <w:tcPr>
            <w:tcW w:type="dxa" w:w="2880"/>
          </w:tcPr>
          <w:p>
            <w:r>
              <w:t>lastModifiedDateTime</w:t>
            </w:r>
          </w:p>
        </w:tc>
        <w:tc>
          <w:tcPr>
            <w:tcW w:type="dxa" w:w="2880"/>
          </w:tcPr>
          <w:p>
            <w:r>
              <w:t>string (datetime)</w:t>
            </w:r>
          </w:p>
        </w:tc>
        <w:tc>
          <w:tcPr>
            <w:tcW w:type="dxa" w:w="2880"/>
          </w:tcPr>
          <w:p>
            <w:r>
              <w:t>The last datetime the unit of measure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'https://api.businesscentral.dynamics.com/v2.0/{{OAUTH_REQUEST_PAYLOAD.formData.ENVIRONMENT_NAME}}/api/v2.0/companies({{OAUTH_METADATA.meta.companyId}})/unitsOfMeasure(53a6738a-44e3-ea11-bb43-000d3a2feca1)' \</w:t>
        <w:br/>
        <w:t xml:space="preserve"> --header 'Accept: application/json' \</w:t>
        <w:br/>
        <w:t xml:space="preserve"> --header 'Content-Type: application/json' \</w:t>
        <w:br/>
        <w:t xml:space="preserve"> --header 'If-Match: W/"&lt;etag&gt;"' \</w:t>
        <w:br/>
        <w:t xml:space="preserve"> --data '{</w:t>
        <w:br/>
        <w:t xml:space="preserve"> "displayName": "Box"</w:t>
        <w:br/>
        <w:t xml:space="preserve">  }'</w:t>
      </w:r>
    </w:p>
    <w:p>
      <w:pPr>
        <w:pStyle w:val="Heading3"/>
      </w:pPr>
      <w:r>
        <w:t>Example Usage</w:t>
      </w:r>
    </w:p>
    <w:p>
      <w:pPr>
        <w:pStyle w:val="Heading3"/>
      </w:pPr>
      <w:r>
        <w:t>Example 1: Update display name</w:t>
      </w:r>
    </w:p>
    <w:p>
      <w:pPr>
        <w:pStyle w:val="Heading3"/>
      </w:pPr>
      <w:r>
        <w:t>Example 2: Update international standard code and symbol</w:t>
      </w:r>
    </w:p>
    <w:p>
      <w:r>
        <w:rPr>
          <w:b/>
          <w:color w:val="666666"/>
          <w:sz w:val="16"/>
        </w:rPr>
        <w:t>[bash]</w:t>
      </w:r>
    </w:p>
    <w:p>
      <w:pPr>
        <w:shd w:fill="F2F2F2" w:val="clear"/>
      </w:pPr>
      <w:r>
        <w:rPr>
          <w:rFonts w:ascii="Courier New" w:hAnsi="Courier New"/>
          <w:sz w:val="17"/>
        </w:rPr>
        <w:t>curl --location --request PATCH \</w:t>
        <w:br/>
        <w:t xml:space="preserve"> 'https://api.businesscentral.dynamics.com/v2.0/{{OAUTH_REQUEST_PAYLOAD.formData.ENVIRONMENT_NAME}}/api/v2.0/companies({{OAUTH_METADATA.meta.companyId}})/unitsOfMeasure(53a6738a-44e3-ea11-bb43-000d3a2feca1)' \</w:t>
        <w:br/>
        <w:t xml:space="preserve"> --header 'Accept: application/json' \</w:t>
        <w:br/>
        <w:t xml:space="preserve"> --header 'Content-Type: application/json' \</w:t>
        <w:br/>
        <w:t xml:space="preserve"> --header 'If-Match: W/"&lt;etag&gt;"' \</w:t>
        <w:br/>
        <w:t xml:space="preserve"> --data '{</w:t>
        <w:br/>
        <w:t xml:space="preserve"> "internationalStandardCode": "BX",</w:t>
        <w:br/>
        <w:t xml:space="preserve"> "symbol": "□"</w:t>
        <w:br/>
        <w:t xml:space="preserve">  }'</w:t>
      </w:r>
    </w:p>
    <w:p>
      <w:pPr>
        <w:pStyle w:val="Heading3"/>
      </w:pPr>
      <w:r>
        <w:t>Behavior</w:t>
      </w:r>
    </w:p>
    <w:p>
      <w:pPr>
        <w:pStyle w:val="ListBullet"/>
      </w:pPr>
      <w:r>
        <w:t>Validates the If-Match header against the current ETag for the unit of measure.</w:t>
      </w:r>
    </w:p>
    <w:p>
      <w:pPr>
        <w:pStyle w:val="ListBullet"/>
      </w:pPr>
      <w:r>
        <w:t>Updates only the fields provided in the JSON body.</w:t>
      </w:r>
    </w:p>
    <w:p>
      <w:pPr>
        <w:pStyle w:val="ListBullet"/>
      </w:pPr>
      <w:r>
        <w:t>Returns 200 OK with the updated unitsOfMeasure object.</w:t>
      </w:r>
    </w:p>
    <w:p>
      <w:pPr>
        <w:pStyle w:val="Heading3"/>
      </w:pPr>
      <w:r>
        <w:t>Notes</w:t>
      </w:r>
    </w:p>
    <w:p>
      <w:pPr>
        <w:pStyle w:val="ListBullet"/>
      </w:pPr>
      <w:r>
        <w:t>Fields not included in the PATCH body keep their previous values (or may be recalculated).</w:t>
      </w:r>
    </w:p>
    <w:p>
      <w:pPr>
        <w:pStyle w:val="ListBullet"/>
      </w:pPr>
      <w:r>
        <w:t>id is non-editable.</w:t>
      </w:r>
    </w:p>
    <w:p>
      <w:pPr>
        <w:pStyle w:val="ListBullet"/>
      </w:pPr>
      <w:r>
        <w:t>lastModifiedDateTime is read-only.</w:t>
      </w:r>
    </w:p>
    <w:p>
      <w:pPr>
        <w:pStyle w:val="Heading3"/>
      </w:pPr>
      <w:r>
        <w:t>Error Handling</w:t>
      </w:r>
    </w:p>
    <w:p>
      <w:pPr>
        <w:pStyle w:val="ListBullet"/>
      </w:pPr>
      <w:r>
        <w:t>If If-Match is provided with an ETag that does not match the current resource tag, the unit of measure will not be updated (specific status code not provided in the scraped text).</w:t>
      </w:r>
    </w:p>
    <w:p>
      <w:pPr>
        <w:pStyle w:val="ListBullet"/>
      </w:pPr>
      <w:r>
        <w:t>Other error responses (e.g., 400/401/404) are not explicitly provided in the scraped text.</w:t>
      </w:r>
    </w:p>
    <w:p>
      <w:pPr>
        <w:pStyle w:val="Heading3"/>
      </w:pPr>
      <w:r>
        <w:t>Related unitsOfMeasure actions</w:t>
      </w:r>
    </w:p>
    <w:p>
      <w:pPr>
        <w:pStyle w:val="ListBullet"/>
      </w:pPr>
      <w:r>
        <w:t>[POST] Create a Company's Unit of Measure — /unitsOfMeasure</w:t>
      </w:r>
    </w:p>
    <w:p>
      <w:pPr>
        <w:pStyle w:val="ListBullet"/>
      </w:pPr>
      <w:r>
        <w:t>[DELETE] Delete a Company's Unit of Measure — /unitsOfMeasure({{unitOfMeasureId}})</w:t>
      </w:r>
    </w:p>
    <w:p>
      <w:pPr>
        <w:pStyle w:val="ListBullet"/>
      </w:pPr>
      <w:r>
        <w:t>[GET] Get a Company’s Unit of Measure — /unitsOfMeasure({{unitOfMeasureId}})</w:t>
      </w:r>
    </w:p>
    <w:p>
      <w:r>
        <w:br w:type="page"/>
      </w:r>
    </w:p>
    <w:p>
      <w:pPr>
        <w:pStyle w:val="Heading2"/>
      </w:pPr>
      <w:r>
        <w:t>219. [DELETE] Delete a Vendor’s Default Dimension</w:t>
      </w:r>
    </w:p>
    <w:p>
      <w:r>
        <w:rPr>
          <w:b/>
        </w:rPr>
        <w:t xml:space="preserve">Endpoint: </w:t>
      </w:r>
      <w:r>
        <w:rPr>
          <w:rFonts w:ascii="Courier New" w:hAnsi="Courier New"/>
          <w:sz w:val="18"/>
        </w:rPr>
        <w:t>/vendors({{vendorId}})/defaultDimensions({{vendorId}},{{dimensionId}})</w:t>
      </w:r>
    </w:p>
    <w:p>
      <w:pPr>
        <w:pStyle w:val="Heading3"/>
      </w:pPr>
      <w:r>
        <w:t>Prerequisites</w:t>
      </w:r>
    </w:p>
    <w:p>
      <w:pPr>
        <w:pStyle w:val="ListBullet"/>
      </w:pPr>
      <w:r>
        <w:t>You must have access to the target Dynamics 365 Business Central environment and company.</w:t>
      </w:r>
    </w:p>
    <w:p>
      <w:pPr>
        <w:pStyle w:val="ListBullet"/>
      </w:pPr>
      <w:r>
        <w:t>The vendor and default dimension you are deleting must exist.</w:t>
      </w:r>
    </w:p>
    <w:p>
      <w:pPr>
        <w:pStyle w:val="Heading3"/>
      </w:pPr>
      <w:r>
        <w:t>Method</w:t>
      </w:r>
    </w:p>
    <w:p>
      <w:r>
        <w:t>DELETE</w:t>
      </w:r>
    </w:p>
    <w:p>
      <w:pPr>
        <w:pStyle w:val="Heading3"/>
      </w:pPr>
      <w:r>
        <w:t>URL</w:t>
      </w:r>
    </w:p>
    <w:p>
      <w:r>
        <w:t>https://api.businesscentral.dynamics.com/v2.0/{{OAUTH_REQUEST_PAYLOAD.formData.ENVIRONMENT_NAME}}/api/v2.0/companies({{OAUTH_METADATA.meta.companyId}})/vendors({{vendorId}})/defaultDimensions({{vendorId}},{{dimensionId}})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the default dimension entry associated with a specific vendor and dimension.</w:t>
      </w:r>
    </w:p>
    <w:p>
      <w:pPr>
        <w:pStyle w:val="Heading3"/>
      </w:pPr>
      <w:r>
        <w:t>Enforcement Rules</w:t>
      </w:r>
    </w:p>
    <w:p>
      <w:pPr>
        <w:pStyle w:val="ListBullet"/>
      </w:pPr>
      <w:r>
        <w:t>The vendorId and dimensionId path parameters must always be present.</w:t>
      </w:r>
    </w:p>
    <w:p>
      <w:pPr>
        <w:pStyle w:val="ListBullet"/>
      </w:pPr>
      <w:r>
        <w:t>If the user provides vendorId and/or dimensionId, use those values directly.</w:t>
      </w:r>
    </w:p>
    <w:p>
      <w:pPr>
        <w:pStyle w:val="ListBullet"/>
      </w:pPr>
      <w:r>
        <w:t>Do not call the API with missing or empty path parameters (avoid malformed paths).</w:t>
      </w:r>
    </w:p>
    <w:p>
      <w:pPr>
        <w:pStyle w:val="ListBullet"/>
      </w:pPr>
      <w:r>
        <w:t>Always construct the vendor segment as /vendors({{vendorId}}).</w:t>
      </w:r>
    </w:p>
    <w:p>
      <w:pPr>
        <w:pStyle w:val="ListBullet"/>
      </w:pPr>
      <w:r>
        <w:t>Always construct the defaultDimensions segment as /defaultDimensions({{vendorId}},{{dimensionId}}).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/vendors(3c3f0a2b-7c2c-4c7f-9c2a-0a1b2c3d4e5f)/defaultDimensions(3c3f0a2b-7c2c-4c7f-9c2a-0a1b2c3d4e5f,DEPARTMENT)</w:t>
        <w:br/>
        <w:t>/vendors(10000)/defaultDimensions(10000,PROJECT)</w:t>
      </w:r>
    </w:p>
    <w:p>
      <w:pPr>
        <w:pStyle w:val="Heading3"/>
      </w:pPr>
      <w:r>
        <w:t>Invalid Examples</w:t>
      </w:r>
    </w:p>
    <w:p>
      <w:r>
        <w:rPr>
          <w:b/>
          <w:color w:val="666666"/>
          <w:sz w:val="16"/>
        </w:rPr>
        <w:t>[http]</w:t>
      </w:r>
    </w:p>
    <w:p>
      <w:pPr>
        <w:shd w:fill="F2F2F2" w:val="clear"/>
      </w:pPr>
      <w:r>
        <w:rPr>
          <w:rFonts w:ascii="Courier New" w:hAnsi="Courier New"/>
          <w:sz w:val="17"/>
        </w:rPr>
        <w:t>/vendors()/defaultDimensions(,)</w:t>
        <w:br/>
        <w:t>/vendors(10000)/defaultDimensions(,DEPARTMENT)</w:t>
        <w:br/>
        <w:t>/vendors(10000)/defaultDimensions(10000,)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identifier used in both /vendors({{vendorId}}) and defaultDimensions({{vendorId}},{{dimensionId}}).</w:t>
            </w:r>
          </w:p>
        </w:tc>
      </w:tr>
      <w:tr>
        <w:tc>
          <w:tcPr>
            <w:tcW w:type="dxa" w:w="2880"/>
          </w:tcPr>
          <w:p>
            <w:r>
              <w:t>dimensionId</w:t>
            </w:r>
          </w:p>
        </w:tc>
        <w:tc>
          <w:tcPr>
            <w:tcW w:type="dxa" w:w="2880"/>
          </w:tcPr>
          <w:p>
            <w:r>
              <w:t>string</w:t>
            </w:r>
          </w:p>
        </w:tc>
        <w:tc>
          <w:tcPr>
            <w:tcW w:type="dxa" w:w="2880"/>
          </w:tcPr>
          <w:p>
            <w:r>
              <w:t>Dimension identifier included in defaultDimensions({{vendorId}},{{dimensionId}}).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the provided ETag doesn’t match the current tag on the vendor, the vendor won’t be updated (and the delete won’t be applied).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'https://api.businesscentral.dynamics.com/v2.0/{{OAUTH_REQUEST_PAYLOAD.formData.ENVIRONMENT_NAME}}/api/v2.0/companies({{OAUTH_METADATA.meta.companyId}})/vendors(3c3f0a2b-7c2c-4c7f-9c2a-0a1b2c3d4e5f)/defaultDimensions(3c3f0a2b-7c2c-4c7f-9c2a-0a1b2c3d4e5f,DEPARTMENT)' \</w:t>
        <w:br/>
        <w:t xml:space="preserve"> --header 'Accept: application/json' \</w:t>
        <w:br/>
        <w:t xml:space="preserve"> --header 'If-Match: W/"JzQ0O2RkYjA1Y2YxLTAwMDAtMDAwMC0wMDAwLTAwMDAwMDAwMDAwMDsn"'</w:t>
      </w:r>
    </w:p>
    <w:p>
      <w:pPr>
        <w:pStyle w:val="Heading3"/>
      </w:pPr>
      <w:r>
        <w:t>Notes</w:t>
      </w:r>
    </w:p>
    <w:p>
      <w:pPr>
        <w:pStyle w:val="ListBullet"/>
      </w:pPr>
      <w:r>
        <w:t>The documentation specifies If-Match as required.</w:t>
      </w:r>
    </w:p>
    <w:p>
      <w:pPr>
        <w:pStyle w:val="ListBullet"/>
      </w:pPr>
      <w:r>
        <w:t>Although the doc’s Accept header isn’t specified, this file includes Accept: application/json per standard guidance; the success response is 204 No Content.</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r>
        <w:br w:type="page"/>
      </w:r>
    </w:p>
    <w:p>
      <w:pPr>
        <w:pStyle w:val="Heading2"/>
      </w:pPr>
      <w:r>
        <w:t>220. [PATCH] Update a Vendor’s Default Dimension (in a Company)</w:t>
      </w:r>
    </w:p>
    <w:p>
      <w:r>
        <w:rPr>
          <w:b/>
        </w:rPr>
        <w:t xml:space="preserve">Endpoint: </w:t>
      </w:r>
      <w:r>
        <w:rPr>
          <w:rFonts w:ascii="Courier New" w:hAnsi="Courier New"/>
          <w:sz w:val="18"/>
        </w:rPr>
        <w:t>/vendors({{vendorId}})/defaultDimensions({{vendorId}},{{dimensionId}})</w:t>
      </w:r>
    </w:p>
    <w:p>
      <w:pPr>
        <w:pStyle w:val="Heading3"/>
      </w:pPr>
      <w:r>
        <w:t>Prerequisites</w:t>
      </w:r>
    </w:p>
    <w:p>
      <w:pPr>
        <w:pStyle w:val="ListBullet"/>
      </w:pPr>
      <w:r>
        <w:t>A valid Business Central environment name ({{OAUTH_REQUEST_PAYLOAD.formData.ENVIRONMENT_NAME}})</w:t>
      </w:r>
    </w:p>
    <w:p>
      <w:pPr>
        <w:pStyle w:val="ListBullet"/>
      </w:pPr>
      <w:r>
        <w:t>A valid company ID ({{OAUTH_METADATA.meta.companyId}})</w:t>
      </w:r>
    </w:p>
    <w:p>
      <w:pPr>
        <w:pStyle w:val="ListBullet"/>
      </w:pPr>
      <w:r>
        <w:t>The vendor and default dimension record (dimension) must already exist</w:t>
      </w:r>
    </w:p>
    <w:p>
      <w:pPr>
        <w:pStyle w:val="Heading3"/>
      </w:pPr>
      <w:r>
        <w:t>Method</w:t>
      </w:r>
    </w:p>
    <w:p>
      <w:r>
        <w:t>PATCH</w:t>
      </w:r>
    </w:p>
    <w:p>
      <w:pPr>
        <w:pStyle w:val="Heading3"/>
      </w:pPr>
      <w:r>
        <w:t>URL</w:t>
      </w:r>
    </w:p>
    <w:p>
      <w:r>
        <w:t>https://api.businesscentral.dynamics.com/v2.0/{{OAUTH_REQUEST_PAYLOAD.formData.ENVIRONMENT_NAME}}/api/v2.0/companies({{OAUTH_METADATA.meta.companyId}})/vendors({{vendorId}})/defaultDimensions({{vendorId}},{{dimensionId}})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dimensions record for a specific vendor in the specified company. Only the fields included in the request body are updated; omitted fields keep their previous values (or may be recalculated).</w:t>
      </w:r>
    </w:p>
    <w:p>
      <w:pPr>
        <w:pStyle w:val="Heading3"/>
      </w:pPr>
      <w:r>
        <w:t>Enforcement Rules</w:t>
      </w:r>
    </w:p>
    <w:p>
      <w:pPr>
        <w:pStyle w:val="ListBullet"/>
      </w:pPr>
      <w:r>
        <w:t>The vendorId path parameter must always be present and must be a non-empty string.</w:t>
      </w:r>
    </w:p>
    <w:p>
      <w:pPr>
        <w:pStyle w:val="ListBullet"/>
      </w:pPr>
      <w:r>
        <w:t>The dimensionId path parameter must always be present and must be a non-empty string.</w:t>
      </w:r>
    </w:p>
    <w:p>
      <w:pPr>
        <w:pStyle w:val="ListBullet"/>
      </w:pPr>
      <w:r>
        <w:t xml:space="preserve">Always construct the path as: </w:t>
        <w:br/>
        <w:br/>
        <w:t>/vendors({{vendorId}})/defaultDimensions({{vendorId}},{{dimensionId}})</w:t>
      </w:r>
    </w:p>
    <w:p>
      <w:pPr>
        <w:pStyle w:val="ListBullet"/>
      </w:pPr>
      <w:r>
        <w:t>Do not call the API with missing or empty path parameters (avoid malformed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Key fields cannot be modified in the default dimension record: parentId, dimensionId, dimensionCode (rename is not allowed).</w:t>
      </w:r>
    </w:p>
    <w:p>
      <w:pPr>
        <w:pStyle w:val="Heading3"/>
      </w:pPr>
      <w:r>
        <w:t>Valid Examples</w:t>
      </w:r>
    </w:p>
    <w:p>
      <w:r>
        <w:rPr>
          <w:b/>
          <w:color w:val="666666"/>
          <w:sz w:val="16"/>
        </w:rPr>
        <w:t>[http]</w:t>
      </w:r>
    </w:p>
    <w:p>
      <w:pPr>
        <w:shd w:fill="F2F2F2" w:val="clear"/>
      </w:pPr>
      <w:r>
        <w:rPr>
          <w:rFonts w:ascii="Courier New" w:hAnsi="Courier New"/>
          <w:sz w:val="17"/>
        </w:rPr>
        <w:t>/vendors(b3fbe87a-61b8-4a6c-85de-0555f1627a67)/defaultDimensions(b3fbe87a-61b8-4a6c-85de-0555f1627a67,d5fc81ea-8687-4e9d-9c49-7fde28ccdb1a)</w:t>
      </w:r>
    </w:p>
    <w:p>
      <w:pPr>
        <w:pStyle w:val="Heading3"/>
      </w:pPr>
      <w:r>
        <w:t>Invalid Examples</w:t>
      </w:r>
    </w:p>
    <w:p>
      <w:r>
        <w:rPr>
          <w:b/>
          <w:color w:val="666666"/>
          <w:sz w:val="16"/>
        </w:rPr>
        <w:t>[http]</w:t>
      </w:r>
    </w:p>
    <w:p>
      <w:pPr>
        <w:shd w:fill="F2F2F2" w:val="clear"/>
      </w:pPr>
      <w:r>
        <w:rPr>
          <w:rFonts w:ascii="Courier New" w:hAnsi="Courier New"/>
          <w:sz w:val="17"/>
        </w:rPr>
        <w:t>/vendors()/defaultDimensions(,d5fc81ea-8687-4e9d-9c49-7fde28ccdb1a)</w:t>
        <w:br/>
        <w:t>vendors(b3fbe87a-61b8-4a6c-85de-0555f1627a67)/defaultDimensions(d5fc81ea-8687-4e9d-9c49-7fde28ccdb1a)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ID (GUID) used in both the vendor segment and the defaultDimensions key.</w:t>
            </w:r>
          </w:p>
        </w:tc>
      </w:tr>
      <w:tr>
        <w:tc>
          <w:tcPr>
            <w:tcW w:type="dxa" w:w="2880"/>
          </w:tcPr>
          <w:p>
            <w:r>
              <w:t>dimensionId</w:t>
            </w:r>
          </w:p>
        </w:tc>
        <w:tc>
          <w:tcPr>
            <w:tcW w:type="dxa" w:w="2880"/>
          </w:tcPr>
          <w:p>
            <w:r>
              <w:t>string</w:t>
            </w:r>
          </w:p>
        </w:tc>
        <w:tc>
          <w:tcPr>
            <w:tcW w:type="dxa" w:w="2880"/>
          </w:tcPr>
          <w:p>
            <w:r>
              <w:t>Dimension ID (GUID) for the default dimension record to update.</w:t>
            </w:r>
          </w:p>
        </w:tc>
      </w:tr>
    </w:tbl>
    <w:p/>
    <w:p>
      <w:pPr>
        <w:pStyle w:val="Heading3"/>
      </w:pPr>
      <w:r>
        <w:t>Request Body</w:t>
      </w:r>
    </w:p>
    <w:p>
      <w:r>
        <w:t>In the request body, supply the values for relevant fields that should be updated. For best performance, don’t include existing values that haven’t changed.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dimensionValueId</w:t>
            </w:r>
          </w:p>
        </w:tc>
        <w:tc>
          <w:tcPr>
            <w:tcW w:type="dxa" w:w="2880"/>
          </w:tcPr>
          <w:p>
            <w:r>
              <w:t>string</w:t>
            </w:r>
          </w:p>
        </w:tc>
        <w:tc>
          <w:tcPr>
            <w:tcW w:type="dxa" w:w="2880"/>
          </w:tcPr>
          <w:p>
            <w:r>
              <w:t>Dimension value ID (GUID) to set for the vendor’s default dimension.</w:t>
            </w:r>
          </w:p>
        </w:tc>
      </w:tr>
      <w:tr>
        <w:tc>
          <w:tcPr>
            <w:tcW w:type="dxa" w:w="2880"/>
          </w:tcPr>
          <w:p>
            <w:r>
              <w:t>postingValidation</w:t>
            </w:r>
          </w:p>
        </w:tc>
        <w:tc>
          <w:tcPr>
            <w:tcW w:type="dxa" w:w="2880"/>
          </w:tcPr>
          <w:p>
            <w:r>
              <w:t>string</w:t>
            </w:r>
          </w:p>
        </w:tc>
        <w:tc>
          <w:tcPr>
            <w:tcW w:type="dxa" w:w="2880"/>
          </w:tcPr>
          <w:p>
            <w:r>
              <w:t>Posting validation setting. Example shown: "Same Code".</w:t>
            </w:r>
          </w:p>
        </w:tc>
      </w:tr>
    </w:tbl>
    <w:p/>
    <w:p>
      <w:pPr>
        <w:pStyle w:val="Heading3"/>
      </w:pPr>
      <w:r>
        <w:t>Response</w:t>
      </w:r>
    </w:p>
    <w:p>
      <w:pPr>
        <w:pStyle w:val="Heading3"/>
      </w:pPr>
      <w:r>
        <w:t>Success Response (200 OK)</w:t>
      </w:r>
    </w:p>
    <w:p>
      <w:r>
        <w:t>Returns an updated default dimensions payload for the vendor.</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"https://api.businesscentral.dynamics.com/v2.0/api/v2.0/$metadata#companies(5106c77d-af37-4e2d-bb88-45d87aba1033)/vendors(b3fbe87a-61b8-4a6c-85de-0555f1627a67)/defaultDimensions",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context URL for the returned payload.</w:t>
            </w:r>
          </w:p>
        </w:tc>
      </w:tr>
      <w:tr>
        <w:tc>
          <w:tcPr>
            <w:tcW w:type="dxa" w:w="2880"/>
          </w:tcPr>
          <w:p>
            <w:r>
              <w:t>value</w:t>
            </w:r>
          </w:p>
        </w:tc>
        <w:tc>
          <w:tcPr>
            <w:tcW w:type="dxa" w:w="2880"/>
          </w:tcPr>
          <w:p>
            <w:r>
              <w:t>array</w:t>
            </w:r>
          </w:p>
        </w:tc>
        <w:tc>
          <w:tcPr>
            <w:tcW w:type="dxa" w:w="2880"/>
          </w:tcPr>
          <w:p>
            <w:r>
              <w:t>Array of default dimension records returned by the API.</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The parent record ID (for vendor default dimensions, this is the vendor ID). Key field; not modifiable.</w:t>
            </w:r>
          </w:p>
        </w:tc>
      </w:tr>
      <w:tr>
        <w:tc>
          <w:tcPr>
            <w:tcW w:type="dxa" w:w="2880"/>
          </w:tcPr>
          <w:p>
            <w:r>
              <w:t>value[].dimensionId</w:t>
            </w:r>
          </w:p>
        </w:tc>
        <w:tc>
          <w:tcPr>
            <w:tcW w:type="dxa" w:w="2880"/>
          </w:tcPr>
          <w:p>
            <w:r>
              <w:t>string</w:t>
            </w:r>
          </w:p>
        </w:tc>
        <w:tc>
          <w:tcPr>
            <w:tcW w:type="dxa" w:w="2880"/>
          </w:tcPr>
          <w:p>
            <w:r>
              <w:t>Dimension ID (GUID). Key field; not modifiable.</w:t>
            </w:r>
          </w:p>
        </w:tc>
      </w:tr>
      <w:tr>
        <w:tc>
          <w:tcPr>
            <w:tcW w:type="dxa" w:w="2880"/>
          </w:tcPr>
          <w:p>
            <w:r>
              <w:t>value[].dimensionCode</w:t>
            </w:r>
          </w:p>
        </w:tc>
        <w:tc>
          <w:tcPr>
            <w:tcW w:type="dxa" w:w="2880"/>
          </w:tcPr>
          <w:p>
            <w:r>
              <w:t>string</w:t>
            </w:r>
          </w:p>
        </w:tc>
        <w:tc>
          <w:tcPr>
            <w:tcW w:type="dxa" w:w="2880"/>
          </w:tcPr>
          <w:p>
            <w:r>
              <w:t>Dimension code (for example, DEPARTMENT). Key field; not modifiable.</w:t>
            </w:r>
          </w:p>
        </w:tc>
      </w:tr>
      <w:tr>
        <w:tc>
          <w:tcPr>
            <w:tcW w:type="dxa" w:w="2880"/>
          </w:tcPr>
          <w:p>
            <w:r>
              <w:t>value[].dimensionValueId</w:t>
            </w:r>
          </w:p>
        </w:tc>
        <w:tc>
          <w:tcPr>
            <w:tcW w:type="dxa" w:w="2880"/>
          </w:tcPr>
          <w:p>
            <w:r>
              <w:t>string</w:t>
            </w:r>
          </w:p>
        </w:tc>
        <w:tc>
          <w:tcPr>
            <w:tcW w:type="dxa" w:w="2880"/>
          </w:tcPr>
          <w:p>
            <w:r>
              <w:t>Dimension value ID (GUID) assigned to the vendor’s default dimension.</w:t>
            </w:r>
          </w:p>
        </w:tc>
      </w:tr>
      <w:tr>
        <w:tc>
          <w:tcPr>
            <w:tcW w:type="dxa" w:w="2880"/>
          </w:tcPr>
          <w:p>
            <w:r>
              <w:t>value[].dimensionValueCode</w:t>
            </w:r>
          </w:p>
        </w:tc>
        <w:tc>
          <w:tcPr>
            <w:tcW w:type="dxa" w:w="2880"/>
          </w:tcPr>
          <w:p>
            <w:r>
              <w:t>string</w:t>
            </w:r>
          </w:p>
        </w:tc>
        <w:tc>
          <w:tcPr>
            <w:tcW w:type="dxa" w:w="2880"/>
          </w:tcPr>
          <w:p>
            <w:r>
              <w:t>Dimension value code (for example, PROD).</w:t>
            </w:r>
          </w:p>
        </w:tc>
      </w:tr>
      <w:tr>
        <w:tc>
          <w:tcPr>
            <w:tcW w:type="dxa" w:w="2880"/>
          </w:tcPr>
          <w:p>
            <w:r>
              <w:t>value[].postingValidation</w:t>
            </w:r>
          </w:p>
        </w:tc>
        <w:tc>
          <w:tcPr>
            <w:tcW w:type="dxa" w:w="2880"/>
          </w:tcPr>
          <w:p>
            <w:r>
              <w:t>string</w:t>
            </w:r>
          </w:p>
        </w:tc>
        <w:tc>
          <w:tcPr>
            <w:tcW w:type="dxa" w:w="2880"/>
          </w:tcPr>
          <w:p>
            <w:r>
              <w:t>Posting validation setting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vendors(b3fbe87a-61b8-4a6c-85de-0555f1627a67)/defaultDimensions(b3fbe87a-61b8-4a6c-85de-0555f1627a67,d5fc81ea-8687-4e9d-9c49-7fde28ccdb1a)' \</w:t>
        <w:br/>
        <w:t xml:space="preserve"> --header 'Accept: application/json' \</w:t>
        <w:br/>
        <w:t xml:space="preserve"> --header 'Content-Type: application/json' \</w:t>
        <w:br/>
        <w:t xml:space="preserve"> --data '{</w:t>
        <w:br/>
        <w:t xml:space="preserve"> "dimensionValueId": "1045a902-070a-4d31-b2b1-b9431e9e5b26",</w:t>
        <w:br/>
        <w:t xml:space="preserve"> "postingValidation": "Same Code"</w:t>
        <w:br/>
        <w:t xml:space="preserve">  }'</w:t>
      </w:r>
    </w:p>
    <w:p>
      <w:pPr>
        <w:pStyle w:val="Heading3"/>
      </w:pPr>
      <w:r>
        <w:t>Example Usage</w:t>
      </w:r>
    </w:p>
    <w:p>
      <w:pPr>
        <w:pStyle w:val="Heading3"/>
      </w:pPr>
      <w:r>
        <w:t>Example 1: Update the Dimension Value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s(b3fbe87a-61b8-4a6c-85de-0555f1627a67)/defaultDimensions(b3fbe87a-61b8-4a6c-85de-0555f1627a67,d5fc81ea-8687-4e9d-9c49-7fde28ccdb1a)' \</w:t>
        <w:br/>
        <w:t xml:space="preserve"> -H 'Accept: application/json' \</w:t>
        <w:br/>
        <w:t xml:space="preserve"> -H 'Content-Type: application/json' \</w:t>
        <w:br/>
        <w:t xml:space="preserve"> -d '{"dimensionValueId":"1045a902-070a-4d31-b2b1-b9431e9e5b26"}'</w:t>
      </w:r>
    </w:p>
    <w:p>
      <w:pPr>
        <w:pStyle w:val="Heading3"/>
      </w:pPr>
      <w:r>
        <w:t>Example 2: Update Posting Validation</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s(b3fbe87a-61b8-4a6c-85de-0555f1627a67)/defaultDimensions(b3fbe87a-61b8-4a6c-85de-0555f1627a67,d5fc81ea-8687-4e9d-9c49-7fde28ccdb1a)' \</w:t>
        <w:br/>
        <w:t xml:space="preserve"> -H 'Accept: application/json' \</w:t>
        <w:br/>
        <w:t xml:space="preserve"> -H 'Content-Type: application/json' \</w:t>
        <w:br/>
        <w:t xml:space="preserve"> -d '{"postingValidation":"Same Code"}'</w:t>
      </w:r>
    </w:p>
    <w:p>
      <w:pPr>
        <w:pStyle w:val="Heading3"/>
      </w:pPr>
      <w:r>
        <w:t>Behavior</w:t>
      </w:r>
    </w:p>
    <w:p>
      <w:pPr>
        <w:pStyle w:val="ListBullet"/>
      </w:pPr>
      <w:r>
        <w:t>Updates only the properties provided in the JSON body.</w:t>
      </w:r>
    </w:p>
    <w:p>
      <w:pPr>
        <w:pStyle w:val="ListBullet"/>
      </w:pPr>
      <w:r>
        <w:t>Leaves unspecified properties unchanged (or recalculates them based on other changes).</w:t>
      </w:r>
    </w:p>
    <w:p>
      <w:pPr>
        <w:pStyle w:val="ListBullet"/>
      </w:pPr>
      <w:r>
        <w:t>Returns 200 OK with the updated default dimension record(s) in the response body.</w:t>
      </w:r>
    </w:p>
    <w:p>
      <w:pPr>
        <w:pStyle w:val="Heading3"/>
      </w:pPr>
      <w:r>
        <w:t>Notes</w:t>
      </w:r>
    </w:p>
    <w:p>
      <w:pPr>
        <w:pStyle w:val="ListBullet"/>
      </w:pPr>
      <w:r>
        <w:t>You cannot modify parentId, dimensionId, or dimensionCode because these are key fields and rename is not allowed for the Default Dimension record.</w:t>
      </w:r>
    </w:p>
    <w:p>
      <w:pPr>
        <w:pStyle w:val="ListBullet"/>
      </w:pPr>
      <w:r>
        <w:t>The documentation indicates the response object may be truncated in examples; actual responses return all properties.</w:t>
      </w:r>
    </w:p>
    <w:p>
      <w:r>
        <w:br w:type="page"/>
      </w:r>
    </w:p>
    <w:p>
      <w:pPr>
        <w:pStyle w:val="Heading2"/>
      </w:pPr>
      <w:r>
        <w:t>221. [GET] List a Vendor’s Default Dimensions (for a Company)</w:t>
      </w:r>
    </w:p>
    <w:p>
      <w:r>
        <w:rPr>
          <w:b/>
        </w:rPr>
        <w:t xml:space="preserve">Endpoint: </w:t>
      </w:r>
      <w:r>
        <w:rPr>
          <w:rFonts w:ascii="Courier New" w:hAnsi="Courier New"/>
          <w:sz w:val="18"/>
        </w:rPr>
        <w:t>/vendors({{vendorId}})/defaultDimensions</w:t>
      </w:r>
    </w:p>
    <w:p>
      <w:pPr>
        <w:pStyle w:val="Heading3"/>
      </w:pPr>
      <w:r>
        <w:t>Prerequisites</w:t>
      </w:r>
    </w:p>
    <w:p>
      <w:pPr>
        <w:pStyle w:val="ListBullet"/>
      </w:pPr>
      <w:r>
        <w:t>Must have access to the specified Business Central environment and company</w:t>
      </w:r>
    </w:p>
    <w:p>
      <w:pPr>
        <w:pStyle w:val="ListBullet"/>
      </w:pPr>
      <w:r>
        <w:t>Must have permission to read vendors and their default dimensions in the company</w:t>
      </w:r>
    </w:p>
    <w:p>
      <w:pPr>
        <w:pStyle w:val="Heading3"/>
      </w:pPr>
      <w:r>
        <w:t>Method</w:t>
      </w:r>
    </w:p>
    <w:p>
      <w:r>
        <w:t>GET</w:t>
      </w:r>
    </w:p>
    <w:p>
      <w:pPr>
        <w:pStyle w:val="Heading3"/>
      </w:pPr>
      <w:r>
        <w:t>URL</w:t>
      </w:r>
    </w:p>
    <w:p>
      <w:r>
        <w:t>https://api.businesscentral.dynamics.com/v2.0/{{OAUTH_REQUEST_PAYLOAD.formData.ENVIRONMENT_NAME}}/api/v2.0/companies({{OAUTH_METADATA.meta.companyId}})/vendors({{vendorId}})/defaultDimensions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dimensions associated with a specific vendor in the specified company.</w:t>
      </w:r>
    </w:p>
    <w:p>
      <w:pPr>
        <w:pStyle w:val="Heading3"/>
      </w:pPr>
      <w:r>
        <w:t>Enforcement Rules</w:t>
      </w:r>
    </w:p>
    <w:p>
      <w:pPr>
        <w:pStyle w:val="ListBullet"/>
      </w:pPr>
      <w:r>
        <w:t>The vendorId path parameter must always be present.</w:t>
      </w:r>
    </w:p>
    <w:p>
      <w:pPr>
        <w:pStyle w:val="ListBullet"/>
      </w:pPr>
      <w:r>
        <w:t>Always construct the path as /vendors({{vendorId}})/defaultDimensions, where {{vendorId}} is a non-empty string.</w:t>
      </w:r>
    </w:p>
    <w:p>
      <w:pPr>
        <w:pStyle w:val="ListBullet"/>
      </w:pPr>
      <w:r>
        <w:t>Do not call the API with a missing or empty vendorId (e.g., avoid /vendors()/defaultDimensions).</w:t>
      </w:r>
    </w:p>
    <w:p>
      <w:pPr>
        <w:pStyle w:val="ListBullet"/>
      </w:pPr>
      <w:r>
        <w:t>Do not infer or guess the vendorId beyond what the user provides.</w:t>
      </w:r>
    </w:p>
    <w:p>
      <w:pPr>
        <w:pStyle w:val="ListBullet"/>
      </w:pPr>
      <w:r>
        <w:t>When executing the action, ensure to send Path Parameters in the URL and not in the body.</w:t>
      </w:r>
    </w:p>
    <w:p>
      <w:pPr>
        <w:pStyle w:val="ListBullet"/>
      </w:pPr>
      <w:r>
        <w:t>This endpoint does not use a request body.</w:t>
      </w:r>
    </w:p>
    <w:p>
      <w:pPr>
        <w:pStyle w:val="Heading3"/>
      </w:pPr>
      <w:r>
        <w:t>Valid Examples</w:t>
      </w:r>
    </w:p>
    <w:p>
      <w:r>
        <w:rPr>
          <w:b/>
          <w:color w:val="666666"/>
          <w:sz w:val="16"/>
        </w:rPr>
        <w:t>[http]</w:t>
      </w:r>
    </w:p>
    <w:p>
      <w:pPr>
        <w:shd w:fill="F2F2F2" w:val="clear"/>
      </w:pPr>
      <w:r>
        <w:rPr>
          <w:rFonts w:ascii="Courier New" w:hAnsi="Courier New"/>
          <w:sz w:val="17"/>
        </w:rPr>
        <w:t>/vendors(b3fbe87a-61b8-4a6c-85de-0555f1627a67)/defaultDimensions</w:t>
        <w:br/>
        <w:t>/vendors(00000000-0000-0000-0000-000000000001)/defaultDimensions</w:t>
      </w:r>
    </w:p>
    <w:p>
      <w:pPr>
        <w:pStyle w:val="Heading3"/>
      </w:pPr>
      <w:r>
        <w:t>Invalid Examples</w:t>
      </w:r>
    </w:p>
    <w:p>
      <w:r>
        <w:rPr>
          <w:b/>
          <w:color w:val="666666"/>
          <w:sz w:val="16"/>
        </w:rPr>
        <w:t>[http]</w:t>
      </w:r>
    </w:p>
    <w:p>
      <w:pPr>
        <w:shd w:fill="F2F2F2" w:val="clear"/>
      </w:pPr>
      <w:r>
        <w:rPr>
          <w:rFonts w:ascii="Courier New" w:hAnsi="Courier New"/>
          <w:sz w:val="17"/>
        </w:rPr>
        <w:t>/vendors()/defaultDimensions</w:t>
        <w:br/>
        <w:t>/vendors/defaultDimensions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ID (GUID) identifying the vendor whose default dimensions you want to retrieve. Sent in the URL as vendors({{vendorId}}).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"https://api.businesscentral.dynamics.com/v2.0/api/v2.0/$metadata#companies(5106c77d-af37-4e2d-bb88-45d87aba1033)/vendors(b3fbe87a-61b8-4a6c-85de-0555f1627a67)/defaultDimensions",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returned collection.</w:t>
            </w:r>
          </w:p>
        </w:tc>
      </w:tr>
      <w:tr>
        <w:tc>
          <w:tcPr>
            <w:tcW w:type="dxa" w:w="2880"/>
          </w:tcPr>
          <w:p>
            <w:r>
              <w:t>value</w:t>
            </w:r>
          </w:p>
        </w:tc>
        <w:tc>
          <w:tcPr>
            <w:tcW w:type="dxa" w:w="2880"/>
          </w:tcPr>
          <w:p>
            <w:r>
              <w:t>array</w:t>
            </w:r>
          </w:p>
        </w:tc>
        <w:tc>
          <w:tcPr>
            <w:tcW w:type="dxa" w:w="2880"/>
          </w:tcPr>
          <w:p>
            <w:r>
              <w:t>Array of default dimension objects for the vendor.</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The vendor ID (GUID) this default dimension belongs to.</w:t>
            </w:r>
          </w:p>
        </w:tc>
      </w:tr>
      <w:tr>
        <w:tc>
          <w:tcPr>
            <w:tcW w:type="dxa" w:w="2880"/>
          </w:tcPr>
          <w:p>
            <w:r>
              <w:t>value[].dimensionId</w:t>
            </w:r>
          </w:p>
        </w:tc>
        <w:tc>
          <w:tcPr>
            <w:tcW w:type="dxa" w:w="2880"/>
          </w:tcPr>
          <w:p>
            <w:r>
              <w:t>string</w:t>
            </w:r>
          </w:p>
        </w:tc>
        <w:tc>
          <w:tcPr>
            <w:tcW w:type="dxa" w:w="2880"/>
          </w:tcPr>
          <w:p>
            <w:r>
              <w:t>The dimension ID (GUID).</w:t>
            </w:r>
          </w:p>
        </w:tc>
      </w:tr>
      <w:tr>
        <w:tc>
          <w:tcPr>
            <w:tcW w:type="dxa" w:w="2880"/>
          </w:tcPr>
          <w:p>
            <w:r>
              <w:t>value[].dimensionCode</w:t>
            </w:r>
          </w:p>
        </w:tc>
        <w:tc>
          <w:tcPr>
            <w:tcW w:type="dxa" w:w="2880"/>
          </w:tcPr>
          <w:p>
            <w:r>
              <w:t>string</w:t>
            </w:r>
          </w:p>
        </w:tc>
        <w:tc>
          <w:tcPr>
            <w:tcW w:type="dxa" w:w="2880"/>
          </w:tcPr>
          <w:p>
            <w:r>
              <w:t>The dimension code (e.g., DEPARTMENT).</w:t>
            </w:r>
          </w:p>
        </w:tc>
      </w:tr>
      <w:tr>
        <w:tc>
          <w:tcPr>
            <w:tcW w:type="dxa" w:w="2880"/>
          </w:tcPr>
          <w:p>
            <w:r>
              <w:t>value[].dimensionValueId</w:t>
            </w:r>
          </w:p>
        </w:tc>
        <w:tc>
          <w:tcPr>
            <w:tcW w:type="dxa" w:w="2880"/>
          </w:tcPr>
          <w:p>
            <w:r>
              <w:t>string</w:t>
            </w:r>
          </w:p>
        </w:tc>
        <w:tc>
          <w:tcPr>
            <w:tcW w:type="dxa" w:w="2880"/>
          </w:tcPr>
          <w:p>
            <w:r>
              <w:t>The dimension value ID (GUID).</w:t>
            </w:r>
          </w:p>
        </w:tc>
      </w:tr>
      <w:tr>
        <w:tc>
          <w:tcPr>
            <w:tcW w:type="dxa" w:w="2880"/>
          </w:tcPr>
          <w:p>
            <w:r>
              <w:t>value[].dimensionValueCode</w:t>
            </w:r>
          </w:p>
        </w:tc>
        <w:tc>
          <w:tcPr>
            <w:tcW w:type="dxa" w:w="2880"/>
          </w:tcPr>
          <w:p>
            <w:r>
              <w:t>string</w:t>
            </w:r>
          </w:p>
        </w:tc>
        <w:tc>
          <w:tcPr>
            <w:tcW w:type="dxa" w:w="2880"/>
          </w:tcPr>
          <w:p>
            <w:r>
              <w:t>The dimension value code (e.g., PROD).</w:t>
            </w:r>
          </w:p>
        </w:tc>
      </w:tr>
      <w:tr>
        <w:tc>
          <w:tcPr>
            <w:tcW w:type="dxa" w:w="2880"/>
          </w:tcPr>
          <w:p>
            <w:r>
              <w:t>value[].postingValidation</w:t>
            </w:r>
          </w:p>
        </w:tc>
        <w:tc>
          <w:tcPr>
            <w:tcW w:type="dxa" w:w="2880"/>
          </w:tcPr>
          <w:p>
            <w:r>
              <w:t>string</w:t>
            </w:r>
          </w:p>
        </w:tc>
        <w:tc>
          <w:tcPr>
            <w:tcW w:type="dxa" w:w="2880"/>
          </w:tcPr>
          <w:p>
            <w:r>
              <w:t>Posting validation rule for the dimension (example shown: Same Code).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'https://api.businesscentral.dynamics.com/v2.0/{{OAUTH_REQUEST_PAYLOAD.formData.ENVIRONMENT_NAME}}/api/v2.0/companies({{OAUTH_METADATA.meta.companyId}})/vendors(b3fbe87a-61b8-4a6c-85de-0555f1627a67)/defaultDimensions' \</w:t>
        <w:br/>
        <w:t xml:space="preserve"> --header 'Accept: application/json'</w:t>
      </w:r>
    </w:p>
    <w:p>
      <w:pPr>
        <w:pStyle w:val="Heading3"/>
      </w:pPr>
      <w:r>
        <w:t>Example Usage</w:t>
      </w:r>
    </w:p>
    <w:p>
      <w:pPr>
        <w:pStyle w:val="Heading3"/>
      </w:pPr>
      <w:r>
        <w:t>Example 1: Get a Vendor’s Default Dimensions</w:t>
      </w:r>
    </w:p>
    <w:p>
      <w:pPr>
        <w:pStyle w:val="Heading3"/>
      </w:pPr>
      <w:r>
        <w:t>Behavior</w:t>
      </w:r>
    </w:p>
    <w:p>
      <w:pPr>
        <w:pStyle w:val="ListBullet"/>
      </w:pPr>
      <w:r>
        <w:t>The service locates the vendor by vendorId within the specified companyId.</w:t>
      </w:r>
    </w:p>
    <w:p>
      <w:pPr>
        <w:pStyle w:val="ListBullet"/>
      </w:pPr>
      <w:r>
        <w:t>Returns the vendor’s defaultDimensions collection.</w:t>
      </w:r>
    </w:p>
    <w:p>
      <w:pPr>
        <w:pStyle w:val="ListBullet"/>
      </w:pPr>
      <w:r>
        <w:t>On success, responds with 200 OK and an OData payload containing a value array.</w:t>
      </w:r>
    </w:p>
    <w:p>
      <w:pPr>
        <w:pStyle w:val="Heading3"/>
      </w:pPr>
      <w:r>
        <w:t>Notes</w:t>
      </w:r>
    </w:p>
    <w:p>
      <w:pPr>
        <w:pStyle w:val="ListBullet"/>
      </w:pPr>
      <w:r>
        <w:t>Do not supply a request body for this method.</w:t>
      </w:r>
    </w:p>
    <w:p>
      <w:pPr>
        <w:pStyle w:val="ListBullet"/>
      </w:pPr>
      <w:r>
        <w:t>The documentation notes the response example may be truncated; actual responses may include additional properties.</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r>
        <w:br w:type="page"/>
      </w:r>
    </w:p>
    <w:p>
      <w:pPr>
        <w:pStyle w:val="Heading2"/>
      </w:pPr>
      <w:r>
        <w:t>222. [GET] Get a Company's Vendor</w:t>
      </w:r>
    </w:p>
    <w:p>
      <w:r>
        <w:rPr>
          <w:b/>
        </w:rPr>
        <w:t xml:space="preserve">Endpoint: </w:t>
      </w:r>
      <w:r>
        <w:rPr>
          <w:rFonts w:ascii="Courier New" w:hAnsi="Courier New"/>
          <w:sz w:val="18"/>
        </w:rPr>
        <w:t>/vendors({{vendorId}})</w:t>
      </w:r>
    </w:p>
    <w:p>
      <w:pPr>
        <w:pStyle w:val="Heading3"/>
      </w:pPr>
      <w:r>
        <w:t>Prerequisites</w:t>
      </w:r>
    </w:p>
    <w:p>
      <w:pPr>
        <w:pStyle w:val="ListBullet"/>
      </w:pPr>
      <w:r>
        <w:t>A valid companyId for the target company</w:t>
      </w:r>
    </w:p>
    <w:p>
      <w:pPr>
        <w:pStyle w:val="ListBullet"/>
      </w:pPr>
      <w:r>
        <w:t>A valid vendorId (vendor GUID) for the vendor you want to retrieve</w:t>
      </w:r>
    </w:p>
    <w:p>
      <w:pPr>
        <w:pStyle w:val="Heading3"/>
      </w:pPr>
      <w:r>
        <w:t>Method</w:t>
      </w:r>
    </w:p>
    <w:p>
      <w:r>
        <w:t>GET</w:t>
      </w:r>
    </w:p>
    <w:p>
      <w:pPr>
        <w:pStyle w:val="Heading3"/>
      </w:pPr>
      <w:r>
        <w:t>URL</w:t>
      </w:r>
    </w:p>
    <w:p>
      <w:r>
        <w:t>https://api.businesscentral.dynamics.com/v2.0/{{OAUTH_REQUEST_PAYLOAD.formData.ENVIRONMENT_NAME}}/api/v2.0/companies({{OAUTH_METADATA.meta.companyId}})/vendors({{vendorId}})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vendor object in Dynamics 365 Business Central for a specified company.</w:t>
      </w:r>
    </w:p>
    <w:p>
      <w:pPr>
        <w:pStyle w:val="Heading3"/>
      </w:pPr>
      <w:r>
        <w:t>Enforcement Rules</w:t>
      </w:r>
    </w:p>
    <w:p>
      <w:pPr>
        <w:pStyle w:val="ListBullet"/>
      </w:pPr>
      <w:r>
        <w:t>The companyId path parameter must always be present (it is part of the provided base URL).</w:t>
      </w:r>
    </w:p>
    <w:p>
      <w:pPr>
        <w:pStyle w:val="ListBullet"/>
      </w:pPr>
      <w:r>
        <w:t>The vendorId path parameter must always be present and must be a non-empty string.</w:t>
      </w:r>
    </w:p>
    <w:p>
      <w:pPr>
        <w:pStyle w:val="ListBullet"/>
      </w:pPr>
      <w:r>
        <w:t>Always construct the path as /vendors({{vendorId}}) appended to the provided base URL.</w:t>
      </w:r>
    </w:p>
    <w:p>
      <w:pPr>
        <w:pStyle w:val="ListBullet"/>
      </w:pPr>
      <w:r>
        <w:t>Do not call the API with a missing or empty vendorId (e.g., avoid /vendors()).</w:t>
      </w:r>
    </w:p>
    <w:p>
      <w:pPr>
        <w:pStyle w:val="ListBullet"/>
      </w:pPr>
      <w:r>
        <w:t>Do not infer or guess vendorId.</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.../companies({{OAUTH_METADATA.meta.companyId}})/vendors(6f2b6c6a-2f2f-4d0a-9f2c-2d2b4a4f5c1a)</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.../companies({{OAUTH_METADATA.meta.companyId}})/vendors()</w:t>
        <w:br/>
        <w:t>.../companies({{OAUTH_METADATA.meta.companyId}})/vendors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unique ID (GUID) to retrieve. Sent in the URL path as vendors({vendorId}).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"f7a5738a-44e3-ea11-bb43-000d3a2feca1",</w:t>
        <w:br/>
        <w:t xml:space="preserve"> "number": "10000",</w:t>
        <w:br/>
        <w:t xml:space="preserve"> "displayName": "Fabrikam, Inc.",</w:t>
        <w:br/>
        <w:t xml:space="preserve"> "addressLine1": "10 North Lake Avenue",</w:t>
        <w:br/>
        <w:t xml:space="preserve"> "addressLine2": "",</w:t>
        <w:br/>
        <w:t xml:space="preserve"> "city": "Atlanta",</w:t>
        <w:br/>
        <w:t xml:space="preserve"> "state": "GA",</w:t>
        <w:br/>
        <w:t xml:space="preserve"> "country": "US",</w:t>
        <w:br/>
        <w:t xml:space="preserve"> "postalCode": "31772",</w:t>
        <w:br/>
        <w:t xml:space="preserve"> "phoneNumber": "4255550101",</w:t>
        <w:br/>
        <w:t xml:space="preserve"> "email": "krystal.york@contoso.com",</w:t>
        <w:br/>
        <w:t xml:space="preserve"> "website": "www.royalmail.co.uk",</w:t>
        <w:br/>
        <w:t xml:space="preserve"> "taxRegistrationNumber": "",</w:t>
        <w:br/>
        <w:t xml:space="preserve"> "currencyId": "00000000-0000-0000-0000-000000000000",</w:t>
        <w:br/>
        <w:t xml:space="preserve"> "currencyCode": "USD",</w:t>
        <w:br/>
        <w:t xml:space="preserve"> "irs1099Code": "",</w:t>
        <w:br/>
        <w:t xml:space="preserve"> "paymentTermsId": "0aa5738a-44e3-ea11-bb43-000d3a2feca1",</w:t>
        <w:br/>
        <w:t xml:space="preserve"> "paymentMethodId": "3b196a90-44e3-ea11-bb43-000d3a2feca1",</w:t>
        <w:br/>
        <w:t xml:space="preserve"> "taxLiable": true,</w:t>
        <w:br/>
        <w:t xml:space="preserve"> "blocked": " ",</w:t>
        <w:br/>
        <w:t xml:space="preserve"> "balance": 2071.13,</w:t>
        <w:br/>
        <w:t xml:space="preserve"> "lastModifiedDateTime": "2020-08-21T07:38:46.53Z"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Non-editable.</w:t>
            </w:r>
          </w:p>
        </w:tc>
      </w:tr>
      <w:tr>
        <w:tc>
          <w:tcPr>
            <w:tcW w:type="dxa" w:w="2880"/>
          </w:tcPr>
          <w:p>
            <w:r>
              <w:t>number</w:t>
            </w:r>
          </w:p>
        </w:tc>
        <w:tc>
          <w:tcPr>
            <w:tcW w:type="dxa" w:w="2880"/>
          </w:tcPr>
          <w:p>
            <w:r>
              <w:t>string</w:t>
            </w:r>
          </w:p>
        </w:tc>
        <w:tc>
          <w:tcPr>
            <w:tcW w:type="dxa" w:w="2880"/>
          </w:tcPr>
          <w:p>
            <w:r>
              <w:t>Specifies the number of the vendor.</w:t>
            </w:r>
          </w:p>
        </w:tc>
      </w:tr>
      <w:tr>
        <w:tc>
          <w:tcPr>
            <w:tcW w:type="dxa" w:w="2880"/>
          </w:tcPr>
          <w:p>
            <w:r>
              <w:t>displayName</w:t>
            </w:r>
          </w:p>
        </w:tc>
        <w:tc>
          <w:tcPr>
            <w:tcW w:type="dxa" w:w="2880"/>
          </w:tcPr>
          <w:p>
            <w:r>
              <w:t>string</w:t>
            </w:r>
          </w:p>
        </w:tc>
        <w:tc>
          <w:tcPr>
            <w:tcW w:type="dxa" w:w="2880"/>
          </w:tcPr>
          <w:p>
            <w:r>
              <w:t>Specifies the vendor's name.</w:t>
            </w:r>
          </w:p>
        </w:tc>
      </w:tr>
      <w:tr>
        <w:tc>
          <w:tcPr>
            <w:tcW w:type="dxa" w:w="2880"/>
          </w:tcPr>
          <w:p>
            <w:r>
              <w:t>addressLine1</w:t>
            </w:r>
          </w:p>
        </w:tc>
        <w:tc>
          <w:tcPr>
            <w:tcW w:type="dxa" w:w="2880"/>
          </w:tcPr>
          <w:p>
            <w:r>
              <w:t>string</w:t>
            </w:r>
          </w:p>
        </w:tc>
        <w:tc>
          <w:tcPr>
            <w:tcW w:type="dxa" w:w="2880"/>
          </w:tcPr>
          <w:p>
            <w:r>
              <w:t>Specifies the vendor's address.</w:t>
            </w:r>
          </w:p>
        </w:tc>
      </w:tr>
      <w:tr>
        <w:tc>
          <w:tcPr>
            <w:tcW w:type="dxa" w:w="2880"/>
          </w:tcPr>
          <w:p>
            <w:r>
              <w:t>addressLine2</w:t>
            </w:r>
          </w:p>
        </w:tc>
        <w:tc>
          <w:tcPr>
            <w:tcW w:type="dxa" w:w="2880"/>
          </w:tcPr>
          <w:p>
            <w:r>
              <w:t>string</w:t>
            </w:r>
          </w:p>
        </w:tc>
        <w:tc>
          <w:tcPr>
            <w:tcW w:type="dxa" w:w="2880"/>
          </w:tcPr>
          <w:p>
            <w:r>
              <w:t>Specifies the vendor's address (line 2).</w:t>
            </w:r>
          </w:p>
        </w:tc>
      </w:tr>
      <w:tr>
        <w:tc>
          <w:tcPr>
            <w:tcW w:type="dxa" w:w="2880"/>
          </w:tcPr>
          <w:p>
            <w:r>
              <w:t>city</w:t>
            </w:r>
          </w:p>
        </w:tc>
        <w:tc>
          <w:tcPr>
            <w:tcW w:type="dxa" w:w="2880"/>
          </w:tcPr>
          <w:p>
            <w:r>
              <w:t>string</w:t>
            </w:r>
          </w:p>
        </w:tc>
        <w:tc>
          <w:tcPr>
            <w:tcW w:type="dxa" w:w="2880"/>
          </w:tcPr>
          <w:p>
            <w:r>
              <w:t>Specifies the vendor's city.</w:t>
            </w:r>
          </w:p>
        </w:tc>
      </w:tr>
      <w:tr>
        <w:tc>
          <w:tcPr>
            <w:tcW w:type="dxa" w:w="2880"/>
          </w:tcPr>
          <w:p>
            <w:r>
              <w:t>state</w:t>
            </w:r>
          </w:p>
        </w:tc>
        <w:tc>
          <w:tcPr>
            <w:tcW w:type="dxa" w:w="2880"/>
          </w:tcPr>
          <w:p>
            <w:r>
              <w:t>string</w:t>
            </w:r>
          </w:p>
        </w:tc>
        <w:tc>
          <w:tcPr>
            <w:tcW w:type="dxa" w:w="2880"/>
          </w:tcPr>
          <w:p>
            <w:r>
              <w:t>Specifies the vendor's state.</w:t>
            </w:r>
          </w:p>
        </w:tc>
      </w:tr>
      <w:tr>
        <w:tc>
          <w:tcPr>
            <w:tcW w:type="dxa" w:w="2880"/>
          </w:tcPr>
          <w:p>
            <w:r>
              <w:t>country</w:t>
            </w:r>
          </w:p>
        </w:tc>
        <w:tc>
          <w:tcPr>
            <w:tcW w:type="dxa" w:w="2880"/>
          </w:tcPr>
          <w:p>
            <w:r>
              <w:t>string</w:t>
            </w:r>
          </w:p>
        </w:tc>
        <w:tc>
          <w:tcPr>
            <w:tcW w:type="dxa" w:w="2880"/>
          </w:tcPr>
          <w:p>
            <w:r>
              <w:t>Specifies the vendor's country.</w:t>
            </w:r>
          </w:p>
        </w:tc>
      </w:tr>
      <w:tr>
        <w:tc>
          <w:tcPr>
            <w:tcW w:type="dxa" w:w="2880"/>
          </w:tcPr>
          <w:p>
            <w:r>
              <w:t>postalCode</w:t>
            </w:r>
          </w:p>
        </w:tc>
        <w:tc>
          <w:tcPr>
            <w:tcW w:type="dxa" w:w="2880"/>
          </w:tcPr>
          <w:p>
            <w:r>
              <w:t>string</w:t>
            </w:r>
          </w:p>
        </w:tc>
        <w:tc>
          <w:tcPr>
            <w:tcW w:type="dxa" w:w="2880"/>
          </w:tcPr>
          <w:p>
            <w:r>
              <w:t>Specifies the vendor's postal code.</w:t>
            </w:r>
          </w:p>
        </w:tc>
      </w:tr>
      <w:tr>
        <w:tc>
          <w:tcPr>
            <w:tcW w:type="dxa" w:w="2880"/>
          </w:tcPr>
          <w:p>
            <w:r>
              <w:t>phoneNumber</w:t>
            </w:r>
          </w:p>
        </w:tc>
        <w:tc>
          <w:tcPr>
            <w:tcW w:type="dxa" w:w="2880"/>
          </w:tcPr>
          <w:p>
            <w:r>
              <w:t>string</w:t>
            </w:r>
          </w:p>
        </w:tc>
        <w:tc>
          <w:tcPr>
            <w:tcW w:type="dxa" w:w="2880"/>
          </w:tcPr>
          <w:p>
            <w:r>
              <w:t>Specifies the vendor's telephone number.</w:t>
            </w:r>
          </w:p>
        </w:tc>
      </w:tr>
      <w:tr>
        <w:tc>
          <w:tcPr>
            <w:tcW w:type="dxa" w:w="2880"/>
          </w:tcPr>
          <w:p>
            <w:r>
              <w:t>email</w:t>
            </w:r>
          </w:p>
        </w:tc>
        <w:tc>
          <w:tcPr>
            <w:tcW w:type="dxa" w:w="2880"/>
          </w:tcPr>
          <w:p>
            <w:r>
              <w:t>string</w:t>
            </w:r>
          </w:p>
        </w:tc>
        <w:tc>
          <w:tcPr>
            <w:tcW w:type="dxa" w:w="2880"/>
          </w:tcPr>
          <w:p>
            <w:r>
              <w:t>Specifies the vendor's email address.</w:t>
            </w:r>
          </w:p>
        </w:tc>
      </w:tr>
      <w:tr>
        <w:tc>
          <w:tcPr>
            <w:tcW w:type="dxa" w:w="2880"/>
          </w:tcPr>
          <w:p>
            <w:r>
              <w:t>website</w:t>
            </w:r>
          </w:p>
        </w:tc>
        <w:tc>
          <w:tcPr>
            <w:tcW w:type="dxa" w:w="2880"/>
          </w:tcPr>
          <w:p>
            <w:r>
              <w:t>string</w:t>
            </w:r>
          </w:p>
        </w:tc>
        <w:tc>
          <w:tcPr>
            <w:tcW w:type="dxa" w:w="2880"/>
          </w:tcPr>
          <w:p>
            <w:r>
              <w:t>Specifies the vendor's home page address.</w:t>
            </w:r>
          </w:p>
        </w:tc>
      </w:tr>
      <w:tr>
        <w:tc>
          <w:tcPr>
            <w:tcW w:type="dxa" w:w="2880"/>
          </w:tcPr>
          <w:p>
            <w:r>
              <w:t>taxRegistrationNumber</w:t>
            </w:r>
          </w:p>
        </w:tc>
        <w:tc>
          <w:tcPr>
            <w:tcW w:type="dxa" w:w="2880"/>
          </w:tcPr>
          <w:p>
            <w:r>
              <w:t>string</w:t>
            </w:r>
          </w:p>
        </w:tc>
        <w:tc>
          <w:tcPr>
            <w:tcW w:type="dxa" w:w="2880"/>
          </w:tcPr>
          <w:p>
            <w:r>
              <w:t>Specified the tax registration number of the vendor.</w:t>
            </w:r>
          </w:p>
        </w:tc>
      </w:tr>
      <w:tr>
        <w:tc>
          <w:tcPr>
            <w:tcW w:type="dxa" w:w="2880"/>
          </w:tcPr>
          <w:p>
            <w:r>
              <w:t>currencyId</w:t>
            </w:r>
          </w:p>
        </w:tc>
        <w:tc>
          <w:tcPr>
            <w:tcW w:type="dxa" w:w="2880"/>
          </w:tcPr>
          <w:p>
            <w:r>
              <w:t>GUID</w:t>
            </w:r>
          </w:p>
        </w:tc>
        <w:tc>
          <w:tcPr>
            <w:tcW w:type="dxa" w:w="2880"/>
          </w:tcPr>
          <w:p>
            <w:r>
              <w:t>Specifies which currency the vendor uses.</w:t>
            </w:r>
          </w:p>
        </w:tc>
      </w:tr>
      <w:tr>
        <w:tc>
          <w:tcPr>
            <w:tcW w:type="dxa" w:w="2880"/>
          </w:tcPr>
          <w:p>
            <w:r>
              <w:t>currencyCode</w:t>
            </w:r>
          </w:p>
        </w:tc>
        <w:tc>
          <w:tcPr>
            <w:tcW w:type="dxa" w:w="2880"/>
          </w:tcPr>
          <w:p>
            <w:r>
              <w:t>string</w:t>
            </w:r>
          </w:p>
        </w:tc>
        <w:tc>
          <w:tcPr>
            <w:tcW w:type="dxa" w:w="2880"/>
          </w:tcPr>
          <w:p>
            <w:r>
              <w:t>The default currency code for the vendor.</w:t>
            </w:r>
          </w:p>
        </w:tc>
      </w:tr>
      <w:tr>
        <w:tc>
          <w:tcPr>
            <w:tcW w:type="dxa" w:w="2880"/>
          </w:tcPr>
          <w:p>
            <w:r>
              <w:t>irs1099Code</w:t>
            </w:r>
          </w:p>
        </w:tc>
        <w:tc>
          <w:tcPr>
            <w:tcW w:type="dxa" w:w="2880"/>
          </w:tcPr>
          <w:p>
            <w:r>
              <w:t>string</w:t>
            </w:r>
          </w:p>
        </w:tc>
        <w:tc>
          <w:tcPr>
            <w:tcW w:type="dxa" w:w="2880"/>
          </w:tcPr>
          <w:p>
            <w:r>
              <w:t>Specifies a 1099 code for the vendor (US only).</w:t>
            </w:r>
          </w:p>
        </w:tc>
      </w:tr>
      <w:tr>
        <w:tc>
          <w:tcPr>
            <w:tcW w:type="dxa" w:w="2880"/>
          </w:tcPr>
          <w:p>
            <w:r>
              <w:t>paymentTermsId</w:t>
            </w:r>
          </w:p>
        </w:tc>
        <w:tc>
          <w:tcPr>
            <w:tcW w:type="dxa" w:w="2880"/>
          </w:tcPr>
          <w:p>
            <w:r>
              <w:t>GUID</w:t>
            </w:r>
          </w:p>
        </w:tc>
        <w:tc>
          <w:tcPr>
            <w:tcW w:type="dxa" w:w="2880"/>
          </w:tcPr>
          <w:p>
            <w:r>
              <w:t>Specifies which payment term the vendor uses.</w:t>
            </w:r>
          </w:p>
        </w:tc>
      </w:tr>
      <w:tr>
        <w:tc>
          <w:tcPr>
            <w:tcW w:type="dxa" w:w="2880"/>
          </w:tcPr>
          <w:p>
            <w:r>
              <w:t>paymentMethodId</w:t>
            </w:r>
          </w:p>
        </w:tc>
        <w:tc>
          <w:tcPr>
            <w:tcW w:type="dxa" w:w="2880"/>
          </w:tcPr>
          <w:p>
            <w:r>
              <w:t>GUID</w:t>
            </w:r>
          </w:p>
        </w:tc>
        <w:tc>
          <w:tcPr>
            <w:tcW w:type="dxa" w:w="2880"/>
          </w:tcPr>
          <w:p>
            <w:r>
              <w:t>Specifies which payment method the vendor uses.</w:t>
            </w:r>
          </w:p>
        </w:tc>
      </w:tr>
      <w:tr>
        <w:tc>
          <w:tcPr>
            <w:tcW w:type="dxa" w:w="2880"/>
          </w:tcPr>
          <w:p>
            <w:r>
              <w:t>taxLiable</w:t>
            </w:r>
          </w:p>
        </w:tc>
        <w:tc>
          <w:tcPr>
            <w:tcW w:type="dxa" w:w="2880"/>
          </w:tcPr>
          <w:p>
            <w:r>
              <w:t>boolean</w:t>
            </w:r>
          </w:p>
        </w:tc>
        <w:tc>
          <w:tcPr>
            <w:tcW w:type="dxa" w:w="2880"/>
          </w:tcPr>
          <w:p>
            <w:r>
              <w:t>Specifies if the vendor is liable for sales tax.</w:t>
            </w:r>
          </w:p>
        </w:tc>
      </w:tr>
      <w:tr>
        <w:tc>
          <w:tcPr>
            <w:tcW w:type="dxa" w:w="2880"/>
          </w:tcPr>
          <w:p>
            <w:r>
              <w:t>blocked</w:t>
            </w:r>
          </w:p>
        </w:tc>
        <w:tc>
          <w:tcPr>
            <w:tcW w:type="dxa" w:w="2880"/>
          </w:tcPr>
          <w:p>
            <w:r>
              <w:t>NAV.vendorBlocked</w:t>
            </w:r>
          </w:p>
        </w:tc>
        <w:tc>
          <w:tcPr>
            <w:tcW w:type="dxa" w:w="2880"/>
          </w:tcPr>
          <w:p>
            <w:r>
              <w:t>Specifies which transactions with the vendor can't be posted. Possible values include " " (blank), "Payment", or "All".</w:t>
            </w:r>
          </w:p>
        </w:tc>
      </w:tr>
      <w:tr>
        <w:tc>
          <w:tcPr>
            <w:tcW w:type="dxa" w:w="2880"/>
          </w:tcPr>
          <w:p>
            <w:r>
              <w:t>balance</w:t>
            </w:r>
          </w:p>
        </w:tc>
        <w:tc>
          <w:tcPr>
            <w:tcW w:type="dxa" w:w="2880"/>
          </w:tcPr>
          <w:p>
            <w:r>
              <w:t>decimal</w:t>
            </w:r>
          </w:p>
        </w:tc>
        <w:tc>
          <w:tcPr>
            <w:tcW w:type="dxa" w:w="2880"/>
          </w:tcPr>
          <w:p>
            <w:r>
              <w:t>Specifies vendor's total balance.</w:t>
            </w:r>
          </w:p>
        </w:tc>
      </w:tr>
      <w:tr>
        <w:tc>
          <w:tcPr>
            <w:tcW w:type="dxa" w:w="2880"/>
          </w:tcPr>
          <w:p>
            <w:r>
              <w:t>lastModifiedDateTime</w:t>
            </w:r>
          </w:p>
        </w:tc>
        <w:tc>
          <w:tcPr>
            <w:tcW w:type="dxa" w:w="2880"/>
          </w:tcPr>
          <w:p>
            <w:r>
              <w:t>datetime</w:t>
            </w:r>
          </w:p>
        </w:tc>
        <w:tc>
          <w:tcPr>
            <w:tcW w:type="dxa" w:w="2880"/>
          </w:tcPr>
          <w:p>
            <w:r>
              <w:t>The last datetime the vendor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'https://api.businesscentral.dynamics.com/v2.0/{{OAUTH_REQUEST_PAYLOAD.formData.ENVIRONMENT_NAME}}/api/v2.0/companies({{OAUTH_METADATA.meta.companyId}})/vendors(f7a5738a-44e3-ea11-bb43-000d3a2feca1)' \</w:t>
        <w:br/>
        <w:t xml:space="preserve"> --header 'Accept: application/json'</w:t>
      </w:r>
    </w:p>
    <w:p>
      <w:pPr>
        <w:pStyle w:val="Heading3"/>
      </w:pPr>
      <w:r>
        <w:t>Notes</w:t>
      </w:r>
    </w:p>
    <w:p>
      <w:pPr>
        <w:pStyle w:val="ListBullet"/>
      </w:pPr>
      <w:r>
        <w:t>The documentation indicates the response example may be truncated; an actual call returns all vendor properties.</w:t>
      </w:r>
    </w:p>
    <w:p>
      <w:pPr>
        <w:pStyle w:val="ListBullet"/>
      </w:pPr>
      <w:r>
        <w:t>Request body is not supported for this method.</w:t>
      </w:r>
    </w:p>
    <w:p>
      <w:pPr>
        <w:pStyle w:val="Heading3"/>
      </w:pPr>
      <w:r>
        <w:t>Related (Navigation Properties)</w:t>
      </w:r>
    </w:p>
    <w:p>
      <w:r>
        <w:t>These are related resources available from a vendor (not expanded by this endpoint unless the API supports it via other mechanisms):</w:t>
      </w:r>
    </w:p>
    <w:p>
      <w:pPr>
        <w:pStyle w:val="ListBullet"/>
      </w:pPr>
      <w:r>
        <w:t>currency (currency)</w:t>
      </w:r>
    </w:p>
    <w:p>
      <w:pPr>
        <w:pStyle w:val="ListBullet"/>
      </w:pPr>
      <w:r>
        <w:t>paymentTerm (paymentTerm)</w:t>
      </w:r>
    </w:p>
    <w:p>
      <w:pPr>
        <w:pStyle w:val="ListBullet"/>
      </w:pPr>
      <w:r>
        <w:t>paymentMethod (paymentMethod)</w:t>
      </w:r>
    </w:p>
    <w:p>
      <w:pPr>
        <w:pStyle w:val="ListBullet"/>
      </w:pPr>
      <w:r>
        <w:t>picture (picture)</w:t>
      </w:r>
    </w:p>
    <w:p>
      <w:pPr>
        <w:pStyle w:val="ListBullet"/>
      </w:pPr>
      <w:r>
        <w:t>defaultDimensions (defaultDimensions)</w:t>
      </w:r>
    </w:p>
    <w:p>
      <w:pPr>
        <w:pStyle w:val="ListBullet"/>
      </w:pPr>
      <w:r>
        <w:t>agedAccountsPayable (agedAccountsPayable)</w:t>
      </w:r>
    </w:p>
    <w:p>
      <w:pPr>
        <w:pStyle w:val="ListBullet"/>
      </w:pPr>
      <w:r>
        <w:t>contactsInformation (contactsInformation)</w:t>
      </w:r>
    </w:p>
    <w:p>
      <w:pPr>
        <w:pStyle w:val="ListBullet"/>
      </w:pPr>
      <w:r>
        <w:t>documentAttachments (documentAttachments)</w:t>
      </w:r>
    </w:p>
    <w:p>
      <w:pPr>
        <w:pStyle w:val="Heading3"/>
      </w:pPr>
      <w:r>
        <w:t>Related vendors actions</w:t>
      </w:r>
    </w:p>
    <w:p>
      <w:pPr>
        <w:pStyle w:val="ListBullet"/>
      </w:pPr>
      <w:r>
        <w:t>[POST] Create a Company Vendor — /vendors</w:t>
      </w:r>
    </w:p>
    <w:p>
      <w:pPr>
        <w:pStyle w:val="ListBullet"/>
      </w:pPr>
      <w:r>
        <w:t>[PATCH] Update a Company's Vendor — /vendors({{vendorId}})</w:t>
      </w:r>
    </w:p>
    <w:p>
      <w:pPr>
        <w:pStyle w:val="ListBullet"/>
      </w:pPr>
      <w:r>
        <w:t>[DELETE] Delete a Company's Vendor — /vendors({{vendorId}})</w:t>
      </w:r>
    </w:p>
    <w:p>
      <w:r>
        <w:br w:type="page"/>
      </w:r>
    </w:p>
    <w:p>
      <w:pPr>
        <w:pStyle w:val="Heading2"/>
      </w:pPr>
      <w:r>
        <w:t>223. [PATCH] Update a Company's Vendor</w:t>
      </w:r>
    </w:p>
    <w:p>
      <w:r>
        <w:rPr>
          <w:b/>
        </w:rPr>
        <w:t xml:space="preserve">Endpoint: </w:t>
      </w:r>
      <w:r>
        <w:rPr>
          <w:rFonts w:ascii="Courier New" w:hAnsi="Courier New"/>
          <w:sz w:val="18"/>
        </w:rPr>
        <w:t>/vendors({{vendorId}})</w:t>
      </w:r>
    </w:p>
    <w:p>
      <w:pPr>
        <w:pStyle w:val="Heading3"/>
      </w:pPr>
      <w:r>
        <w:t>Prerequisites</w:t>
      </w:r>
    </w:p>
    <w:p>
      <w:pPr>
        <w:pStyle w:val="ListBullet"/>
      </w:pPr>
      <w:r>
        <w:t>You must have access to the target company and permission to update vendors in Dynamics 365 Business Central.</w:t>
      </w:r>
    </w:p>
    <w:p>
      <w:pPr>
        <w:pStyle w:val="ListBullet"/>
      </w:pPr>
      <w:r>
        <w:t>You need the vendor’s current ETag value to use in the If-Match header (to avoid update conflicts).</w:t>
      </w:r>
    </w:p>
    <w:p>
      <w:pPr>
        <w:pStyle w:val="Heading3"/>
      </w:pPr>
      <w:r>
        <w:t>Method</w:t>
      </w:r>
    </w:p>
    <w:p>
      <w:r>
        <w:t>PATCH</w:t>
      </w:r>
    </w:p>
    <w:p>
      <w:pPr>
        <w:pStyle w:val="Heading3"/>
      </w:pPr>
      <w:r>
        <w:t>URL</w:t>
      </w:r>
    </w:p>
    <w:p>
      <w:r>
        <w:t>https://api.businesscentral.dynamics.com/v2.0/{{OAUTH_REQUEST_PAYLOAD.formData.ENVIRONMENT_NAME}}/api/v2.0/companies({{OAUTH_METADATA.meta.companyId}})/vendors({{vendorId}})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"W/\"JzQ0O0...snip...\""</w:t>
        <w:br/>
        <w:t>}</w:t>
      </w:r>
    </w:p>
    <w:p>
      <w:pPr>
        <w:pStyle w:val="Heading3"/>
      </w:pPr>
      <w:r>
        <w:t>Description</w:t>
      </w:r>
    </w:p>
    <w:p>
      <w:r>
        <w:t>Updates (partially) the properties of an existing vendor. Only fields included in the request body are updated; fields not included remain unchanged (or may be recalculated based on other changes).</w:t>
      </w:r>
    </w:p>
    <w:p>
      <w:pPr>
        <w:pStyle w:val="Heading3"/>
      </w:pPr>
      <w:r>
        <w:t>Enforcement Rules</w:t>
      </w:r>
    </w:p>
    <w:p>
      <w:pPr>
        <w:pStyle w:val="ListBullet"/>
      </w:pPr>
      <w:r>
        <w:t>The vendorId path parameter must always be present.</w:t>
      </w:r>
    </w:p>
    <w:p>
      <w:pPr>
        <w:pStyle w:val="ListBullet"/>
      </w:pPr>
      <w:r>
        <w:t>If the user provides a vendorId, use that value directly.</w:t>
      </w:r>
    </w:p>
    <w:p>
      <w:pPr>
        <w:pStyle w:val="ListBullet"/>
      </w:pPr>
      <w:r>
        <w:t>Do not call the API with a missing or empty vendorId (e.g., avoid /vendors()).</w:t>
      </w:r>
    </w:p>
    <w:p>
      <w:pPr>
        <w:pStyle w:val="ListBullet"/>
      </w:pPr>
      <w:r>
        <w:t>Always construct the final path as /vendors({{vendorId}}), where {{vendorId}}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If-Match is required. If the ETag provided does not match the current ETag on the vendor, the vendor won’t be updated.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/companies({{OAUTH_METADATA.meta.companyId}})/vendors(f7a5738a-44e3-ea11-bb43-000d3a2feca1)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/companies({{OAUTH_METADATA.meta.companyId}})/vendors()</w:t>
        <w:br/>
        <w:t>/companies({{OAUTH_METADATA.meta.companyId}})/vendors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Vendor ID (GUID) to update. Sent in the URL as vendors({vendorId}).</w:t>
            </w:r>
          </w:p>
        </w:tc>
      </w:tr>
    </w:tbl>
    <w:p/>
    <w:p>
      <w:pPr>
        <w:pStyle w:val="Heading3"/>
      </w:pPr>
      <w:r>
        <w:t>Required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Vendor ETag value. If it doesn’t match the current tag, the vendor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vendor.</w:t>
            </w:r>
          </w:p>
        </w:tc>
      </w:tr>
      <w:tr>
        <w:tc>
          <w:tcPr>
            <w:tcW w:type="dxa" w:w="2880"/>
          </w:tcPr>
          <w:p>
            <w:r>
              <w:t>displayName</w:t>
            </w:r>
          </w:p>
        </w:tc>
        <w:tc>
          <w:tcPr>
            <w:tcW w:type="dxa" w:w="2880"/>
          </w:tcPr>
          <w:p>
            <w:r>
              <w:t>string</w:t>
            </w:r>
          </w:p>
        </w:tc>
        <w:tc>
          <w:tcPr>
            <w:tcW w:type="dxa" w:w="2880"/>
          </w:tcPr>
          <w:p>
            <w:r>
              <w:t>Specifies the vendor's name.</w:t>
            </w:r>
          </w:p>
        </w:tc>
      </w:tr>
      <w:tr>
        <w:tc>
          <w:tcPr>
            <w:tcW w:type="dxa" w:w="2880"/>
          </w:tcPr>
          <w:p>
            <w:r>
              <w:t>addressLine1</w:t>
            </w:r>
          </w:p>
        </w:tc>
        <w:tc>
          <w:tcPr>
            <w:tcW w:type="dxa" w:w="2880"/>
          </w:tcPr>
          <w:p>
            <w:r>
              <w:t>string</w:t>
            </w:r>
          </w:p>
        </w:tc>
        <w:tc>
          <w:tcPr>
            <w:tcW w:type="dxa" w:w="2880"/>
          </w:tcPr>
          <w:p>
            <w:r>
              <w:t>Specifies the vendor's address line 1.</w:t>
            </w:r>
          </w:p>
        </w:tc>
      </w:tr>
      <w:tr>
        <w:tc>
          <w:tcPr>
            <w:tcW w:type="dxa" w:w="2880"/>
          </w:tcPr>
          <w:p>
            <w:r>
              <w:t>addressLine2</w:t>
            </w:r>
          </w:p>
        </w:tc>
        <w:tc>
          <w:tcPr>
            <w:tcW w:type="dxa" w:w="2880"/>
          </w:tcPr>
          <w:p>
            <w:r>
              <w:t>string</w:t>
            </w:r>
          </w:p>
        </w:tc>
        <w:tc>
          <w:tcPr>
            <w:tcW w:type="dxa" w:w="2880"/>
          </w:tcPr>
          <w:p>
            <w:r>
              <w:t>Specifies the vendor's address line 2.</w:t>
            </w:r>
          </w:p>
        </w:tc>
      </w:tr>
      <w:tr>
        <w:tc>
          <w:tcPr>
            <w:tcW w:type="dxa" w:w="2880"/>
          </w:tcPr>
          <w:p>
            <w:r>
              <w:t>city</w:t>
            </w:r>
          </w:p>
        </w:tc>
        <w:tc>
          <w:tcPr>
            <w:tcW w:type="dxa" w:w="2880"/>
          </w:tcPr>
          <w:p>
            <w:r>
              <w:t>string</w:t>
            </w:r>
          </w:p>
        </w:tc>
        <w:tc>
          <w:tcPr>
            <w:tcW w:type="dxa" w:w="2880"/>
          </w:tcPr>
          <w:p>
            <w:r>
              <w:t>Specifies the vendor's city.</w:t>
            </w:r>
          </w:p>
        </w:tc>
      </w:tr>
      <w:tr>
        <w:tc>
          <w:tcPr>
            <w:tcW w:type="dxa" w:w="2880"/>
          </w:tcPr>
          <w:p>
            <w:r>
              <w:t>state</w:t>
            </w:r>
          </w:p>
        </w:tc>
        <w:tc>
          <w:tcPr>
            <w:tcW w:type="dxa" w:w="2880"/>
          </w:tcPr>
          <w:p>
            <w:r>
              <w:t>string</w:t>
            </w:r>
          </w:p>
        </w:tc>
        <w:tc>
          <w:tcPr>
            <w:tcW w:type="dxa" w:w="2880"/>
          </w:tcPr>
          <w:p>
            <w:r>
              <w:t>Specifies the vendor's state.</w:t>
            </w:r>
          </w:p>
        </w:tc>
      </w:tr>
      <w:tr>
        <w:tc>
          <w:tcPr>
            <w:tcW w:type="dxa" w:w="2880"/>
          </w:tcPr>
          <w:p>
            <w:r>
              <w:t>country</w:t>
            </w:r>
          </w:p>
        </w:tc>
        <w:tc>
          <w:tcPr>
            <w:tcW w:type="dxa" w:w="2880"/>
          </w:tcPr>
          <w:p>
            <w:r>
              <w:t>string</w:t>
            </w:r>
          </w:p>
        </w:tc>
        <w:tc>
          <w:tcPr>
            <w:tcW w:type="dxa" w:w="2880"/>
          </w:tcPr>
          <w:p>
            <w:r>
              <w:t>Specifies the vendor's country.</w:t>
            </w:r>
          </w:p>
        </w:tc>
      </w:tr>
      <w:tr>
        <w:tc>
          <w:tcPr>
            <w:tcW w:type="dxa" w:w="2880"/>
          </w:tcPr>
          <w:p>
            <w:r>
              <w:t>postalCode</w:t>
            </w:r>
          </w:p>
        </w:tc>
        <w:tc>
          <w:tcPr>
            <w:tcW w:type="dxa" w:w="2880"/>
          </w:tcPr>
          <w:p>
            <w:r>
              <w:t>string</w:t>
            </w:r>
          </w:p>
        </w:tc>
        <w:tc>
          <w:tcPr>
            <w:tcW w:type="dxa" w:w="2880"/>
          </w:tcPr>
          <w:p>
            <w:r>
              <w:t>Specifies the vendor's postal code.</w:t>
            </w:r>
          </w:p>
        </w:tc>
      </w:tr>
      <w:tr>
        <w:tc>
          <w:tcPr>
            <w:tcW w:type="dxa" w:w="2880"/>
          </w:tcPr>
          <w:p>
            <w:r>
              <w:t>phoneNumber</w:t>
            </w:r>
          </w:p>
        </w:tc>
        <w:tc>
          <w:tcPr>
            <w:tcW w:type="dxa" w:w="2880"/>
          </w:tcPr>
          <w:p>
            <w:r>
              <w:t>string</w:t>
            </w:r>
          </w:p>
        </w:tc>
        <w:tc>
          <w:tcPr>
            <w:tcW w:type="dxa" w:w="2880"/>
          </w:tcPr>
          <w:p>
            <w:r>
              <w:t>Specifies the vendor's telephone number.</w:t>
            </w:r>
          </w:p>
        </w:tc>
      </w:tr>
      <w:tr>
        <w:tc>
          <w:tcPr>
            <w:tcW w:type="dxa" w:w="2880"/>
          </w:tcPr>
          <w:p>
            <w:r>
              <w:t>email</w:t>
            </w:r>
          </w:p>
        </w:tc>
        <w:tc>
          <w:tcPr>
            <w:tcW w:type="dxa" w:w="2880"/>
          </w:tcPr>
          <w:p>
            <w:r>
              <w:t>string</w:t>
            </w:r>
          </w:p>
        </w:tc>
        <w:tc>
          <w:tcPr>
            <w:tcW w:type="dxa" w:w="2880"/>
          </w:tcPr>
          <w:p>
            <w:r>
              <w:t>Specifies the vendor's email address.</w:t>
            </w:r>
          </w:p>
        </w:tc>
      </w:tr>
      <w:tr>
        <w:tc>
          <w:tcPr>
            <w:tcW w:type="dxa" w:w="2880"/>
          </w:tcPr>
          <w:p>
            <w:r>
              <w:t>website</w:t>
            </w:r>
          </w:p>
        </w:tc>
        <w:tc>
          <w:tcPr>
            <w:tcW w:type="dxa" w:w="2880"/>
          </w:tcPr>
          <w:p>
            <w:r>
              <w:t>string</w:t>
            </w:r>
          </w:p>
        </w:tc>
        <w:tc>
          <w:tcPr>
            <w:tcW w:type="dxa" w:w="2880"/>
          </w:tcPr>
          <w:p>
            <w:r>
              <w:t>Specifies the vendor's home page address.</w:t>
            </w:r>
          </w:p>
        </w:tc>
      </w:tr>
      <w:tr>
        <w:tc>
          <w:tcPr>
            <w:tcW w:type="dxa" w:w="2880"/>
          </w:tcPr>
          <w:p>
            <w:r>
              <w:t>taxRegistrationNumber</w:t>
            </w:r>
          </w:p>
        </w:tc>
        <w:tc>
          <w:tcPr>
            <w:tcW w:type="dxa" w:w="2880"/>
          </w:tcPr>
          <w:p>
            <w:r>
              <w:t>string</w:t>
            </w:r>
          </w:p>
        </w:tc>
        <w:tc>
          <w:tcPr>
            <w:tcW w:type="dxa" w:w="2880"/>
          </w:tcPr>
          <w:p>
            <w:r>
              <w:t>Specified the tax registration number of the vendor.</w:t>
            </w:r>
          </w:p>
        </w:tc>
      </w:tr>
      <w:tr>
        <w:tc>
          <w:tcPr>
            <w:tcW w:type="dxa" w:w="2880"/>
          </w:tcPr>
          <w:p>
            <w:r>
              <w:t>currencyId</w:t>
            </w:r>
          </w:p>
        </w:tc>
        <w:tc>
          <w:tcPr>
            <w:tcW w:type="dxa" w:w="2880"/>
          </w:tcPr>
          <w:p>
            <w:r>
              <w:t>string</w:t>
            </w:r>
          </w:p>
        </w:tc>
        <w:tc>
          <w:tcPr>
            <w:tcW w:type="dxa" w:w="2880"/>
          </w:tcPr>
          <w:p>
            <w:r>
              <w:t>Specifies which currency the vendor uses (GUID).</w:t>
            </w:r>
          </w:p>
        </w:tc>
      </w:tr>
      <w:tr>
        <w:tc>
          <w:tcPr>
            <w:tcW w:type="dxa" w:w="2880"/>
          </w:tcPr>
          <w:p>
            <w:r>
              <w:t>currencyCode</w:t>
            </w:r>
          </w:p>
        </w:tc>
        <w:tc>
          <w:tcPr>
            <w:tcW w:type="dxa" w:w="2880"/>
          </w:tcPr>
          <w:p>
            <w:r>
              <w:t>string</w:t>
            </w:r>
          </w:p>
        </w:tc>
        <w:tc>
          <w:tcPr>
            <w:tcW w:type="dxa" w:w="2880"/>
          </w:tcPr>
          <w:p>
            <w:r>
              <w:t>The default currency code for the vendor.</w:t>
            </w:r>
          </w:p>
        </w:tc>
      </w:tr>
      <w:tr>
        <w:tc>
          <w:tcPr>
            <w:tcW w:type="dxa" w:w="2880"/>
          </w:tcPr>
          <w:p>
            <w:r>
              <w:t>irs1099Code</w:t>
            </w:r>
          </w:p>
        </w:tc>
        <w:tc>
          <w:tcPr>
            <w:tcW w:type="dxa" w:w="2880"/>
          </w:tcPr>
          <w:p>
            <w:r>
              <w:t>string</w:t>
            </w:r>
          </w:p>
        </w:tc>
        <w:tc>
          <w:tcPr>
            <w:tcW w:type="dxa" w:w="2880"/>
          </w:tcPr>
          <w:p>
            <w:r>
              <w:t>Specifies a 1099 code for the vendor (US only).</w:t>
            </w:r>
          </w:p>
        </w:tc>
      </w:tr>
      <w:tr>
        <w:tc>
          <w:tcPr>
            <w:tcW w:type="dxa" w:w="2880"/>
          </w:tcPr>
          <w:p>
            <w:r>
              <w:t>paymentTermsId</w:t>
            </w:r>
          </w:p>
        </w:tc>
        <w:tc>
          <w:tcPr>
            <w:tcW w:type="dxa" w:w="2880"/>
          </w:tcPr>
          <w:p>
            <w:r>
              <w:t>string</w:t>
            </w:r>
          </w:p>
        </w:tc>
        <w:tc>
          <w:tcPr>
            <w:tcW w:type="dxa" w:w="2880"/>
          </w:tcPr>
          <w:p>
            <w:r>
              <w:t>Specifies which payment term the vendor uses (GUID).</w:t>
            </w:r>
          </w:p>
        </w:tc>
      </w:tr>
      <w:tr>
        <w:tc>
          <w:tcPr>
            <w:tcW w:type="dxa" w:w="2880"/>
          </w:tcPr>
          <w:p>
            <w:r>
              <w:t>paymentMethodId</w:t>
            </w:r>
          </w:p>
        </w:tc>
        <w:tc>
          <w:tcPr>
            <w:tcW w:type="dxa" w:w="2880"/>
          </w:tcPr>
          <w:p>
            <w:r>
              <w:t>string</w:t>
            </w:r>
          </w:p>
        </w:tc>
        <w:tc>
          <w:tcPr>
            <w:tcW w:type="dxa" w:w="2880"/>
          </w:tcPr>
          <w:p>
            <w:r>
              <w:t>Specifies which payment method the vendor uses (GUID).</w:t>
            </w:r>
          </w:p>
        </w:tc>
      </w:tr>
      <w:tr>
        <w:tc>
          <w:tcPr>
            <w:tcW w:type="dxa" w:w="2880"/>
          </w:tcPr>
          <w:p>
            <w:r>
              <w:t>taxLiable</w:t>
            </w:r>
          </w:p>
        </w:tc>
        <w:tc>
          <w:tcPr>
            <w:tcW w:type="dxa" w:w="2880"/>
          </w:tcPr>
          <w:p>
            <w:r>
              <w:t>boolean</w:t>
            </w:r>
          </w:p>
        </w:tc>
        <w:tc>
          <w:tcPr>
            <w:tcW w:type="dxa" w:w="2880"/>
          </w:tcPr>
          <w:p>
            <w:r>
              <w:t>Specifies if the vendor is liable for sales tax. Set to true if tax liable.</w:t>
            </w:r>
          </w:p>
        </w:tc>
      </w:tr>
      <w:tr>
        <w:tc>
          <w:tcPr>
            <w:tcW w:type="dxa" w:w="2880"/>
          </w:tcPr>
          <w:p>
            <w:r>
              <w:t>blocked</w:t>
            </w:r>
          </w:p>
        </w:tc>
        <w:tc>
          <w:tcPr>
            <w:tcW w:type="dxa" w:w="2880"/>
          </w:tcPr>
          <w:p>
            <w:r>
              <w:t>string</w:t>
            </w:r>
          </w:p>
        </w:tc>
        <w:tc>
          <w:tcPr>
            <w:tcW w:type="dxa" w:w="2880"/>
          </w:tcPr>
          <w:p>
            <w:r>
              <w:t>Specifies which transactions can't be posted. Values described as: " " (blank), "Payment", or "All".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"f7a5738a-44e3-ea11-bb43-000d3a2feca1",</w:t>
        <w:br/>
        <w:t xml:space="preserve"> "number": "10000",</w:t>
        <w:br/>
        <w:t xml:space="preserve"> "displayName": "Wide World Importers Inc.",</w:t>
        <w:br/>
        <w:t xml:space="preserve"> "addressLine1": "10 North Lake Avenue",</w:t>
        <w:br/>
        <w:t xml:space="preserve"> "addressLine2": "",</w:t>
        <w:br/>
        <w:t xml:space="preserve"> "city": "Atlanta",</w:t>
        <w:br/>
        <w:t xml:space="preserve"> "state": "GA",</w:t>
        <w:br/>
        <w:t xml:space="preserve"> "country": "US",</w:t>
        <w:br/>
        <w:t xml:space="preserve"> "postalCode": "31772",</w:t>
        <w:br/>
        <w:t xml:space="preserve"> "phoneNumber": "4255550101",</w:t>
        <w:br/>
        <w:t xml:space="preserve"> "email": "krystal.york@contoso.com",</w:t>
        <w:br/>
        <w:t xml:space="preserve"> "website": "www.royalmail.co.uk",</w:t>
        <w:br/>
        <w:t xml:space="preserve"> "taxRegistrationNumber": "",</w:t>
        <w:br/>
        <w:t xml:space="preserve"> "currencyId": "00000000-0000-0000-0000-000000000000",</w:t>
        <w:br/>
        <w:t xml:space="preserve"> "currencyCode": "USD",</w:t>
        <w:br/>
        <w:t xml:space="preserve"> "irs1099Code": "",</w:t>
        <w:br/>
        <w:t xml:space="preserve"> "paymentTermsId": "0aa5738a-44e3-ea11-bb43-000d3a2feca1",</w:t>
        <w:br/>
        <w:t xml:space="preserve"> "paymentMethodId": "3b196a90-44e3-ea11-bb43-000d3a2feca1",</w:t>
        <w:br/>
        <w:t xml:space="preserve"> "taxLiable": true,</w:t>
        <w:br/>
        <w:t xml:space="preserve"> "blocked": "Payment",</w:t>
        <w:br/>
        <w:t xml:space="preserve"> "balance": 2071.13,</w:t>
        <w:br/>
        <w:t xml:space="preserve"> "lastModifiedDateTime": "2020-08-21T07:38:46.53Z"</w:t>
        <w:br/>
        <w:t>}</w:t>
      </w:r>
    </w:p>
    <w:p>
      <w:pPr>
        <w:pStyle w:val="Heading3"/>
      </w:pPr>
      <w:r>
        <w:t>Error Responses</w:t>
      </w:r>
    </w:p>
    <w:p>
      <w:pPr>
        <w:pStyle w:val="Heading3"/>
      </w:pPr>
      <w:r>
        <w:t>Error Response (401 Unauthorized)</w:t>
      </w:r>
    </w:p>
    <w:p>
      <w:r>
        <w:rPr>
          <w:b/>
        </w:rPr>
        <w:t>Note: Documented as possible via Authorization requirement in the source text.</w:t>
      </w:r>
    </w:p>
    <w:p>
      <w:r>
        <w:rPr>
          <w:b/>
          <w:color w:val="666666"/>
          <w:sz w:val="16"/>
        </w:rPr>
        <w:t>[json]</w:t>
      </w:r>
    </w:p>
    <w:p>
      <w:pPr>
        <w:shd w:fill="F2F2F2" w:val="clear"/>
      </w:pPr>
      <w:r>
        <w:rPr>
          <w:rFonts w:ascii="Courier New" w:hAnsi="Courier New"/>
          <w:sz w:val="17"/>
        </w:rPr>
        <w:t>{</w:t>
        <w:br/>
        <w:t xml:space="preserve"> "error": {</w:t>
        <w:br/>
        <w:t xml:space="preserve"> "code": "Unauthorized",</w:t>
        <w:br/>
        <w:t xml:space="preserve"> "message": "Authentication failed or is missing."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vendor. Non-editable.</w:t>
            </w:r>
          </w:p>
        </w:tc>
      </w:tr>
      <w:tr>
        <w:tc>
          <w:tcPr>
            <w:tcW w:type="dxa" w:w="2880"/>
          </w:tcPr>
          <w:p>
            <w:r>
              <w:t>number</w:t>
            </w:r>
          </w:p>
        </w:tc>
        <w:tc>
          <w:tcPr>
            <w:tcW w:type="dxa" w:w="2880"/>
          </w:tcPr>
          <w:p>
            <w:r>
              <w:t>string</w:t>
            </w:r>
          </w:p>
        </w:tc>
        <w:tc>
          <w:tcPr>
            <w:tcW w:type="dxa" w:w="2880"/>
          </w:tcPr>
          <w:p>
            <w:r>
              <w:t>Specifies the number of the vendor.</w:t>
            </w:r>
          </w:p>
        </w:tc>
      </w:tr>
      <w:tr>
        <w:tc>
          <w:tcPr>
            <w:tcW w:type="dxa" w:w="2880"/>
          </w:tcPr>
          <w:p>
            <w:r>
              <w:t>displayName</w:t>
            </w:r>
          </w:p>
        </w:tc>
        <w:tc>
          <w:tcPr>
            <w:tcW w:type="dxa" w:w="2880"/>
          </w:tcPr>
          <w:p>
            <w:r>
              <w:t>string</w:t>
            </w:r>
          </w:p>
        </w:tc>
        <w:tc>
          <w:tcPr>
            <w:tcW w:type="dxa" w:w="2880"/>
          </w:tcPr>
          <w:p>
            <w:r>
              <w:t>Specifies the vendor's name.</w:t>
            </w:r>
          </w:p>
        </w:tc>
      </w:tr>
      <w:tr>
        <w:tc>
          <w:tcPr>
            <w:tcW w:type="dxa" w:w="2880"/>
          </w:tcPr>
          <w:p>
            <w:r>
              <w:t>addressLine1</w:t>
            </w:r>
          </w:p>
        </w:tc>
        <w:tc>
          <w:tcPr>
            <w:tcW w:type="dxa" w:w="2880"/>
          </w:tcPr>
          <w:p>
            <w:r>
              <w:t>string</w:t>
            </w:r>
          </w:p>
        </w:tc>
        <w:tc>
          <w:tcPr>
            <w:tcW w:type="dxa" w:w="2880"/>
          </w:tcPr>
          <w:p>
            <w:r>
              <w:t>Specifies the vendor's address line 1.</w:t>
            </w:r>
          </w:p>
        </w:tc>
      </w:tr>
      <w:tr>
        <w:tc>
          <w:tcPr>
            <w:tcW w:type="dxa" w:w="2880"/>
          </w:tcPr>
          <w:p>
            <w:r>
              <w:t>addressLine2</w:t>
            </w:r>
          </w:p>
        </w:tc>
        <w:tc>
          <w:tcPr>
            <w:tcW w:type="dxa" w:w="2880"/>
          </w:tcPr>
          <w:p>
            <w:r>
              <w:t>string</w:t>
            </w:r>
          </w:p>
        </w:tc>
        <w:tc>
          <w:tcPr>
            <w:tcW w:type="dxa" w:w="2880"/>
          </w:tcPr>
          <w:p>
            <w:r>
              <w:t>Specifies the vendor's address line 2.</w:t>
            </w:r>
          </w:p>
        </w:tc>
      </w:tr>
      <w:tr>
        <w:tc>
          <w:tcPr>
            <w:tcW w:type="dxa" w:w="2880"/>
          </w:tcPr>
          <w:p>
            <w:r>
              <w:t>city</w:t>
            </w:r>
          </w:p>
        </w:tc>
        <w:tc>
          <w:tcPr>
            <w:tcW w:type="dxa" w:w="2880"/>
          </w:tcPr>
          <w:p>
            <w:r>
              <w:t>string</w:t>
            </w:r>
          </w:p>
        </w:tc>
        <w:tc>
          <w:tcPr>
            <w:tcW w:type="dxa" w:w="2880"/>
          </w:tcPr>
          <w:p>
            <w:r>
              <w:t>Specifies the vendor's city.</w:t>
            </w:r>
          </w:p>
        </w:tc>
      </w:tr>
      <w:tr>
        <w:tc>
          <w:tcPr>
            <w:tcW w:type="dxa" w:w="2880"/>
          </w:tcPr>
          <w:p>
            <w:r>
              <w:t>state</w:t>
            </w:r>
          </w:p>
        </w:tc>
        <w:tc>
          <w:tcPr>
            <w:tcW w:type="dxa" w:w="2880"/>
          </w:tcPr>
          <w:p>
            <w:r>
              <w:t>string</w:t>
            </w:r>
          </w:p>
        </w:tc>
        <w:tc>
          <w:tcPr>
            <w:tcW w:type="dxa" w:w="2880"/>
          </w:tcPr>
          <w:p>
            <w:r>
              <w:t>Specifies the vendor's state.</w:t>
            </w:r>
          </w:p>
        </w:tc>
      </w:tr>
      <w:tr>
        <w:tc>
          <w:tcPr>
            <w:tcW w:type="dxa" w:w="2880"/>
          </w:tcPr>
          <w:p>
            <w:r>
              <w:t>country</w:t>
            </w:r>
          </w:p>
        </w:tc>
        <w:tc>
          <w:tcPr>
            <w:tcW w:type="dxa" w:w="2880"/>
          </w:tcPr>
          <w:p>
            <w:r>
              <w:t>string</w:t>
            </w:r>
          </w:p>
        </w:tc>
        <w:tc>
          <w:tcPr>
            <w:tcW w:type="dxa" w:w="2880"/>
          </w:tcPr>
          <w:p>
            <w:r>
              <w:t>Specifies the vendor's country.</w:t>
            </w:r>
          </w:p>
        </w:tc>
      </w:tr>
      <w:tr>
        <w:tc>
          <w:tcPr>
            <w:tcW w:type="dxa" w:w="2880"/>
          </w:tcPr>
          <w:p>
            <w:r>
              <w:t>postalCode</w:t>
            </w:r>
          </w:p>
        </w:tc>
        <w:tc>
          <w:tcPr>
            <w:tcW w:type="dxa" w:w="2880"/>
          </w:tcPr>
          <w:p>
            <w:r>
              <w:t>string</w:t>
            </w:r>
          </w:p>
        </w:tc>
        <w:tc>
          <w:tcPr>
            <w:tcW w:type="dxa" w:w="2880"/>
          </w:tcPr>
          <w:p>
            <w:r>
              <w:t>Specifies the vendor's postal code.</w:t>
            </w:r>
          </w:p>
        </w:tc>
      </w:tr>
      <w:tr>
        <w:tc>
          <w:tcPr>
            <w:tcW w:type="dxa" w:w="2880"/>
          </w:tcPr>
          <w:p>
            <w:r>
              <w:t>phoneNumber</w:t>
            </w:r>
          </w:p>
        </w:tc>
        <w:tc>
          <w:tcPr>
            <w:tcW w:type="dxa" w:w="2880"/>
          </w:tcPr>
          <w:p>
            <w:r>
              <w:t>string</w:t>
            </w:r>
          </w:p>
        </w:tc>
        <w:tc>
          <w:tcPr>
            <w:tcW w:type="dxa" w:w="2880"/>
          </w:tcPr>
          <w:p>
            <w:r>
              <w:t>Specifies the vendor's telephone number.</w:t>
            </w:r>
          </w:p>
        </w:tc>
      </w:tr>
      <w:tr>
        <w:tc>
          <w:tcPr>
            <w:tcW w:type="dxa" w:w="2880"/>
          </w:tcPr>
          <w:p>
            <w:r>
              <w:t>email</w:t>
            </w:r>
          </w:p>
        </w:tc>
        <w:tc>
          <w:tcPr>
            <w:tcW w:type="dxa" w:w="2880"/>
          </w:tcPr>
          <w:p>
            <w:r>
              <w:t>string</w:t>
            </w:r>
          </w:p>
        </w:tc>
        <w:tc>
          <w:tcPr>
            <w:tcW w:type="dxa" w:w="2880"/>
          </w:tcPr>
          <w:p>
            <w:r>
              <w:t>Specifies the vendor's email address.</w:t>
            </w:r>
          </w:p>
        </w:tc>
      </w:tr>
      <w:tr>
        <w:tc>
          <w:tcPr>
            <w:tcW w:type="dxa" w:w="2880"/>
          </w:tcPr>
          <w:p>
            <w:r>
              <w:t>website</w:t>
            </w:r>
          </w:p>
        </w:tc>
        <w:tc>
          <w:tcPr>
            <w:tcW w:type="dxa" w:w="2880"/>
          </w:tcPr>
          <w:p>
            <w:r>
              <w:t>string</w:t>
            </w:r>
          </w:p>
        </w:tc>
        <w:tc>
          <w:tcPr>
            <w:tcW w:type="dxa" w:w="2880"/>
          </w:tcPr>
          <w:p>
            <w:r>
              <w:t>Specifies the vendor's home page address.</w:t>
            </w:r>
          </w:p>
        </w:tc>
      </w:tr>
      <w:tr>
        <w:tc>
          <w:tcPr>
            <w:tcW w:type="dxa" w:w="2880"/>
          </w:tcPr>
          <w:p>
            <w:r>
              <w:t>taxRegistrationNumber</w:t>
            </w:r>
          </w:p>
        </w:tc>
        <w:tc>
          <w:tcPr>
            <w:tcW w:type="dxa" w:w="2880"/>
          </w:tcPr>
          <w:p>
            <w:r>
              <w:t>string</w:t>
            </w:r>
          </w:p>
        </w:tc>
        <w:tc>
          <w:tcPr>
            <w:tcW w:type="dxa" w:w="2880"/>
          </w:tcPr>
          <w:p>
            <w:r>
              <w:t>Specified the tax registration number of the vendor.</w:t>
            </w:r>
          </w:p>
        </w:tc>
      </w:tr>
      <w:tr>
        <w:tc>
          <w:tcPr>
            <w:tcW w:type="dxa" w:w="2880"/>
          </w:tcPr>
          <w:p>
            <w:r>
              <w:t>currencyId</w:t>
            </w:r>
          </w:p>
        </w:tc>
        <w:tc>
          <w:tcPr>
            <w:tcW w:type="dxa" w:w="2880"/>
          </w:tcPr>
          <w:p>
            <w:r>
              <w:t>string</w:t>
            </w:r>
          </w:p>
        </w:tc>
        <w:tc>
          <w:tcPr>
            <w:tcW w:type="dxa" w:w="2880"/>
          </w:tcPr>
          <w:p>
            <w:r>
              <w:t>Specifies which currency the vendor uses (GUID).</w:t>
            </w:r>
          </w:p>
        </w:tc>
      </w:tr>
      <w:tr>
        <w:tc>
          <w:tcPr>
            <w:tcW w:type="dxa" w:w="2880"/>
          </w:tcPr>
          <w:p>
            <w:r>
              <w:t>currencyCode</w:t>
            </w:r>
          </w:p>
        </w:tc>
        <w:tc>
          <w:tcPr>
            <w:tcW w:type="dxa" w:w="2880"/>
          </w:tcPr>
          <w:p>
            <w:r>
              <w:t>string</w:t>
            </w:r>
          </w:p>
        </w:tc>
        <w:tc>
          <w:tcPr>
            <w:tcW w:type="dxa" w:w="2880"/>
          </w:tcPr>
          <w:p>
            <w:r>
              <w:t>The default currency code for the vendor.</w:t>
            </w:r>
          </w:p>
        </w:tc>
      </w:tr>
      <w:tr>
        <w:tc>
          <w:tcPr>
            <w:tcW w:type="dxa" w:w="2880"/>
          </w:tcPr>
          <w:p>
            <w:r>
              <w:t>irs1099Code</w:t>
            </w:r>
          </w:p>
        </w:tc>
        <w:tc>
          <w:tcPr>
            <w:tcW w:type="dxa" w:w="2880"/>
          </w:tcPr>
          <w:p>
            <w:r>
              <w:t>string</w:t>
            </w:r>
          </w:p>
        </w:tc>
        <w:tc>
          <w:tcPr>
            <w:tcW w:type="dxa" w:w="2880"/>
          </w:tcPr>
          <w:p>
            <w:r>
              <w:t>Specifies a 1099 code for a vendor (US only).</w:t>
            </w:r>
          </w:p>
        </w:tc>
      </w:tr>
      <w:tr>
        <w:tc>
          <w:tcPr>
            <w:tcW w:type="dxa" w:w="2880"/>
          </w:tcPr>
          <w:p>
            <w:r>
              <w:t>paymentTermsId</w:t>
            </w:r>
          </w:p>
        </w:tc>
        <w:tc>
          <w:tcPr>
            <w:tcW w:type="dxa" w:w="2880"/>
          </w:tcPr>
          <w:p>
            <w:r>
              <w:t>string</w:t>
            </w:r>
          </w:p>
        </w:tc>
        <w:tc>
          <w:tcPr>
            <w:tcW w:type="dxa" w:w="2880"/>
          </w:tcPr>
          <w:p>
            <w:r>
              <w:t>Specifies which payment term the vendor uses (GUID).</w:t>
            </w:r>
          </w:p>
        </w:tc>
      </w:tr>
      <w:tr>
        <w:tc>
          <w:tcPr>
            <w:tcW w:type="dxa" w:w="2880"/>
          </w:tcPr>
          <w:p>
            <w:r>
              <w:t>paymentMethodId</w:t>
            </w:r>
          </w:p>
        </w:tc>
        <w:tc>
          <w:tcPr>
            <w:tcW w:type="dxa" w:w="2880"/>
          </w:tcPr>
          <w:p>
            <w:r>
              <w:t>string</w:t>
            </w:r>
          </w:p>
        </w:tc>
        <w:tc>
          <w:tcPr>
            <w:tcW w:type="dxa" w:w="2880"/>
          </w:tcPr>
          <w:p>
            <w:r>
              <w:t>Specifies which payment method the vendor uses (GUID).</w:t>
            </w:r>
          </w:p>
        </w:tc>
      </w:tr>
      <w:tr>
        <w:tc>
          <w:tcPr>
            <w:tcW w:type="dxa" w:w="2880"/>
          </w:tcPr>
          <w:p>
            <w:r>
              <w:t>taxLiable</w:t>
            </w:r>
          </w:p>
        </w:tc>
        <w:tc>
          <w:tcPr>
            <w:tcW w:type="dxa" w:w="2880"/>
          </w:tcPr>
          <w:p>
            <w:r>
              <w:t>boolean</w:t>
            </w:r>
          </w:p>
        </w:tc>
        <w:tc>
          <w:tcPr>
            <w:tcW w:type="dxa" w:w="2880"/>
          </w:tcPr>
          <w:p>
            <w:r>
              <w:t>Whether the vendor is liable for sales tax.</w:t>
            </w:r>
          </w:p>
        </w:tc>
      </w:tr>
      <w:tr>
        <w:tc>
          <w:tcPr>
            <w:tcW w:type="dxa" w:w="2880"/>
          </w:tcPr>
          <w:p>
            <w:r>
              <w:t>blocked</w:t>
            </w:r>
          </w:p>
        </w:tc>
        <w:tc>
          <w:tcPr>
            <w:tcW w:type="dxa" w:w="2880"/>
          </w:tcPr>
          <w:p>
            <w:r>
              <w:t>string</w:t>
            </w:r>
          </w:p>
        </w:tc>
        <w:tc>
          <w:tcPr>
            <w:tcW w:type="dxa" w:w="2880"/>
          </w:tcPr>
          <w:p>
            <w:r>
              <w:t>Which transactions can't be posted. Values described as " " (blank), "Payment", or "All".</w:t>
            </w:r>
          </w:p>
        </w:tc>
      </w:tr>
      <w:tr>
        <w:tc>
          <w:tcPr>
            <w:tcW w:type="dxa" w:w="2880"/>
          </w:tcPr>
          <w:p>
            <w:r>
              <w:t>balance</w:t>
            </w:r>
          </w:p>
        </w:tc>
        <w:tc>
          <w:tcPr>
            <w:tcW w:type="dxa" w:w="2880"/>
          </w:tcPr>
          <w:p>
            <w:r>
              <w:t>number</w:t>
            </w:r>
          </w:p>
        </w:tc>
        <w:tc>
          <w:tcPr>
            <w:tcW w:type="dxa" w:w="2880"/>
          </w:tcPr>
          <w:p>
            <w:r>
              <w:t>Specifies vendor's total balance.</w:t>
            </w:r>
          </w:p>
        </w:tc>
      </w:tr>
      <w:tr>
        <w:tc>
          <w:tcPr>
            <w:tcW w:type="dxa" w:w="2880"/>
          </w:tcPr>
          <w:p>
            <w:r>
              <w:t>lastModifiedDateTime</w:t>
            </w:r>
          </w:p>
        </w:tc>
        <w:tc>
          <w:tcPr>
            <w:tcW w:type="dxa" w:w="2880"/>
          </w:tcPr>
          <w:p>
            <w:r>
              <w:t>string</w:t>
            </w:r>
          </w:p>
        </w:tc>
        <w:tc>
          <w:tcPr>
            <w:tcW w:type="dxa" w:w="2880"/>
          </w:tcPr>
          <w:p>
            <w:r>
              <w:t>The last datetime the vendor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"https://api.businesscentral.dynamics.com/v2.0/{{OAUTH_REQUEST_PAYLOAD.formData.ENVIRONMENT_NAME}}/api/v2.0/companies({{OAUTH_METADATA.meta.companyId}})/vendors(f7a5738a-44e3-ea11-bb43-000d3a2feca1)" \</w:t>
        <w:br/>
        <w:t xml:space="preserve"> -H "Accept: application/json" \</w:t>
        <w:br/>
        <w:t xml:space="preserve"> -H "Content-Type: application/json" \</w:t>
        <w:br/>
        <w:t xml:space="preserve"> -H "If-Match: W/\"JzQ0O0...snip...\"" \</w:t>
        <w:br/>
        <w:t xml:space="preserve"> --data '{</w:t>
        <w:br/>
        <w:t xml:space="preserve"> "displayName": "Wide World Importers Inc.",</w:t>
        <w:br/>
        <w:t xml:space="preserve"> "blocked": "Payment"</w:t>
        <w:br/>
        <w:t xml:space="preserve">  }'</w:t>
      </w:r>
    </w:p>
    <w:p>
      <w:pPr>
        <w:pStyle w:val="Heading3"/>
      </w:pPr>
      <w:r>
        <w:t>Example Usage</w:t>
      </w:r>
    </w:p>
    <w:p>
      <w:pPr>
        <w:pStyle w:val="Heading3"/>
      </w:pPr>
      <w:r>
        <w:t>Example 1: Update vendor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"https://api.businesscentral.dynamics.com/v2.0/{{OAUTH_REQUEST_PAYLOAD.formData.ENVIRONMENT_NAME}}/api/v2.0/companies({{OAUTH_METADATA.meta.companyId}})/vendors(f7a5738a-44e3-ea11-bb43-000d3a2feca1)" \</w:t>
        <w:br/>
        <w:t xml:space="preserve"> -H "Accept: application/json" \</w:t>
        <w:br/>
        <w:t xml:space="preserve"> -H "Content-Type: application/json" \</w:t>
        <w:br/>
        <w:t xml:space="preserve"> -H "If-Match: W/\"JzQ0O0...snip...\"" \</w:t>
        <w:br/>
        <w:t xml:space="preserve"> -d '{"displayName":"Wide World Importers Inc."}'</w:t>
      </w:r>
    </w:p>
    <w:p>
      <w:pPr>
        <w:pStyle w:val="Heading3"/>
      </w:pPr>
      <w:r>
        <w:t>Example 2: Block vendor for payments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"https://api.businesscentral.dynamics.com/v2.0/{{OAUTH_REQUEST_PAYLOAD.formData.ENVIRONMENT_NAME}}/api/v2.0/companies({{OAUTH_METADATA.meta.companyId}})/vendors(f7a5738a-44e3-ea11-bb43-000d3a2feca1)" \</w:t>
        <w:br/>
        <w:t xml:space="preserve"> -H "Accept: application/json" \</w:t>
        <w:br/>
        <w:t xml:space="preserve"> -H "Content-Type: application/json" \</w:t>
        <w:br/>
        <w:t xml:space="preserve"> -H "If-Match: W/\"JzQ0O0...snip...\"" \</w:t>
        <w:br/>
        <w:t xml:space="preserve"> -d '{"blocked":"Payment"}'</w:t>
      </w:r>
    </w:p>
    <w:p>
      <w:pPr>
        <w:pStyle w:val="Heading3"/>
      </w:pPr>
      <w:r>
        <w:t>Behavior</w:t>
      </w:r>
    </w:p>
    <w:p>
      <w:pPr>
        <w:pStyle w:val="ListBullet"/>
      </w:pPr>
      <w:r>
        <w:t>Validates the If-Match header against the vendor’s current ETag.</w:t>
      </w:r>
    </w:p>
    <w:p>
      <w:pPr>
        <w:pStyle w:val="ListBullet"/>
      </w:pPr>
      <w:r>
        <w:t>Applies only the fields present in the JSON body (partial update).</w:t>
      </w:r>
    </w:p>
    <w:p>
      <w:pPr>
        <w:pStyle w:val="ListBullet"/>
      </w:pPr>
      <w:r>
        <w:t>Returns 200 OK with the updated vendor object.</w:t>
      </w:r>
    </w:p>
    <w:p>
      <w:pPr>
        <w:pStyle w:val="Heading3"/>
      </w:pPr>
      <w:r>
        <w:t>Notes</w:t>
      </w:r>
    </w:p>
    <w:p>
      <w:pPr>
        <w:pStyle w:val="ListBullet"/>
      </w:pPr>
      <w:r>
        <w:t>For best performance, avoid including unchanged existing values in the PATCH body.</w:t>
      </w:r>
    </w:p>
    <w:p>
      <w:pPr>
        <w:pStyle w:val="ListBullet"/>
      </w:pPr>
      <w:r>
        <w:t>Properties not included in the request body maintain their previous values or may be recalculated based on changes to other property values.</w:t>
      </w:r>
    </w:p>
    <w:p>
      <w:pPr>
        <w:pStyle w:val="Heading3"/>
      </w:pPr>
      <w:r>
        <w:t>Gotchas</w:t>
      </w:r>
    </w:p>
    <w:p>
      <w:pPr>
        <w:pStyle w:val="ListBullet"/>
      </w:pPr>
      <w:r>
        <w:t>If If-Match is missing or the ETag is stale, the update will not be applied.</w:t>
      </w:r>
    </w:p>
    <w:p>
      <w:pPr>
        <w:pStyle w:val="ListBullet"/>
      </w:pPr>
      <w:r>
        <w:t>The documentation indicates blocked is a NAV.vendorBlocked enum-like value; ensure you send one of the described values (" ", "Payment", "All").</w:t>
      </w:r>
    </w:p>
    <w:p>
      <w:pPr>
        <w:pStyle w:val="Heading3"/>
      </w:pPr>
      <w:r>
        <w:t>Error Handling</w:t>
      </w:r>
    </w:p>
    <w:p>
      <w:pPr>
        <w:pStyle w:val="ListBullet"/>
      </w:pPr>
      <w:r>
        <w:t>401 Unauthorized: Authentication missing/invalid (per the source’s Authorization requirement).</w:t>
      </w:r>
    </w:p>
    <w:p>
      <w:pPr>
        <w:pStyle w:val="ListBullet"/>
      </w:pPr>
      <w:r>
        <w:t>ETag mismatch: When If-Match does not match the current vendor ETag, the vendor won’t be updated (status code not specified in the scraped text).</w:t>
      </w:r>
    </w:p>
    <w:p>
      <w:pPr>
        <w:pStyle w:val="Heading3"/>
      </w:pPr>
      <w:r>
        <w:t>Related vendors actions</w:t>
      </w:r>
    </w:p>
    <w:p>
      <w:pPr>
        <w:pStyle w:val="ListBullet"/>
      </w:pPr>
      <w:r>
        <w:t>[POST] Create a Company Vendor — /vendors</w:t>
      </w:r>
    </w:p>
    <w:p>
      <w:pPr>
        <w:pStyle w:val="ListBullet"/>
      </w:pPr>
      <w:r>
        <w:t>[GET] Get a Company's Vendor — /vendors({{vendorId}})</w:t>
      </w:r>
    </w:p>
    <w:p>
      <w:pPr>
        <w:pStyle w:val="ListBullet"/>
      </w:pPr>
      <w:r>
        <w:t>[DELETE] Delete a Company's Vendor — /vendors({{vendorId}})</w:t>
      </w:r>
    </w:p>
    <w:p>
      <w:r>
        <w:br w:type="page"/>
      </w:r>
    </w:p>
    <w:p>
      <w:pPr>
        <w:pStyle w:val="Heading2"/>
      </w:pPr>
      <w:r>
        <w:t>224. [PATCH] Update a Company's Vendor Payment</w:t>
      </w:r>
    </w:p>
    <w:p>
      <w:r>
        <w:rPr>
          <w:b/>
        </w:rPr>
        <w:t xml:space="preserve">Endpoint: </w:t>
      </w:r>
      <w:r>
        <w:rPr>
          <w:rFonts w:ascii="Courier New" w:hAnsi="Courier New"/>
          <w:sz w:val="18"/>
        </w:rPr>
        <w:t>/vendorPayments({{vendorPaymentId}})</w:t>
      </w:r>
    </w:p>
    <w:p>
      <w:pPr>
        <w:pStyle w:val="Heading3"/>
      </w:pPr>
      <w:r>
        <w:t>Prerequisites</w:t>
      </w:r>
    </w:p>
    <w:p>
      <w:pPr>
        <w:pStyle w:val="ListBullet"/>
      </w:pPr>
      <w:r>
        <w:t>You must have access to the target Dynamics 365 Business Central environment and company.</w:t>
      </w:r>
    </w:p>
    <w:p>
      <w:pPr>
        <w:pStyle w:val="ListBullet"/>
      </w:pPr>
      <w:r>
        <w:t>You must have permission to update vendor payments.</w:t>
      </w:r>
    </w:p>
    <w:p>
      <w:pPr>
        <w:pStyle w:val="Heading3"/>
      </w:pPr>
      <w:r>
        <w:t>Method</w:t>
      </w:r>
    </w:p>
    <w:p>
      <w:r>
        <w:t>PATCH</w:t>
      </w:r>
    </w:p>
    <w:p>
      <w:pPr>
        <w:pStyle w:val="Heading3"/>
      </w:pPr>
      <w:r>
        <w:t>URL</w:t>
      </w:r>
    </w:p>
    <w:p>
      <w:r>
        <w:t>https://api.businesscentral.dynamics.com/v2.0/{{OAUTH_REQUEST_PAYLOAD.formData.ENVIRONMENT_NAME}}/api/v2.0/companies({{OAUTH_METADATA.meta.companyId}})/vendorPayments({{vendorPaymentId}})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(patches) the properties of an existing vendorPayment resource. Only include fields you want to change; omitted fields keep their existing values (or may be recalculated based on other changes).</w:t>
      </w:r>
    </w:p>
    <w:p>
      <w:pPr>
        <w:pStyle w:val="Heading3"/>
      </w:pPr>
      <w:r>
        <w:t>Enforcement Rules</w:t>
      </w:r>
    </w:p>
    <w:p>
      <w:pPr>
        <w:pStyle w:val="ListBullet"/>
      </w:pPr>
      <w:r>
        <w:t>The vendorPaymentId path parameter must always be present.</w:t>
      </w:r>
    </w:p>
    <w:p>
      <w:pPr>
        <w:pStyle w:val="ListBullet"/>
      </w:pPr>
      <w:r>
        <w:t>If the user provides a vendorPaymentId, use that value directly.</w:t>
      </w:r>
    </w:p>
    <w:p>
      <w:pPr>
        <w:pStyle w:val="ListBullet"/>
      </w:pPr>
      <w:r>
        <w:t>Do not call the API with a missing or empty vendorPaymentId (e.g., avoid /vendorPayments()).</w:t>
      </w:r>
    </w:p>
    <w:p>
      <w:pPr>
        <w:pStyle w:val="ListBullet"/>
      </w:pPr>
      <w:r>
        <w:t>Always construct the path as /vendorPayments({{vendorPaymentId}}), where {{vendorPaymentId}}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to the URL.</w:t>
      </w:r>
    </w:p>
    <w:p>
      <w:pPr>
        <w:pStyle w:val="ListBullet"/>
      </w:pPr>
      <w:r>
        <w:t>The If-Match header is required. If the provided ETag does not match the current ETag on the vendorPayment, the update will not be applied.</w:t>
      </w:r>
    </w:p>
    <w:p>
      <w:pPr>
        <w:pStyle w:val="Heading3"/>
      </w:pPr>
      <w:r>
        <w:t>Valid Examples</w:t>
      </w:r>
    </w:p>
    <w:p>
      <w:r>
        <w:rPr>
          <w:b/>
          <w:color w:val="666666"/>
          <w:sz w:val="16"/>
        </w:rPr>
        <w:t>[http]</w:t>
      </w:r>
    </w:p>
    <w:p>
      <w:pPr>
        <w:shd w:fill="F2F2F2" w:val="clear"/>
      </w:pPr>
      <w:r>
        <w:rPr>
          <w:rFonts w:ascii="Courier New" w:hAnsi="Courier New"/>
          <w:sz w:val="17"/>
        </w:rPr>
        <w:t>/vendorPayments(3f3a2e2b-6f2e-4b2d-9cf5-2c2cfe3c1a11)</w:t>
      </w:r>
    </w:p>
    <w:p>
      <w:pPr>
        <w:pStyle w:val="Heading3"/>
      </w:pPr>
      <w:r>
        <w:t>Invalid Examples</w:t>
      </w:r>
    </w:p>
    <w:p>
      <w:r>
        <w:rPr>
          <w:b/>
          <w:color w:val="666666"/>
          <w:sz w:val="16"/>
        </w:rPr>
        <w:t>[http]</w:t>
      </w:r>
    </w:p>
    <w:p>
      <w:pPr>
        <w:shd w:fill="F2F2F2" w:val="clear"/>
      </w:pPr>
      <w:r>
        <w:rPr>
          <w:rFonts w:ascii="Courier New" w:hAnsi="Courier New"/>
          <w:sz w:val="17"/>
        </w:rPr>
        <w:t>/vendorPayments()</w:t>
        <w:br/>
        <w:t>/vendorPayments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vendorPaymentId</w:t>
            </w:r>
          </w:p>
        </w:tc>
        <w:tc>
          <w:tcPr>
            <w:tcW w:type="dxa" w:w="2880"/>
          </w:tcPr>
          <w:p>
            <w:r>
              <w:t>string</w:t>
            </w:r>
          </w:p>
        </w:tc>
        <w:tc>
          <w:tcPr>
            <w:tcW w:type="dxa" w:w="2880"/>
          </w:tcPr>
          <w:p>
            <w:r>
              <w:t>The vendor payment ID (GUID) to update. Sent in the URL as vendorPayments({{vendorPaymentId}}).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(e.g., W/"&lt;etag&gt;"). If it doesn’t match the current vendorPayment ETag, the vendorPayment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bl>
    <w:p/>
    <w:p>
      <w:pPr>
        <w:pStyle w:val="Heading3"/>
      </w:pPr>
      <w:r>
        <w:t>Response</w:t>
      </w:r>
    </w:p>
    <w:p>
      <w:pPr>
        <w:pStyle w:val="Heading3"/>
      </w:pPr>
      <w:r>
        <w:t>Success Response (200 OK)</w:t>
      </w:r>
    </w:p>
    <w:p>
      <w:r>
        <w:t>Returns the updated vendorPayment object.</w:t>
      </w:r>
    </w:p>
    <w:p>
      <w:r>
        <w:rPr>
          <w:b/>
          <w:color w:val="666666"/>
          <w:sz w:val="16"/>
        </w:rPr>
        <w:t>[json]</w:t>
      </w:r>
    </w:p>
    <w:p>
      <w:pPr>
        <w:shd w:fill="F2F2F2" w:val="clear"/>
      </w:pPr>
      <w:r>
        <w:rPr>
          <w:rFonts w:ascii="Courier New" w:hAnsi="Courier New"/>
          <w:sz w:val="17"/>
        </w:rPr>
        <w:t>{</w:t>
        <w:br/>
        <w:t xml:space="preserve"> "id": "3f3a2e2b-6f2e-4b2d-9cf5-2c2cfe3c1a11",</w:t>
        <w:br/>
        <w:t xml:space="preserve"> "journalId": "0c7a2b6f-2d7a-4af0-9e3d-3a2b8c7f6d10",</w:t>
        <w:br/>
        <w:t xml:space="preserve"> "journalDisplayName": "PAYMENTS",</w:t>
        <w:br/>
        <w:t xml:space="preserve"> "lineNumber": 10000,</w:t>
        <w:br/>
        <w:t xml:space="preserve"> "vendorId": "b1d2c3e4-f5a6-47b8-9012-3456789abcde",</w:t>
        <w:br/>
        <w:t xml:space="preserve"> "vendorNumber": "10000",</w:t>
        <w:br/>
        <w:t xml:space="preserve"> "postingDate": "2026-03-01",</w:t>
        <w:br/>
        <w:t xml:space="preserve"> "documentNumber": "VP-000123",</w:t>
        <w:br/>
        <w:t xml:space="preserve"> "externalDocumentNumber": "EXT-7788",</w:t>
        <w:br/>
        <w:t xml:space="preserve"> "amount": 1250.5,</w:t>
        <w:br/>
        <w:t xml:space="preserve"> "appliesToInvoiceId": "a1111111-2222-3333-4444-555555555555",</w:t>
        <w:br/>
        <w:t xml:space="preserve"> "appliesToInvoiceNumber": "INV-10234",</w:t>
        <w:br/>
        <w:t xml:space="preserve"> "description": "Vendor payment update",</w:t>
        <w:br/>
        <w:t xml:space="preserve"> "comment": "Updated amount and description",</w:t>
        <w:br/>
        <w:t xml:space="preserve"> "lastModifiedDateTime": "2026-03-14T09:12:34.567Z"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r>
        <w:tc>
          <w:tcPr>
            <w:tcW w:type="dxa" w:w="2880"/>
          </w:tcPr>
          <w:p>
            <w:r>
              <w:t>lastModifiedDateTime</w:t>
            </w:r>
          </w:p>
        </w:tc>
        <w:tc>
          <w:tcPr>
            <w:tcW w:type="dxa" w:w="2880"/>
          </w:tcPr>
          <w:p>
            <w:r>
              <w:t>datetime</w:t>
            </w:r>
          </w:p>
        </w:tc>
        <w:tc>
          <w:tcPr>
            <w:tcW w:type="dxa" w:w="2880"/>
          </w:tcPr>
          <w:p>
            <w:r>
              <w:t>The last datetime the vendor payment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"https://api.businesscentral.dynamics.com/v2.0/{{OAUTH_REQUEST_PAYLOAD.formData.ENVIRONMENT_NAME}}/api/v2.0/companies({{OAUTH_METADATA.meta.companyId}})/vendorPayments(3f3a2e2b-6f2e-4b2d-9cf5-2c2cfe3c1a11)" \</w:t>
        <w:br/>
        <w:t xml:space="preserve"> --header "Accept: application/json" \</w:t>
        <w:br/>
        <w:t xml:space="preserve"> --header "Content-Type: application/json" \</w:t>
        <w:br/>
        <w:t xml:space="preserve"> --header "If-Match: W/\"&lt;etag&gt;\"" \</w:t>
        <w:br/>
        <w:t xml:space="preserve"> --data '{</w:t>
        <w:br/>
        <w:t xml:space="preserve"> "description": "Updated description",</w:t>
        <w:br/>
        <w:t xml:space="preserve"> "comment": "Adjusted payment details",</w:t>
        <w:br/>
        <w:t xml:space="preserve"> "amount": 1250.50</w:t>
        <w:br/>
        <w:t xml:space="preserve">  }'</w:t>
      </w:r>
    </w:p>
    <w:p>
      <w:pPr>
        <w:pStyle w:val="Heading3"/>
      </w:pPr>
      <w:r>
        <w:t>Example Usage</w:t>
      </w:r>
    </w:p>
    <w:p>
      <w:pPr>
        <w:pStyle w:val="Heading3"/>
      </w:pPr>
      <w:r>
        <w:t>Example 1: Update description and comment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"https://api.businesscentral.dynamics.com/v2.0/{{OAUTH_REQUEST_PAYLOAD.formData.ENVIRONMENT_NAME}}/api/v2.0/companies({{OAUTH_METADATA.meta.companyId}})/vendorPayments(3f3a2e2b-6f2e-4b2d-9cf5-2c2cfe3c1a11)" \</w:t>
        <w:br/>
        <w:t xml:space="preserve"> -H "Accept: application/json" \</w:t>
        <w:br/>
        <w:t xml:space="preserve"> -H "Content-Type: application/json" \</w:t>
        <w:br/>
        <w:t xml:space="preserve"> -H "If-Match: W/\"&lt;etag&gt;\"" \</w:t>
        <w:br/>
        <w:t xml:space="preserve"> -d '{</w:t>
        <w:br/>
        <w:t xml:space="preserve"> "description": "Payment for March invoice",</w:t>
        <w:br/>
        <w:t xml:space="preserve"> "comment": "Approved by AP"</w:t>
        <w:br/>
        <w:t xml:space="preserve">  }'</w:t>
      </w:r>
    </w:p>
    <w:p>
      <w:pPr>
        <w:pStyle w:val="Heading3"/>
      </w:pPr>
      <w:r>
        <w:t>Example 2: Update amount and postingDate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"https://api.businesscentral.dynamics.com/v2.0/{{OAUTH_REQUEST_PAYLOAD.formData.ENVIRONMENT_NAME}}/api/v2.0/companies({{OAUTH_METADATA.meta.companyId}})/vendorPayments(3f3a2e2b-6f2e-4b2d-9cf5-2c2cfe3c1a11)" \</w:t>
        <w:br/>
        <w:t xml:space="preserve"> -H "Accept: application/json" \</w:t>
        <w:br/>
        <w:t xml:space="preserve"> -H "Content-Type: application/json" \</w:t>
        <w:br/>
        <w:t xml:space="preserve"> -H "If-Match: W/\"&lt;etag&gt;\"" \</w:t>
        <w:br/>
        <w:t xml:space="preserve"> -d '{</w:t>
        <w:br/>
        <w:t xml:space="preserve"> "amount": 980.00,</w:t>
        <w:br/>
        <w:t xml:space="preserve"> "postingDate": "2026-03-10"</w:t>
        <w:br/>
        <w:t xml:space="preserve">  }'</w:t>
      </w:r>
    </w:p>
    <w:p>
      <w:pPr>
        <w:pStyle w:val="Heading3"/>
      </w:pPr>
      <w:r>
        <w:t>Behavior</w:t>
      </w:r>
    </w:p>
    <w:p>
      <w:pPr>
        <w:pStyle w:val="ListBullet"/>
      </w:pPr>
      <w:r>
        <w:t>Validates the vendorPaymentId and required If-Match header.</w:t>
      </w:r>
    </w:p>
    <w:p>
      <w:pPr>
        <w:pStyle w:val="ListBullet"/>
      </w:pPr>
      <w:r>
        <w:t>Updates only the fields provided in the JSON body.</w:t>
      </w:r>
    </w:p>
    <w:p>
      <w:pPr>
        <w:pStyle w:val="ListBullet"/>
      </w:pPr>
      <w:r>
        <w:t>Unspecified fields remain unchanged or may be recalculated.</w:t>
      </w:r>
    </w:p>
    <w:p>
      <w:pPr>
        <w:pStyle w:val="ListBullet"/>
      </w:pPr>
      <w:r>
        <w:t>Returns 200 OK with the updated vendorPayment object.</w:t>
      </w:r>
    </w:p>
    <w:p>
      <w:pPr>
        <w:pStyle w:val="Heading3"/>
      </w:pPr>
      <w:r>
        <w:t>Notes</w:t>
      </w:r>
    </w:p>
    <w:p>
      <w:pPr>
        <w:pStyle w:val="ListBullet"/>
      </w:pPr>
      <w:r>
        <w:t>For best performance, don’t include existing values that haven’t changed.</w:t>
      </w:r>
    </w:p>
    <w:p>
      <w:pPr>
        <w:pStyle w:val="ListBullet"/>
      </w:pPr>
      <w:r>
        <w:t>Fields marked Read-Only (e.g., journalDisplayName, lastModifiedDateTime) should not be expected to be editable.</w:t>
      </w:r>
    </w:p>
    <w:p>
      <w:pPr>
        <w:pStyle w:val="Heading3"/>
      </w:pPr>
      <w:r>
        <w:t>Error Handling</w:t>
      </w:r>
    </w:p>
    <w:p>
      <w:pPr>
        <w:pStyle w:val="ListBullet"/>
      </w:pPr>
      <w:r>
        <w:t>200 OK: Update succeeded; response includes the updated vendorPayment.</w:t>
      </w:r>
    </w:p>
    <w:p>
      <w:pPr>
        <w:pStyle w:val="ListBullet"/>
      </w:pPr>
      <w:r>
        <w:t>Update is not applied if If-Match is provided and the ETag does not match the current vendorPayment ETag (specific status code not provided in the scraped content).</w:t>
      </w:r>
    </w:p>
    <w:p>
      <w:pPr>
        <w:pStyle w:val="Heading3"/>
      </w:pPr>
      <w:r>
        <w:t>Related vendorPayments actions</w:t>
      </w:r>
    </w:p>
    <w:p>
      <w:pPr>
        <w:pStyle w:val="ListBullet"/>
      </w:pPr>
      <w:r>
        <w:t>[GET] Retrieve a Company's Vendor Payment — /vendorPayments({{vendorPaymentId}})</w:t>
      </w:r>
    </w:p>
    <w:p>
      <w:pPr>
        <w:pStyle w:val="ListBullet"/>
      </w:pPr>
      <w:r>
        <w:t>[DELETE] Delete a Company's Vendor Payment — /vendorPayments({{vendorPaymentId}})</w:t>
      </w:r>
    </w:p>
    <w:p>
      <w:pPr>
        <w:pStyle w:val="ListBullet"/>
      </w:pPr>
      <w:r>
        <w:t>[POST] Create a Company Vendor Payment — /vendorPayments</w:t>
      </w:r>
    </w:p>
    <w:p>
      <w:r>
        <w:br w:type="page"/>
      </w:r>
    </w:p>
    <w:p>
      <w:pPr>
        <w:pStyle w:val="Heading2"/>
      </w:pPr>
      <w:r>
        <w:t>225. [GET] Retrieve a Company's Vendor Payment</w:t>
      </w:r>
    </w:p>
    <w:p>
      <w:r>
        <w:rPr>
          <w:b/>
        </w:rPr>
        <w:t xml:space="preserve">Endpoint: </w:t>
      </w:r>
      <w:r>
        <w:rPr>
          <w:rFonts w:ascii="Courier New" w:hAnsi="Courier New"/>
          <w:sz w:val="18"/>
        </w:rPr>
        <w:t>/vendorPayments({{vendorPaymentId}})</w:t>
      </w:r>
    </w:p>
    <w:p>
      <w:pPr>
        <w:pStyle w:val="Heading3"/>
      </w:pPr>
      <w:r>
        <w:t>Prerequisites</w:t>
      </w:r>
    </w:p>
    <w:p>
      <w:pPr>
        <w:pStyle w:val="ListBullet"/>
      </w:pPr>
      <w:r>
        <w:t>Access to the specified Dynamics 365 Business Central environment and company</w:t>
      </w:r>
    </w:p>
    <w:p>
      <w:pPr>
        <w:pStyle w:val="ListBullet"/>
      </w:pPr>
      <w:r>
        <w:t>The company ID must be known ({{OAUTH_METADATA.meta.companyId}})</w:t>
      </w:r>
    </w:p>
    <w:p>
      <w:pPr>
        <w:pStyle w:val="ListBullet"/>
      </w:pPr>
      <w:r>
        <w:t>The vendor payment ID must be known</w:t>
      </w:r>
    </w:p>
    <w:p>
      <w:pPr>
        <w:pStyle w:val="Heading3"/>
      </w:pPr>
      <w:r>
        <w:t>Method</w:t>
      </w:r>
    </w:p>
    <w:p>
      <w:r>
        <w:t>GET</w:t>
      </w:r>
    </w:p>
    <w:p>
      <w:pPr>
        <w:pStyle w:val="Heading3"/>
      </w:pPr>
      <w:r>
        <w:t>URL</w:t>
      </w:r>
    </w:p>
    <w:p>
      <w:r>
        <w:t>https://api.businesscentral.dynamics.com/v2.0/{{OAUTH_REQUEST_PAYLOAD.formData.ENVIRONMENT_NAME}}/api/v2.0/companies({{OAUTH_METADATA.meta.companyId}})/vendorPayments({{vendorPaymentId}})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single vendorPayment resource in the specified company.</w:t>
      </w:r>
    </w:p>
    <w:p>
      <w:pPr>
        <w:pStyle w:val="Heading3"/>
      </w:pPr>
      <w:r>
        <w:t>Enforcement Rules</w:t>
      </w:r>
    </w:p>
    <w:p>
      <w:pPr>
        <w:pStyle w:val="ListBullet"/>
      </w:pPr>
      <w:r>
        <w:t>The companyId path segment must always be present and must come from {{OAUTH_METADATA.meta.companyId}}.</w:t>
      </w:r>
    </w:p>
    <w:p>
      <w:pPr>
        <w:pStyle w:val="ListBullet"/>
      </w:pPr>
      <w:r>
        <w:t>The vendorPaymentId path parameter must always be present and must be a non-empty GUID string.</w:t>
      </w:r>
    </w:p>
    <w:p>
      <w:pPr>
        <w:pStyle w:val="ListBullet"/>
      </w:pPr>
      <w:r>
        <w:t xml:space="preserve">Always construct the path as: </w:t>
        <w:br/>
        <w:br/>
        <w:t>/companies({{OAUTH_METADATA.meta.companyId}})/vendorPayments({{vendorPaymentId}})</w:t>
      </w:r>
    </w:p>
    <w:p>
      <w:pPr>
        <w:pStyle w:val="ListBullet"/>
      </w:pPr>
      <w:r>
        <w:t>Do not call the API with a missing or empty vendorPaymentId (e.g., avoid /vendorPayments()).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/companies({{OAUTH_METADATA.meta.companyId}})/vendorPayments({{vendorPaymentId}})</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/companies({{OAUTH_METADATA.meta.companyId}})/vendorPayments()</w:t>
        <w:br/>
        <w:t>/companies()/vendorPayments({{vendorPaymentId}})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vendorPaymentId</w:t>
            </w:r>
          </w:p>
        </w:tc>
        <w:tc>
          <w:tcPr>
            <w:tcW w:type="dxa" w:w="2880"/>
          </w:tcPr>
          <w:p>
            <w:r>
              <w:t>string (GUID)</w:t>
            </w:r>
          </w:p>
        </w:tc>
        <w:tc>
          <w:tcPr>
            <w:tcW w:type="dxa" w:w="2880"/>
          </w:tcPr>
          <w:p>
            <w:r>
              <w:t>The unique ID of the vendor payment to retrieve. Sent in the URL as vendorPayments({{vendorPaymentId}}).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"3fa85f64-5717-4562-b3fc-2c963f66afa6",</w:t>
        <w:br/>
        <w:t xml:space="preserve"> "journalId": "d2719b1a-8d5a-4b5d-8f2c-7f6d7f2c9c31",</w:t>
        <w:br/>
        <w:t xml:space="preserve"> "journalDisplayName": "PAYMENTS",</w:t>
        <w:br/>
        <w:t xml:space="preserve"> "lineNumber": 10000,</w:t>
        <w:br/>
        <w:t xml:space="preserve"> "vendorId": "c7f2b1a6-2b6a-4a1e-9e3a-1a2b3c4d5e6f",</w:t>
        <w:br/>
        <w:t xml:space="preserve"> "vendorNumber": "10000",</w:t>
        <w:br/>
        <w:t xml:space="preserve"> "postingDate": "2026-03-01",</w:t>
        <w:br/>
        <w:t xml:space="preserve"> "documentNumber": "VP-000123",</w:t>
        <w:br/>
        <w:t xml:space="preserve"> "externalDocumentNumber": "EXT-7788",</w:t>
        <w:br/>
        <w:t xml:space="preserve"> "amount": 1250.75,</w:t>
        <w:br/>
        <w:t xml:space="preserve"> "appliesToInvoiceId": "a0eebc99-9c0b-4ef8-bb6d-6bb9bd380a11",</w:t>
        <w:br/>
        <w:t xml:space="preserve"> "appliesToInvoiceNumber": "INV-10234",</w:t>
        <w:br/>
        <w:t xml:space="preserve"> "description": "Vendor payment for invoice INV-10234",</w:t>
        <w:br/>
        <w:t xml:space="preserve"> "comment": "Paid via bank transfer",</w:t>
        <w:br/>
        <w:t xml:space="preserve"> "lastModifiedDateTime": "2026-03-10T14:22:31.123Z"</w:t>
        <w:br/>
        <w:t>}</w:t>
      </w:r>
    </w:p>
    <w:p>
      <w:pPr>
        <w:pStyle w:val="Heading3"/>
      </w:pPr>
      <w:r>
        <w:t>Example Response from Source Documentation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vendor payment. Non-editable.</w:t>
            </w:r>
          </w:p>
        </w:tc>
      </w:tr>
      <w:tr>
        <w:tc>
          <w:tcPr>
            <w:tcW w:type="dxa" w:w="2880"/>
          </w:tcPr>
          <w:p>
            <w:r>
              <w:t>journalId</w:t>
            </w:r>
          </w:p>
        </w:tc>
        <w:tc>
          <w:tcPr>
            <w:tcW w:type="dxa" w:w="2880"/>
          </w:tcPr>
          <w:p>
            <w:r>
              <w:t>string (GUID)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string (GUID)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string (date)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number (decimal)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string (GUID)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r>
        <w:tc>
          <w:tcPr>
            <w:tcW w:type="dxa" w:w="2880"/>
          </w:tcPr>
          <w:p>
            <w:r>
              <w:t>lastModifiedDateTime</w:t>
            </w:r>
          </w:p>
        </w:tc>
        <w:tc>
          <w:tcPr>
            <w:tcW w:type="dxa" w:w="2880"/>
          </w:tcPr>
          <w:p>
            <w:r>
              <w:t>string (datetime)</w:t>
            </w:r>
          </w:p>
        </w:tc>
        <w:tc>
          <w:tcPr>
            <w:tcW w:type="dxa" w:w="2880"/>
          </w:tcPr>
          <w:p>
            <w:r>
              <w:t>The last datetime the vendor payment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'https://api.businesscentral.dynamics.com/v2.0/{{OAUTH_REQUEST_PAYLOAD.formData.ENVIRONMENT_NAME}}/api/v2.0/companies({{OAUTH_METADATA.meta.companyId}})/vendorPayments({{vendorPaymentId}})' \</w:t>
        <w:br/>
        <w:t xml:space="preserve"> --header 'Accept: application/json'</w:t>
      </w:r>
    </w:p>
    <w:p>
      <w:pPr>
        <w:pStyle w:val="Heading3"/>
      </w:pPr>
      <w:r>
        <w:t>Notes</w:t>
      </w:r>
    </w:p>
    <w:p>
      <w:pPr>
        <w:pStyle w:val="ListBullet"/>
      </w:pPr>
      <w:r>
        <w:t>This method does not accept a request body.</w:t>
      </w:r>
    </w:p>
    <w:p>
      <w:pPr>
        <w:pStyle w:val="ListBullet"/>
      </w:pPr>
      <w:r>
        <w:t>The source documentation references a businesscentralPrefix; in this knowledge file it is represented by the provided base URL:</w:t>
        <w:br/>
        <w:t>https://api.businesscentral.dynamics.com/v2.0/{{OAUTH_REQUEST_PAYLOAD.formData.ENVIRONMENT_NAME}}/api/v2.0/companies({{OAUTH_METADATA.meta.companyId}}).</w:t>
      </w:r>
    </w:p>
    <w:p>
      <w:pPr>
        <w:pStyle w:val="ListBullet"/>
      </w:pPr>
      <w:r>
        <w:t>Related navigation properties mentioned for vendorPayment: customerPaymentJournal, vendor, dimensionSetLines, applyVendorEntries, vendorPaymentJournal.</w:t>
      </w:r>
    </w:p>
    <w:p>
      <w:pPr>
        <w:pStyle w:val="Heading3"/>
      </w:pPr>
      <w:r>
        <w:t>Related vendorPayments actions</w:t>
      </w:r>
    </w:p>
    <w:p>
      <w:pPr>
        <w:pStyle w:val="ListBullet"/>
      </w:pPr>
      <w:r>
        <w:t>[PATCH] Update a Company's Vendor Payment — /vendorPayments({{vendorPaymentId}})</w:t>
      </w:r>
    </w:p>
    <w:p>
      <w:pPr>
        <w:pStyle w:val="ListBullet"/>
      </w:pPr>
      <w:r>
        <w:t>[DELETE] Delete a Company's Vendor Payment — /vendorPayments({{vendorPaymentId}})</w:t>
      </w:r>
    </w:p>
    <w:p>
      <w:pPr>
        <w:pStyle w:val="ListBullet"/>
      </w:pPr>
      <w:r>
        <w:t>[POST] Create a Company Vendor Payment — /vendorPayments</w:t>
      </w:r>
    </w:p>
    <w:p>
      <w:r>
        <w:br w:type="page"/>
      </w:r>
    </w:p>
    <w:p>
      <w:pPr>
        <w:pStyle w:val="Heading2"/>
      </w:pPr>
      <w:r>
        <w:t>226. [DELETE] Delete a Company's Vendor Payment</w:t>
      </w:r>
    </w:p>
    <w:p>
      <w:r>
        <w:rPr>
          <w:b/>
        </w:rPr>
        <w:t xml:space="preserve">Endpoint: </w:t>
      </w:r>
      <w:r>
        <w:rPr>
          <w:rFonts w:ascii="Courier New" w:hAnsi="Courier New"/>
          <w:sz w:val="18"/>
        </w:rPr>
        <w:t>/vendorPayments({{vendorPaymentId}})</w:t>
      </w:r>
    </w:p>
    <w:p>
      <w:pPr>
        <w:pStyle w:val="Heading3"/>
      </w:pPr>
      <w:r>
        <w:t>Prerequisites</w:t>
      </w:r>
    </w:p>
    <w:p>
      <w:pPr>
        <w:pStyle w:val="ListBullet"/>
      </w:pPr>
      <w:r>
        <w:t>You must have access to the target Business Central environment and company.</w:t>
      </w:r>
    </w:p>
    <w:p>
      <w:pPr>
        <w:pStyle w:val="ListBullet"/>
      </w:pPr>
      <w:r>
        <w:t>The vendor payment must exist in the specified company.</w:t>
      </w:r>
    </w:p>
    <w:p>
      <w:pPr>
        <w:pStyle w:val="ListBullet"/>
      </w:pPr>
      <w:r>
        <w:t>You must have the current ETag for the vendor payment to use in the required If-Match header.</w:t>
      </w:r>
    </w:p>
    <w:p>
      <w:pPr>
        <w:pStyle w:val="Heading3"/>
      </w:pPr>
      <w:r>
        <w:t>Method</w:t>
      </w:r>
    </w:p>
    <w:p>
      <w:r>
        <w:t>DELETE</w:t>
      </w:r>
    </w:p>
    <w:p>
      <w:pPr>
        <w:pStyle w:val="Heading3"/>
      </w:pPr>
      <w:r>
        <w:t>URL</w:t>
      </w:r>
    </w:p>
    <w:p>
      <w:r>
        <w:t>https://api.businesscentral.dynamics.com/v2.0/{{OAUTH_REQUEST_PAYLOAD.formData.ENVIRONMENT_NAME}}/api/v2.0/companies({{OAUTH_METADATA.meta.companyId}})/vendorPayments({{vendorPaymentId}})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a single vendor payment (vendorPayment) from the specified company.</w:t>
      </w:r>
    </w:p>
    <w:p>
      <w:pPr>
        <w:pStyle w:val="Heading3"/>
      </w:pPr>
      <w:r>
        <w:t>Enforcement Rules</w:t>
      </w:r>
    </w:p>
    <w:p>
      <w:pPr>
        <w:pStyle w:val="ListBullet"/>
      </w:pPr>
      <w:r>
        <w:t>The vendorPaymentId path parameter must always be present.</w:t>
      </w:r>
    </w:p>
    <w:p>
      <w:pPr>
        <w:pStyle w:val="ListBullet"/>
      </w:pPr>
      <w:r>
        <w:t>If the user provides a vendorPaymentId, use that value directly.</w:t>
      </w:r>
    </w:p>
    <w:p>
      <w:pPr>
        <w:pStyle w:val="ListBullet"/>
      </w:pPr>
      <w:r>
        <w:t>Do not call the API with a missing or empty vendorPaymentId (e.g., avoid /vendorPayments() or /vendorPayments).</w:t>
      </w:r>
    </w:p>
    <w:p>
      <w:pPr>
        <w:pStyle w:val="ListBullet"/>
      </w:pPr>
      <w:r>
        <w:t>Always construct the path as /vendorPayments({{vendorPaymentId}}), where {{vendorPaymentId}} is a non-empty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If-Match is required. If the provided ETag does not match the current ETag of the vendor payment, the delete will not be applied.</w:t>
      </w:r>
    </w:p>
    <w:p>
      <w:pPr>
        <w:pStyle w:val="Heading3"/>
      </w:pPr>
      <w:r>
        <w:t>Valid Examples</w:t>
      </w:r>
    </w:p>
    <w:p>
      <w:r>
        <w:rPr>
          <w:b/>
          <w:color w:val="666666"/>
          <w:sz w:val="16"/>
        </w:rPr>
        <w:t>[http]</w:t>
      </w:r>
    </w:p>
    <w:p>
      <w:pPr>
        <w:shd w:fill="F2F2F2" w:val="clear"/>
      </w:pPr>
      <w:r>
        <w:rPr>
          <w:rFonts w:ascii="Courier New" w:hAnsi="Courier New"/>
          <w:sz w:val="17"/>
        </w:rPr>
        <w:t>/vendorPayments(3fa85f64-5717-4562-b3fc-2c963f66afa6)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/vendorPayments()</w:t>
        <w:br/>
        <w:t>/vendorPayments</w:t>
        <w:br/>
        <w:t>/vendorPayments( )</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vendorPaymentId</w:t>
            </w:r>
          </w:p>
        </w:tc>
        <w:tc>
          <w:tcPr>
            <w:tcW w:type="dxa" w:w="2880"/>
          </w:tcPr>
          <w:p>
            <w:r>
              <w:t>string</w:t>
            </w:r>
          </w:p>
        </w:tc>
        <w:tc>
          <w:tcPr>
            <w:tcW w:type="dxa" w:w="2880"/>
          </w:tcPr>
          <w:p>
            <w:r>
              <w:t>The vendor payment ID (GUID) to delete. Sent in the URL as vendorPayments({{vendorPaymentId}}).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of the current vendorPayment. If it doesn’t match the current tag, the vendor payment won’t be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'https://api.businesscentral.dynamics.com/v2.0/{{OAUTH_REQUEST_PAYLOAD.formData.ENVIRONMENT_NAME}}/api/v2.0/companies({{OAUTH_METADATA.meta.companyId}})/vendorPayments(3fa85f64-5717-4562-b3fc-2c963f66afa6)' \</w:t>
        <w:br/>
        <w:t xml:space="preserve"> --header 'Accept: application/json' \</w:t>
        <w:br/>
        <w:t xml:space="preserve"> --header 'If-Match: "&lt;etag&gt;"'</w:t>
      </w:r>
    </w:p>
    <w:p>
      <w:pPr>
        <w:pStyle w:val="Heading3"/>
      </w:pPr>
      <w:r>
        <w:t>Notes</w:t>
      </w:r>
    </w:p>
    <w:p>
      <w:pPr>
        <w:pStyle w:val="ListBullet"/>
      </w:pPr>
      <w:r>
        <w:t>The documentation indicates the request will only be applied when If-Match is provided and matches the current ETag.</w:t>
      </w:r>
    </w:p>
    <w:p>
      <w:pPr>
        <w:pStyle w:val="ListBullet"/>
      </w:pPr>
      <w:r>
        <w:t>This action deletes the vendor payment resource and returns 204 No Content on success.</w:t>
      </w:r>
    </w:p>
    <w:p>
      <w:pPr>
        <w:pStyle w:val="Heading3"/>
      </w:pPr>
      <w:r>
        <w:t>Related Resource: vendorPayment Properties (Reference)</w:t>
      </w:r>
    </w:p>
    <w:p>
      <w:r>
        <w:t>These are the documented properties of a vendor payment resource (useful when retrieving the resource to obtain its ETag and confirm identity):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r>
        <w:tc>
          <w:tcPr>
            <w:tcW w:type="dxa" w:w="2880"/>
          </w:tcPr>
          <w:p>
            <w:r>
              <w:t>lastModifiedDateTime</w:t>
            </w:r>
          </w:p>
        </w:tc>
        <w:tc>
          <w:tcPr>
            <w:tcW w:type="dxa" w:w="2880"/>
          </w:tcPr>
          <w:p>
            <w:r>
              <w:t>datetime</w:t>
            </w:r>
          </w:p>
        </w:tc>
        <w:tc>
          <w:tcPr>
            <w:tcW w:type="dxa" w:w="2880"/>
          </w:tcPr>
          <w:p>
            <w:r>
              <w:t>The last datetime the vendor payment was modified. Read-Only.</w:t>
            </w:r>
          </w:p>
        </w:tc>
      </w:tr>
    </w:tbl>
    <w:p/>
    <w:p>
      <w:pPr>
        <w:pStyle w:val="Heading3"/>
      </w:pPr>
      <w:r>
        <w:t>JSON representation (reference)</w:t>
      </w:r>
    </w:p>
    <w:p>
      <w:r>
        <w:rPr>
          <w:b/>
          <w:color w:val="666666"/>
          <w:sz w:val="16"/>
        </w:rPr>
        <w:t>[json]</w:t>
      </w:r>
    </w:p>
    <w:p>
      <w:pPr>
        <w:shd w:fill="F2F2F2" w:val="clear"/>
      </w:pPr>
      <w:r>
        <w:rPr>
          <w:rFonts w:ascii="Courier New" w:hAnsi="Courier New"/>
          <w:sz w:val="17"/>
        </w:rPr>
        <w:t>{</w:t>
        <w:br/>
        <w:t xml:space="preserve"> "id": "GUID",</w:t>
        <w:br/>
        <w:t xml:space="preserve"> "journalId": "GUID",</w:t>
        <w:br/>
        <w:t xml:space="preserve"> "journalDisplayName": "string",</w:t>
        <w:br/>
        <w:t xml:space="preserve"> "lineNumber": "integer",</w:t>
        <w:br/>
        <w:t xml:space="preserve"> "vendorId": "GUID",</w:t>
        <w:br/>
        <w:t xml:space="preserve"> "vendorNumber": "string",</w:t>
        <w:br/>
        <w:t xml:space="preserve"> "postingDate": "date",</w:t>
        <w:br/>
        <w:t xml:space="preserve"> "documentNumber": "string",</w:t>
        <w:br/>
        <w:t xml:space="preserve"> "externalDocumentNumber": "string",</w:t>
        <w:br/>
        <w:t xml:space="preserve"> "amount": "decimal",</w:t>
        <w:br/>
        <w:t xml:space="preserve"> "appliesToInvoiceId": "GUID",</w:t>
        <w:br/>
        <w:t xml:space="preserve"> "appliesToInvoiceNumber": "string",</w:t>
        <w:br/>
        <w:t xml:space="preserve"> "description": "string",</w:t>
        <w:br/>
        <w:t xml:space="preserve"> "comment": "string",</w:t>
        <w:br/>
        <w:t xml:space="preserve"> "lastModifiedDateTime": "datetime"</w:t>
        <w:br/>
        <w:t>}</w:t>
      </w:r>
    </w:p>
    <w:p>
      <w:pPr>
        <w:pStyle w:val="Heading3"/>
      </w:pPr>
      <w:r>
        <w:t>Error Handling</w:t>
      </w:r>
    </w:p>
    <w:p>
      <w:pPr>
        <w:pStyle w:val="ListBullet"/>
      </w:pPr>
      <w:r>
        <w:t xml:space="preserve">The scraped documentation explicitly documents: </w:t>
        <w:br/>
        <w:br/>
        <w:t>204 No Content on success.</w:t>
      </w:r>
    </w:p>
    <w:p>
      <w:pPr>
        <w:pStyle w:val="ListBullet"/>
      </w:pPr>
      <w:r>
        <w:t>Other error responses (e.g., ETag mismatch behavior) are described conceptually, but specific status codes/bodies were not provided in the scraped content.</w:t>
      </w:r>
    </w:p>
    <w:p>
      <w:pPr>
        <w:pStyle w:val="Heading3"/>
      </w:pPr>
      <w:r>
        <w:t>Related vendorPayments actions</w:t>
      </w:r>
    </w:p>
    <w:p>
      <w:pPr>
        <w:pStyle w:val="ListBullet"/>
      </w:pPr>
      <w:r>
        <w:t>[PATCH] Update a Company's Vendor Payment — /vendorPayments({{vendorPaymentId}})</w:t>
      </w:r>
    </w:p>
    <w:p>
      <w:pPr>
        <w:pStyle w:val="ListBullet"/>
      </w:pPr>
      <w:r>
        <w:t>[GET] Retrieve a Company's Vendor Payment — /vendorPayments({{vendorPaymentId}})</w:t>
      </w:r>
    </w:p>
    <w:p>
      <w:pPr>
        <w:pStyle w:val="ListBullet"/>
      </w:pPr>
      <w:r>
        <w:t>[POST] Create a Company Vendor Payment — /vendorPayments</w:t>
      </w:r>
    </w:p>
    <w:p>
      <w:r>
        <w:br w:type="page"/>
      </w:r>
    </w:p>
    <w:p>
      <w:pPr>
        <w:pStyle w:val="Heading2"/>
      </w:pPr>
      <w:r>
        <w:t>227. [POST] Create a Company Vendor Payment</w:t>
      </w:r>
    </w:p>
    <w:p>
      <w:r>
        <w:rPr>
          <w:b/>
        </w:rPr>
        <w:t xml:space="preserve">Endpoint: </w:t>
      </w:r>
      <w:r>
        <w:rPr>
          <w:rFonts w:ascii="Courier New" w:hAnsi="Courier New"/>
          <w:sz w:val="18"/>
        </w:rPr>
        <w:t>/vendorPayments</w:t>
      </w:r>
    </w:p>
    <w:p>
      <w:pPr>
        <w:pStyle w:val="Heading3"/>
      </w:pPr>
      <w:r>
        <w:t>Prerequisites</w:t>
      </w:r>
    </w:p>
    <w:p>
      <w:pPr>
        <w:pStyle w:val="ListBullet"/>
      </w:pPr>
      <w:r>
        <w:t>Dynamics 365 Business Central APIs must be enabled for the environment.</w:t>
      </w:r>
    </w:p>
    <w:p>
      <w:pPr>
        <w:pStyle w:val="ListBullet"/>
      </w:pPr>
      <w:r>
        <w:t>You must have access to the target company (companyId) and permission to create vendor payments.</w:t>
      </w:r>
    </w:p>
    <w:p>
      <w:pPr>
        <w:pStyle w:val="Heading3"/>
      </w:pPr>
      <w:r>
        <w:t>Method</w:t>
      </w:r>
    </w:p>
    <w:p>
      <w:r>
        <w:t>POST</w:t>
      </w:r>
    </w:p>
    <w:p>
      <w:pPr>
        <w:pStyle w:val="Heading3"/>
      </w:pPr>
      <w:r>
        <w:t>URL</w:t>
      </w:r>
    </w:p>
    <w:p>
      <w:r>
        <w:t>https://api.businesscentral.dynamics.com/v2.0/{{OAUTH_REQUEST_PAYLOAD.formData.ENVIRONMENT_NAME}}/api/v2.0/companies({{OAUTH_METADATA.meta.companyId}})/vendorPayments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vendorPayment object for the specified company in Dynamics 365 Business Central. On success, returns the created vendorPayment resource.</w:t>
      </w:r>
    </w:p>
    <w:p>
      <w:pPr>
        <w:pStyle w:val="Heading3"/>
      </w:pPr>
      <w:r>
        <w:t>Enforcement Rules</w:t>
      </w:r>
    </w:p>
    <w:p>
      <w:pPr>
        <w:pStyle w:val="ListBullet"/>
      </w:pPr>
      <w:r>
        <w:t>The {{OAUTH_REQUEST_PAYLOAD.formData.ENVIRONMENT_NAME}} path parameter must always be present and non-empty.</w:t>
      </w:r>
    </w:p>
    <w:p>
      <w:pPr>
        <w:pStyle w:val="ListBullet"/>
      </w:pPr>
      <w:r>
        <w:t>The {{OAUTH_METADATA.meta.companyId}} path parameter must always be present and non-empty.</w:t>
      </w:r>
    </w:p>
    <w:p>
      <w:pPr>
        <w:pStyle w:val="ListBullet"/>
      </w:pPr>
      <w:r>
        <w:t xml:space="preserve">Always construct the path as: </w:t>
        <w:br/>
        <w:br/>
        <w:t>/v2.0/{{OAUTH_REQUEST_PAYLOAD.formData.ENVIRONMENT_NAME}}/api/v2.0/companies({{OAUTH_METADATA.meta.companyId}})/vendorPayments</w:t>
      </w:r>
    </w:p>
    <w:p>
      <w:pPr>
        <w:pStyle w:val="ListBullet"/>
      </w:pPr>
      <w:r>
        <w:t>Do not call the API with missing or empty path parameters (avoid malformed URLs).</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/v2.0/Production/api/v2.0/companies(12345678-1234-1234-1234-1234567890ab)/vendorPayments</w:t>
        <w:br/>
        <w:t>/v2.0/Sandbox/api/v2.0/companies(87654321-4321-4321-4321-ba0987654321)/vendorPayments</w:t>
      </w:r>
    </w:p>
    <w:p>
      <w:pPr>
        <w:pStyle w:val="Heading3"/>
      </w:pPr>
      <w:r>
        <w:t>Invalid Examples</w:t>
      </w:r>
    </w:p>
    <w:p>
      <w:r>
        <w:rPr>
          <w:b/>
          <w:color w:val="666666"/>
          <w:sz w:val="16"/>
        </w:rPr>
        <w:t>[http]</w:t>
      </w:r>
    </w:p>
    <w:p>
      <w:pPr>
        <w:shd w:fill="F2F2F2" w:val="clear"/>
      </w:pPr>
      <w:r>
        <w:rPr>
          <w:rFonts w:ascii="Courier New" w:hAnsi="Courier New"/>
          <w:sz w:val="17"/>
        </w:rPr>
        <w:t>/v2.0//api/v2.0/companies(12345678-1234-1234-1234-1234567890ab)/vendorPayments</w:t>
        <w:br/>
        <w:t>/v2.0/Production/api/v2.0/companies()/vendorPayments</w:t>
        <w:br/>
        <w:t>/v2.0/Production/api/v2.0/companies/vendorPayments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w:t>
            </w:r>
          </w:p>
        </w:tc>
      </w:tr>
      <w:tr>
        <w:tc>
          <w:tcPr>
            <w:tcW w:type="dxa" w:w="2880"/>
          </w:tcPr>
          <w:p>
            <w:r>
              <w:t>OAUTH_METADATA.meta.companyId</w:t>
            </w:r>
          </w:p>
        </w:tc>
        <w:tc>
          <w:tcPr>
            <w:tcW w:type="dxa" w:w="2880"/>
          </w:tcPr>
          <w:p>
            <w:r>
              <w:t>string</w:t>
            </w:r>
          </w:p>
        </w:tc>
        <w:tc>
          <w:tcPr>
            <w:tcW w:type="dxa" w:w="2880"/>
          </w:tcPr>
          <w:p>
            <w:r>
              <w:t>The target company ID inside companies({id}) (must be non-empty).</w:t>
            </w:r>
          </w:p>
        </w:tc>
      </w:tr>
    </w:tbl>
    <w:p/>
    <w:p>
      <w:pPr>
        <w:pStyle w:val="Heading3"/>
      </w:pPr>
      <w:r>
        <w:t>Request Body</w:t>
      </w:r>
    </w:p>
    <w:p>
      <w:r>
        <w:t>In the request body, supply a JSON representation of a vendorPayment object.</w:t>
      </w:r>
    </w:p>
    <w:p>
      <w:pPr>
        <w:pStyle w:val="Heading3"/>
      </w:pPr>
      <w:r>
        <w:t>Optional Request Body Fields</w:t>
      </w:r>
    </w:p>
    <w:p>
      <w:r>
        <w:rPr>
          <w:b/>
        </w:rPr>
        <w:t>Note: The scraped documentation does not explicitly mark any fields as required for creation. Everything below is therefore treated as optional unless your Business Central environment enforces additional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r>
        <w:tc>
          <w:tcPr>
            <w:tcW w:type="dxa" w:w="2880"/>
          </w:tcPr>
          <w:p>
            <w:r>
              <w:t>lastModifiedDateTime</w:t>
            </w:r>
          </w:p>
        </w:tc>
        <w:tc>
          <w:tcPr>
            <w:tcW w:type="dxa" w:w="2880"/>
          </w:tcPr>
          <w:p>
            <w:r>
              <w:t>datetime</w:t>
            </w:r>
          </w:p>
        </w:tc>
        <w:tc>
          <w:tcPr>
            <w:tcW w:type="dxa" w:w="2880"/>
          </w:tcPr>
          <w:p>
            <w:r>
              <w:t>The last datetime the vendor payment was modified. Read-Only.</w:t>
            </w:r>
          </w:p>
        </w:tc>
      </w:tr>
    </w:tbl>
    <w:p/>
    <w:p>
      <w:pPr>
        <w:pStyle w:val="Heading3"/>
      </w:pPr>
      <w:r>
        <w:t>Response</w:t>
      </w:r>
    </w:p>
    <w:p>
      <w:pPr>
        <w:pStyle w:val="Heading3"/>
      </w:pPr>
      <w:r>
        <w:t>Success Response (201 Created)</w:t>
      </w:r>
    </w:p>
    <w:p>
      <w:r>
        <w:t>Returns a vendorPayment object.</w:t>
      </w:r>
    </w:p>
    <w:p>
      <w:r>
        <w:rPr>
          <w:b/>
          <w:color w:val="666666"/>
          <w:sz w:val="16"/>
        </w:rPr>
        <w:t>[json]</w:t>
      </w:r>
    </w:p>
    <w:p>
      <w:pPr>
        <w:shd w:fill="F2F2F2" w:val="clear"/>
      </w:pPr>
      <w:r>
        <w:rPr>
          <w:rFonts w:ascii="Courier New" w:hAnsi="Courier New"/>
          <w:sz w:val="17"/>
        </w:rPr>
        <w:t>{</w:t>
        <w:br/>
        <w:t xml:space="preserve"> "id": "GUID",</w:t>
        <w:br/>
        <w:t xml:space="preserve"> "journalId": "GUID",</w:t>
        <w:br/>
        <w:t xml:space="preserve"> "journalDisplayName": "string",</w:t>
        <w:br/>
        <w:t xml:space="preserve"> "lineNumber": "integer",</w:t>
        <w:br/>
        <w:t xml:space="preserve"> "vendorId": "GUID",</w:t>
        <w:br/>
        <w:t xml:space="preserve"> "vendorNumber": "string",</w:t>
        <w:br/>
        <w:t xml:space="preserve"> "postingDate": "date",</w:t>
        <w:br/>
        <w:t xml:space="preserve"> "documentNumber": "string",</w:t>
        <w:br/>
        <w:t xml:space="preserve"> "externalDocumentNumber": "string",</w:t>
        <w:br/>
        <w:t xml:space="preserve"> "amount": "decimal",</w:t>
        <w:br/>
        <w:t xml:space="preserve"> "appliesToInvoiceId": "GUID",</w:t>
        <w:br/>
        <w:t xml:space="preserve"> "appliesToInvoiceNumber": "string",</w:t>
        <w:br/>
        <w:t xml:space="preserve"> "description": "string",</w:t>
        <w:br/>
        <w:t xml:space="preserve"> "comment": "string",</w:t>
        <w:br/>
        <w:t xml:space="preserve"> "lastModifiedDateTime": "datetime"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Non-editable.</w:t>
            </w:r>
          </w:p>
        </w:tc>
      </w:tr>
      <w:tr>
        <w:tc>
          <w:tcPr>
            <w:tcW w:type="dxa" w:w="2880"/>
          </w:tcPr>
          <w:p>
            <w:r>
              <w:t>journalId</w:t>
            </w:r>
          </w:p>
        </w:tc>
        <w:tc>
          <w:tcPr>
            <w:tcW w:type="dxa" w:w="2880"/>
          </w:tcPr>
          <w:p>
            <w:r>
              <w:t>GUID</w:t>
            </w:r>
          </w:p>
        </w:tc>
        <w:tc>
          <w:tcPr>
            <w:tcW w:type="dxa" w:w="2880"/>
          </w:tcPr>
          <w:p>
            <w:r>
              <w:t>The ID of the journal.</w:t>
            </w:r>
          </w:p>
        </w:tc>
      </w:tr>
      <w:tr>
        <w:tc>
          <w:tcPr>
            <w:tcW w:type="dxa" w:w="2880"/>
          </w:tcPr>
          <w:p>
            <w:r>
              <w:t>journalDisplayName</w:t>
            </w:r>
          </w:p>
        </w:tc>
        <w:tc>
          <w:tcPr>
            <w:tcW w:type="dxa" w:w="2880"/>
          </w:tcPr>
          <w:p>
            <w:r>
              <w:t>string</w:t>
            </w:r>
          </w:p>
        </w:tc>
        <w:tc>
          <w:tcPr>
            <w:tcW w:type="dxa" w:w="2880"/>
          </w:tcPr>
          <w:p>
            <w:r>
              <w:t>The display name of the journal that this line belongs to. Read-Only.</w:t>
            </w:r>
          </w:p>
        </w:tc>
      </w:tr>
      <w:tr>
        <w:tc>
          <w:tcPr>
            <w:tcW w:type="dxa" w:w="2880"/>
          </w:tcPr>
          <w:p>
            <w:r>
              <w:t>lineNumber</w:t>
            </w:r>
          </w:p>
        </w:tc>
        <w:tc>
          <w:tcPr>
            <w:tcW w:type="dxa" w:w="2880"/>
          </w:tcPr>
          <w:p>
            <w:r>
              <w:t>integer</w:t>
            </w:r>
          </w:p>
        </w:tc>
        <w:tc>
          <w:tcPr>
            <w:tcW w:type="dxa" w:w="2880"/>
          </w:tcPr>
          <w:p>
            <w:r>
              <w:t>The vendor payment item line number.</w:t>
            </w:r>
          </w:p>
        </w:tc>
      </w:tr>
      <w:tr>
        <w:tc>
          <w:tcPr>
            <w:tcW w:type="dxa" w:w="2880"/>
          </w:tcPr>
          <w:p>
            <w:r>
              <w:t>vendorId</w:t>
            </w:r>
          </w:p>
        </w:tc>
        <w:tc>
          <w:tcPr>
            <w:tcW w:type="dxa" w:w="2880"/>
          </w:tcPr>
          <w:p>
            <w:r>
              <w:t>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postingDate</w:t>
            </w:r>
          </w:p>
        </w:tc>
        <w:tc>
          <w:tcPr>
            <w:tcW w:type="dxa" w:w="2880"/>
          </w:tcPr>
          <w:p>
            <w:r>
              <w:t>date</w:t>
            </w:r>
          </w:p>
        </w:tc>
        <w:tc>
          <w:tcPr>
            <w:tcW w:type="dxa" w:w="2880"/>
          </w:tcPr>
          <w:p>
            <w:r>
              <w:t>The date that the vendor payment is posted.</w:t>
            </w:r>
          </w:p>
        </w:tc>
      </w:tr>
      <w:tr>
        <w:tc>
          <w:tcPr>
            <w:tcW w:type="dxa" w:w="2880"/>
          </w:tcPr>
          <w:p>
            <w:r>
              <w:t>documentNumber</w:t>
            </w:r>
          </w:p>
        </w:tc>
        <w:tc>
          <w:tcPr>
            <w:tcW w:type="dxa" w:w="2880"/>
          </w:tcPr>
          <w:p>
            <w:r>
              <w:t>string</w:t>
            </w:r>
          </w:p>
        </w:tc>
        <w:tc>
          <w:tcPr>
            <w:tcW w:type="dxa" w:w="2880"/>
          </w:tcPr>
          <w:p>
            <w:r>
              <w:t>Specifies a document number for the vendor payment.</w:t>
            </w:r>
          </w:p>
        </w:tc>
      </w:tr>
      <w:tr>
        <w:tc>
          <w:tcPr>
            <w:tcW w:type="dxa" w:w="2880"/>
          </w:tcPr>
          <w:p>
            <w:r>
              <w:t>externalDocumentNumber</w:t>
            </w:r>
          </w:p>
        </w:tc>
        <w:tc>
          <w:tcPr>
            <w:tcW w:type="dxa" w:w="2880"/>
          </w:tcPr>
          <w:p>
            <w:r>
              <w:t>string</w:t>
            </w:r>
          </w:p>
        </w:tc>
        <w:tc>
          <w:tcPr>
            <w:tcW w:type="dxa" w:w="2880"/>
          </w:tcPr>
          <w:p>
            <w:r>
              <w:t>Specifies an external document number for the vendor payment.</w:t>
            </w:r>
          </w:p>
        </w:tc>
      </w:tr>
      <w:tr>
        <w:tc>
          <w:tcPr>
            <w:tcW w:type="dxa" w:w="2880"/>
          </w:tcPr>
          <w:p>
            <w:r>
              <w:t>amount</w:t>
            </w:r>
          </w:p>
        </w:tc>
        <w:tc>
          <w:tcPr>
            <w:tcW w:type="dxa" w:w="2880"/>
          </w:tcPr>
          <w:p>
            <w:r>
              <w:t>decimal</w:t>
            </w:r>
          </w:p>
        </w:tc>
        <w:tc>
          <w:tcPr>
            <w:tcW w:type="dxa" w:w="2880"/>
          </w:tcPr>
          <w:p>
            <w:r>
              <w:t>Specifies the total amount (including VAT) that the vendor payment consists of.</w:t>
            </w:r>
          </w:p>
        </w:tc>
      </w:tr>
      <w:tr>
        <w:tc>
          <w:tcPr>
            <w:tcW w:type="dxa" w:w="2880"/>
          </w:tcPr>
          <w:p>
            <w:r>
              <w:t>appliesToInvoiceId</w:t>
            </w:r>
          </w:p>
        </w:tc>
        <w:tc>
          <w:tcPr>
            <w:tcW w:type="dxa" w:w="2880"/>
          </w:tcPr>
          <w:p>
            <w:r>
              <w:t>GUID</w:t>
            </w:r>
          </w:p>
        </w:tc>
        <w:tc>
          <w:tcPr>
            <w:tcW w:type="dxa" w:w="2880"/>
          </w:tcPr>
          <w:p>
            <w:r>
              <w:t>The unique ID of the invoice that the vendor payment is related to.</w:t>
            </w:r>
          </w:p>
        </w:tc>
      </w:tr>
      <w:tr>
        <w:tc>
          <w:tcPr>
            <w:tcW w:type="dxa" w:w="2880"/>
          </w:tcPr>
          <w:p>
            <w:r>
              <w:t>appliesToInvoiceNumber</w:t>
            </w:r>
          </w:p>
        </w:tc>
        <w:tc>
          <w:tcPr>
            <w:tcW w:type="dxa" w:w="2880"/>
          </w:tcPr>
          <w:p>
            <w:r>
              <w:t>string</w:t>
            </w:r>
          </w:p>
        </w:tc>
        <w:tc>
          <w:tcPr>
            <w:tcW w:type="dxa" w:w="2880"/>
          </w:tcPr>
          <w:p>
            <w:r>
              <w:t>The number of the invoice that the vendor payment is related to.</w:t>
            </w:r>
          </w:p>
        </w:tc>
      </w:tr>
      <w:tr>
        <w:tc>
          <w:tcPr>
            <w:tcW w:type="dxa" w:w="2880"/>
          </w:tcPr>
          <w:p>
            <w:r>
              <w:t>description</w:t>
            </w:r>
          </w:p>
        </w:tc>
        <w:tc>
          <w:tcPr>
            <w:tcW w:type="dxa" w:w="2880"/>
          </w:tcPr>
          <w:p>
            <w:r>
              <w:t>string</w:t>
            </w:r>
          </w:p>
        </w:tc>
        <w:tc>
          <w:tcPr>
            <w:tcW w:type="dxa" w:w="2880"/>
          </w:tcPr>
          <w:p>
            <w:r>
              <w:t>Specifies the description of the vendor payment.</w:t>
            </w:r>
          </w:p>
        </w:tc>
      </w:tr>
      <w:tr>
        <w:tc>
          <w:tcPr>
            <w:tcW w:type="dxa" w:w="2880"/>
          </w:tcPr>
          <w:p>
            <w:r>
              <w:t>comment</w:t>
            </w:r>
          </w:p>
        </w:tc>
        <w:tc>
          <w:tcPr>
            <w:tcW w:type="dxa" w:w="2880"/>
          </w:tcPr>
          <w:p>
            <w:r>
              <w:t>string</w:t>
            </w:r>
          </w:p>
        </w:tc>
        <w:tc>
          <w:tcPr>
            <w:tcW w:type="dxa" w:w="2880"/>
          </w:tcPr>
          <w:p>
            <w:r>
              <w:t>A user specified comment on the vendor payment.</w:t>
            </w:r>
          </w:p>
        </w:tc>
      </w:tr>
      <w:tr>
        <w:tc>
          <w:tcPr>
            <w:tcW w:type="dxa" w:w="2880"/>
          </w:tcPr>
          <w:p>
            <w:r>
              <w:t>lastModifiedDateTime</w:t>
            </w:r>
          </w:p>
        </w:tc>
        <w:tc>
          <w:tcPr>
            <w:tcW w:type="dxa" w:w="2880"/>
          </w:tcPr>
          <w:p>
            <w:r>
              <w:t>datetime</w:t>
            </w:r>
          </w:p>
        </w:tc>
        <w:tc>
          <w:tcPr>
            <w:tcW w:type="dxa" w:w="2880"/>
          </w:tcPr>
          <w:p>
            <w:r>
              <w:t>The last datetime the vendor payment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'https://api.businesscentral.dynamics.com/v2.0/Production/api/v2.0/companies(12345678-1234-1234-1234-1234567890ab)/vendorPayments' \</w:t>
        <w:br/>
        <w:t xml:space="preserve"> --header 'Accept: application/json' \</w:t>
        <w:br/>
        <w:t xml:space="preserve"> --header 'Content-Type: application/json' \</w:t>
        <w:br/>
        <w:t xml:space="preserve"> --data '{</w:t>
        <w:br/>
        <w:t xml:space="preserve"> "journalId": "11111111-1111-1111-1111-111111111111",</w:t>
        <w:br/>
        <w:t xml:space="preserve"> "lineNumber": 10000,</w:t>
        <w:br/>
        <w:t xml:space="preserve"> "vendorId": "22222222-2222-2222-2222-222222222222",</w:t>
        <w:br/>
        <w:t xml:space="preserve"> "postingDate": "2026-03-14",</w:t>
        <w:br/>
        <w:t xml:space="preserve"> "documentNumber": "VP-1001",</w:t>
        <w:br/>
        <w:t xml:space="preserve"> "externalDocumentNumber": "EXT-7788",</w:t>
        <w:br/>
        <w:t xml:space="preserve"> "amount": 1250.75,</w:t>
        <w:br/>
        <w:t xml:space="preserve"> "description": "Vendor payment for invoice INV-1009",</w:t>
        <w:br/>
        <w:t xml:space="preserve"> "comment": "Created via API"</w:t>
        <w:br/>
        <w:t xml:space="preserve">  }'</w:t>
      </w:r>
    </w:p>
    <w:p>
      <w:pPr>
        <w:pStyle w:val="Heading3"/>
      </w:pPr>
      <w:r>
        <w:t>Example Usage</w:t>
      </w:r>
    </w:p>
    <w:p>
      <w:pPr>
        <w:pStyle w:val="Heading3"/>
      </w:pPr>
      <w:r>
        <w:t>Example 1: Create a vendor payment using vendorNumber + appliesToInvoiceNumber</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'https://api.businesscentral.dynamics.com/v2.0/Production/api/v2.0/companies(12345678-1234-1234-1234-1234567890ab)/vendorPayments' \</w:t>
        <w:br/>
        <w:t xml:space="preserve"> --header 'Accept: application/json' \</w:t>
        <w:br/>
        <w:t xml:space="preserve"> --header 'Content-Type: application/json' \</w:t>
        <w:br/>
        <w:t xml:space="preserve"> --data '{</w:t>
        <w:br/>
        <w:t xml:space="preserve"> "journalId": "11111111-1111-1111-1111-111111111111",</w:t>
        <w:br/>
        <w:t xml:space="preserve"> "lineNumber": 10000,</w:t>
        <w:br/>
        <w:t xml:space="preserve"> "vendorNumber": "V-10000",</w:t>
        <w:br/>
        <w:t xml:space="preserve"> "postingDate": "2026-03-14",</w:t>
        <w:br/>
        <w:t xml:space="preserve"> "documentNumber": "VP-1002",</w:t>
        <w:br/>
        <w:t xml:space="preserve"> "appliesToInvoiceNumber": "INV-1009",</w:t>
        <w:br/>
        <w:t xml:space="preserve"> "amount": 500.00,</w:t>
        <w:br/>
        <w:t xml:space="preserve"> "description": "Partial payment"</w:t>
        <w:br/>
        <w:t xml:space="preserve">  }'</w:t>
      </w:r>
    </w:p>
    <w:p>
      <w:pPr>
        <w:pStyle w:val="Heading3"/>
      </w:pPr>
      <w:r>
        <w:t>Example 2: Create a vendor payment using vendorId + appliesToInvoiceId</w:t>
      </w:r>
    </w:p>
    <w:p>
      <w:r>
        <w:rPr>
          <w:b/>
          <w:color w:val="666666"/>
          <w:sz w:val="16"/>
        </w:rPr>
        <w:t>[bash]</w:t>
      </w:r>
    </w:p>
    <w:p>
      <w:pPr>
        <w:shd w:fill="F2F2F2" w:val="clear"/>
      </w:pPr>
      <w:r>
        <w:rPr>
          <w:rFonts w:ascii="Courier New" w:hAnsi="Courier New"/>
          <w:sz w:val="17"/>
        </w:rPr>
        <w:t>curl -i --request POST \</w:t>
        <w:br/>
        <w:t xml:space="preserve"> 'https://api.businesscentral.dynamics.com/v2.0/Production/api/v2.0/companies(12345678-1234-1234-1234-1234567890ab)/vendorPayments' \</w:t>
        <w:br/>
        <w:t xml:space="preserve"> --header 'Accept: application/json' \</w:t>
        <w:br/>
        <w:t xml:space="preserve"> --header 'Content-Type: application/json' \</w:t>
        <w:br/>
        <w:t xml:space="preserve"> --data '{</w:t>
        <w:br/>
        <w:t xml:space="preserve"> "journalId": "11111111-1111-1111-1111-111111111111",</w:t>
        <w:br/>
        <w:t xml:space="preserve"> "lineNumber": 20000,</w:t>
        <w:br/>
        <w:t xml:space="preserve"> "vendorId": "22222222-2222-2222-2222-222222222222",</w:t>
        <w:br/>
        <w:t xml:space="preserve"> "postingDate": "2026-03-14",</w:t>
        <w:br/>
        <w:t xml:space="preserve"> "documentNumber": "VP-1003",</w:t>
        <w:br/>
        <w:t xml:space="preserve"> "appliesToInvoiceId": "33333333-3333-3333-3333-333333333333",</w:t>
        <w:br/>
        <w:t xml:space="preserve"> "amount": 1250.75</w:t>
        <w:br/>
        <w:t xml:space="preserve">  }'</w:t>
      </w:r>
    </w:p>
    <w:p>
      <w:pPr>
        <w:pStyle w:val="Heading3"/>
      </w:pPr>
      <w:r>
        <w:t>Notes</w:t>
      </w:r>
    </w:p>
    <w:p>
      <w:pPr>
        <w:pStyle w:val="ListBullet"/>
      </w:pPr>
      <w:r>
        <w:t>The documentation indicates you should “replace the URL prefix depending on environment”; this is already handled by the provided base URL using {{OAUTH_REQUEST_PAYLOAD.formData.ENVIRONMENT_NAME}}.</w:t>
      </w:r>
    </w:p>
    <w:p>
      <w:pPr>
        <w:pStyle w:val="ListBullet"/>
      </w:pPr>
      <w:r>
        <w:t>Fields marked Read-Only in the properties list (for example, journalDisplayName, lastModifiedDateTime) should not be relied on as writable inputs.</w:t>
      </w:r>
    </w:p>
    <w:p>
      <w:pPr>
        <w:pStyle w:val="Heading3"/>
      </w:pPr>
      <w:r>
        <w:t>Behavior</w:t>
      </w:r>
    </w:p>
    <w:p>
      <w:pPr>
        <w:pStyle w:val="ListBullet"/>
      </w:pPr>
      <w:r>
        <w:t>Accepts a JSON vendorPayment representation in the request body.</w:t>
      </w:r>
    </w:p>
    <w:p>
      <w:pPr>
        <w:pStyle w:val="ListBullet"/>
      </w:pPr>
      <w:r>
        <w:t>Creates the vendorPayment record for the specified company.</w:t>
      </w:r>
    </w:p>
    <w:p>
      <w:pPr>
        <w:pStyle w:val="ListBullet"/>
      </w:pPr>
      <w:r>
        <w:t>Returns 201 Created with the created vendorPayment object in the response body.</w:t>
      </w:r>
    </w:p>
    <w:p>
      <w:pPr>
        <w:pStyle w:val="Heading3"/>
      </w:pPr>
      <w:r>
        <w:t>Related vendorPayments actions</w:t>
      </w:r>
    </w:p>
    <w:p>
      <w:pPr>
        <w:pStyle w:val="ListBullet"/>
      </w:pPr>
      <w:r>
        <w:t>[PATCH] Update a Company's Vendor Payment — /vendorPayments({{vendorPaymentId}})</w:t>
      </w:r>
    </w:p>
    <w:p>
      <w:pPr>
        <w:pStyle w:val="ListBullet"/>
      </w:pPr>
      <w:r>
        <w:t>[GET] Retrieve a Company's Vendor Payment — /vendorPayments({{vendorPaymentId}})</w:t>
      </w:r>
    </w:p>
    <w:p>
      <w:pPr>
        <w:pStyle w:val="ListBullet"/>
      </w:pPr>
      <w:r>
        <w:t>[DELETE] Delete a Company's Vendor Payment — /vendorPayments({{vendorPaymentId}})</w:t>
      </w:r>
    </w:p>
    <w:p>
      <w:r>
        <w:br w:type="page"/>
      </w:r>
    </w:p>
    <w:p>
      <w:pPr>
        <w:pStyle w:val="Heading2"/>
      </w:pPr>
      <w:r>
        <w:t>228. [GET] Get a Company's Vendor Payment Journal</w:t>
      </w:r>
    </w:p>
    <w:p>
      <w:r>
        <w:rPr>
          <w:b/>
        </w:rPr>
        <w:t xml:space="preserve">Endpoint: </w:t>
      </w:r>
      <w:r>
        <w:rPr>
          <w:rFonts w:ascii="Courier New" w:hAnsi="Courier New"/>
          <w:sz w:val="18"/>
        </w:rPr>
        <w:t>/vendorPaymentJournals({{vendorPaymentJournalId}})</w:t>
      </w:r>
    </w:p>
    <w:p>
      <w:pPr>
        <w:pStyle w:val="Heading3"/>
      </w:pPr>
      <w:r>
        <w:t>Prerequisites</w:t>
      </w:r>
    </w:p>
    <w:p>
      <w:pPr>
        <w:pStyle w:val="ListBullet"/>
      </w:pPr>
      <w:r>
        <w:t>Access to the target Dynamics 365 Business Central environment</w:t>
      </w:r>
    </w:p>
    <w:p>
      <w:pPr>
        <w:pStyle w:val="ListBullet"/>
      </w:pPr>
      <w:r>
        <w:t>The Company ID ({{OAUTH_METADATA.meta.companyId}}) must be known</w:t>
      </w:r>
    </w:p>
    <w:p>
      <w:pPr>
        <w:pStyle w:val="ListBullet"/>
      </w:pPr>
      <w:r>
        <w:t>The Vendor Payment Journal ID must be known</w:t>
      </w:r>
    </w:p>
    <w:p>
      <w:pPr>
        <w:pStyle w:val="Heading3"/>
      </w:pPr>
      <w:r>
        <w:t>Method</w:t>
      </w:r>
    </w:p>
    <w:p>
      <w:r>
        <w:t>GET</w:t>
      </w:r>
    </w:p>
    <w:p>
      <w:pPr>
        <w:pStyle w:val="Heading3"/>
      </w:pPr>
      <w:r>
        <w:t>URL</w:t>
      </w:r>
    </w:p>
    <w:p>
      <w:r>
        <w:t>https://api.businesscentral.dynamics.com/v2.0/{{OAUTH_REQUEST_PAYLOAD.formData.ENVIRONMENT_NAME}}/api/v2.0/companies({{OAUTH_METADATA.meta.companyId}})/vendorPaymentJournals({{vendorPaymentJournalId}})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related navigation links) of a specific vendor payment journal for a given company.</w:t>
      </w:r>
    </w:p>
    <w:p>
      <w:pPr>
        <w:pStyle w:val="Heading3"/>
      </w:pPr>
      <w:r>
        <w:t>Enforcement Rules</w:t>
      </w:r>
    </w:p>
    <w:p>
      <w:pPr>
        <w:pStyle w:val="ListBullet"/>
      </w:pPr>
      <w:r>
        <w:t>The {{OAUTH_METADATA.meta.companyId}} path parameter must always be present and must be non-empty.</w:t>
      </w:r>
    </w:p>
    <w:p>
      <w:pPr>
        <w:pStyle w:val="ListBullet"/>
      </w:pPr>
      <w:r>
        <w:t>The vendorPaymentJournalId path parameter must always be present and must be non-empty.</w:t>
      </w:r>
    </w:p>
    <w:p>
      <w:pPr>
        <w:pStyle w:val="ListBullet"/>
      </w:pPr>
      <w:r>
        <w:t xml:space="preserve">Always construct the path as: </w:t>
        <w:br/>
        <w:br/>
        <w:t>/companies({{OAUTH_METADATA.meta.companyId}})/vendorPaymentJournals({{vendorPaymentJournalId}})</w:t>
      </w:r>
    </w:p>
    <w:p>
      <w:pPr>
        <w:pStyle w:val="ListBullet"/>
      </w:pPr>
      <w:r>
        <w:t>Do not call the API with missing or empty IDs (avoid companies() or vendorPaymentJournals()).</w:t>
      </w:r>
    </w:p>
    <w:p>
      <w:pPr>
        <w:pStyle w:val="ListBullet"/>
      </w:pPr>
      <w:r>
        <w:t>When executing the action, ensure to send Path Parameters in the URL, not in the body.</w:t>
      </w:r>
    </w:p>
    <w:p>
      <w:pPr>
        <w:pStyle w:val="ListBullet"/>
      </w:pPr>
      <w:r>
        <w:t>This endpoint has no query parameters in the provided documentation.</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/companies({{OAUTH_METADATA.meta.companyId}})/vendorPaymentJournals({{vendorPaymentJournalId}})</w:t>
      </w:r>
    </w:p>
    <w:p>
      <w:pPr>
        <w:pStyle w:val="Heading3"/>
      </w:pPr>
      <w:r>
        <w:t>Invalid Examples</w:t>
      </w:r>
    </w:p>
    <w:p>
      <w:r>
        <w:rPr>
          <w:b/>
          <w:color w:val="666666"/>
          <w:sz w:val="16"/>
        </w:rPr>
        <w:t>[http]</w:t>
      </w:r>
    </w:p>
    <w:p>
      <w:pPr>
        <w:shd w:fill="F2F2F2" w:val="clear"/>
      </w:pPr>
      <w:r>
        <w:rPr>
          <w:rFonts w:ascii="Courier New" w:hAnsi="Courier New"/>
          <w:sz w:val="17"/>
        </w:rPr>
        <w:t>/companies()/vendorPaymentJournals({{vendorPaymentJournalId}})</w:t>
        <w:br/>
        <w:t xml:space="preserve"> /companies({{OAUTH_METADATA.meta.companyId}})/vendorPaymentJournals()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{{OAUTH_METADATA.meta.companyId}}</w:t>
            </w:r>
          </w:p>
        </w:tc>
        <w:tc>
          <w:tcPr>
            <w:tcW w:type="dxa" w:w="2880"/>
          </w:tcPr>
          <w:p>
            <w:r>
              <w:t>string</w:t>
            </w:r>
          </w:p>
        </w:tc>
        <w:tc>
          <w:tcPr>
            <w:tcW w:type="dxa" w:w="2880"/>
          </w:tcPr>
          <w:p>
            <w:r>
              <w:t>The target company ID (GUID) in Business Central. Sent in the URL path inside companies(...).</w:t>
            </w:r>
          </w:p>
        </w:tc>
      </w:tr>
      <w:tr>
        <w:tc>
          <w:tcPr>
            <w:tcW w:type="dxa" w:w="2880"/>
          </w:tcPr>
          <w:p>
            <w:r>
              <w:t>vendorPaymentJournalId</w:t>
            </w:r>
          </w:p>
        </w:tc>
        <w:tc>
          <w:tcPr>
            <w:tcW w:type="dxa" w:w="2880"/>
          </w:tcPr>
          <w:p>
            <w:r>
              <w:t>string</w:t>
            </w:r>
          </w:p>
        </w:tc>
        <w:tc>
          <w:tcPr>
            <w:tcW w:type="dxa" w:w="2880"/>
          </w:tcPr>
          <w:p>
            <w:r>
              <w:t>The vendor payment journal ID (GUID). Sent in the URL path inside vendorPaymentJournals(...).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"dbe826d6-021d-ed11-9db9-000d3aa935da",</w:t>
        <w:br/>
        <w:t xml:space="preserve"> "code": "CASH",</w:t>
        <w:br/>
        <w:t xml:space="preserve"> "displayName": "Cash receipts and payments",</w:t>
        <w:br/>
        <w:t xml:space="preserve"> "balancingAccountId": "00000000-0000-0000-0000-000000000000",</w:t>
        <w:br/>
        <w:t xml:space="preserve"> "balancingAccountNumber": "10100",</w:t>
        <w:br/>
        <w:t xml:space="preserve"> "lastModifiedDateTime": "2022-08-16T01:29:56.15Z"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journal. Non-editable.</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Specifies 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vendor payment journal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'https://api.businesscentral.dynamics.com/v2.0/{{OAUTH_REQUEST_PAYLOAD.formData.ENVIRONMENT_NAME}}/api/v2.0/companies({{OAUTH_METADATA.meta.companyId}})/vendorPaymentJournals(dbe826d6-021d-ed11-9db9-000d3aa935da)' \</w:t>
        <w:br/>
        <w:t xml:space="preserve"> --header 'Accept: application/json'</w:t>
      </w:r>
    </w:p>
    <w:p>
      <w:pPr>
        <w:pStyle w:val="Heading3"/>
      </w:pPr>
      <w:r>
        <w:t>Notes</w:t>
      </w:r>
    </w:p>
    <w:p>
      <w:pPr>
        <w:pStyle w:val="ListBullet"/>
      </w:pPr>
      <w:r>
        <w:t>Per the documentation, do not supply a request body for this method.</w:t>
      </w:r>
    </w:p>
    <w:p>
      <w:pPr>
        <w:pStyle w:val="ListBullet"/>
      </w:pPr>
      <w:r>
        <w:t>The resource includes a navigation property vendorPayments (not expanded by this request as documented).</w:t>
      </w:r>
    </w:p>
    <w:p>
      <w:pPr>
        <w:pStyle w:val="Heading3"/>
      </w:pPr>
      <w:r>
        <w:t>Related vendorPaymentJournals actions</w:t>
      </w:r>
    </w:p>
    <w:p>
      <w:pPr>
        <w:pStyle w:val="ListBullet"/>
      </w:pPr>
      <w:r>
        <w:t>[POST] Create a Company's Vendor Payment Journal — /vendorPaymentJournals</w:t>
      </w:r>
    </w:p>
    <w:p>
      <w:pPr>
        <w:pStyle w:val="ListBullet"/>
      </w:pPr>
      <w:r>
        <w:t>[PATCH] Update a Company's Vendor Payment Journal — /vendorPaymentJournals({{vendorPaymentJournalId}})</w:t>
      </w:r>
    </w:p>
    <w:p>
      <w:pPr>
        <w:pStyle w:val="ListBullet"/>
      </w:pPr>
      <w:r>
        <w:t>[DELETE] Delete a Company’s Vendor Payment Journal — /vendorPaymentJournals({{vendorPaymentJournalId}})</w:t>
      </w:r>
    </w:p>
    <w:p>
      <w:r>
        <w:br w:type="page"/>
      </w:r>
    </w:p>
    <w:p>
      <w:pPr>
        <w:pStyle w:val="Heading2"/>
      </w:pPr>
      <w:r>
        <w:t>229. [POST] Create a Company's Vendor Payment Journal</w:t>
      </w:r>
    </w:p>
    <w:p>
      <w:r>
        <w:rPr>
          <w:b/>
        </w:rPr>
        <w:t xml:space="preserve">Endpoint: </w:t>
      </w:r>
      <w:r>
        <w:rPr>
          <w:rFonts w:ascii="Courier New" w:hAnsi="Courier New"/>
          <w:sz w:val="18"/>
        </w:rPr>
        <w:t>/vendorPaymentJournals</w:t>
      </w:r>
    </w:p>
    <w:p>
      <w:pPr>
        <w:pStyle w:val="Heading3"/>
      </w:pPr>
      <w:r>
        <w:t>Prerequisites</w:t>
      </w:r>
    </w:p>
    <w:p>
      <w:pPr>
        <w:pStyle w:val="ListBullet"/>
      </w:pPr>
      <w:r>
        <w:t>A valid Business Central environment name (used in the base URL).</w:t>
      </w:r>
    </w:p>
    <w:p>
      <w:pPr>
        <w:pStyle w:val="ListBullet"/>
      </w:pPr>
      <w:r>
        <w:t>A valid company ID (used in the base URL).</w:t>
      </w:r>
    </w:p>
    <w:p>
      <w:pPr>
        <w:pStyle w:val="Heading3"/>
      </w:pPr>
      <w:r>
        <w:t>Method</w:t>
      </w:r>
    </w:p>
    <w:p>
      <w:r>
        <w:t>POST</w:t>
      </w:r>
    </w:p>
    <w:p>
      <w:pPr>
        <w:pStyle w:val="Heading3"/>
      </w:pPr>
      <w:r>
        <w:t>URL</w:t>
      </w:r>
    </w:p>
    <w:p>
      <w:r>
        <w:t>https://api.businesscentral.dynamics.com/v2.0/{{OAUTH_REQUEST_PAYLOAD.formData.ENVIRONMENT_NAME}}/api/v2.0/companies({{OAUTH_METADATA.meta.companyId}})/vendorPaymentJournals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vendorPaymentJournal (vendor payment journal) for the specified company and returns the created journal object.</w:t>
      </w:r>
    </w:p>
    <w:p>
      <w:pPr>
        <w:pStyle w:val="Heading3"/>
      </w:pPr>
      <w:r>
        <w:t>Enforcement Rules</w:t>
      </w:r>
    </w:p>
    <w:p>
      <w:pPr>
        <w:pStyle w:val="ListBullet"/>
      </w:pPr>
      <w:r>
        <w:t>The ENVIRONMENT_NAME must always be present and must be a non-empty string.</w:t>
      </w:r>
    </w:p>
    <w:p>
      <w:pPr>
        <w:pStyle w:val="ListBullet"/>
      </w:pPr>
      <w:r>
        <w:t>The companyId must always be present and must be a non-empty string.</w:t>
      </w:r>
    </w:p>
    <w:p>
      <w:pPr>
        <w:pStyle w:val="ListBullet"/>
      </w:pPr>
      <w:r>
        <w:t xml:space="preserve">Always construct the final endpoint by appending /vendorPaymentJournals to the provided base URL: </w:t>
        <w:br/>
        <w:br/>
        <w:t>Base: /v2.0/{{ENVIRONMENT_NAME}}/api/v2.0/companies({{companyId}})</w:t>
        <w:br/>
        <w:t>Endpoint: /v2.0/{{ENVIRONMENT_NAME}}/api/v2.0/companies({{companyId}})/vendorPaymentJournals</w:t>
      </w:r>
    </w:p>
    <w:p>
      <w:pPr>
        <w:pStyle w:val="ListBullet"/>
      </w:pPr>
      <w:r>
        <w:t>Do not place ENVIRONMENT_NAME or companyId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/v2.0/Production/api/v2.0/companies(3c6b4c2a-7a2e-ee11-8f6e-000d3a123456)/vendorPaymentJournals</w:t>
        <w:br/>
        <w:t>/v2.0/{{OAUTH_REQUEST_PAYLOAD.formData.ENVIRONMENT_NAME}}/api/v2.0/companies({{OAUTH_METADATA.meta.companyId}})/vendorPaymentJournals</w:t>
      </w:r>
    </w:p>
    <w:p>
      <w:pPr>
        <w:pStyle w:val="Heading3"/>
      </w:pPr>
      <w:r>
        <w:t>Invalid Examples</w:t>
      </w:r>
    </w:p>
    <w:p>
      <w:r>
        <w:rPr>
          <w:b/>
          <w:color w:val="666666"/>
          <w:sz w:val="16"/>
        </w:rPr>
        <w:t>[http]</w:t>
      </w:r>
    </w:p>
    <w:p>
      <w:pPr>
        <w:shd w:fill="F2F2F2" w:val="clear"/>
      </w:pPr>
      <w:r>
        <w:rPr>
          <w:rFonts w:ascii="Courier New" w:hAnsi="Courier New"/>
          <w:sz w:val="17"/>
        </w:rPr>
        <w:t>/v2.0//api/v2.0/companies(3c6b...)/vendorPaymentJournals</w:t>
        <w:br/>
        <w:t>/v2.0/Production/api/v2.0/companies()/vendorPaymentJournals</w:t>
        <w:br/>
        <w:t>/v2.0/Production/api/v2.0/vendorPaymentJournals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 Must be non-empty. Sent in the URL path.</w:t>
            </w:r>
          </w:p>
        </w:tc>
      </w:tr>
      <w:tr>
        <w:tc>
          <w:tcPr>
            <w:tcW w:type="dxa" w:w="2880"/>
          </w:tcPr>
          <w:p>
            <w:r>
              <w:t>OAUTH_METADATA.meta.companyId</w:t>
            </w:r>
          </w:p>
        </w:tc>
        <w:tc>
          <w:tcPr>
            <w:tcW w:type="dxa" w:w="2880"/>
          </w:tcPr>
          <w:p>
            <w:r>
              <w:t>string</w:t>
            </w:r>
          </w:p>
        </w:tc>
        <w:tc>
          <w:tcPr>
            <w:tcW w:type="dxa" w:w="2880"/>
          </w:tcPr>
          <w:p>
            <w:r>
              <w:t>Company ID used in the base URL inside companies({{...}}).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Specifies 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"1377cc08-eb23-ed11-88e7-f2834877f72d",</w:t>
        <w:br/>
        <w:t xml:space="preserve"> "code": "OTTER",</w:t>
        <w:br/>
        <w:t xml:space="preserve"> "displayName": "Otter cash receipts and payments",</w:t>
        <w:br/>
        <w:t xml:space="preserve"> "balancingAccountId": "021c2ed0-021d-ed11-9db9-000d3aa935da",</w:t>
        <w:br/>
        <w:t xml:space="preserve"> "balancingAccountNumber": "10700",</w:t>
        <w:br/>
        <w:t xml:space="preserve"> "lastModifiedDateTime": "2022-08-24T20:26:30.03Z"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journal. Non-editable.</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Specifies 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vendor payment journal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'https://api.businesscentral.dynamics.com/v2.0/{{OAUTH_REQUEST_PAYLOAD.formData.ENVIRONMENT_NAME}}/api/v2.0/companies({{OAUTH_METADATA.meta.companyId}})/vendorPaymentJournals' \</w:t>
        <w:br/>
        <w:t xml:space="preserve"> --header 'Accept: application/json' \</w:t>
        <w:br/>
        <w:t xml:space="preserve"> --header 'Content-Type: application/json' \</w:t>
        <w:br/>
        <w:t xml:space="preserve"> --data '{</w:t>
        <w:br/>
        <w:t xml:space="preserve"> "code": "OTTER",</w:t>
        <w:br/>
        <w:t xml:space="preserve"> "displayName": "Otter cash receipts and payments",</w:t>
        <w:br/>
        <w:t xml:space="preserve"> "balancingAccountId": "021c2ed0-021d-ed11-9db9-000d3aa935da"</w:t>
        <w:br/>
        <w:t xml:space="preserve">  }'</w:t>
      </w:r>
    </w:p>
    <w:p>
      <w:pPr>
        <w:pStyle w:val="Heading3"/>
      </w:pPr>
      <w:r>
        <w:t>Example Usage</w:t>
      </w:r>
    </w:p>
    <w:p>
      <w:pPr>
        <w:pStyle w:val="Heading3"/>
      </w:pPr>
      <w:r>
        <w:t>Example 1: Create a Vendor Payment Journal</w:t>
      </w:r>
    </w:p>
    <w:p>
      <w:pPr>
        <w:pStyle w:val="Heading3"/>
      </w:pPr>
      <w:r>
        <w:t>Example 2: Create Another Journal (different code/name)</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'https://api.businesscentral.dynamics.com/v2.0/{{OAUTH_REQUEST_PAYLOAD.formData.ENVIRONMENT_NAME}}/api/v2.0/companies({{OAUTH_METADATA.meta.companyId}})/vendorPaymentJournals' \</w:t>
        <w:br/>
        <w:t xml:space="preserve"> --header 'Accept: application/json' \</w:t>
        <w:br/>
        <w:t xml:space="preserve"> --header 'Content-Type: application/json' \</w:t>
        <w:br/>
        <w:t xml:space="preserve"> --data '{</w:t>
        <w:br/>
        <w:t xml:space="preserve"> "code": "PAYMENTS",</w:t>
        <w:br/>
        <w:t xml:space="preserve"> "displayName": "Payments journal",</w:t>
        <w:br/>
        <w:t xml:space="preserve"> "balancingAccountId": "021c2ed0-021d-ed11-9db9-000d3aa935da"</w:t>
        <w:br/>
        <w:t xml:space="preserve">  }'</w:t>
      </w:r>
    </w:p>
    <w:p>
      <w:pPr>
        <w:pStyle w:val="Heading3"/>
      </w:pPr>
      <w:r>
        <w:t>Notes</w:t>
      </w:r>
    </w:p>
    <w:p>
      <w:pPr>
        <w:pStyle w:val="ListBullet"/>
      </w:pPr>
      <w:r>
        <w:t>The documentation indicates the URL prefix varies by environment; this is already handled via {{OAUTH_REQUEST_PAYLOAD.formData.ENVIRONMENT_NAME}} in the base URL.</w:t>
      </w:r>
    </w:p>
    <w:p>
      <w:pPr>
        <w:pStyle w:val="ListBullet"/>
      </w:pPr>
      <w:r>
        <w:t>balancingAccountNumber and lastModifiedDateTime are returned in the response; lastModifiedDateTime is read-only.</w:t>
      </w:r>
    </w:p>
    <w:p>
      <w:pPr>
        <w:pStyle w:val="Heading3"/>
      </w:pPr>
      <w:r>
        <w:t>Error Handling</w:t>
      </w:r>
    </w:p>
    <w:p>
      <w:r>
        <w:t>Error responses were not provided in the scraped content.</w:t>
      </w:r>
    </w:p>
    <w:p>
      <w:pPr>
        <w:pStyle w:val="Heading3"/>
      </w:pPr>
      <w:r>
        <w:t>Related vendorPaymentJournals actions</w:t>
      </w:r>
    </w:p>
    <w:p>
      <w:pPr>
        <w:pStyle w:val="ListBullet"/>
      </w:pPr>
      <w:r>
        <w:t>[GET] Get a Company's Vendor Payment Journal — /vendorPaymentJournals({{vendorPaymentJournalId}})</w:t>
      </w:r>
    </w:p>
    <w:p>
      <w:pPr>
        <w:pStyle w:val="ListBullet"/>
      </w:pPr>
      <w:r>
        <w:t>[PATCH] Update a Company's Vendor Payment Journal — /vendorPaymentJournals({{vendorPaymentJournalId}})</w:t>
      </w:r>
    </w:p>
    <w:p>
      <w:pPr>
        <w:pStyle w:val="ListBullet"/>
      </w:pPr>
      <w:r>
        <w:t>[DELETE] Delete a Company’s Vendor Payment Journal — /vendorPaymentJournals({{vendorPaymentJournalId}})</w:t>
      </w:r>
    </w:p>
    <w:p>
      <w:r>
        <w:br w:type="page"/>
      </w:r>
    </w:p>
    <w:p>
      <w:pPr>
        <w:pStyle w:val="Heading2"/>
      </w:pPr>
      <w:r>
        <w:t>230. [PATCH] Update a Company's Vendor Payment Journal</w:t>
      </w:r>
    </w:p>
    <w:p>
      <w:r>
        <w:rPr>
          <w:b/>
        </w:rPr>
        <w:t xml:space="preserve">Endpoint: </w:t>
      </w:r>
      <w:r>
        <w:rPr>
          <w:rFonts w:ascii="Courier New" w:hAnsi="Courier New"/>
          <w:sz w:val="18"/>
        </w:rPr>
        <w:t>/vendorPaymentJournals({{vendorPaymentJournalId}})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The current ETag for the target vendor payment journal (required for If-Match)</w:t>
      </w:r>
    </w:p>
    <w:p>
      <w:pPr>
        <w:pStyle w:val="Heading3"/>
      </w:pPr>
      <w:r>
        <w:t>Method</w:t>
      </w:r>
    </w:p>
    <w:p>
      <w:r>
        <w:t>PATCH</w:t>
      </w:r>
    </w:p>
    <w:p>
      <w:pPr>
        <w:pStyle w:val="Heading3"/>
      </w:pPr>
      <w:r>
        <w:t>URL</w:t>
      </w:r>
    </w:p>
    <w:p>
      <w:r>
        <w:t>https://api.businesscentral.dynamics.com/v2.0/{{OAUTH_REQUEST_PAYLOAD.formData.ENVIRONMENT_NAME}}/api/v2.0/companies({{OAUTH_METADATA.meta.companyId}})/vendorPaymentJournals({{vendorPaymentJournalId}})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"W/\"&lt;etag&gt;\""</w:t>
        <w:br/>
        <w:t>}</w:t>
      </w:r>
    </w:p>
    <w:p>
      <w:pPr>
        <w:pStyle w:val="Heading3"/>
      </w:pPr>
      <w:r>
        <w:t>Description</w:t>
      </w:r>
    </w:p>
    <w:p>
      <w:r>
        <w:t>Updates the properties of a vendor payment journal. Only include fields that should change; omitted fields keep their existing values (or may be recalculated based on changes).</w:t>
      </w:r>
    </w:p>
    <w:p>
      <w:pPr>
        <w:pStyle w:val="Heading3"/>
      </w:pPr>
      <w:r>
        <w:t>Enforcement Rules</w:t>
      </w:r>
    </w:p>
    <w:p>
      <w:pPr>
        <w:pStyle w:val="ListBullet"/>
      </w:pPr>
      <w:r>
        <w:t>The vendorPaymentJournalId path parameter must always be present.</w:t>
      </w:r>
    </w:p>
    <w:p>
      <w:pPr>
        <w:pStyle w:val="ListBullet"/>
      </w:pPr>
      <w:r>
        <w:t>If the user provides a vendorPaymentJournalId, use that value directly.</w:t>
      </w:r>
    </w:p>
    <w:p>
      <w:pPr>
        <w:pStyle w:val="ListBullet"/>
      </w:pPr>
      <w:r>
        <w:t>Do not call the API with a missing or empty vendorPaymentJournalId (e.g., avoid /vendorPaymentJournals()/).</w:t>
      </w:r>
    </w:p>
    <w:p>
      <w:pPr>
        <w:pStyle w:val="ListBullet"/>
      </w:pPr>
      <w:r>
        <w:t>Always construct the path segment as /vendorPaymentJournals({{vendorPaymentJournalId}}), where {{vendorPaymentJournalId}} is a non-empty string.</w:t>
      </w:r>
    </w:p>
    <w:p>
      <w:pPr>
        <w:pStyle w:val="ListBullet"/>
      </w:pPr>
      <w:r>
        <w:t>The base URL already includes the environment and company scope; do not move these values into the request body.</w:t>
      </w:r>
    </w:p>
    <w:p>
      <w:pPr>
        <w:pStyle w:val="ListBullet"/>
      </w:pPr>
      <w:r>
        <w:t>When executing the action, ensure to send Path Parameters in the URL and not in the body.</w:t>
      </w:r>
    </w:p>
    <w:p>
      <w:pPr>
        <w:pStyle w:val="ListBullet"/>
      </w:pPr>
      <w:r>
        <w:t xml:space="preserve">This endpoint uses optimistic concurrency: </w:t>
        <w:br/>
        <w:br/>
        <w:t>The If-Match header is required.</w:t>
        <w:br/>
        <w:t>If the ETag provided doesn’t match the current ETag on the vendorPaymentJournal, the resource won’t be updated.</w:t>
      </w:r>
    </w:p>
    <w:p>
      <w:pPr>
        <w:pStyle w:val="Heading3"/>
      </w:pPr>
      <w:r>
        <w:t>Valid Examples</w:t>
      </w:r>
    </w:p>
    <w:p>
      <w:r>
        <w:rPr>
          <w:b/>
          <w:color w:val="666666"/>
          <w:sz w:val="16"/>
        </w:rPr>
        <w:t>[http]</w:t>
      </w:r>
    </w:p>
    <w:p>
      <w:pPr>
        <w:shd w:fill="F2F2F2" w:val="clear"/>
      </w:pPr>
      <w:r>
        <w:rPr>
          <w:rFonts w:ascii="Courier New" w:hAnsi="Courier New"/>
          <w:sz w:val="17"/>
        </w:rPr>
        <w:t>/vendorPaymentJournals(1377cc08-eb23-ed11-88e7-f2834877f72d)</w:t>
      </w:r>
    </w:p>
    <w:p>
      <w:pPr>
        <w:pStyle w:val="Heading3"/>
      </w:pPr>
      <w:r>
        <w:t>Invalid Examples</w:t>
      </w:r>
    </w:p>
    <w:p>
      <w:r>
        <w:rPr>
          <w:b/>
          <w:color w:val="666666"/>
          <w:sz w:val="16"/>
        </w:rPr>
        <w:t>[http]</w:t>
      </w:r>
    </w:p>
    <w:p>
      <w:pPr>
        <w:shd w:fill="F2F2F2" w:val="clear"/>
      </w:pPr>
      <w:r>
        <w:rPr>
          <w:rFonts w:ascii="Courier New" w:hAnsi="Courier New"/>
          <w:sz w:val="17"/>
        </w:rPr>
        <w:t>/vendorPaymentJournals()</w:t>
        <w:br/>
        <w:t>/vendorPaymentJournals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vendorPaymentJournalId</w:t>
            </w:r>
          </w:p>
        </w:tc>
        <w:tc>
          <w:tcPr>
            <w:tcW w:type="dxa" w:w="2880"/>
          </w:tcPr>
          <w:p>
            <w:r>
              <w:t>string</w:t>
            </w:r>
          </w:p>
        </w:tc>
        <w:tc>
          <w:tcPr>
            <w:tcW w:type="dxa" w:w="2880"/>
          </w:tcPr>
          <w:p>
            <w:r>
              <w:t>The vendor payment journal ID (GUID) to update. Sent in the URL as vendorPaymentJournals({{vendorPaymentJournalId}}).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"1377cc08-eb23-ed11-88e7-f2834877f72d",</w:t>
        <w:br/>
        <w:t xml:space="preserve"> "code": "COMMON",</w:t>
        <w:br/>
        <w:t xml:space="preserve"> "displayName": "COMMON",</w:t>
        <w:br/>
        <w:t xml:space="preserve"> "balancingAccountId": "021c2ed0-021d-ed11-9db9-000d3aa935da",</w:t>
        <w:br/>
        <w:t xml:space="preserve"> "balancingAccountNumber": "10700",</w:t>
        <w:br/>
        <w:t xml:space="preserve"> "lastModifiedDateTime": "2022-08-24T20:37:54.867Z"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journal. Non-editable.</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vendor payment journal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'https://api.businesscentral.dynamics.com/v2.0/{{OAUTH_REQUEST_PAYLOAD.formData.ENVIRONMENT_NAME}}/api/v2.0/companies({{OAUTH_METADATA.meta.companyId}})/vendorPaymentJournals(1377cc08-eb23-ed11-88e7-f2834877f72d)' \</w:t>
        <w:br/>
        <w:t xml:space="preserve"> -H 'Accept: application/json' \</w:t>
        <w:br/>
        <w:t xml:space="preserve"> -H 'Content-Type: application/json' \</w:t>
        <w:br/>
        <w:t xml:space="preserve"> -H 'If-Match: W/"&lt;etag&gt;"' \</w:t>
        <w:br/>
        <w:t xml:space="preserve"> --data '{</w:t>
        <w:br/>
        <w:t xml:space="preserve"> "code": "COMMON",</w:t>
        <w:br/>
        <w:t xml:space="preserve"> "displayName": "COMMON"</w:t>
        <w:br/>
        <w:t xml:space="preserve">  }'</w:t>
      </w:r>
    </w:p>
    <w:p>
      <w:pPr>
        <w:pStyle w:val="Heading3"/>
      </w:pPr>
      <w:r>
        <w:t>Example Usage</w:t>
      </w:r>
    </w:p>
    <w:p>
      <w:pPr>
        <w:pStyle w:val="Heading3"/>
      </w:pPr>
      <w:r>
        <w:t>Example 1: Update code and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'https://api.businesscentral.dynamics.com/v2.0/{{OAUTH_REQUEST_PAYLOAD.formData.ENVIRONMENT_NAME}}/api/v2.0/companies({{OAUTH_METADATA.meta.companyId}})/vendorPaymentJournals(1377cc08-eb23-ed11-88e7-f2834877f72d)' \</w:t>
        <w:br/>
        <w:t xml:space="preserve"> -H 'Accept: application/json' \</w:t>
        <w:br/>
        <w:t xml:space="preserve"> -H 'Content-Type: application/json' \</w:t>
        <w:br/>
        <w:t xml:space="preserve"> -H 'If-Match: W/"&lt;etag&gt;"' \</w:t>
        <w:br/>
        <w:t xml:space="preserve"> -d '{</w:t>
        <w:br/>
        <w:t xml:space="preserve"> "code": "COMMON",</w:t>
        <w:br/>
        <w:t xml:space="preserve"> "displayName": "COMMON"</w:t>
        <w:br/>
        <w:t xml:space="preserve">  }'</w:t>
      </w:r>
    </w:p>
    <w:p>
      <w:pPr>
        <w:pStyle w:val="Heading3"/>
      </w:pPr>
      <w:r>
        <w:t>Example 2: Update balancing account fields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'https://api.businesscentral.dynamics.com/v2.0/{{OAUTH_REQUEST_PAYLOAD.formData.ENVIRONMENT_NAME}}/api/v2.0/companies({{OAUTH_METADATA.meta.companyId}})/vendorPaymentJournals(1377cc08-eb23-ed11-88e7-f2834877f72d)' \</w:t>
        <w:br/>
        <w:t xml:space="preserve"> -H 'Accept: application/json' \</w:t>
        <w:br/>
        <w:t xml:space="preserve"> -H 'Content-Type: application/json' \</w:t>
        <w:br/>
        <w:t xml:space="preserve"> -H 'If-Match: W/"&lt;etag&gt;"' \</w:t>
        <w:br/>
        <w:t xml:space="preserve"> -d '{</w:t>
        <w:br/>
        <w:t xml:space="preserve"> "balancingAccountId": "021c2ed0-021d-ed11-9db9-000d3aa935da",</w:t>
        <w:br/>
        <w:t xml:space="preserve"> "balancingAccountNumber": "10700"</w:t>
        <w:br/>
        <w:t xml:space="preserve">  }'</w:t>
      </w:r>
    </w:p>
    <w:p>
      <w:pPr>
        <w:pStyle w:val="Heading3"/>
      </w:pPr>
      <w:r>
        <w:t>Behavior</w:t>
      </w:r>
    </w:p>
    <w:p>
      <w:pPr>
        <w:pStyle w:val="ListBullet"/>
      </w:pPr>
      <w:r>
        <w:t>Validates the If-Match header against the current ETag of the vendor payment journal.</w:t>
      </w:r>
    </w:p>
    <w:p>
      <w:pPr>
        <w:pStyle w:val="ListBullet"/>
      </w:pPr>
      <w:r>
        <w:t>Applies only the provided fields from the request body.</w:t>
      </w:r>
    </w:p>
    <w:p>
      <w:pPr>
        <w:pStyle w:val="ListBullet"/>
      </w:pPr>
      <w:r>
        <w:t>Returns 200 OK with the updated vendorPaymentJournal object.</w:t>
      </w:r>
    </w:p>
    <w:p>
      <w:pPr>
        <w:pStyle w:val="Heading3"/>
      </w:pPr>
      <w:r>
        <w:t>Notes</w:t>
      </w:r>
    </w:p>
    <w:p>
      <w:pPr>
        <w:pStyle w:val="ListBullet"/>
      </w:pPr>
      <w:r>
        <w:t>For best performance, avoid sending unchanged fields.</w:t>
      </w:r>
    </w:p>
    <w:p>
      <w:pPr>
        <w:pStyle w:val="ListBullet"/>
      </w:pPr>
      <w:r>
        <w:t>The response returns the full vendorPaymentJournal object (examples may be truncated in upstream docs).</w:t>
      </w:r>
    </w:p>
    <w:p>
      <w:pPr>
        <w:pStyle w:val="Heading3"/>
      </w:pPr>
      <w:r>
        <w:t>Gotchas</w:t>
      </w:r>
    </w:p>
    <w:p>
      <w:pPr>
        <w:pStyle w:val="ListBullet"/>
      </w:pPr>
      <w:r>
        <w:t>If-Match is required; if the ETag is stale/mismatched, the update will not be applied.</w:t>
      </w:r>
    </w:p>
    <w:p>
      <w:pPr>
        <w:pStyle w:val="Heading3"/>
      </w:pPr>
      <w:r>
        <w:t>Related vendorPaymentJournals actions</w:t>
      </w:r>
    </w:p>
    <w:p>
      <w:pPr>
        <w:pStyle w:val="ListBullet"/>
      </w:pPr>
      <w:r>
        <w:t>[GET] Get a Company's Vendor Payment Journal — /vendorPaymentJournals({{vendorPaymentJournalId}})</w:t>
      </w:r>
    </w:p>
    <w:p>
      <w:pPr>
        <w:pStyle w:val="ListBullet"/>
      </w:pPr>
      <w:r>
        <w:t>[POST] Create a Company's Vendor Payment Journal — /vendorPaymentJournals</w:t>
      </w:r>
    </w:p>
    <w:p>
      <w:pPr>
        <w:pStyle w:val="ListBullet"/>
      </w:pPr>
      <w:r>
        <w:t>[DELETE] Delete a Company’s Vendor Payment Journal — /vendorPaymentJournals({{vendorPaymentJournalId}})</w:t>
      </w:r>
    </w:p>
    <w:p>
      <w:r>
        <w:br w:type="page"/>
      </w:r>
    </w:p>
    <w:p>
      <w:pPr>
        <w:pStyle w:val="Heading2"/>
      </w:pPr>
      <w:r>
        <w:t>231. [GET] Get a Company's Vendor Purchase</w:t>
      </w:r>
    </w:p>
    <w:p>
      <w:r>
        <w:rPr>
          <w:b/>
        </w:rPr>
        <w:t xml:space="preserve">Endpoint: </w:t>
      </w:r>
      <w:r>
        <w:rPr>
          <w:rFonts w:ascii="Courier New" w:hAnsi="Courier New"/>
          <w:sz w:val="18"/>
        </w:rPr>
        <w:t>/vendorPurchases({{vendorId}}, '{{vendorNo}}', '{{vendorName}}')</w:t>
      </w:r>
    </w:p>
    <w:p>
      <w:pPr>
        <w:pStyle w:val="Heading3"/>
      </w:pPr>
      <w:r>
        <w:t>Prerequisites</w:t>
      </w:r>
    </w:p>
    <w:p>
      <w:pPr>
        <w:pStyle w:val="ListBullet"/>
      </w:pPr>
      <w:r>
        <w:t>APIs must be enabled for Dynamics 365 Business Central (per “Enabling the APIs for Dynamics 365 Business Central” guidance)</w:t>
      </w:r>
    </w:p>
    <w:p>
      <w:pPr>
        <w:pStyle w:val="Heading3"/>
      </w:pPr>
      <w:r>
        <w:t>Method</w:t>
      </w:r>
    </w:p>
    <w:p>
      <w:r>
        <w:t>GET</w:t>
      </w:r>
    </w:p>
    <w:p>
      <w:pPr>
        <w:pStyle w:val="Heading3"/>
      </w:pPr>
      <w:r>
        <w:t>URL</w:t>
      </w:r>
    </w:p>
    <w:p>
      <w:r>
        <w:t>https://api.businesscentral.dynamics.com/v2.0/{{OAUTH_REQUEST_PAYLOAD.formData.ENVIRONMENT_NAME}}/api/v2.0/companies({{OAUTH_METADATA.meta.companyId}})/vendorPurchases({{vendorId}}, '{{vendorNo}}', '{{vendorName}}')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vendorPurchase object for a specific vendor purchase record within a given company.</w:t>
      </w:r>
    </w:p>
    <w:p>
      <w:pPr>
        <w:pStyle w:val="Heading3"/>
      </w:pPr>
      <w:r>
        <w:t>Enforcement Rules</w:t>
      </w:r>
    </w:p>
    <w:p>
      <w:pPr>
        <w:pStyle w:val="ListBullet"/>
      </w:pPr>
      <w:r>
        <w:t>The vendorId, vendorNo, and vendorName path parameters must always be present.</w:t>
      </w:r>
    </w:p>
    <w:p>
      <w:pPr>
        <w:pStyle w:val="ListBullet"/>
      </w:pPr>
      <w:r>
        <w:t>Do not call the API with missing or empty path parameters (avoid incomplete composite keys).</w:t>
      </w:r>
    </w:p>
    <w:p>
      <w:pPr>
        <w:pStyle w:val="ListBullet"/>
      </w:pPr>
      <w:r>
        <w:t xml:space="preserve">Always construct the path as: </w:t>
        <w:br/>
        <w:br/>
        <w:t>/vendorPurchases({{vendorId}}, '{{vendorNo}}', '{{vendorName}}')</w:t>
        <w:br/>
        <w:t>where:</w:t>
        <w:br/>
        <w:t>{{vendorId}} is a non-empty GUID string</w:t>
        <w:br/>
        <w:t>{{vendorNo}} is a non-empty string wrapped in single quotes</w:t>
        <w:br/>
        <w:t>{{vendorName}} is a non-empty string wrapped in single quotes</w:t>
      </w:r>
    </w:p>
    <w:p>
      <w:pPr>
        <w:pStyle w:val="ListBullet"/>
      </w:pPr>
      <w:r>
        <w:t>When executing the action, ensure to send Path Parameters in the URL and not in the body.</w:t>
      </w:r>
    </w:p>
    <w:p>
      <w:pPr>
        <w:pStyle w:val="ListBullet"/>
      </w:pPr>
      <w:r>
        <w:t>This method has no request body.</w:t>
      </w:r>
    </w:p>
    <w:p>
      <w:pPr>
        <w:pStyle w:val="Heading3"/>
      </w:pPr>
      <w:r>
        <w:t>Valid Examples</w:t>
      </w:r>
    </w:p>
    <w:p>
      <w:r>
        <w:rPr>
          <w:b/>
          <w:color w:val="666666"/>
          <w:sz w:val="16"/>
        </w:rPr>
        <w:t>[http]</w:t>
      </w:r>
    </w:p>
    <w:p>
      <w:pPr>
        <w:shd w:fill="F2F2F2" w:val="clear"/>
      </w:pPr>
      <w:r>
        <w:rPr>
          <w:rFonts w:ascii="Courier New" w:hAnsi="Courier New"/>
          <w:sz w:val="17"/>
        </w:rPr>
        <w:t>/vendorPurchases(f7a5738a-44e3-ea11-bb43-000d3a2feca1, '10000', 'Fabrikam, Inc.')</w:t>
      </w:r>
    </w:p>
    <w:p>
      <w:pPr>
        <w:pStyle w:val="Heading3"/>
      </w:pPr>
      <w:r>
        <w:t>Invalid Examples</w:t>
      </w:r>
    </w:p>
    <w:p>
      <w:r>
        <w:rPr>
          <w:b/>
          <w:color w:val="666666"/>
          <w:sz w:val="16"/>
        </w:rPr>
        <w:t>[http]</w:t>
      </w:r>
    </w:p>
    <w:p>
      <w:pPr>
        <w:shd w:fill="F2F2F2" w:val="clear"/>
      </w:pPr>
      <w:r>
        <w:rPr>
          <w:rFonts w:ascii="Courier New" w:hAnsi="Courier New"/>
          <w:sz w:val="17"/>
        </w:rPr>
        <w:t>/vendorPurchases(, '10000', 'Fabrikam, Inc.')</w:t>
        <w:br/>
        <w:t>/vendorPurchases(f7a5738a-44e3-ea11-bb43-000d3a2feca1, '', 'Fabrikam, Inc.')</w:t>
        <w:br/>
        <w:t>/vendorPurchases(f7a5738a-44e3-ea11-bb43-000d3a2feca1, '10000', '')</w:t>
        <w:br/>
        <w:t>/vendorPurchases(f7a5738a-44e3-ea11-bb43-000d3a2feca1)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 (GUID)</w:t>
            </w:r>
          </w:p>
        </w:tc>
        <w:tc>
          <w:tcPr>
            <w:tcW w:type="dxa" w:w="2880"/>
          </w:tcPr>
          <w:p>
            <w:r>
              <w:t>The unique ID of the vendor. Sent in the URL as the first value inside vendorPurchases(...).</w:t>
            </w:r>
          </w:p>
        </w:tc>
      </w:tr>
      <w:tr>
        <w:tc>
          <w:tcPr>
            <w:tcW w:type="dxa" w:w="2880"/>
          </w:tcPr>
          <w:p>
            <w:r>
              <w:t>vendorNo</w:t>
            </w:r>
          </w:p>
        </w:tc>
        <w:tc>
          <w:tcPr>
            <w:tcW w:type="dxa" w:w="2880"/>
          </w:tcPr>
          <w:p>
            <w:r>
              <w:t>string</w:t>
            </w:r>
          </w:p>
        </w:tc>
        <w:tc>
          <w:tcPr>
            <w:tcW w:type="dxa" w:w="2880"/>
          </w:tcPr>
          <w:p>
            <w:r>
              <w:t>Vendor number. Sent in the URL as the second value inside vendorPurchases(...) and must be wrapped in single quotes.</w:t>
            </w:r>
          </w:p>
        </w:tc>
      </w:tr>
      <w:tr>
        <w:tc>
          <w:tcPr>
            <w:tcW w:type="dxa" w:w="2880"/>
          </w:tcPr>
          <w:p>
            <w:r>
              <w:t>vendorName</w:t>
            </w:r>
          </w:p>
        </w:tc>
        <w:tc>
          <w:tcPr>
            <w:tcW w:type="dxa" w:w="2880"/>
          </w:tcPr>
          <w:p>
            <w:r>
              <w:t>string</w:t>
            </w:r>
          </w:p>
        </w:tc>
        <w:tc>
          <w:tcPr>
            <w:tcW w:type="dxa" w:w="2880"/>
          </w:tcPr>
          <w:p>
            <w:r>
              <w:t>Vendor name. Sent in the URL as the third value inside vendorPurchases(...) and must be wrapped in single quotes.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"vendorId": "f7a5738a-44e3-ea11-bb43-000d3a2feca1",</w:t>
        <w:br/>
        <w:t xml:space="preserve"> "vendorNumber": "10000",</w:t>
        <w:br/>
        <w:t xml:space="preserve"> "name": "Fabrikam, Inc.",</w:t>
        <w:br/>
        <w:t xml:space="preserve"> "totalPurchaseAmount": "32.0",</w:t>
        <w:br/>
        <w:t xml:space="preserve"> "dateFilter_FilterOnly": "2020-08-21"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 (GUID)</w:t>
            </w:r>
          </w:p>
        </w:tc>
        <w:tc>
          <w:tcPr>
            <w:tcW w:type="dxa" w:w="2880"/>
          </w:tcPr>
          <w:p>
            <w:r>
              <w:t>The unique ID of vendor.</w:t>
            </w:r>
          </w:p>
        </w:tc>
      </w:tr>
      <w:tr>
        <w:tc>
          <w:tcPr>
            <w:tcW w:type="dxa" w:w="2880"/>
          </w:tcPr>
          <w:p>
            <w:r>
              <w:t>vendorNumber</w:t>
            </w:r>
          </w:p>
        </w:tc>
        <w:tc>
          <w:tcPr>
            <w:tcW w:type="dxa" w:w="2880"/>
          </w:tcPr>
          <w:p>
            <w:r>
              <w:t>string</w:t>
            </w:r>
          </w:p>
        </w:tc>
        <w:tc>
          <w:tcPr>
            <w:tcW w:type="dxa" w:w="2880"/>
          </w:tcPr>
          <w:p>
            <w:r>
              <w:t>Specifies vendor's number.</w:t>
            </w:r>
          </w:p>
        </w:tc>
      </w:tr>
      <w:tr>
        <w:tc>
          <w:tcPr>
            <w:tcW w:type="dxa" w:w="2880"/>
          </w:tcPr>
          <w:p>
            <w:r>
              <w:t>name</w:t>
            </w:r>
          </w:p>
        </w:tc>
        <w:tc>
          <w:tcPr>
            <w:tcW w:type="dxa" w:w="2880"/>
          </w:tcPr>
          <w:p>
            <w:r>
              <w:t>string</w:t>
            </w:r>
          </w:p>
        </w:tc>
        <w:tc>
          <w:tcPr>
            <w:tcW w:type="dxa" w:w="2880"/>
          </w:tcPr>
          <w:p>
            <w:r>
              <w:t>Represents the vendor purchase's name.</w:t>
            </w:r>
          </w:p>
        </w:tc>
      </w:tr>
      <w:tr>
        <w:tc>
          <w:tcPr>
            <w:tcW w:type="dxa" w:w="2880"/>
          </w:tcPr>
          <w:p>
            <w:r>
              <w:t>totalPurchaseAmount</w:t>
            </w:r>
          </w:p>
        </w:tc>
        <w:tc>
          <w:tcPr>
            <w:tcW w:type="dxa" w:w="2880"/>
          </w:tcPr>
          <w:p>
            <w:r>
              <w:t>string (decimal)</w:t>
            </w:r>
          </w:p>
        </w:tc>
        <w:tc>
          <w:tcPr>
            <w:tcW w:type="dxa" w:w="2880"/>
          </w:tcPr>
          <w:p>
            <w:r>
              <w:t>Represents the vendor purchases.</w:t>
            </w:r>
          </w:p>
        </w:tc>
      </w:tr>
      <w:tr>
        <w:tc>
          <w:tcPr>
            <w:tcW w:type="dxa" w:w="2880"/>
          </w:tcPr>
          <w:p>
            <w:r>
              <w:t>dateFilter_FilterOnly</w:t>
            </w:r>
          </w:p>
        </w:tc>
        <w:tc>
          <w:tcPr>
            <w:tcW w:type="dxa" w:w="2880"/>
          </w:tcPr>
          <w:p>
            <w:r>
              <w:t>string (date)</w:t>
            </w:r>
          </w:p>
        </w:tc>
        <w:tc>
          <w:tcPr>
            <w:tcW w:type="dxa" w:w="2880"/>
          </w:tcPr>
          <w:p>
            <w:r>
              <w:t>Represents the date filter for the vendor purchase.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"https://api.businesscentral.dynamics.com/v2.0/{{OAUTH_REQUEST_PAYLOAD.formData.ENVIRONMENT_NAME}}/api/v2.0/companies({{OAUTH_METADATA.meta.companyId}})/vendorPurchases(f7a5738a-44e3-ea11-bb43-000d3a2feca1, '10000', 'Fabrikam, Inc.')"</w:t>
      </w:r>
    </w:p>
    <w:p>
      <w:pPr>
        <w:pStyle w:val="Heading3"/>
      </w:pPr>
      <w:r>
        <w:t>Notes</w:t>
      </w:r>
    </w:p>
    <w:p>
      <w:pPr>
        <w:pStyle w:val="ListBullet"/>
      </w:pPr>
      <w:r>
        <w:t>Do not supply a request body for this method.</w:t>
      </w:r>
    </w:p>
    <w:p>
      <w:pPr>
        <w:pStyle w:val="ListBullet"/>
      </w:pPr>
      <w:r>
        <w:t>The vendorPurchases(...) identifier is a composite key consisting of (vendorId, vendorNo, vendorName) as shown in the documentation.</w:t>
      </w:r>
    </w:p>
    <w:p>
      <w:r>
        <w:br w:type="page"/>
      </w:r>
    </w:p>
    <w:p>
      <w:pPr>
        <w:pStyle w:val="Heading2"/>
      </w:pPr>
      <w:r>
        <w:t>232. [PATCH] Update a Company's Contact</w:t>
      </w:r>
    </w:p>
    <w:p>
      <w:r>
        <w:rPr>
          <w:b/>
        </w:rPr>
        <w:t xml:space="preserve">Endpoint: </w:t>
      </w:r>
      <w:r>
        <w:rPr>
          <w:rFonts w:ascii="Courier New" w:hAnsi="Courier New"/>
          <w:sz w:val="18"/>
        </w:rPr>
        <w:t>/contacts({{contactId}})</w:t>
      </w:r>
    </w:p>
    <w:p>
      <w:pPr>
        <w:pStyle w:val="Heading3"/>
      </w:pPr>
      <w:r>
        <w:t>Prerequisites</w:t>
      </w:r>
    </w:p>
    <w:p>
      <w:pPr>
        <w:pStyle w:val="ListBullet"/>
      </w:pPr>
      <w:r>
        <w:t>Dynamics 365 Business Central environment must support API version 2.0 and resource version 18.0 (as noted: “This resource type requires version 18.0”).</w:t>
      </w:r>
    </w:p>
    <w:p>
      <w:pPr>
        <w:pStyle w:val="ListBullet"/>
      </w:pPr>
      <w:r>
        <w:t>You must have an existing company and contact to update.</w:t>
      </w:r>
    </w:p>
    <w:p>
      <w:pPr>
        <w:pStyle w:val="ListBullet"/>
      </w:pPr>
      <w:r>
        <w:t>You must have the current ETag value for the contact to use with If-Match.</w:t>
      </w:r>
    </w:p>
    <w:p>
      <w:pPr>
        <w:pStyle w:val="Heading3"/>
      </w:pPr>
      <w:r>
        <w:t>Method</w:t>
      </w:r>
    </w:p>
    <w:p>
      <w:r>
        <w:t>PATCH</w:t>
      </w:r>
    </w:p>
    <w:p>
      <w:pPr>
        <w:pStyle w:val="Heading3"/>
      </w:pPr>
      <w:r>
        <w:t>URL</w:t>
      </w:r>
    </w:p>
    <w:p>
      <w:r>
        <w:t>https://api.businesscentral.dynamics.com/v2.0/{{OAUTH_REQUEST_PAYLOAD.formData.ENVIRONMENT_NAME}}/api/v2.0/companies({{OAUTH_METADATA.meta.companyId}})/contacts({{contactId}})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the properties of an existing contact within a specific company. Only the fields included in the request body are updated; omitted fields keep their previous values or may be recalculated based on other changes.</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/contacts() or /contacts/).</w:t>
      </w:r>
    </w:p>
    <w:p>
      <w:pPr>
        <w:pStyle w:val="ListBullet"/>
      </w:pPr>
      <w:r>
        <w:t>Always construct the path as /contacts({{contactId}}), where {{contactId}}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/contacts(5d115c9c-44e3-ea11-bb43-000d3a2feca1)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 (GUID)</w:t>
            </w:r>
          </w:p>
        </w:tc>
        <w:tc>
          <w:tcPr>
            <w:tcW w:type="dxa" w:w="2880"/>
          </w:tcPr>
          <w:p>
            <w:r>
              <w:t>The unique ID of the contact to update. Sent in the URL as contacts({contactId}).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If included and the ETag provided doesn’t match the current tag on the contact, the contact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contact. Non-editable (included in example request, but described as non-editable).</w:t>
            </w:r>
          </w:p>
        </w:tc>
      </w:tr>
      <w:tr>
        <w:tc>
          <w:tcPr>
            <w:tcW w:type="dxa" w:w="2880"/>
          </w:tcPr>
          <w:p>
            <w:r>
              <w:t>number</w:t>
            </w:r>
          </w:p>
        </w:tc>
        <w:tc>
          <w:tcPr>
            <w:tcW w:type="dxa" w:w="2880"/>
          </w:tcPr>
          <w:p>
            <w:r>
              <w:t>string</w:t>
            </w:r>
          </w:p>
        </w:tc>
        <w:tc>
          <w:tcPr>
            <w:tcW w:type="dxa" w:w="2880"/>
          </w:tcPr>
          <w:p>
            <w:r>
              <w:t>Specifies the number of the contact.</w:t>
            </w:r>
          </w:p>
        </w:tc>
      </w:tr>
      <w:tr>
        <w:tc>
          <w:tcPr>
            <w:tcW w:type="dxa" w:w="2880"/>
          </w:tcPr>
          <w:p>
            <w:r>
              <w:t>type</w:t>
            </w:r>
          </w:p>
        </w:tc>
        <w:tc>
          <w:tcPr>
            <w:tcW w:type="dxa" w:w="2880"/>
          </w:tcPr>
          <w:p>
            <w:r>
              <w:t>NAV.contactType</w:t>
            </w:r>
          </w:p>
        </w:tc>
        <w:tc>
          <w:tcPr>
            <w:tcW w:type="dxa" w:w="2880"/>
          </w:tcPr>
          <w:p>
            <w:r>
              <w:t>Contact type. Possible values: "Company" or "Person".</w:t>
            </w:r>
          </w:p>
        </w:tc>
      </w:tr>
      <w:tr>
        <w:tc>
          <w:tcPr>
            <w:tcW w:type="dxa" w:w="2880"/>
          </w:tcPr>
          <w:p>
            <w:r>
              <w:t>displayName</w:t>
            </w:r>
          </w:p>
        </w:tc>
        <w:tc>
          <w:tcPr>
            <w:tcW w:type="dxa" w:w="2880"/>
          </w:tcPr>
          <w:p>
            <w:r>
              <w:t>string</w:t>
            </w:r>
          </w:p>
        </w:tc>
        <w:tc>
          <w:tcPr>
            <w:tcW w:type="dxa" w:w="2880"/>
          </w:tcPr>
          <w:p>
            <w:r>
              <w:t>The contact’s name shown on sales documents.</w:t>
            </w:r>
          </w:p>
        </w:tc>
      </w:tr>
      <w:tr>
        <w:tc>
          <w:tcPr>
            <w:tcW w:type="dxa" w:w="2880"/>
          </w:tcPr>
          <w:p>
            <w:r>
              <w:t>jobTitle</w:t>
            </w:r>
          </w:p>
        </w:tc>
        <w:tc>
          <w:tcPr>
            <w:tcW w:type="dxa" w:w="2880"/>
          </w:tcPr>
          <w:p>
            <w:r>
              <w:t>string</w:t>
            </w:r>
          </w:p>
        </w:tc>
        <w:tc>
          <w:tcPr>
            <w:tcW w:type="dxa" w:w="2880"/>
          </w:tcPr>
          <w:p>
            <w:r>
              <w:t>The job title of the contact.</w:t>
            </w:r>
          </w:p>
        </w:tc>
      </w:tr>
      <w:tr>
        <w:tc>
          <w:tcPr>
            <w:tcW w:type="dxa" w:w="2880"/>
          </w:tcPr>
          <w:p>
            <w:r>
              <w:t>companyNumber</w:t>
            </w:r>
          </w:p>
        </w:tc>
        <w:tc>
          <w:tcPr>
            <w:tcW w:type="dxa" w:w="2880"/>
          </w:tcPr>
          <w:p>
            <w:r>
              <w:t>string</w:t>
            </w:r>
          </w:p>
        </w:tc>
        <w:tc>
          <w:tcPr>
            <w:tcW w:type="dxa" w:w="2880"/>
          </w:tcPr>
          <w:p>
            <w:r>
              <w:t>The number of the company.</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contactBusinessRelation</w:t>
            </w:r>
          </w:p>
        </w:tc>
        <w:tc>
          <w:tcPr>
            <w:tcW w:type="dxa" w:w="2880"/>
          </w:tcPr>
          <w:p>
            <w:r>
              <w:t>NAV.contactBusinessRelation</w:t>
            </w:r>
          </w:p>
        </w:tc>
        <w:tc>
          <w:tcPr>
            <w:tcW w:type="dxa" w:w="2880"/>
          </w:tcPr>
          <w:p>
            <w:r>
              <w:t>Contact business relation.</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mobilePhoneNumber</w:t>
            </w:r>
          </w:p>
        </w:tc>
        <w:tc>
          <w:tcPr>
            <w:tcW w:type="dxa" w:w="2880"/>
          </w:tcPr>
          <w:p>
            <w:r>
              <w:t>string</w:t>
            </w:r>
          </w:p>
        </w:tc>
        <w:tc>
          <w:tcPr>
            <w:tcW w:type="dxa" w:w="2880"/>
          </w:tcPr>
          <w:p>
            <w:r>
              <w:t>Mobile 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Home page address.</w:t>
            </w:r>
          </w:p>
        </w:tc>
      </w:tr>
      <w:tr>
        <w:tc>
          <w:tcPr>
            <w:tcW w:type="dxa" w:w="2880"/>
          </w:tcPr>
          <w:p>
            <w:r>
              <w:t>searchName</w:t>
            </w:r>
          </w:p>
        </w:tc>
        <w:tc>
          <w:tcPr>
            <w:tcW w:type="dxa" w:w="2880"/>
          </w:tcPr>
          <w:p>
            <w:r>
              <w:t>string</w:t>
            </w:r>
          </w:p>
        </w:tc>
        <w:tc>
          <w:tcPr>
            <w:tcW w:type="dxa" w:w="2880"/>
          </w:tcPr>
          <w:p>
            <w:r>
              <w:t>Name used for searching.</w:t>
            </w:r>
          </w:p>
        </w:tc>
      </w:tr>
      <w:tr>
        <w:tc>
          <w:tcPr>
            <w:tcW w:type="dxa" w:w="2880"/>
          </w:tcPr>
          <w:p>
            <w:r>
              <w:t>privacyBlocked</w:t>
            </w:r>
          </w:p>
        </w:tc>
        <w:tc>
          <w:tcPr>
            <w:tcW w:type="dxa" w:w="2880"/>
          </w:tcPr>
          <w:p>
            <w:r>
              <w:t>boolean</w:t>
            </w:r>
          </w:p>
        </w:tc>
        <w:tc>
          <w:tcPr>
            <w:tcW w:type="dxa" w:w="2880"/>
          </w:tcPr>
          <w:p>
            <w:r>
              <w:t>Whether privacy for the contact is blocked.</w:t>
            </w:r>
          </w:p>
        </w:tc>
      </w:tr>
      <w:tr>
        <w:tc>
          <w:tcPr>
            <w:tcW w:type="dxa" w:w="2880"/>
          </w:tcPr>
          <w:p>
            <w:r>
              <w:t>taxRegistrationNumber</w:t>
            </w:r>
          </w:p>
        </w:tc>
        <w:tc>
          <w:tcPr>
            <w:tcW w:type="dxa" w:w="2880"/>
          </w:tcPr>
          <w:p>
            <w:r>
              <w:t>string</w:t>
            </w:r>
          </w:p>
        </w:tc>
        <w:tc>
          <w:tcPr>
            <w:tcW w:type="dxa" w:w="2880"/>
          </w:tcPr>
          <w:p>
            <w:r>
              <w:t>Tax registration number.</w:t>
            </w:r>
          </w:p>
        </w:tc>
      </w:tr>
      <w:tr>
        <w:tc>
          <w:tcPr>
            <w:tcW w:type="dxa" w:w="2880"/>
          </w:tcPr>
          <w:p>
            <w:r>
              <w:t>lastInteractionDate</w:t>
            </w:r>
          </w:p>
        </w:tc>
        <w:tc>
          <w:tcPr>
            <w:tcW w:type="dxa" w:w="2880"/>
          </w:tcPr>
          <w:p>
            <w:r>
              <w:t>date</w:t>
            </w:r>
          </w:p>
        </w:tc>
        <w:tc>
          <w:tcPr>
            <w:tcW w:type="dxa" w:w="2880"/>
          </w:tcPr>
          <w:p>
            <w:r>
              <w:t>Date of last interaction.</w:t>
            </w:r>
          </w:p>
        </w:tc>
      </w:tr>
      <w:tr>
        <w:tc>
          <w:tcPr>
            <w:tcW w:type="dxa" w:w="2880"/>
          </w:tcPr>
          <w:p>
            <w:r>
              <w:t>lastModifiedDateTime</w:t>
            </w:r>
          </w:p>
        </w:tc>
        <w:tc>
          <w:tcPr>
            <w:tcW w:type="dxa" w:w="2880"/>
          </w:tcPr>
          <w:p>
            <w:r>
              <w:t>datetime</w:t>
            </w:r>
          </w:p>
        </w:tc>
        <w:tc>
          <w:tcPr>
            <w:tcW w:type="dxa" w:w="2880"/>
          </w:tcPr>
          <w:p>
            <w:r>
              <w:t>Last modified datetime. Read-only.</w:t>
            </w:r>
          </w:p>
        </w:tc>
      </w:tr>
    </w:tbl>
    <w:p/>
    <w:p>
      <w:pPr>
        <w:pStyle w:val="Heading3"/>
      </w:pPr>
      <w:r>
        <w:t>Response</w:t>
      </w:r>
    </w:p>
    <w:p>
      <w:pPr>
        <w:pStyle w:val="Heading3"/>
      </w:pPr>
      <w:r>
        <w:t>Success Response (200 OK)</w:t>
      </w:r>
    </w:p>
    <w:p>
      <w:r>
        <w:t>Returns an updated contact object.</w:t>
      </w:r>
    </w:p>
    <w:p>
      <w:r>
        <w:rPr>
          <w:b/>
          <w:color w:val="666666"/>
          <w:sz w:val="16"/>
        </w:rPr>
        <w:t>[json]</w:t>
      </w:r>
    </w:p>
    <w:p>
      <w:pPr>
        <w:shd w:fill="F2F2F2" w:val="clear"/>
      </w:pPr>
      <w:r>
        <w:rPr>
          <w:rFonts w:ascii="Courier New" w:hAnsi="Courier New"/>
          <w:sz w:val="17"/>
        </w:rPr>
        <w:t>{</w:t>
        <w:br/>
        <w:t xml:space="preserve"> "id": "5d115c9c-44e3-ea11-bb43-000d3a2feca1",</w:t>
        <w:br/>
        <w:t xml:space="preserve"> "number": "108001",</w:t>
        <w:br/>
        <w:t xml:space="preserve"> "type": "Company",</w:t>
        <w:br/>
        <w:t xml:space="preserve"> "displayName": "CRONUS USA, Inc.",</w:t>
        <w:br/>
        <w:t xml:space="preserve"> "companyNumber": "17806",</w:t>
        <w:br/>
        <w:t xml:space="preserve"> "companyName": "CRONUS US",</w:t>
        <w:br/>
        <w:t xml:space="preserve"> "addressLine1": "7122 South Ashford Street",</w:t>
        <w:br/>
        <w:t xml:space="preserve"> "addressLine2": "Westminster",</w:t>
        <w:br/>
        <w:t xml:space="preserve"> "city": "Atlanta",</w:t>
        <w:br/>
        <w:t xml:space="preserve"> "state": "GA",</w:t>
        <w:br/>
        <w:t xml:space="preserve"> "country": "US",</w:t>
        <w:br/>
        <w:t xml:space="preserve"> "postalCode": "31772",</w:t>
        <w:br/>
        <w:t xml:space="preserve"> "phoneNumber": "+1 425 555 0100",</w:t>
        <w:br/>
        <w:t xml:space="preserve"> "mobilePhoneNumber": "",</w:t>
        <w:br/>
        <w:t xml:space="preserve"> "email": "ah@contoso.com",</w:t>
        <w:br/>
        <w:t xml:space="preserve"> "website": "",</w:t>
        <w:br/>
        <w:t xml:space="preserve"> "searchName": "",</w:t>
        <w:br/>
        <w:t xml:space="preserve"> "privacyBlocked": true,</w:t>
        <w:br/>
        <w:t xml:space="preserve"> "lastInteractionDate": "2021-06-01",</w:t>
        <w:br/>
        <w:t xml:space="preserve"> "lastModifiedDateTime": "2021-06-01"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contact.</w:t>
            </w:r>
          </w:p>
        </w:tc>
      </w:tr>
      <w:tr>
        <w:tc>
          <w:tcPr>
            <w:tcW w:type="dxa" w:w="2880"/>
          </w:tcPr>
          <w:p>
            <w:r>
              <w:t>number</w:t>
            </w:r>
          </w:p>
        </w:tc>
        <w:tc>
          <w:tcPr>
            <w:tcW w:type="dxa" w:w="2880"/>
          </w:tcPr>
          <w:p>
            <w:r>
              <w:t>string</w:t>
            </w:r>
          </w:p>
        </w:tc>
        <w:tc>
          <w:tcPr>
            <w:tcW w:type="dxa" w:w="2880"/>
          </w:tcPr>
          <w:p>
            <w:r>
              <w:t>Specifies the number of the contact.</w:t>
            </w:r>
          </w:p>
        </w:tc>
      </w:tr>
      <w:tr>
        <w:tc>
          <w:tcPr>
            <w:tcW w:type="dxa" w:w="2880"/>
          </w:tcPr>
          <w:p>
            <w:r>
              <w:t>type</w:t>
            </w:r>
          </w:p>
        </w:tc>
        <w:tc>
          <w:tcPr>
            <w:tcW w:type="dxa" w:w="2880"/>
          </w:tcPr>
          <w:p>
            <w:r>
              <w:t>NAV.contactType</w:t>
            </w:r>
          </w:p>
        </w:tc>
        <w:tc>
          <w:tcPr>
            <w:tcW w:type="dxa" w:w="2880"/>
          </w:tcPr>
          <w:p>
            <w:r>
              <w:t>Contact type (e.g., "Company" or "Person").</w:t>
            </w:r>
          </w:p>
        </w:tc>
      </w:tr>
      <w:tr>
        <w:tc>
          <w:tcPr>
            <w:tcW w:type="dxa" w:w="2880"/>
          </w:tcPr>
          <w:p>
            <w:r>
              <w:t>displayName</w:t>
            </w:r>
          </w:p>
        </w:tc>
        <w:tc>
          <w:tcPr>
            <w:tcW w:type="dxa" w:w="2880"/>
          </w:tcPr>
          <w:p>
            <w:r>
              <w:t>string</w:t>
            </w:r>
          </w:p>
        </w:tc>
        <w:tc>
          <w:tcPr>
            <w:tcW w:type="dxa" w:w="2880"/>
          </w:tcPr>
          <w:p>
            <w:r>
              <w:t>The contact’s display name.</w:t>
            </w:r>
          </w:p>
        </w:tc>
      </w:tr>
      <w:tr>
        <w:tc>
          <w:tcPr>
            <w:tcW w:type="dxa" w:w="2880"/>
          </w:tcPr>
          <w:p>
            <w:r>
              <w:t>companyNumber</w:t>
            </w:r>
          </w:p>
        </w:tc>
        <w:tc>
          <w:tcPr>
            <w:tcW w:type="dxa" w:w="2880"/>
          </w:tcPr>
          <w:p>
            <w:r>
              <w:t>string</w:t>
            </w:r>
          </w:p>
        </w:tc>
        <w:tc>
          <w:tcPr>
            <w:tcW w:type="dxa" w:w="2880"/>
          </w:tcPr>
          <w:p>
            <w:r>
              <w:t>The number of the company.</w:t>
            </w:r>
          </w:p>
        </w:tc>
      </w:tr>
      <w:tr>
        <w:tc>
          <w:tcPr>
            <w:tcW w:type="dxa" w:w="2880"/>
          </w:tcPr>
          <w:p>
            <w:r>
              <w:t>companyName</w:t>
            </w:r>
          </w:p>
        </w:tc>
        <w:tc>
          <w:tcPr>
            <w:tcW w:type="dxa" w:w="2880"/>
          </w:tcPr>
          <w:p>
            <w:r>
              <w:t>string</w:t>
            </w:r>
          </w:p>
        </w:tc>
        <w:tc>
          <w:tcPr>
            <w:tcW w:type="dxa" w:w="2880"/>
          </w:tcPr>
          <w:p>
            <w:r>
              <w:t>The name of the company.</w:t>
            </w:r>
          </w:p>
        </w:tc>
      </w:tr>
      <w:tr>
        <w:tc>
          <w:tcPr>
            <w:tcW w:type="dxa" w:w="2880"/>
          </w:tcPr>
          <w:p>
            <w:r>
              <w:t>addressLine1</w:t>
            </w:r>
          </w:p>
        </w:tc>
        <w:tc>
          <w:tcPr>
            <w:tcW w:type="dxa" w:w="2880"/>
          </w:tcPr>
          <w:p>
            <w:r>
              <w:t>string</w:t>
            </w:r>
          </w:p>
        </w:tc>
        <w:tc>
          <w:tcPr>
            <w:tcW w:type="dxa" w:w="2880"/>
          </w:tcPr>
          <w:p>
            <w:r>
              <w:t>Address line 1.</w:t>
            </w:r>
          </w:p>
        </w:tc>
      </w:tr>
      <w:tr>
        <w:tc>
          <w:tcPr>
            <w:tcW w:type="dxa" w:w="2880"/>
          </w:tcPr>
          <w:p>
            <w:r>
              <w:t>addressLine2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w:t>
            </w:r>
          </w:p>
        </w:tc>
        <w:tc>
          <w:tcPr>
            <w:tcW w:type="dxa" w:w="2880"/>
          </w:tcPr>
          <w:p>
            <w:r>
              <w:t>string</w:t>
            </w:r>
          </w:p>
        </w:tc>
        <w:tc>
          <w:tcPr>
            <w:tcW w:type="dxa" w:w="2880"/>
          </w:tcPr>
          <w:p>
            <w:r>
              <w:t>State.</w:t>
            </w:r>
          </w:p>
        </w:tc>
      </w:tr>
      <w:tr>
        <w:tc>
          <w:tcPr>
            <w:tcW w:type="dxa" w:w="2880"/>
          </w:tcPr>
          <w:p>
            <w:r>
              <w:t>country</w:t>
            </w:r>
          </w:p>
        </w:tc>
        <w:tc>
          <w:tcPr>
            <w:tcW w:type="dxa" w:w="2880"/>
          </w:tcPr>
          <w:p>
            <w:r>
              <w:t>string</w:t>
            </w:r>
          </w:p>
        </w:tc>
        <w:tc>
          <w:tcPr>
            <w:tcW w:type="dxa" w:w="2880"/>
          </w:tcPr>
          <w:p>
            <w:r>
              <w:t>Country.</w:t>
            </w:r>
          </w:p>
        </w:tc>
      </w:tr>
      <w:tr>
        <w:tc>
          <w:tcPr>
            <w:tcW w:type="dxa" w:w="2880"/>
          </w:tcPr>
          <w:p>
            <w:r>
              <w:t>postalCode</w:t>
            </w:r>
          </w:p>
        </w:tc>
        <w:tc>
          <w:tcPr>
            <w:tcW w:type="dxa" w:w="2880"/>
          </w:tcPr>
          <w:p>
            <w:r>
              <w:t>string</w:t>
            </w:r>
          </w:p>
        </w:tc>
        <w:tc>
          <w:tcPr>
            <w:tcW w:type="dxa" w:w="2880"/>
          </w:tcPr>
          <w:p>
            <w:r>
              <w:t>Postal code.</w:t>
            </w:r>
          </w:p>
        </w:tc>
      </w:tr>
      <w:tr>
        <w:tc>
          <w:tcPr>
            <w:tcW w:type="dxa" w:w="2880"/>
          </w:tcPr>
          <w:p>
            <w:r>
              <w:t>phoneNumber</w:t>
            </w:r>
          </w:p>
        </w:tc>
        <w:tc>
          <w:tcPr>
            <w:tcW w:type="dxa" w:w="2880"/>
          </w:tcPr>
          <w:p>
            <w:r>
              <w:t>string</w:t>
            </w:r>
          </w:p>
        </w:tc>
        <w:tc>
          <w:tcPr>
            <w:tcW w:type="dxa" w:w="2880"/>
          </w:tcPr>
          <w:p>
            <w:r>
              <w:t>Telephone number.</w:t>
            </w:r>
          </w:p>
        </w:tc>
      </w:tr>
      <w:tr>
        <w:tc>
          <w:tcPr>
            <w:tcW w:type="dxa" w:w="2880"/>
          </w:tcPr>
          <w:p>
            <w:r>
              <w:t>mobilePhoneNumber</w:t>
            </w:r>
          </w:p>
        </w:tc>
        <w:tc>
          <w:tcPr>
            <w:tcW w:type="dxa" w:w="2880"/>
          </w:tcPr>
          <w:p>
            <w:r>
              <w:t>string</w:t>
            </w:r>
          </w:p>
        </w:tc>
        <w:tc>
          <w:tcPr>
            <w:tcW w:type="dxa" w:w="2880"/>
          </w:tcPr>
          <w:p>
            <w:r>
              <w:t>Mobile phone number.</w:t>
            </w:r>
          </w:p>
        </w:tc>
      </w:tr>
      <w:tr>
        <w:tc>
          <w:tcPr>
            <w:tcW w:type="dxa" w:w="2880"/>
          </w:tcPr>
          <w:p>
            <w:r>
              <w:t>email</w:t>
            </w:r>
          </w:p>
        </w:tc>
        <w:tc>
          <w:tcPr>
            <w:tcW w:type="dxa" w:w="2880"/>
          </w:tcPr>
          <w:p>
            <w:r>
              <w:t>string</w:t>
            </w:r>
          </w:p>
        </w:tc>
        <w:tc>
          <w:tcPr>
            <w:tcW w:type="dxa" w:w="2880"/>
          </w:tcPr>
          <w:p>
            <w:r>
              <w:t>Email address.</w:t>
            </w:r>
          </w:p>
        </w:tc>
      </w:tr>
      <w:tr>
        <w:tc>
          <w:tcPr>
            <w:tcW w:type="dxa" w:w="2880"/>
          </w:tcPr>
          <w:p>
            <w:r>
              <w:t>website</w:t>
            </w:r>
          </w:p>
        </w:tc>
        <w:tc>
          <w:tcPr>
            <w:tcW w:type="dxa" w:w="2880"/>
          </w:tcPr>
          <w:p>
            <w:r>
              <w:t>string</w:t>
            </w:r>
          </w:p>
        </w:tc>
        <w:tc>
          <w:tcPr>
            <w:tcW w:type="dxa" w:w="2880"/>
          </w:tcPr>
          <w:p>
            <w:r>
              <w:t>Website.</w:t>
            </w:r>
          </w:p>
        </w:tc>
      </w:tr>
      <w:tr>
        <w:tc>
          <w:tcPr>
            <w:tcW w:type="dxa" w:w="2880"/>
          </w:tcPr>
          <w:p>
            <w:r>
              <w:t>searchName</w:t>
            </w:r>
          </w:p>
        </w:tc>
        <w:tc>
          <w:tcPr>
            <w:tcW w:type="dxa" w:w="2880"/>
          </w:tcPr>
          <w:p>
            <w:r>
              <w:t>string</w:t>
            </w:r>
          </w:p>
        </w:tc>
        <w:tc>
          <w:tcPr>
            <w:tcW w:type="dxa" w:w="2880"/>
          </w:tcPr>
          <w:p>
            <w:r>
              <w:t>Search name.</w:t>
            </w:r>
          </w:p>
        </w:tc>
      </w:tr>
      <w:tr>
        <w:tc>
          <w:tcPr>
            <w:tcW w:type="dxa" w:w="2880"/>
          </w:tcPr>
          <w:p>
            <w:r>
              <w:t>privacyBlocked</w:t>
            </w:r>
          </w:p>
        </w:tc>
        <w:tc>
          <w:tcPr>
            <w:tcW w:type="dxa" w:w="2880"/>
          </w:tcPr>
          <w:p>
            <w:r>
              <w:t>boolean</w:t>
            </w:r>
          </w:p>
        </w:tc>
        <w:tc>
          <w:tcPr>
            <w:tcW w:type="dxa" w:w="2880"/>
          </w:tcPr>
          <w:p>
            <w:r>
              <w:t>Whether privacy is blocked for the contact.</w:t>
            </w:r>
          </w:p>
        </w:tc>
      </w:tr>
      <w:tr>
        <w:tc>
          <w:tcPr>
            <w:tcW w:type="dxa" w:w="2880"/>
          </w:tcPr>
          <w:p>
            <w:r>
              <w:t>lastInteractionDate</w:t>
            </w:r>
          </w:p>
        </w:tc>
        <w:tc>
          <w:tcPr>
            <w:tcW w:type="dxa" w:w="2880"/>
          </w:tcPr>
          <w:p>
            <w:r>
              <w:t>date</w:t>
            </w:r>
          </w:p>
        </w:tc>
        <w:tc>
          <w:tcPr>
            <w:tcW w:type="dxa" w:w="2880"/>
          </w:tcPr>
          <w:p>
            <w:r>
              <w:t>Date of last interaction.</w:t>
            </w:r>
          </w:p>
        </w:tc>
      </w:tr>
      <w:tr>
        <w:tc>
          <w:tcPr>
            <w:tcW w:type="dxa" w:w="2880"/>
          </w:tcPr>
          <w:p>
            <w:r>
              <w:t>lastModifiedDateTime</w:t>
            </w:r>
          </w:p>
        </w:tc>
        <w:tc>
          <w:tcPr>
            <w:tcW w:type="dxa" w:w="2880"/>
          </w:tcPr>
          <w:p>
            <w:r>
              <w:t>datetime</w:t>
            </w:r>
          </w:p>
        </w:tc>
        <w:tc>
          <w:tcPr>
            <w:tcW w:type="dxa" w:w="2880"/>
          </w:tcPr>
          <w:p>
            <w:r>
              <w:t>Last modified datetime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'https://api.businesscentral.dynamics.com/v2.0/{{OAUTH_REQUEST_PAYLOAD.formData.ENVIRONMENT_NAME}}/api/v2.0/companies({{OAUTH_METADATA.meta.companyId}})/contacts(5d115c9c-44e3-ea11-bb43-000d3a2feca1)' \</w:t>
        <w:br/>
        <w:t xml:space="preserve"> --header 'Accept: application/json' \</w:t>
        <w:br/>
        <w:t xml:space="preserve"> --header 'Content-Type: application/json' \</w:t>
        <w:br/>
        <w:t xml:space="preserve"> --header 'If-Match: *' \</w:t>
        <w:br/>
        <w:t xml:space="preserve"> --data '{</w:t>
        <w:br/>
        <w:t xml:space="preserve"> "number": "108001"</w:t>
        <w:br/>
        <w:t xml:space="preserve">  }'</w:t>
      </w:r>
    </w:p>
    <w:p>
      <w:pPr>
        <w:pStyle w:val="Heading3"/>
      </w:pPr>
      <w:r>
        <w:t>Example Usage</w:t>
      </w:r>
    </w:p>
    <w:p>
      <w:pPr>
        <w:pStyle w:val="Heading3"/>
      </w:pPr>
      <w:r>
        <w:t>Example 1: Update a Contact Number</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'https://api.businesscentral.dynamics.com/v2.0/{{OAUTH_REQUEST_PAYLOAD.formData.ENVIRONMENT_NAME}}/api/v2.0/companies({{OAUTH_METADATA.meta.companyId}})/contacts(5d115c9c-44e3-ea11-bb43-000d3a2feca1)' \</w:t>
        <w:br/>
        <w:t xml:space="preserve"> --header 'Accept: application/json' \</w:t>
        <w:br/>
        <w:t xml:space="preserve"> --header 'Content-Type: application/json' \</w:t>
        <w:br/>
        <w:t xml:space="preserve"> --header 'If-Match: *' \</w:t>
        <w:br/>
        <w:t xml:space="preserve"> --data '{</w:t>
        <w:br/>
        <w:t xml:space="preserve"> "number": "108001"</w:t>
        <w:br/>
        <w:t xml:space="preserve">  }'</w:t>
      </w:r>
    </w:p>
    <w:p>
      <w:pPr>
        <w:pStyle w:val="Heading3"/>
      </w:pPr>
      <w:r>
        <w:t>Example 2: Update Contact Display Name and Privacy Block</w:t>
      </w:r>
    </w:p>
    <w:p>
      <w:r>
        <w:rPr>
          <w:b/>
          <w:color w:val="666666"/>
          <w:sz w:val="16"/>
        </w:rPr>
        <w:t>[bash]</w:t>
      </w:r>
    </w:p>
    <w:p>
      <w:pPr>
        <w:shd w:fill="F2F2F2" w:val="clear"/>
      </w:pPr>
      <w:r>
        <w:rPr>
          <w:rFonts w:ascii="Courier New" w:hAnsi="Courier New"/>
          <w:sz w:val="17"/>
        </w:rPr>
        <w:t>curl --request PATCH \</w:t>
        <w:br/>
        <w:t xml:space="preserve"> 'https://api.businesscentral.dynamics.com/v2.0/{{OAUTH_REQUEST_PAYLOAD.formData.ENVIRONMENT_NAME}}/api/v2.0/companies({{OAUTH_METADATA.meta.companyId}})/contacts(5d115c9c-44e3-ea11-bb43-000d3a2feca1)' \</w:t>
        <w:br/>
        <w:t xml:space="preserve"> --header 'Accept: application/json' \</w:t>
        <w:br/>
        <w:t xml:space="preserve"> --header 'Content-Type: application/json' \</w:t>
        <w:br/>
        <w:t xml:space="preserve"> --header 'If-Match: *' \</w:t>
        <w:br/>
        <w:t xml:space="preserve"> --data '{</w:t>
        <w:br/>
        <w:t xml:space="preserve"> "displayName": "CRONUS USA, Inc.",</w:t>
        <w:br/>
        <w:t xml:space="preserve"> "privacyBlocked": true</w:t>
        <w:br/>
        <w:t xml:space="preserve">  }'</w:t>
      </w:r>
    </w:p>
    <w:p>
      <w:pPr>
        <w:pStyle w:val="Heading3"/>
      </w:pPr>
      <w:r>
        <w:t>Behavior</w:t>
      </w:r>
    </w:p>
    <w:p>
      <w:pPr>
        <w:pStyle w:val="ListBullet"/>
      </w:pPr>
      <w:r>
        <w:t>Header check: Evaluates If-Match; if the provided ETag doesn’t match the current contact tag, the update is not applied.</w:t>
      </w:r>
    </w:p>
    <w:p>
      <w:pPr>
        <w:pStyle w:val="ListBullet"/>
      </w:pPr>
      <w:r>
        <w:t>Partial update: Updates only the fields present in the JSON body.</w:t>
      </w:r>
    </w:p>
    <w:p>
      <w:pPr>
        <w:pStyle w:val="ListBullet"/>
      </w:pPr>
      <w:r>
        <w:t>Preserve/recalculate: Fields not provided remain unchanged or may be recalculated based on other changes.</w:t>
      </w:r>
    </w:p>
    <w:p>
      <w:pPr>
        <w:pStyle w:val="ListBullet"/>
      </w:pPr>
      <w:r>
        <w:t>Return updated resource: On success, returns 200 OK with the updated contact object.</w:t>
      </w:r>
    </w:p>
    <w:p>
      <w:pPr>
        <w:pStyle w:val="Heading3"/>
      </w:pPr>
      <w:r>
        <w:t>Notes</w:t>
      </w:r>
    </w:p>
    <w:p>
      <w:pPr>
        <w:pStyle w:val="ListBullet"/>
      </w:pPr>
      <w:r>
        <w:t>For best performance, don’t include existing values that haven’t changed.</w:t>
      </w:r>
    </w:p>
    <w:p>
      <w:pPr>
        <w:pStyle w:val="ListBullet"/>
      </w:pPr>
      <w:r>
        <w:t>The documentation indicates id is non-editable and lastModifiedDateTime is read-only, even though id appears in the example request.</w:t>
      </w:r>
    </w:p>
    <w:p>
      <w:pPr>
        <w:pStyle w:val="Heading3"/>
      </w:pPr>
      <w:r>
        <w:t>Gotchas</w:t>
      </w:r>
    </w:p>
    <w:p>
      <w:pPr>
        <w:pStyle w:val="ListBullet"/>
      </w:pPr>
      <w:r>
        <w:t>If-Match is documented as required; without it, the request may fail (exact error response not provided in the scraped content).</w:t>
      </w:r>
    </w:p>
    <w:p>
      <w:pPr>
        <w:pStyle w:val="ListBullet"/>
      </w:pPr>
      <w:r>
        <w:t>If If-Match is provided with a stale ETag, the contact won’t be updated (concurrency control).</w:t>
      </w:r>
    </w:p>
    <w:p>
      <w:pPr>
        <w:pStyle w:val="Heading3"/>
      </w:pPr>
      <w:r>
        <w:t>Error Handling</w:t>
      </w:r>
    </w:p>
    <w:p>
      <w:r>
        <w:t>The scraped content does not provide explicit error status codes/bodies for failures (for example, ETag mismatch responses).</w:t>
      </w:r>
    </w:p>
    <w:p>
      <w:pPr>
        <w:pStyle w:val="Heading3"/>
      </w:pPr>
      <w:r>
        <w:t>Related contacts actions</w:t>
      </w:r>
    </w:p>
    <w:p>
      <w:pPr>
        <w:pStyle w:val="ListBullet"/>
      </w:pPr>
      <w:r>
        <w:t>[POST] Create a Company’s Contact — /contacts</w:t>
      </w:r>
    </w:p>
    <w:p>
      <w:pPr>
        <w:pStyle w:val="ListBullet"/>
      </w:pPr>
      <w:r>
        <w:t>[DELETE] Delete a Company's Contact — /contacts({{contactId}})</w:t>
      </w:r>
    </w:p>
    <w:p>
      <w:pPr>
        <w:pStyle w:val="ListBullet"/>
      </w:pPr>
      <w:r>
        <w:t>[GET] Get a Company's Contact — /contacts({{contactId}})</w:t>
      </w:r>
    </w:p>
    <w:p>
      <w:r>
        <w:br w:type="page"/>
      </w:r>
    </w:p>
    <w:p>
      <w:pPr>
        <w:pStyle w:val="Heading2"/>
      </w:pPr>
      <w:r>
        <w:t>233. [DELETE] Delete a Company's Employee</w:t>
      </w:r>
    </w:p>
    <w:p>
      <w:r>
        <w:rPr>
          <w:b/>
        </w:rPr>
        <w:t xml:space="preserve">Endpoint: </w:t>
      </w:r>
      <w:r>
        <w:rPr>
          <w:rFonts w:ascii="Courier New" w:hAnsi="Courier New"/>
          <w:sz w:val="18"/>
        </w:rPr>
        <w:t>/employees({{employeeId}})</w:t>
      </w:r>
    </w:p>
    <w:p>
      <w:pPr>
        <w:pStyle w:val="Heading3"/>
      </w:pPr>
      <w:r>
        <w:t>Prerequisites</w:t>
      </w:r>
    </w:p>
    <w:p>
      <w:pPr>
        <w:pStyle w:val="ListBullet"/>
      </w:pPr>
      <w:r>
        <w:t>A valid company context (company ID) and an existing employee ID to delete</w:t>
      </w:r>
    </w:p>
    <w:p>
      <w:pPr>
        <w:pStyle w:val="ListBullet"/>
      </w:pPr>
      <w:r>
        <w:t>The employee record must exist in the target company</w:t>
      </w:r>
    </w:p>
    <w:p>
      <w:pPr>
        <w:pStyle w:val="Heading3"/>
      </w:pPr>
      <w:r>
        <w:t>Method</w:t>
      </w:r>
    </w:p>
    <w:p>
      <w:r>
        <w:t>DELETE</w:t>
      </w:r>
    </w:p>
    <w:p>
      <w:pPr>
        <w:pStyle w:val="Heading3"/>
      </w:pPr>
      <w:r>
        <w:t>URL</w:t>
      </w:r>
    </w:p>
    <w:p>
      <w:r>
        <w:t>https://api.businesscentral.dynamics.com/v2.0/{{OAUTH_REQUEST_PAYLOAD.formData.ENVIRONMENT_NAME}}/api/v2.0/companies({{OAUTH_METADATA.meta.companyId}})/employees({{employeeId}})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an employee resource from the specified company in Dynamics 365 Business Central. On success, the API returns 204 No Content with no response body.</w:t>
      </w:r>
    </w:p>
    <w:p>
      <w:pPr>
        <w:pStyle w:val="Heading3"/>
      </w:pPr>
      <w:r>
        <w:t>Enforcement Rules</w:t>
      </w:r>
    </w:p>
    <w:p>
      <w:pPr>
        <w:pStyle w:val="ListBullet"/>
      </w:pPr>
      <w:r>
        <w:t>The companyId path parameter must always be present (already provided by the base URL as {{OAUTH_METADATA.meta.companyId}}).</w:t>
      </w:r>
    </w:p>
    <w:p>
      <w:pPr>
        <w:pStyle w:val="ListBullet"/>
      </w:pPr>
      <w:r>
        <w:t>The employeeId path parameter must always be present and must be a non-empty string.</w:t>
      </w:r>
    </w:p>
    <w:p>
      <w:pPr>
        <w:pStyle w:val="ListBullet"/>
      </w:pPr>
      <w:r>
        <w:t>Always construct the path as /employees({{employeeId}}) appended to the provided base URL.</w:t>
      </w:r>
    </w:p>
    <w:p>
      <w:pPr>
        <w:pStyle w:val="ListBullet"/>
      </w:pPr>
      <w:r>
        <w:t>Do not call the API with a missing or empty employeeId (e.g., avoid /employees()).</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If-Match is required by the documentation. Use the current employee ETag when available; using * may be accepted depending on server behavior (not specified in the scraped text).</w:t>
      </w:r>
    </w:p>
    <w:p>
      <w:pPr>
        <w:pStyle w:val="Heading3"/>
      </w:pPr>
      <w:r>
        <w:t>Valid Examples</w:t>
      </w:r>
    </w:p>
    <w:p>
      <w:r>
        <w:rPr>
          <w:b/>
          <w:color w:val="666666"/>
          <w:sz w:val="16"/>
        </w:rPr>
        <w:t>[http]</w:t>
      </w:r>
    </w:p>
    <w:p>
      <w:pPr>
        <w:shd w:fill="F2F2F2" w:val="clear"/>
      </w:pPr>
      <w:r>
        <w:rPr>
          <w:rFonts w:ascii="Courier New" w:hAnsi="Courier New"/>
          <w:sz w:val="17"/>
        </w:rPr>
        <w:t>/api/v2.0/companies({{companyId}})/employees({{employeeId}})</w:t>
      </w:r>
    </w:p>
    <w:p>
      <w:pPr>
        <w:pStyle w:val="Heading3"/>
      </w:pPr>
      <w:r>
        <w:t>Invalid Examples</w:t>
      </w:r>
    </w:p>
    <w:p>
      <w:r>
        <w:rPr>
          <w:b/>
          <w:color w:val="666666"/>
          <w:sz w:val="16"/>
        </w:rPr>
        <w:t>[http]</w:t>
      </w:r>
    </w:p>
    <w:p>
      <w:pPr>
        <w:shd w:fill="F2F2F2" w:val="clear"/>
      </w:pPr>
      <w:r>
        <w:rPr>
          <w:rFonts w:ascii="Courier New" w:hAnsi="Courier New"/>
          <w:sz w:val="17"/>
        </w:rPr>
        <w:t>/api/v2.0/companies({{companyId}})/employees()</w:t>
        <w:br/>
        <w:t>/api/v2.0/companies({{companyId}})/employees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 (GUID) to delete. Sent in the URL as employees({{employeeId}}).</w:t>
            </w:r>
          </w:p>
        </w:tc>
      </w:tr>
    </w:tbl>
    <w:p/>
    <w:p>
      <w:pPr>
        <w:pStyle w:val="Heading3"/>
      </w:pPr>
      <w:r>
        <w:t>Response</w:t>
      </w:r>
    </w:p>
    <w:p>
      <w:pPr>
        <w:pStyle w:val="Heading3"/>
      </w:pPr>
      <w:r>
        <w:t>Success Response (204 No Content)</w:t>
      </w:r>
    </w:p>
    <w:p>
      <w:r>
        <w:t>No response body is returned.</w:t>
      </w:r>
    </w:p>
    <w:p>
      <w:r>
        <w:rPr>
          <w:b/>
          <w:color w:val="666666"/>
          <w:sz w:val="16"/>
        </w:rPr>
        <w:t>[json]</w:t>
      </w:r>
    </w:p>
    <w:p>
      <w:pPr>
        <w:shd w:fill="F2F2F2" w:val="clear"/>
      </w:pPr>
      <w:r>
        <w:rPr>
          <w:rFonts w:ascii="Courier New" w:hAnsi="Courier New"/>
          <w:sz w:val="17"/>
        </w:rPr>
        <w:t>{}</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'https://api.businesscentral.dynamics.com/v2.0/{{OAUTH_REQUEST_PAYLOAD.formData.ENVIRONMENT_NAME}}/api/v2.0/companies({{OAUTH_METADATA.meta.companyId}})/employees({{employeeId}})' \</w:t>
        <w:br/>
        <w:t xml:space="preserve"> --header 'Accept: application/json' \</w:t>
        <w:br/>
        <w:t xml:space="preserve"> --header 'If-Match: *'</w:t>
      </w:r>
    </w:p>
    <w:p>
      <w:pPr>
        <w:pStyle w:val="Heading3"/>
      </w:pPr>
      <w:r>
        <w:t>Notes</w:t>
      </w:r>
    </w:p>
    <w:p>
      <w:pPr>
        <w:pStyle w:val="ListBullet"/>
      </w:pPr>
      <w:r>
        <w:t>The documentation states If-Match is required; if the provided ETag does not match the current tag on the employee, the delete/update will not be applied (wording in source mentions “won't be updated” even though this is a DELETE).</w:t>
      </w:r>
    </w:p>
    <w:p>
      <w:pPr>
        <w:pStyle w:val="ListBullet"/>
      </w:pPr>
      <w:r>
        <w:t>Do not supply a request body for this method.</w:t>
      </w:r>
    </w:p>
    <w:p>
      <w:pPr>
        <w:pStyle w:val="Heading3"/>
      </w:pPr>
      <w:r>
        <w:t>Related employees actions</w:t>
      </w:r>
    </w:p>
    <w:p>
      <w:pPr>
        <w:pStyle w:val="ListBullet"/>
      </w:pPr>
      <w:r>
        <w:t>[POST] Create Employee in Company — /employees</w:t>
      </w:r>
    </w:p>
    <w:p>
      <w:pPr>
        <w:pStyle w:val="ListBullet"/>
      </w:pPr>
      <w:r>
        <w:t>[GET] Get an Employee (by Company and Employee ID) — /employees({{employeeId}})</w:t>
      </w:r>
    </w:p>
    <w:p>
      <w:pPr>
        <w:pStyle w:val="ListBullet"/>
      </w:pPr>
      <w:r>
        <w:t>[PATCH] Update a Company's Employee — /employees({{employeeId}})</w:t>
      </w:r>
    </w:p>
    <w:p>
      <w:r>
        <w:br w:type="page"/>
      </w:r>
    </w:p>
    <w:p>
      <w:pPr>
        <w:pStyle w:val="Heading2"/>
      </w:pPr>
      <w:r>
        <w:t>234. [POST] Create an Employee’s Default Dimensions</w:t>
      </w:r>
    </w:p>
    <w:p>
      <w:r>
        <w:rPr>
          <w:b/>
        </w:rPr>
        <w:t xml:space="preserve">Endpoint: </w:t>
      </w:r>
      <w:r>
        <w:rPr>
          <w:rFonts w:ascii="Courier New" w:hAnsi="Courier New"/>
          <w:sz w:val="18"/>
        </w:rPr>
        <w:t>/employees({{employeeId}})/defaultDimensions</w:t>
      </w:r>
    </w:p>
    <w:p>
      <w:pPr>
        <w:pStyle w:val="Heading3"/>
      </w:pPr>
      <w:r>
        <w:t>Prerequisites</w:t>
      </w:r>
    </w:p>
    <w:p>
      <w:pPr>
        <w:pStyle w:val="ListBullet"/>
      </w:pPr>
      <w:r>
        <w:t>A valid Business Central environment name (used in the base URL).</w:t>
      </w:r>
    </w:p>
    <w:p>
      <w:pPr>
        <w:pStyle w:val="ListBullet"/>
      </w:pPr>
      <w:r>
        <w:t>A valid companyId (used in the base URL).</w:t>
      </w:r>
    </w:p>
    <w:p>
      <w:pPr>
        <w:pStyle w:val="ListBullet"/>
      </w:pPr>
      <w:r>
        <w:t>A valid employeeId to create default dimensions for.</w:t>
      </w:r>
    </w:p>
    <w:p>
      <w:pPr>
        <w:pStyle w:val="Heading3"/>
      </w:pPr>
      <w:r>
        <w:t>Method</w:t>
      </w:r>
    </w:p>
    <w:p>
      <w:r>
        <w:t>POST</w:t>
      </w:r>
    </w:p>
    <w:p>
      <w:pPr>
        <w:pStyle w:val="Heading3"/>
      </w:pPr>
      <w:r>
        <w:t>URL</w:t>
      </w:r>
    </w:p>
    <w:p>
      <w:r>
        <w:t>https://api.businesscentral.dynamics.com/v2.0/{{OAUTH_REQUEST_PAYLOAD.formData.ENVIRONMENT_NAME}}/api/v2.0/companies({{OAUTH_METADATA.meta.companyId}})/employees({{employeeId}})/defaultDimensions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the default dimensions for a specified employee by posting a defaultDimensions record under that employee.</w:t>
      </w:r>
    </w:p>
    <w:p>
      <w:pPr>
        <w:pStyle w:val="Heading3"/>
      </w:pPr>
      <w:r>
        <w:t>Enforcement Rules</w:t>
      </w:r>
    </w:p>
    <w:p>
      <w:pPr>
        <w:pStyle w:val="ListBullet"/>
      </w:pPr>
      <w:r>
        <w:t>The employeeId path parameter must always be present.</w:t>
      </w:r>
    </w:p>
    <w:p>
      <w:pPr>
        <w:pStyle w:val="ListBullet"/>
      </w:pPr>
      <w:r>
        <w:t>If the user provides an employeeId, use that value directly.</w:t>
      </w:r>
    </w:p>
    <w:p>
      <w:pPr>
        <w:pStyle w:val="ListBullet"/>
      </w:pPr>
      <w:r>
        <w:t>Do not call the API with a missing or empty employeeId.</w:t>
      </w:r>
    </w:p>
    <w:p>
      <w:pPr>
        <w:pStyle w:val="ListBullet"/>
      </w:pPr>
      <w:r>
        <w:t>Always construct the path as /employees({{employeeId}})/defaultDimensions, where {{employeeId}}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/employees(b3fbe87a-61b8-4a6c-85de-0555f1627a67)/defaultDimensions</w:t>
      </w:r>
    </w:p>
    <w:p>
      <w:pPr>
        <w:pStyle w:val="Heading3"/>
      </w:pPr>
      <w:r>
        <w:t>Invalid Examples</w:t>
      </w:r>
    </w:p>
    <w:p>
      <w:r>
        <w:rPr>
          <w:b/>
          <w:color w:val="666666"/>
          <w:sz w:val="16"/>
        </w:rPr>
        <w:t>[http]</w:t>
      </w:r>
    </w:p>
    <w:p>
      <w:pPr>
        <w:shd w:fill="F2F2F2" w:val="clear"/>
      </w:pPr>
      <w:r>
        <w:rPr>
          <w:rFonts w:ascii="Courier New" w:hAnsi="Courier New"/>
          <w:sz w:val="17"/>
        </w:rPr>
        <w:t>/employees()/defaultDimensions</w:t>
        <w:br/>
        <w:t>/employees/defaultDimensions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employee ID (GUID) to create default dimensions for. Sent in the URL as employees({employeeId}).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Parent record ID (GUID). Example shows the employee ID.</w:t>
            </w:r>
          </w:p>
        </w:tc>
      </w:tr>
      <w:tr>
        <w:tc>
          <w:tcPr>
            <w:tcW w:type="dxa" w:w="2880"/>
          </w:tcPr>
          <w:p>
            <w:r>
              <w:t>dimensionId</w:t>
            </w:r>
          </w:p>
        </w:tc>
        <w:tc>
          <w:tcPr>
            <w:tcW w:type="dxa" w:w="2880"/>
          </w:tcPr>
          <w:p>
            <w:r>
              <w:t>string</w:t>
            </w:r>
          </w:p>
        </w:tc>
        <w:tc>
          <w:tcPr>
            <w:tcW w:type="dxa" w:w="2880"/>
          </w:tcPr>
          <w:p>
            <w:r>
              <w:t>Dimension ID (GUID).</w:t>
            </w:r>
          </w:p>
        </w:tc>
      </w:tr>
      <w:tr>
        <w:tc>
          <w:tcPr>
            <w:tcW w:type="dxa" w:w="2880"/>
          </w:tcPr>
          <w:p>
            <w:r>
              <w:t>dimensionValueId</w:t>
            </w:r>
          </w:p>
        </w:tc>
        <w:tc>
          <w:tcPr>
            <w:tcW w:type="dxa" w:w="2880"/>
          </w:tcPr>
          <w:p>
            <w:r>
              <w:t>string</w:t>
            </w:r>
          </w:p>
        </w:tc>
        <w:tc>
          <w:tcPr>
            <w:tcW w:type="dxa" w:w="2880"/>
          </w:tcPr>
          <w:p>
            <w:r>
              <w:t>Dimension value ID (GUID).</w:t>
            </w:r>
          </w:p>
        </w:tc>
      </w:tr>
      <w:tr>
        <w:tc>
          <w:tcPr>
            <w:tcW w:type="dxa" w:w="2880"/>
          </w:tcPr>
          <w:p>
            <w:r>
              <w:t>postingValidation</w:t>
            </w:r>
          </w:p>
        </w:tc>
        <w:tc>
          <w:tcPr>
            <w:tcW w:type="dxa" w:w="2880"/>
          </w:tcPr>
          <w:p>
            <w:r>
              <w:t>string</w:t>
            </w:r>
          </w:p>
        </w:tc>
        <w:tc>
          <w:tcPr>
            <w:tcW w:type="dxa" w:w="2880"/>
          </w:tcPr>
          <w:p>
            <w:r>
              <w:t>Posting validation setting. Example value: "Same Code".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"https://api.businesscentral.dynamics.com/v2.0/api/v2.0/$metadata#companies(5106c77d-af37-4e2d-bb88-45d87aba1033)/employees(b3fbe87a-61b8-4a6c-85de-0555f1627a67)/defaultDimensions",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returned payload.</w:t>
            </w:r>
          </w:p>
        </w:tc>
      </w:tr>
      <w:tr>
        <w:tc>
          <w:tcPr>
            <w:tcW w:type="dxa" w:w="2880"/>
          </w:tcPr>
          <w:p>
            <w:r>
              <w:t>value</w:t>
            </w:r>
          </w:p>
        </w:tc>
        <w:tc>
          <w:tcPr>
            <w:tcW w:type="dxa" w:w="2880"/>
          </w:tcPr>
          <w:p>
            <w:r>
              <w:t>array</w:t>
            </w:r>
          </w:p>
        </w:tc>
        <w:tc>
          <w:tcPr>
            <w:tcW w:type="dxa" w:w="2880"/>
          </w:tcPr>
          <w:p>
            <w:r>
              <w:t>Array of created/returned default dimension records.</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Parent record ID (GUID).</w:t>
            </w:r>
          </w:p>
        </w:tc>
      </w:tr>
      <w:tr>
        <w:tc>
          <w:tcPr>
            <w:tcW w:type="dxa" w:w="2880"/>
          </w:tcPr>
          <w:p>
            <w:r>
              <w:t>value[].dimensionId</w:t>
            </w:r>
          </w:p>
        </w:tc>
        <w:tc>
          <w:tcPr>
            <w:tcW w:type="dxa" w:w="2880"/>
          </w:tcPr>
          <w:p>
            <w:r>
              <w:t>string</w:t>
            </w:r>
          </w:p>
        </w:tc>
        <w:tc>
          <w:tcPr>
            <w:tcW w:type="dxa" w:w="2880"/>
          </w:tcPr>
          <w:p>
            <w:r>
              <w:t>Dimension ID (GUID).</w:t>
            </w:r>
          </w:p>
        </w:tc>
      </w:tr>
      <w:tr>
        <w:tc>
          <w:tcPr>
            <w:tcW w:type="dxa" w:w="2880"/>
          </w:tcPr>
          <w:p>
            <w:r>
              <w:t>value[].dimensionCode</w:t>
            </w:r>
          </w:p>
        </w:tc>
        <w:tc>
          <w:tcPr>
            <w:tcW w:type="dxa" w:w="2880"/>
          </w:tcPr>
          <w:p>
            <w:r>
              <w:t>string</w:t>
            </w:r>
          </w:p>
        </w:tc>
        <w:tc>
          <w:tcPr>
            <w:tcW w:type="dxa" w:w="2880"/>
          </w:tcPr>
          <w:p>
            <w:r>
              <w:t>Dimension code (e.g., "DEPARTMENT").</w:t>
            </w:r>
          </w:p>
        </w:tc>
      </w:tr>
      <w:tr>
        <w:tc>
          <w:tcPr>
            <w:tcW w:type="dxa" w:w="2880"/>
          </w:tcPr>
          <w:p>
            <w:r>
              <w:t>value[].dimensionValueId</w:t>
            </w:r>
          </w:p>
        </w:tc>
        <w:tc>
          <w:tcPr>
            <w:tcW w:type="dxa" w:w="2880"/>
          </w:tcPr>
          <w:p>
            <w:r>
              <w:t>string</w:t>
            </w:r>
          </w:p>
        </w:tc>
        <w:tc>
          <w:tcPr>
            <w:tcW w:type="dxa" w:w="2880"/>
          </w:tcPr>
          <w:p>
            <w:r>
              <w:t>Dimension value ID (GUID).</w:t>
            </w:r>
          </w:p>
        </w:tc>
      </w:tr>
      <w:tr>
        <w:tc>
          <w:tcPr>
            <w:tcW w:type="dxa" w:w="2880"/>
          </w:tcPr>
          <w:p>
            <w:r>
              <w:t>value[].dimensionValueCode</w:t>
            </w:r>
          </w:p>
        </w:tc>
        <w:tc>
          <w:tcPr>
            <w:tcW w:type="dxa" w:w="2880"/>
          </w:tcPr>
          <w:p>
            <w:r>
              <w:t>string</w:t>
            </w:r>
          </w:p>
        </w:tc>
        <w:tc>
          <w:tcPr>
            <w:tcW w:type="dxa" w:w="2880"/>
          </w:tcPr>
          <w:p>
            <w:r>
              <w:t>Dimension value code (e.g., "PROD").</w:t>
            </w:r>
          </w:p>
        </w:tc>
      </w:tr>
      <w:tr>
        <w:tc>
          <w:tcPr>
            <w:tcW w:type="dxa" w:w="2880"/>
          </w:tcPr>
          <w:p>
            <w:r>
              <w:t>value[].postingValidation</w:t>
            </w:r>
          </w:p>
        </w:tc>
        <w:tc>
          <w:tcPr>
            <w:tcW w:type="dxa" w:w="2880"/>
          </w:tcPr>
          <w:p>
            <w:r>
              <w:t>string</w:t>
            </w:r>
          </w:p>
        </w:tc>
        <w:tc>
          <w:tcPr>
            <w:tcW w:type="dxa" w:w="2880"/>
          </w:tcPr>
          <w:p>
            <w:r>
              <w:t>Posting validation setting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'https://api.businesscentral.dynamics.com/v2.0/{{OAUTH_REQUEST_PAYLOAD.formData.ENVIRONMENT_NAME}}/api/v2.0/companies({{OAUTH_METADATA.meta.companyId}})/employees(b3fbe87a-61b8-4a6c-85de-0555f1627a67)/defaultDimensions'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Example Usage</w:t>
      </w:r>
    </w:p>
    <w:p>
      <w:pPr>
        <w:pStyle w:val="Heading3"/>
      </w:pPr>
      <w:r>
        <w:t>Example 1: Create a department default dimension for an employee</w:t>
      </w:r>
    </w:p>
    <w:p>
      <w:r>
        <w:rPr>
          <w:b/>
          <w:color w:val="666666"/>
          <w:sz w:val="16"/>
        </w:rPr>
        <w:t>[bash]</w:t>
      </w:r>
    </w:p>
    <w:p>
      <w:pPr>
        <w:shd w:fill="F2F2F2" w:val="clear"/>
      </w:pPr>
      <w:r>
        <w:rPr>
          <w:rFonts w:ascii="Courier New" w:hAnsi="Courier New"/>
          <w:sz w:val="17"/>
        </w:rPr>
        <w:t>curl -X POST \</w:t>
        <w:br/>
        <w:t xml:space="preserve"> 'https://api.businesscentral.dynamics.com/v2.0/{{OAUTH_REQUEST_PAYLOAD.formData.ENVIRONMENT_NAME}}/api/v2.0/companies({{OAUTH_METADATA.meta.companyId}})/employees(b3fbe87a-61b8-4a6c-85de-0555f1627a67)/defaultDimensions' \</w:t>
        <w:br/>
        <w:t xml:space="preserve"> -H 'Accept: application/json' \</w:t>
        <w:br/>
        <w:t xml:space="preserve"> -H 'Content-Type: application/json' \</w:t>
        <w:br/>
        <w:t xml:space="preserve"> -d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Notes</w:t>
      </w:r>
    </w:p>
    <w:p>
      <w:pPr>
        <w:pStyle w:val="ListBullet"/>
      </w:pPr>
      <w:r>
        <w:t>The documentation states: “In the request body, supply a JSON representation of employees object,” but the example body and endpoint indicate you are creating a defaultDimensions record under an employee.</w:t>
      </w:r>
    </w:p>
    <w:p>
      <w:pPr>
        <w:pStyle w:val="ListBullet"/>
      </w:pPr>
      <w:r>
        <w:t>The response example shows an OData-style payload with a top-level value array.</w:t>
      </w:r>
    </w:p>
    <w:p>
      <w:pPr>
        <w:pStyle w:val="Heading3"/>
      </w:pPr>
      <w:r>
        <w:t>Error Handling</w:t>
      </w:r>
    </w:p>
    <w:p>
      <w:pPr>
        <w:pStyle w:val="ListBullet"/>
      </w:pPr>
      <w:r>
        <w:t>Error responses (e.g., 400/401/403/404) were not provided in the scraped content.</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r>
        <w:br w:type="page"/>
      </w:r>
    </w:p>
    <w:p>
      <w:pPr>
        <w:pStyle w:val="Heading2"/>
      </w:pPr>
      <w:r>
        <w:t>235. [DELETE] Delete a Company's Journal</w:t>
      </w:r>
    </w:p>
    <w:p>
      <w:r>
        <w:rPr>
          <w:b/>
        </w:rPr>
        <w:t xml:space="preserve">Endpoint: </w:t>
      </w:r>
      <w:r>
        <w:rPr>
          <w:rFonts w:ascii="Courier New" w:hAnsi="Courier New"/>
          <w:sz w:val="18"/>
        </w:rPr>
        <w:t>/journals({{journalId}})</w:t>
      </w:r>
    </w:p>
    <w:p>
      <w:pPr>
        <w:pStyle w:val="Heading3"/>
      </w:pPr>
      <w:r>
        <w:t>Prerequisites</w:t>
      </w:r>
    </w:p>
    <w:p>
      <w:pPr>
        <w:pStyle w:val="ListBullet"/>
      </w:pPr>
      <w:r>
        <w:t>You must have access to the target company and permission to delete journals.</w:t>
      </w:r>
    </w:p>
    <w:p>
      <w:pPr>
        <w:pStyle w:val="Heading3"/>
      </w:pPr>
      <w:r>
        <w:t>Method</w:t>
      </w:r>
    </w:p>
    <w:p>
      <w:r>
        <w:t>DELETE</w:t>
      </w:r>
    </w:p>
    <w:p>
      <w:pPr>
        <w:pStyle w:val="Heading3"/>
      </w:pPr>
      <w:r>
        <w:t>URL</w:t>
      </w:r>
    </w:p>
    <w:p>
      <w:r>
        <w:t>https://api.businesscentral.dynamics.com/v2.0/{{OAUTH_REQUEST_PAYLOAD.formData.ENVIRONMENT_NAME}}/api/v2.0/companies({{OAUTH_METADATA.meta.companyId}})/journals({{journalId}})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a journal resource in the specified company. If the If-Match header is provided and the ETag does not match the current journal ETag, the journal will not be deleted.</w:t>
      </w:r>
    </w:p>
    <w:p>
      <w:pPr>
        <w:pStyle w:val="Heading3"/>
      </w:pPr>
      <w:r>
        <w:t>Enforcement Rules</w:t>
      </w:r>
    </w:p>
    <w:p>
      <w:pPr>
        <w:pStyle w:val="ListBullet"/>
      </w:pPr>
      <w:r>
        <w:t>The journalId path parameter must always be present.</w:t>
      </w:r>
    </w:p>
    <w:p>
      <w:pPr>
        <w:pStyle w:val="ListBullet"/>
      </w:pPr>
      <w:r>
        <w:t>Always construct the path as /journals({{journalId}}), where {{journalId}} is a non-empty string.</w:t>
      </w:r>
    </w:p>
    <w:p>
      <w:pPr>
        <w:pStyle w:val="ListBullet"/>
      </w:pPr>
      <w:r>
        <w:t>Do not call the API with a missing or empty journalId (e.g., avoid /journals() or /journals).</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/companies({{OAUTH_METADATA.meta.companyId}})/journals(3fa85f64-5717-4562-b3fc-2c963f66afa6)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/companies({{OAUTH_METADATA.meta.companyId}})/journals()</w:t>
        <w:br/>
        <w:t>/companies({{OAUTH_METADATA.meta.companyId}})/journals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w:t>
            </w:r>
          </w:p>
        </w:tc>
        <w:tc>
          <w:tcPr>
            <w:tcW w:type="dxa" w:w="2880"/>
          </w:tcPr>
          <w:p>
            <w:r>
              <w:t>The journal id (GUID) identifying the journal to delete. Sent in the URL as journals({{journalId}}).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per documentation. If included and the provided ETag doesn’t match the current ETag on the journal, the journal won’t be updated/deleted.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w:t>
      </w:r>
    </w:p>
    <w:p>
      <w:r>
        <w:rPr>
          <w:b/>
          <w:color w:val="666666"/>
          <w:sz w:val="16"/>
        </w:rPr>
        <w:t>[http]</w:t>
      </w:r>
    </w:p>
    <w:p>
      <w:pPr>
        <w:shd w:fill="F2F2F2" w:val="clear"/>
      </w:pPr>
      <w:r>
        <w:rPr>
          <w:rFonts w:ascii="Courier New" w:hAnsi="Courier New"/>
          <w:sz w:val="17"/>
        </w:rPr>
        <w:t>HTTP/1.1 204 No Content</w:t>
      </w:r>
    </w:p>
    <w:p>
      <w:pPr>
        <w:pStyle w:val="Heading3"/>
      </w:pPr>
      <w:r>
        <w:t>Response Fields</w:t>
      </w:r>
    </w:p>
    <w:p>
      <w:r>
        <w:t>This endpoint returns 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'https://api.businesscentral.dynamics.com/v2.0/{{OAUTH_REQUEST_PAYLOAD.formData.ENVIRONMENT_NAME}}/api/v2.0/companies({{OAUTH_METADATA.meta.companyId}})/journals(3fa85f64-5717-4562-b3fc-2c963f66afa6)' \</w:t>
        <w:br/>
        <w:t xml:space="preserve"> --header 'Accept: application/json' \</w:t>
        <w:br/>
        <w:t xml:space="preserve"> --header 'If-Match: W/"&lt;etag&gt;"'</w:t>
      </w:r>
    </w:p>
    <w:p>
      <w:pPr>
        <w:pStyle w:val="Heading3"/>
      </w:pPr>
      <w:r>
        <w:t>Notes</w:t>
      </w:r>
    </w:p>
    <w:p>
      <w:pPr>
        <w:pStyle w:val="ListBullet"/>
      </w:pPr>
      <w:r>
        <w:t>The journal resource’s id is a GUID and is non-editable.</w:t>
      </w:r>
    </w:p>
    <w:p>
      <w:pPr>
        <w:pStyle w:val="ListBullet"/>
      </w:pPr>
      <w:r>
        <w:t>The documentation indicates If-Match is required for this request.</w:t>
      </w:r>
    </w:p>
    <w:p>
      <w:pPr>
        <w:pStyle w:val="ListBullet"/>
      </w:pPr>
      <w:r>
        <w:t>The base URL/environment prefix is environment-dependent; this knowledge file uses the provided base URL template.</w:t>
      </w:r>
    </w:p>
    <w:p>
      <w:pPr>
        <w:pStyle w:val="Heading3"/>
      </w:pPr>
      <w:r>
        <w:t>Related journals actions</w:t>
      </w:r>
    </w:p>
    <w:p>
      <w:pPr>
        <w:pStyle w:val="ListBullet"/>
      </w:pPr>
      <w:r>
        <w:t>[POST] Create a Company Journal — /journals</w:t>
      </w:r>
    </w:p>
    <w:p>
      <w:pPr>
        <w:pStyle w:val="ListBullet"/>
      </w:pPr>
      <w:r>
        <w:t>[GET] Retrieve a Company's Journal — /journals({{journalId}})</w:t>
      </w:r>
    </w:p>
    <w:p>
      <w:pPr>
        <w:pStyle w:val="ListBullet"/>
      </w:pPr>
      <w:r>
        <w:t>[PATCH] Update a Company's Journal — /journals({{journalId}})</w:t>
      </w:r>
    </w:p>
    <w:p>
      <w:r>
        <w:br w:type="page"/>
      </w:r>
    </w:p>
    <w:p>
      <w:pPr>
        <w:pStyle w:val="Heading2"/>
      </w:pPr>
      <w:r>
        <w:t>236. [PATCH] Update a Company's Country/Region</w:t>
      </w:r>
    </w:p>
    <w:p>
      <w:r>
        <w:rPr>
          <w:b/>
        </w:rPr>
        <w:t xml:space="preserve">Endpoint: </w:t>
      </w:r>
      <w:r>
        <w:rPr>
          <w:rFonts w:ascii="Courier New" w:hAnsi="Courier New"/>
          <w:sz w:val="18"/>
        </w:rPr>
        <w:t>/countriesRegions({{countryRegionId}})</w:t>
      </w:r>
    </w:p>
    <w:p>
      <w:pPr>
        <w:pStyle w:val="Heading3"/>
      </w:pPr>
      <w:r>
        <w:t>Prerequisites</w:t>
      </w:r>
    </w:p>
    <w:p>
      <w:pPr>
        <w:pStyle w:val="ListBullet"/>
      </w:pPr>
      <w:r>
        <w:t>A valid company context (companyId) in the Business Central environment</w:t>
      </w:r>
    </w:p>
    <w:p>
      <w:pPr>
        <w:pStyle w:val="ListBullet"/>
      </w:pPr>
      <w:r>
        <w:t>Concurrency control: you must have the current ETag for the target country/region to use in If-Match</w:t>
      </w:r>
    </w:p>
    <w:p>
      <w:pPr>
        <w:pStyle w:val="Heading3"/>
      </w:pPr>
      <w:r>
        <w:t>Method</w:t>
      </w:r>
    </w:p>
    <w:p>
      <w:r>
        <w:t>PATCH</w:t>
      </w:r>
    </w:p>
    <w:p>
      <w:pPr>
        <w:pStyle w:val="Heading3"/>
      </w:pPr>
      <w:r>
        <w:t>URL</w:t>
      </w:r>
    </w:p>
    <w:p>
      <w:r>
        <w:t>https://api.businesscentral.dynamics.com/v2.0/{{OAUTH_REQUEST_PAYLOAD.formData.ENVIRONMENT_NAME}}/api/v2.0/companies({{OAUTH_METADATA.meta.companyId}})/countriesRegions({{countryRegionId}})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w:t>
        <w:br/>
        <w:t>}</w:t>
      </w:r>
    </w:p>
    <w:p>
      <w:pPr>
        <w:pStyle w:val="Heading3"/>
      </w:pPr>
      <w:r>
        <w:t>Description</w:t>
      </w:r>
    </w:p>
    <w:p>
      <w:r>
        <w:t>Updates one or more properties of an existing country/region (countriesRegions) for a specific company. Only include fields you want to change; omitted fields keep their prior values (or may be recalculated based on other changes).</w:t>
      </w:r>
    </w:p>
    <w:p>
      <w:pPr>
        <w:pStyle w:val="Heading3"/>
      </w:pPr>
      <w:r>
        <w:t>Enforcement Rules</w:t>
      </w:r>
    </w:p>
    <w:p>
      <w:pPr>
        <w:pStyle w:val="ListBullet"/>
      </w:pPr>
      <w:r>
        <w:t>The countryRegionId path parameter must always be present.</w:t>
      </w:r>
    </w:p>
    <w:p>
      <w:pPr>
        <w:pStyle w:val="ListBullet"/>
      </w:pPr>
      <w:r>
        <w:t>If the user provides a countryRegionId, use that value directly.</w:t>
      </w:r>
    </w:p>
    <w:p>
      <w:pPr>
        <w:pStyle w:val="ListBullet"/>
      </w:pPr>
      <w:r>
        <w:t>Do not call the API with a missing or empty countryRegionId (e.g., avoid /countriesRegions()).</w:t>
      </w:r>
    </w:p>
    <w:p>
      <w:pPr>
        <w:pStyle w:val="ListBullet"/>
      </w:pPr>
      <w:r>
        <w:t>Always construct the path as /countriesRegions({{countryRegionId}}), where {{countryRegionId}} is a non-empty string.</w:t>
      </w:r>
    </w:p>
    <w:p>
      <w:pPr>
        <w:pStyle w:val="ListBullet"/>
      </w:pPr>
      <w:r>
        <w:t>If-Match is required: when included and the provided ETag does not match the current ETag on the countriesRegions resource, the resource will not be updated.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/companies({{OAUTH_METADATA.meta.companyId}})/countriesRegions(44a5738a-44e3-ea11-bb43-000d3a2feca1)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/companies({{OAUTH_METADATA.meta.companyId}})/countriesRegions()</w:t>
        <w:br/>
        <w:t>/companies({{OAUTH_METADATA.meta.companyId}})/countriesRegions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countryRegionId</w:t>
            </w:r>
          </w:p>
        </w:tc>
        <w:tc>
          <w:tcPr>
            <w:tcW w:type="dxa" w:w="2880"/>
          </w:tcPr>
          <w:p>
            <w:r>
              <w:t>string</w:t>
            </w:r>
          </w:p>
        </w:tc>
        <w:tc>
          <w:tcPr>
            <w:tcW w:type="dxa" w:w="2880"/>
          </w:tcPr>
          <w:p>
            <w:r>
              <w:t>The ID (GUID) of the country/region to update. Sent in the URL as countriesRegions({{countryRegionId}}).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optimistic concurrency. If it doesn’t match the current tag, the country/region won’t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country/region.</w:t>
            </w:r>
          </w:p>
        </w:tc>
      </w:tr>
      <w:tr>
        <w:tc>
          <w:tcPr>
            <w:tcW w:type="dxa" w:w="2880"/>
          </w:tcPr>
          <w:p>
            <w:r>
              <w:t>displayName</w:t>
            </w:r>
          </w:p>
        </w:tc>
        <w:tc>
          <w:tcPr>
            <w:tcW w:type="dxa" w:w="2880"/>
          </w:tcPr>
          <w:p>
            <w:r>
              <w:t>string</w:t>
            </w:r>
          </w:p>
        </w:tc>
        <w:tc>
          <w:tcPr>
            <w:tcW w:type="dxa" w:w="2880"/>
          </w:tcPr>
          <w:p>
            <w:r>
              <w:t>Specifies the country/region's name. This name will appear on all sales documents for the country/region.</w:t>
            </w:r>
          </w:p>
        </w:tc>
      </w:tr>
      <w:tr>
        <w:tc>
          <w:tcPr>
            <w:tcW w:type="dxa" w:w="2880"/>
          </w:tcPr>
          <w:p>
            <w:r>
              <w:t>addressFormat</w:t>
            </w:r>
          </w:p>
        </w:tc>
        <w:tc>
          <w:tcPr>
            <w:tcW w:type="dxa" w:w="2880"/>
          </w:tcPr>
          <w:p>
            <w:r>
              <w:t>string</w:t>
            </w:r>
          </w:p>
        </w:tc>
        <w:tc>
          <w:tcPr>
            <w:tcW w:type="dxa" w:w="2880"/>
          </w:tcPr>
          <w:p>
            <w:r>
              <w:t>NAV.countryRegionAddressFormat. Specifies the format of the address displayed on external-facing documents.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"44a5738a-44e3-ea11-bb43-000d3a2feca1",</w:t>
        <w:br/>
        <w:t xml:space="preserve"> "code": "AE",</w:t>
        <w:br/>
        <w:t xml:space="preserve"> "displayName": "United Arab Emirates",</w:t>
        <w:br/>
        <w:t xml:space="preserve"> "addressFormat": "City+ZIP Code",</w:t>
        <w:br/>
        <w:t xml:space="preserve"> "lastModifiedDateTime": "2020-08-21T00:24:13.54Z"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country/region. Non-editable.</w:t>
            </w:r>
          </w:p>
        </w:tc>
      </w:tr>
      <w:tr>
        <w:tc>
          <w:tcPr>
            <w:tcW w:type="dxa" w:w="2880"/>
          </w:tcPr>
          <w:p>
            <w:r>
              <w:t>code</w:t>
            </w:r>
          </w:p>
        </w:tc>
        <w:tc>
          <w:tcPr>
            <w:tcW w:type="dxa" w:w="2880"/>
          </w:tcPr>
          <w:p>
            <w:r>
              <w:t>string</w:t>
            </w:r>
          </w:p>
        </w:tc>
        <w:tc>
          <w:tcPr>
            <w:tcW w:type="dxa" w:w="2880"/>
          </w:tcPr>
          <w:p>
            <w:r>
              <w:t>The code of the country/region.</w:t>
            </w:r>
          </w:p>
        </w:tc>
      </w:tr>
      <w:tr>
        <w:tc>
          <w:tcPr>
            <w:tcW w:type="dxa" w:w="2880"/>
          </w:tcPr>
          <w:p>
            <w:r>
              <w:t>displayName</w:t>
            </w:r>
          </w:p>
        </w:tc>
        <w:tc>
          <w:tcPr>
            <w:tcW w:type="dxa" w:w="2880"/>
          </w:tcPr>
          <w:p>
            <w:r>
              <w:t>string</w:t>
            </w:r>
          </w:p>
        </w:tc>
        <w:tc>
          <w:tcPr>
            <w:tcW w:type="dxa" w:w="2880"/>
          </w:tcPr>
          <w:p>
            <w:r>
              <w:t>The country/region name.</w:t>
            </w:r>
          </w:p>
        </w:tc>
      </w:tr>
      <w:tr>
        <w:tc>
          <w:tcPr>
            <w:tcW w:type="dxa" w:w="2880"/>
          </w:tcPr>
          <w:p>
            <w:r>
              <w:t>addressFormat</w:t>
            </w:r>
          </w:p>
        </w:tc>
        <w:tc>
          <w:tcPr>
            <w:tcW w:type="dxa" w:w="2880"/>
          </w:tcPr>
          <w:p>
            <w:r>
              <w:t>string</w:t>
            </w:r>
          </w:p>
        </w:tc>
        <w:tc>
          <w:tcPr>
            <w:tcW w:type="dxa" w:w="2880"/>
          </w:tcPr>
          <w:p>
            <w:r>
              <w:t>NAV.countryRegionAddressFormat. Address format used on external-facing documents.</w:t>
            </w:r>
          </w:p>
        </w:tc>
      </w:tr>
      <w:tr>
        <w:tc>
          <w:tcPr>
            <w:tcW w:type="dxa" w:w="2880"/>
          </w:tcPr>
          <w:p>
            <w:r>
              <w:t>lastModifiedDateTime</w:t>
            </w:r>
          </w:p>
        </w:tc>
        <w:tc>
          <w:tcPr>
            <w:tcW w:type="dxa" w:w="2880"/>
          </w:tcPr>
          <w:p>
            <w:r>
              <w:t>datetime</w:t>
            </w:r>
          </w:p>
        </w:tc>
        <w:tc>
          <w:tcPr>
            <w:tcW w:type="dxa" w:w="2880"/>
          </w:tcPr>
          <w:p>
            <w:r>
              <w:t>The last datetime the country/region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"https://api.businesscentral.dynamics.com/v2.0/{{OAUTH_REQUEST_PAYLOAD.formData.ENVIRONMENT_NAME}}/api/v2.0/companies({{OAUTH_METADATA.meta.companyId}})/countriesRegions(44a5738a-44e3-ea11-bb43-000d3a2feca1)" \</w:t>
        <w:br/>
        <w:t xml:space="preserve"> -H "Accept: application/json" \</w:t>
        <w:br/>
        <w:t xml:space="preserve"> -H "Content-Type: application/json" \</w:t>
        <w:br/>
        <w:t xml:space="preserve"> -H "If-Match: *" \</w:t>
        <w:br/>
        <w:t xml:space="preserve"> -d '{</w:t>
        <w:br/>
        <w:t xml:space="preserve"> "displayName": "United Arab Emirates"</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"https://api.businesscentral.dynamics.com/v2.0/{{OAUTH_REQUEST_PAYLOAD.formData.ENVIRONMENT_NAME}}/api/v2.0/companies({{OAUTH_METADATA.meta.companyId}})/countriesRegions(44a5738a-44e3-ea11-bb43-000d3a2feca1)" \</w:t>
        <w:br/>
        <w:t xml:space="preserve"> -H "Accept: application/json" \</w:t>
        <w:br/>
        <w:t xml:space="preserve"> -H "Content-Type: application/json" \</w:t>
        <w:br/>
        <w:t xml:space="preserve"> -H "If-Match: *" \</w:t>
        <w:br/>
        <w:t xml:space="preserve"> -d '{"displayName":"United Arab Emirates"}'</w:t>
      </w:r>
    </w:p>
    <w:p>
      <w:pPr>
        <w:pStyle w:val="Heading3"/>
      </w:pPr>
      <w:r>
        <w:t>Example 2: Update address format</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"https://api.businesscentral.dynamics.com/v2.0/{{OAUTH_REQUEST_PAYLOAD.formData.ENVIRONMENT_NAME}}/api/v2.0/companies({{OAUTH_METADATA.meta.companyId}})/countriesRegions(44a5738a-44e3-ea11-bb43-000d3a2feca1)" \</w:t>
        <w:br/>
        <w:t xml:space="preserve"> -H "Accept: application/json" \</w:t>
        <w:br/>
        <w:t xml:space="preserve"> -H "Content-Type: application/json" \</w:t>
        <w:br/>
        <w:t xml:space="preserve"> -H "If-Match: *" \</w:t>
        <w:br/>
        <w:t xml:space="preserve"> -d '{</w:t>
        <w:br/>
        <w:t xml:space="preserve"> "addressFormat": "City+ZIP Code"</w:t>
        <w:br/>
        <w:t xml:space="preserve">  }'</w:t>
      </w:r>
    </w:p>
    <w:p>
      <w:pPr>
        <w:pStyle w:val="Heading3"/>
      </w:pPr>
      <w:r>
        <w:t>Behavior</w:t>
      </w:r>
    </w:p>
    <w:p>
      <w:pPr>
        <w:pStyle w:val="ListBullet"/>
      </w:pPr>
      <w:r>
        <w:t>Validates If-Match against the current ETag of the countriesRegions resource.</w:t>
      </w:r>
    </w:p>
    <w:p>
      <w:pPr>
        <w:pStyle w:val="ListBullet"/>
      </w:pPr>
      <w:r>
        <w:t>Applies only the provided fields from the request body.</w:t>
      </w:r>
    </w:p>
    <w:p>
      <w:pPr>
        <w:pStyle w:val="ListBullet"/>
      </w:pPr>
      <w:r>
        <w:t>Returns the updated country/region object in the response body on success.</w:t>
      </w:r>
    </w:p>
    <w:p>
      <w:pPr>
        <w:pStyle w:val="Heading3"/>
      </w:pPr>
      <w:r>
        <w:t>Notes</w:t>
      </w:r>
    </w:p>
    <w:p>
      <w:pPr>
        <w:pStyle w:val="ListBullet"/>
      </w:pPr>
      <w:r>
        <w:t>For best performance, do not include existing values that haven’t changed.</w:t>
      </w:r>
    </w:p>
    <w:p>
      <w:pPr>
        <w:pStyle w:val="ListBullet"/>
      </w:pPr>
      <w:r>
        <w:t>Properties not included in the request body will maintain their previous values or be recalculated based on changes to other properties.</w:t>
      </w:r>
    </w:p>
    <w:p>
      <w:pPr>
        <w:pStyle w:val="Heading3"/>
      </w:pPr>
      <w:r>
        <w:t>Error Handling</w:t>
      </w:r>
    </w:p>
    <w:p>
      <w:pPr>
        <w:pStyle w:val="ListBullet"/>
      </w:pPr>
      <w:r>
        <w:t>Concurrency mismatch: if the If-Match ETag doesn’t match the current resource tag, the update will not be applied (status code not specified in the provided documentation).</w:t>
      </w:r>
    </w:p>
    <w:p>
      <w:pPr>
        <w:pStyle w:val="ListBullet"/>
      </w:pPr>
      <w:r>
        <w:t>Other error responses (e.g., 400/401/404) were not included in the scraped content, so they are not documented here.</w:t>
      </w:r>
    </w:p>
    <w:p>
      <w:pPr>
        <w:pStyle w:val="Heading3"/>
      </w:pPr>
      <w:r>
        <w:t>Related countriesRegions actions</w:t>
      </w:r>
    </w:p>
    <w:p>
      <w:pPr>
        <w:pStyle w:val="ListBullet"/>
      </w:pPr>
      <w:r>
        <w:t>[POST] Create a Company Country/Region — /countriesRegions</w:t>
      </w:r>
    </w:p>
    <w:p>
      <w:pPr>
        <w:pStyle w:val="ListBullet"/>
      </w:pPr>
      <w:r>
        <w:t>[GET] Get a Company's Country/Region — /countriesRegions({{countryRegionId}})</w:t>
      </w:r>
    </w:p>
    <w:p>
      <w:pPr>
        <w:pStyle w:val="ListBullet"/>
      </w:pPr>
      <w:r>
        <w:t>[DELETE] Delete a Company's Country/Region — /countriesRegions({{countryRegionId}})</w:t>
      </w:r>
    </w:p>
    <w:p>
      <w:r>
        <w:br w:type="page"/>
      </w:r>
    </w:p>
    <w:p>
      <w:pPr>
        <w:pStyle w:val="Heading2"/>
      </w:pPr>
      <w:r>
        <w:t>237. [DELETE] Delete a Company's Currency</w:t>
      </w:r>
    </w:p>
    <w:p>
      <w:r>
        <w:rPr>
          <w:b/>
        </w:rPr>
        <w:t xml:space="preserve">Endpoint: </w:t>
      </w:r>
      <w:r>
        <w:rPr>
          <w:rFonts w:ascii="Courier New" w:hAnsi="Courier New"/>
          <w:sz w:val="18"/>
        </w:rPr>
        <w:t>/currencies({{currencyId}})</w:t>
      </w:r>
    </w:p>
    <w:p>
      <w:pPr>
        <w:pStyle w:val="Heading3"/>
      </w:pPr>
      <w:r>
        <w:t>Prerequisites</w:t>
      </w:r>
    </w:p>
    <w:p>
      <w:pPr>
        <w:pStyle w:val="ListBullet"/>
      </w:pPr>
      <w:r>
        <w:t>You must have access to the target Business Central environment and company.</w:t>
      </w:r>
    </w:p>
    <w:p>
      <w:pPr>
        <w:pStyle w:val="ListBullet"/>
      </w:pPr>
      <w:r>
        <w:t>You must know the currency id (GUID)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https://api.businesscentral.dynamics.com/v2.0/{{OAUTH_REQUEST_PAYLOAD.formData.ENVIRONMENT_NAME}}/api/v2.0/companies({{OAUTH_METADATA.meta.companyId}})/currencies({{currencyId}})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 currency from the specified company in Dynamics 365 Business Central. On success, the API returns 204 No Content and does not return a response body.</w:t>
      </w:r>
    </w:p>
    <w:p>
      <w:pPr>
        <w:pStyle w:val="Heading3"/>
      </w:pPr>
      <w:r>
        <w:t>Enforcement Rules</w:t>
      </w:r>
    </w:p>
    <w:p>
      <w:pPr>
        <w:pStyle w:val="ListBullet"/>
      </w:pPr>
      <w:r>
        <w:t>The currencyId path parameter must always be present.</w:t>
      </w:r>
    </w:p>
    <w:p>
      <w:pPr>
        <w:pStyle w:val="ListBullet"/>
      </w:pPr>
      <w:r>
        <w:t>If the user provides a currencyId, use that value directly.</w:t>
      </w:r>
    </w:p>
    <w:p>
      <w:pPr>
        <w:pStyle w:val="ListBullet"/>
      </w:pPr>
      <w:r>
        <w:t>Do not call the API with a missing or empty currencyId (e.g., avoid /currencies()).</w:t>
      </w:r>
    </w:p>
    <w:p>
      <w:pPr>
        <w:pStyle w:val="ListBullet"/>
      </w:pPr>
      <w:r>
        <w:t>Always construct the final path as /currencies({{currencyId}}), where {{currencyId}}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/companies({{OAUTH_METADATA.meta.companyId}})/currencies(3fa85f64-5717-4562-b3fc-2c963f66afa6)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/companies({{OAUTH_METADATA.meta.companyId}})/currencies()</w:t>
        <w:br/>
        <w:t>/companies({{OAUTH_METADATA.meta.companyId}})/currencies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currencyId</w:t>
            </w:r>
          </w:p>
        </w:tc>
        <w:tc>
          <w:tcPr>
            <w:tcW w:type="dxa" w:w="2880"/>
          </w:tcPr>
          <w:p>
            <w:r>
              <w:t>string</w:t>
            </w:r>
          </w:p>
        </w:tc>
        <w:tc>
          <w:tcPr>
            <w:tcW w:type="dxa" w:w="2880"/>
          </w:tcPr>
          <w:p>
            <w:r>
              <w:t>The currency ID (GUID) to delete. Sent in the URL as currencies({currencyId}).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documentation. If provided and the eTag does not match the current tag on the currency, the currency won’t be deleted (per the doc note).</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Currency Resource (Reference)</w:t>
      </w:r>
    </w:p>
    <w:p>
      <w:pPr>
        <w:pStyle w:val="Heading3"/>
      </w:pPr>
      <w:r>
        <w:t>Resource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 Non-editable.</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Specifies the currency's name. This name will appear on all sales documents for the currency.</w:t>
            </w:r>
          </w:p>
        </w:tc>
      </w:tr>
      <w:tr>
        <w:tc>
          <w:tcPr>
            <w:tcW w:type="dxa" w:w="2880"/>
          </w:tcPr>
          <w:p>
            <w:r>
              <w:t>symbol</w:t>
            </w:r>
          </w:p>
        </w:tc>
        <w:tc>
          <w:tcPr>
            <w:tcW w:type="dxa" w:w="2880"/>
          </w:tcPr>
          <w:p>
            <w:r>
              <w:t>string</w:t>
            </w:r>
          </w:p>
        </w:tc>
        <w:tc>
          <w:tcPr>
            <w:tcW w:type="dxa" w:w="2880"/>
          </w:tcPr>
          <w:p>
            <w:r>
              <w:t>Specifies a graphical representation of the unit of measure.</w:t>
            </w:r>
          </w:p>
        </w:tc>
      </w:tr>
      <w:tr>
        <w:tc>
          <w:tcPr>
            <w:tcW w:type="dxa" w:w="2880"/>
          </w:tcPr>
          <w:p>
            <w:r>
              <w:t>amountDecimalPlaces</w:t>
            </w:r>
          </w:p>
        </w:tc>
        <w:tc>
          <w:tcPr>
            <w:tcW w:type="dxa" w:w="2880"/>
          </w:tcPr>
          <w:p>
            <w:r>
              <w:t>string</w:t>
            </w:r>
          </w:p>
        </w:tc>
        <w:tc>
          <w:tcPr>
            <w:tcW w:type="dxa" w:w="2880"/>
          </w:tcPr>
          <w:p>
            <w:r>
              <w:t>Specifies the number of decimal places the system will display on amounts for this currency.</w:t>
            </w:r>
          </w:p>
        </w:tc>
      </w:tr>
      <w:tr>
        <w:tc>
          <w:tcPr>
            <w:tcW w:type="dxa" w:w="2880"/>
          </w:tcPr>
          <w:p>
            <w:r>
              <w:t>amountRoundingPrecision</w:t>
            </w:r>
          </w:p>
        </w:tc>
        <w:tc>
          <w:tcPr>
            <w:tcW w:type="dxa" w:w="2880"/>
          </w:tcPr>
          <w:p>
            <w:r>
              <w:t>decimal</w:t>
            </w:r>
          </w:p>
        </w:tc>
        <w:tc>
          <w:tcPr>
            <w:tcW w:type="dxa" w:w="2880"/>
          </w:tcPr>
          <w:p>
            <w:r>
              <w:t>Specifies the size of the interval to be used when rounding amounts for this currency.</w:t>
            </w:r>
          </w:p>
        </w:tc>
      </w:tr>
      <w:tr>
        <w:tc>
          <w:tcPr>
            <w:tcW w:type="dxa" w:w="2880"/>
          </w:tcPr>
          <w:p>
            <w:r>
              <w:t>lastModifiedDateTime</w:t>
            </w:r>
          </w:p>
        </w:tc>
        <w:tc>
          <w:tcPr>
            <w:tcW w:type="dxa" w:w="2880"/>
          </w:tcPr>
          <w:p>
            <w:r>
              <w:t>datetime</w:t>
            </w:r>
          </w:p>
        </w:tc>
        <w:tc>
          <w:tcPr>
            <w:tcW w:type="dxa" w:w="2880"/>
          </w:tcPr>
          <w:p>
            <w:r>
              <w:t>The last datetime the currency was modified. Read-only.</w:t>
            </w:r>
          </w:p>
        </w:tc>
      </w:tr>
    </w:tbl>
    <w:p/>
    <w:p>
      <w:pPr>
        <w:pStyle w:val="Heading3"/>
      </w:pPr>
      <w:r>
        <w:t>JSON Representation</w:t>
      </w:r>
    </w:p>
    <w:p>
      <w:r>
        <w:rPr>
          <w:b/>
          <w:color w:val="666666"/>
          <w:sz w:val="16"/>
        </w:rPr>
        <w:t>[json]</w:t>
      </w:r>
    </w:p>
    <w:p>
      <w:pPr>
        <w:shd w:fill="F2F2F2" w:val="clear"/>
      </w:pPr>
      <w:r>
        <w:rPr>
          <w:rFonts w:ascii="Courier New" w:hAnsi="Courier New"/>
          <w:sz w:val="17"/>
        </w:rPr>
        <w:t>{</w:t>
        <w:br/>
        <w:t xml:space="preserve"> "id": "GUID",</w:t>
        <w:br/>
        <w:t xml:space="preserve"> "code": "string",</w:t>
        <w:br/>
        <w:t xml:space="preserve"> "displayName": "string",</w:t>
        <w:br/>
        <w:t xml:space="preserve"> "symbol": "string",</w:t>
        <w:br/>
        <w:t xml:space="preserve"> "amountDecimalPlaces": "string",</w:t>
        <w:br/>
        <w:t xml:space="preserve"> "amountRoundingPrecision": "decimal",</w:t>
        <w:br/>
        <w:t xml:space="preserve"> "lastModifiedDateTime": "datetime"</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'https://api.businesscentral.dynamics.com/v2.0/{{OAUTH_REQUEST_PAYLOAD.formData.ENVIRONMENT_NAME}}/api/v2.0/companies({{OAUTH_METADATA.meta.companyId}})/currencies(3fa85f64-5717-4562-b3fc-2c963f66afa6)' \</w:t>
        <w:br/>
        <w:t xml:space="preserve"> -H 'Accept: application/json' \</w:t>
        <w:br/>
        <w:t xml:space="preserve"> -H 'If-Match: W/"etag-value"'</w:t>
      </w:r>
    </w:p>
    <w:p>
      <w:pPr>
        <w:pStyle w:val="Heading3"/>
      </w:pPr>
      <w:r>
        <w:t>Example Usage</w:t>
      </w:r>
    </w:p>
    <w:p>
      <w:pPr>
        <w:pStyle w:val="Heading3"/>
      </w:pPr>
      <w:r>
        <w:t>Example 1: Delete a Currency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'https://api.businesscentral.dynamics.com/v2.0/{{OAUTH_REQUEST_PAYLOAD.formData.ENVIRONMENT_NAME}}/api/v2.0/companies({{OAUTH_METADATA.meta.companyId}})/currencies(11111111-2222-3333-4444-555555555555)' \</w:t>
        <w:br/>
        <w:t xml:space="preserve"> -H 'Accept: application/json' \</w:t>
        <w:br/>
        <w:t xml:space="preserve"> -H 'If-Match: W/"etag-value"'</w:t>
      </w:r>
    </w:p>
    <w:p>
      <w:pPr>
        <w:pStyle w:val="Heading3"/>
      </w:pPr>
      <w:r>
        <w:t>Example 2: Delete Without Sending a Body</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'https://api.businesscentral.dynamics.com/v2.0/{{OAUTH_REQUEST_PAYLOAD.formData.ENVIRONMENT_NAME}}/api/v2.0/companies({{OAUTH_METADATA.meta.companyId}})/currencies(aaaaaaaa-bbbb-cccc-dddd-eeeeeeeeeeee)' \</w:t>
        <w:br/>
        <w:t xml:space="preserve"> -H 'Accept: application/json' \</w:t>
        <w:br/>
        <w:t xml:space="preserve"> -H 'If-Match: W/"etag-value"'</w:t>
      </w:r>
    </w:p>
    <w:p>
      <w:pPr>
        <w:pStyle w:val="Heading3"/>
      </w:pPr>
      <w:r>
        <w:t>Behavior</w:t>
      </w:r>
    </w:p>
    <w:p>
      <w:pPr>
        <w:pStyle w:val="ListBullet"/>
      </w:pPr>
      <w:r>
        <w:t>The service locates the currency resource within the specified company.</w:t>
      </w:r>
    </w:p>
    <w:p>
      <w:pPr>
        <w:pStyle w:val="ListBullet"/>
      </w:pPr>
      <w:r>
        <w:t>The service evaluates the If-Match header against the current eTag for the currency (as described in the documentation).</w:t>
      </w:r>
    </w:p>
    <w:p>
      <w:pPr>
        <w:pStyle w:val="ListBullet"/>
      </w:pPr>
      <w:r>
        <w:t>If successful, the currency is deleted and the service returns 204 No Content.</w:t>
      </w:r>
    </w:p>
    <w:p>
      <w:pPr>
        <w:pStyle w:val="Heading3"/>
      </w:pPr>
      <w:r>
        <w:t>Notes</w:t>
      </w:r>
    </w:p>
    <w:p>
      <w:pPr>
        <w:pStyle w:val="ListBullet"/>
      </w:pPr>
      <w:r>
        <w:t>The documentation indicates If-Match is required for this request.</w:t>
      </w:r>
    </w:p>
    <w:p>
      <w:pPr>
        <w:pStyle w:val="ListBullet"/>
      </w:pPr>
      <w:r>
        <w:t>A successful delete returns no JSON payload (empty response body).</w:t>
      </w:r>
    </w:p>
    <w:p>
      <w:pPr>
        <w:pStyle w:val="Heading3"/>
      </w:pPr>
      <w:r>
        <w:t>Related currencies actions</w:t>
      </w:r>
    </w:p>
    <w:p>
      <w:pPr>
        <w:pStyle w:val="ListBullet"/>
      </w:pPr>
      <w:r>
        <w:t>[POST] Create a Company Currency — /currencies</w:t>
      </w:r>
    </w:p>
    <w:p>
      <w:pPr>
        <w:pStyle w:val="ListBullet"/>
      </w:pPr>
      <w:r>
        <w:t>[GET] Get a Company’s Currency — /currencies({{currencyId}})</w:t>
      </w:r>
    </w:p>
    <w:p>
      <w:pPr>
        <w:pStyle w:val="ListBullet"/>
      </w:pPr>
      <w:r>
        <w:t>[PATCH] Update a Company's Currency — /currencies({{currencyId}})</w:t>
      </w:r>
    </w:p>
    <w:p>
      <w:r>
        <w:br w:type="page"/>
      </w:r>
    </w:p>
    <w:p>
      <w:pPr>
        <w:pStyle w:val="Heading2"/>
      </w:pPr>
      <w:r>
        <w:t>238. [GET] Get a Company's Country/Region</w:t>
      </w:r>
    </w:p>
    <w:p>
      <w:r>
        <w:rPr>
          <w:b/>
        </w:rPr>
        <w:t xml:space="preserve">Endpoint: </w:t>
      </w:r>
      <w:r>
        <w:rPr>
          <w:rFonts w:ascii="Courier New" w:hAnsi="Courier New"/>
          <w:sz w:val="18"/>
        </w:rPr>
        <w:t>/countriesRegions({{countryRegionId}})</w:t>
      </w:r>
    </w:p>
    <w:p>
      <w:pPr>
        <w:pStyle w:val="Heading3"/>
      </w:pPr>
      <w:r>
        <w:t>Get a Company's Country/Region (countriesRegions)</w:t>
      </w:r>
    </w:p>
    <w:p>
      <w:pPr>
        <w:pStyle w:val="Heading3"/>
      </w:pPr>
      <w:r>
        <w:t>Prerequisites</w:t>
      </w:r>
    </w:p>
    <w:p>
      <w:pPr>
        <w:pStyle w:val="ListBullet"/>
      </w:pPr>
      <w:r>
        <w:t>You must have access to the target Business Central environment and the specified company.</w:t>
      </w:r>
    </w:p>
    <w:p>
      <w:pPr>
        <w:pStyle w:val="Heading3"/>
      </w:pPr>
      <w:r>
        <w:t>Method</w:t>
      </w:r>
    </w:p>
    <w:p>
      <w:r>
        <w:t>GET</w:t>
      </w:r>
    </w:p>
    <w:p>
      <w:pPr>
        <w:pStyle w:val="Heading3"/>
      </w:pPr>
      <w:r>
        <w:t>URL</w:t>
      </w:r>
    </w:p>
    <w:p>
      <w:r>
        <w:t>https://api.businesscentral.dynamics.com/v2.0/{{OAUTH_REQUEST_PAYLOAD.formData.ENVIRONMENT_NAME}}/api/v2.0/companies({{OAUTH_METADATA.meta.companyId}})/countriesRegions({{countryRegionId}})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specific country/region (countriesRegions) record for a given company.</w:t>
      </w:r>
    </w:p>
    <w:p>
      <w:pPr>
        <w:pStyle w:val="Heading3"/>
      </w:pPr>
      <w:r>
        <w:t>Enforcement Rules</w:t>
      </w:r>
    </w:p>
    <w:p>
      <w:pPr>
        <w:pStyle w:val="ListBullet"/>
      </w:pPr>
      <w:r>
        <w:t>The countryRegionId path parameter must always be present.</w:t>
      </w:r>
    </w:p>
    <w:p>
      <w:pPr>
        <w:pStyle w:val="ListBullet"/>
      </w:pPr>
      <w:r>
        <w:t>If the user provides a countryRegionId, use that value directly.</w:t>
      </w:r>
    </w:p>
    <w:p>
      <w:pPr>
        <w:pStyle w:val="ListBullet"/>
      </w:pPr>
      <w:r>
        <w:t>Do not call the API with a missing or empty countryRegionId (e.g., avoid /countriesRegions()).</w:t>
      </w:r>
    </w:p>
    <w:p>
      <w:pPr>
        <w:pStyle w:val="ListBullet"/>
      </w:pPr>
      <w:r>
        <w:t xml:space="preserve">Always construct the final path under the provided base URL as: </w:t>
        <w:br/>
        <w:br/>
        <w:t>/countriesRegions({{countryRegionId}}) where {{countryRegionId}}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/countriesRegions(44a5738a-44e3-ea11-bb43-000d3a2feca1)</w:t>
      </w:r>
    </w:p>
    <w:p>
      <w:pPr>
        <w:pStyle w:val="Heading3"/>
      </w:pPr>
      <w:r>
        <w:t>Invalid Examples</w:t>
      </w:r>
    </w:p>
    <w:p>
      <w:r>
        <w:rPr>
          <w:b/>
          <w:color w:val="666666"/>
          <w:sz w:val="16"/>
        </w:rPr>
        <w:t>[http]</w:t>
      </w:r>
    </w:p>
    <w:p>
      <w:pPr>
        <w:shd w:fill="F2F2F2" w:val="clear"/>
      </w:pPr>
      <w:r>
        <w:rPr>
          <w:rFonts w:ascii="Courier New" w:hAnsi="Courier New"/>
          <w:sz w:val="17"/>
        </w:rPr>
        <w:t>/countriesRegions()</w:t>
        <w:br/>
        <w:t>/countriesRegions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countryRegionId</w:t>
            </w:r>
          </w:p>
        </w:tc>
        <w:tc>
          <w:tcPr>
            <w:tcW w:type="dxa" w:w="2880"/>
          </w:tcPr>
          <w:p>
            <w:r>
              <w:t>string</w:t>
            </w:r>
          </w:p>
        </w:tc>
        <w:tc>
          <w:tcPr>
            <w:tcW w:type="dxa" w:w="2880"/>
          </w:tcPr>
          <w:p>
            <w:r>
              <w:t>The ID of the country/region record to retrieve. Sent in the URL path as countriesRegions({id}).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"44a5738a-44e3-ea11-bb43-000d3a2feca1",</w:t>
        <w:br/>
        <w:t xml:space="preserve"> "code": "AE",</w:t>
        <w:br/>
        <w:t xml:space="preserve"> "displayName": "United Arab Emirates",</w:t>
        <w:br/>
        <w:t xml:space="preserve"> "addressFormat": "City+ZIP Code",</w:t>
        <w:br/>
        <w:t xml:space="preserve"> "lastModifiedDateTime": "2020-08-21T00:24:13.54Z"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country/region. Non-editable.</w:t>
            </w:r>
          </w:p>
        </w:tc>
      </w:tr>
      <w:tr>
        <w:tc>
          <w:tcPr>
            <w:tcW w:type="dxa" w:w="2880"/>
          </w:tcPr>
          <w:p>
            <w:r>
              <w:t>code</w:t>
            </w:r>
          </w:p>
        </w:tc>
        <w:tc>
          <w:tcPr>
            <w:tcW w:type="dxa" w:w="2880"/>
          </w:tcPr>
          <w:p>
            <w:r>
              <w:t>string</w:t>
            </w:r>
          </w:p>
        </w:tc>
        <w:tc>
          <w:tcPr>
            <w:tcW w:type="dxa" w:w="2880"/>
          </w:tcPr>
          <w:p>
            <w:r>
              <w:t>The code of the country/region.</w:t>
            </w:r>
          </w:p>
        </w:tc>
      </w:tr>
      <w:tr>
        <w:tc>
          <w:tcPr>
            <w:tcW w:type="dxa" w:w="2880"/>
          </w:tcPr>
          <w:p>
            <w:r>
              <w:t>displayName</w:t>
            </w:r>
          </w:p>
        </w:tc>
        <w:tc>
          <w:tcPr>
            <w:tcW w:type="dxa" w:w="2880"/>
          </w:tcPr>
          <w:p>
            <w:r>
              <w:t>string</w:t>
            </w:r>
          </w:p>
        </w:tc>
        <w:tc>
          <w:tcPr>
            <w:tcW w:type="dxa" w:w="2880"/>
          </w:tcPr>
          <w:p>
            <w:r>
              <w:t>Specifies the country/region's name. This name appears on sales documents for the country/region.</w:t>
            </w:r>
          </w:p>
        </w:tc>
      </w:tr>
      <w:tr>
        <w:tc>
          <w:tcPr>
            <w:tcW w:type="dxa" w:w="2880"/>
          </w:tcPr>
          <w:p>
            <w:r>
              <w:t>addressFormat</w:t>
            </w:r>
          </w:p>
        </w:tc>
        <w:tc>
          <w:tcPr>
            <w:tcW w:type="dxa" w:w="2880"/>
          </w:tcPr>
          <w:p>
            <w:r>
              <w:t>NAV.countryRegionAddressFormat</w:t>
            </w:r>
          </w:p>
        </w:tc>
        <w:tc>
          <w:tcPr>
            <w:tcW w:type="dxa" w:w="2880"/>
          </w:tcPr>
          <w:p>
            <w:r>
              <w:t>Specifies the format of the address displayed on external-facing documents.</w:t>
            </w:r>
          </w:p>
        </w:tc>
      </w:tr>
      <w:tr>
        <w:tc>
          <w:tcPr>
            <w:tcW w:type="dxa" w:w="2880"/>
          </w:tcPr>
          <w:p>
            <w:r>
              <w:t>lastModifiedDateTime</w:t>
            </w:r>
          </w:p>
        </w:tc>
        <w:tc>
          <w:tcPr>
            <w:tcW w:type="dxa" w:w="2880"/>
          </w:tcPr>
          <w:p>
            <w:r>
              <w:t>datetime</w:t>
            </w:r>
          </w:p>
        </w:tc>
        <w:tc>
          <w:tcPr>
            <w:tcW w:type="dxa" w:w="2880"/>
          </w:tcPr>
          <w:p>
            <w:r>
              <w:t>The last datetime the country/region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'https://api.businesscentral.dynamics.com/v2.0/{{OAUTH_REQUEST_PAYLOAD.formData.ENVIRONMENT_NAME}}/api/v2.0/companies({{OAUTH_METADATA.meta.companyId}})/countriesRegions(44a5738a-44e3-ea11-bb43-000d3a2feca1)'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documentation notes the response example may be truncated; an actual call may return additional properties.</w:t>
      </w:r>
    </w:p>
    <w:p>
      <w:pPr>
        <w:pStyle w:val="Heading3"/>
      </w:pPr>
      <w:r>
        <w:t>Related countriesRegions actions</w:t>
      </w:r>
    </w:p>
    <w:p>
      <w:pPr>
        <w:pStyle w:val="ListBullet"/>
      </w:pPr>
      <w:r>
        <w:t>[POST] Create a Company Country/Region — /countriesRegions</w:t>
      </w:r>
    </w:p>
    <w:p>
      <w:pPr>
        <w:pStyle w:val="ListBullet"/>
      </w:pPr>
      <w:r>
        <w:t>[PATCH] Update a Company's Country/Region — /countriesRegions({{countryRegionId}})</w:t>
      </w:r>
    </w:p>
    <w:p>
      <w:pPr>
        <w:pStyle w:val="ListBullet"/>
      </w:pPr>
      <w:r>
        <w:t>[DELETE] Delete a Company's Country/Region — /countriesRegions({{countryRegionId}})</w:t>
      </w:r>
    </w:p>
    <w:p>
      <w:r>
        <w:br w:type="page"/>
      </w:r>
    </w:p>
    <w:p>
      <w:pPr>
        <w:pStyle w:val="Heading2"/>
      </w:pPr>
      <w:r>
        <w:t>239. [DELETE] Delete a Company's Country/Region</w:t>
      </w:r>
    </w:p>
    <w:p>
      <w:r>
        <w:rPr>
          <w:b/>
        </w:rPr>
        <w:t xml:space="preserve">Endpoint: </w:t>
      </w:r>
      <w:r>
        <w:rPr>
          <w:rFonts w:ascii="Courier New" w:hAnsi="Courier New"/>
          <w:sz w:val="18"/>
        </w:rPr>
        <w:t>/countriesRegions({{countryRegionId}})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The country/region record ID to delete (countryRegionId)</w:t>
      </w:r>
    </w:p>
    <w:p>
      <w:pPr>
        <w:pStyle w:val="ListBullet"/>
      </w:pPr>
      <w:r>
        <w:t>The If-Match header value (ETag) for the current country/region record</w:t>
      </w:r>
    </w:p>
    <w:p>
      <w:pPr>
        <w:pStyle w:val="Heading3"/>
      </w:pPr>
      <w:r>
        <w:t>Method</w:t>
      </w:r>
    </w:p>
    <w:p>
      <w:r>
        <w:t>DELETE</w:t>
      </w:r>
    </w:p>
    <w:p>
      <w:pPr>
        <w:pStyle w:val="Heading3"/>
      </w:pPr>
      <w:r>
        <w:t>URL</w:t>
      </w:r>
    </w:p>
    <w:p>
      <w:r>
        <w:t>https://api.businesscentral.dynamics.com/v2.0/{{OAUTH_REQUEST_PAYLOAD.formData.ENVIRONMENT_NAME}}/api/v2.0/companies({{OAUTH_METADATA.meta.companyId}})/countriesRegions({{countryRegionId}})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"W/\"JzQ0O2JXc...snip...R0c=\""</w:t>
        <w:br/>
        <w:t>}</w:t>
      </w:r>
    </w:p>
    <w:p>
      <w:pPr>
        <w:pStyle w:val="Heading3"/>
      </w:pPr>
      <w:r>
        <w:t>Description</w:t>
      </w:r>
    </w:p>
    <w:p>
      <w:r>
        <w:t>Deletes a single countries/regions (countriesRegions) object from the specified company. On success, the API returns 204 No Content and no response body.</w:t>
      </w:r>
    </w:p>
    <w:p>
      <w:pPr>
        <w:pStyle w:val="Heading3"/>
      </w:pPr>
      <w:r>
        <w:t>Enforcement Rules</w:t>
      </w:r>
    </w:p>
    <w:p>
      <w:pPr>
        <w:pStyle w:val="ListBullet"/>
      </w:pPr>
      <w:r>
        <w:t>The countryRegionId path parameter must always be present.</w:t>
      </w:r>
    </w:p>
    <w:p>
      <w:pPr>
        <w:pStyle w:val="ListBullet"/>
      </w:pPr>
      <w:r>
        <w:t>Always construct the path as /countriesRegions({{countryRegionId}}), where {{countryRegionId}} is a non-empty string.</w:t>
      </w:r>
    </w:p>
    <w:p>
      <w:pPr>
        <w:pStyle w:val="ListBullet"/>
      </w:pPr>
      <w:r>
        <w:t>Do not call the API with a missing or empty countryRegionId (e.g., avoid /countriesRegions()).</w:t>
      </w:r>
    </w:p>
    <w:p>
      <w:pPr>
        <w:pStyle w:val="ListBullet"/>
      </w:pPr>
      <w:r>
        <w:t>Do not infer or guess the countryRegionId.</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.../countriesRegions(3fa85f64-5717-4562-b3fc-2c963f66afa6)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.../countriesRegions()</w:t>
        <w:br/>
        <w:t>.../countriesRegions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countryRegionId</w:t>
            </w:r>
          </w:p>
        </w:tc>
        <w:tc>
          <w:tcPr>
            <w:tcW w:type="dxa" w:w="2880"/>
          </w:tcPr>
          <w:p>
            <w:r>
              <w:t>string</w:t>
            </w:r>
          </w:p>
        </w:tc>
        <w:tc>
          <w:tcPr>
            <w:tcW w:type="dxa" w:w="2880"/>
          </w:tcPr>
          <w:p>
            <w:r>
              <w:t>The unique ID (GUID) of the country/region to delete. Sent in the URL as countriesRegions({id}).</w:t>
            </w:r>
          </w:p>
        </w:tc>
      </w:tr>
    </w:tbl>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Error Response (401 Unauthorized)</w:t>
      </w:r>
    </w:p>
    <w:p>
      <w:r>
        <w:t>(Provided by the source documentation as a possible auth requirement; response body not specified.)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'https://api.businesscentral.dynamics.com/v2.0/{{OAUTH_REQUEST_PAYLOAD.formData.ENVIRONMENT_NAME}}/api/v2.0/companies({{OAUTH_METADATA.meta.companyId}})/countriesRegions(3fa85f64-5717-4562-b3fc-2c963f66afa6)' \</w:t>
        <w:br/>
        <w:t xml:space="preserve"> --header 'Accept: application/json' \</w:t>
        <w:br/>
        <w:t xml:space="preserve"> --header 'If-Match: W/"JzQ0O2JXc...snip...R0c="'</w:t>
      </w:r>
    </w:p>
    <w:p>
      <w:pPr>
        <w:pStyle w:val="Heading3"/>
      </w:pPr>
      <w:r>
        <w:t>Notes</w:t>
      </w:r>
    </w:p>
    <w:p>
      <w:pPr>
        <w:pStyle w:val="ListBullet"/>
      </w:pPr>
      <w:r>
        <w:t>If-Match is required. If the provided ETag does not match the current tag on the countriesRegions record, the delete will not be applied (per the scraped documentation).</w:t>
      </w:r>
    </w:p>
    <w:p>
      <w:pPr>
        <w:pStyle w:val="ListBullet"/>
      </w:pPr>
      <w:r>
        <w:t>This method does not return the deleted resource.</w:t>
      </w:r>
    </w:p>
    <w:p>
      <w:pPr>
        <w:pStyle w:val="Heading3"/>
      </w:pPr>
      <w:r>
        <w:t>Response Fields</w:t>
      </w:r>
    </w:p>
    <w:p>
      <w:r>
        <w:t>None (204 No Content).</w:t>
      </w:r>
    </w:p>
    <w:p>
      <w:pPr>
        <w:pStyle w:val="Heading3"/>
      </w:pPr>
      <w:r>
        <w:t>Error Handling</w:t>
      </w:r>
    </w:p>
    <w:p>
      <w:pPr>
        <w:pStyle w:val="ListBullet"/>
      </w:pPr>
      <w:r>
        <w:t>204 No Content: Delete succeeded; no response body.</w:t>
      </w:r>
    </w:p>
    <w:p>
      <w:pPr>
        <w:pStyle w:val="ListBullet"/>
      </w:pPr>
      <w:r>
        <w:t>401 Unauthorized: Missing/invalid authorization (exact payload not documented in the scraped content).</w:t>
      </w:r>
    </w:p>
    <w:p>
      <w:pPr>
        <w:pStyle w:val="Heading3"/>
      </w:pPr>
      <w:r>
        <w:t>Related countriesRegions actions</w:t>
      </w:r>
    </w:p>
    <w:p>
      <w:pPr>
        <w:pStyle w:val="ListBullet"/>
      </w:pPr>
      <w:r>
        <w:t>[POST] Create a Company Country/Region — /countriesRegions</w:t>
      </w:r>
    </w:p>
    <w:p>
      <w:pPr>
        <w:pStyle w:val="ListBullet"/>
      </w:pPr>
      <w:r>
        <w:t>[PATCH] Update a Company's Country/Region — /countriesRegions({{countryRegionId}})</w:t>
      </w:r>
    </w:p>
    <w:p>
      <w:pPr>
        <w:pStyle w:val="ListBullet"/>
      </w:pPr>
      <w:r>
        <w:t>[GET] Get a Company's Country/Region — /countriesRegions({{countryRegionId}})</w:t>
      </w:r>
    </w:p>
    <w:p>
      <w:r>
        <w:br w:type="page"/>
      </w:r>
    </w:p>
    <w:p>
      <w:pPr>
        <w:pStyle w:val="Heading2"/>
      </w:pPr>
      <w:r>
        <w:t>240. [GET] Get a Company’s Currency Exchange Rate</w:t>
      </w:r>
    </w:p>
    <w:p>
      <w:r>
        <w:rPr>
          <w:b/>
        </w:rPr>
        <w:t xml:space="preserve">Endpoint: </w:t>
      </w:r>
      <w:r>
        <w:rPr>
          <w:rFonts w:ascii="Courier New" w:hAnsi="Courier New"/>
          <w:sz w:val="18"/>
        </w:rPr>
        <w:t>/currencyExchangeRates({{currencyExchangeRateId}})</w:t>
      </w:r>
    </w:p>
    <w:p>
      <w:pPr>
        <w:pStyle w:val="Heading3"/>
      </w:pPr>
      <w:r>
        <w:t>Prerequisites</w:t>
      </w:r>
    </w:p>
    <w:p>
      <w:pPr>
        <w:pStyle w:val="ListBullet"/>
      </w:pPr>
      <w:r>
        <w:t>A valid Business Central environment name (ENVIRONMENT_NAME)</w:t>
      </w:r>
    </w:p>
    <w:p>
      <w:pPr>
        <w:pStyle w:val="ListBullet"/>
      </w:pPr>
      <w:r>
        <w:t>A valid company ID (companyId)</w:t>
      </w:r>
    </w:p>
    <w:p>
      <w:pPr>
        <w:pStyle w:val="ListBullet"/>
      </w:pPr>
      <w:r>
        <w:t>The currency exchange rate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https://api.businesscentral.dynamics.com/v2.0/{{OAUTH_REQUEST_PAYLOAD.formData.ENVIRONMENT_NAME}}/api/v2.0/companies({{OAUTH_METADATA.meta.companyId}})/currencyExchangeRates({{currencyExchangeRateId}})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currencyExchangeRate object for a specific company in Dynamics 365 Business Central.</w:t>
      </w:r>
    </w:p>
    <w:p>
      <w:pPr>
        <w:pStyle w:val="Heading3"/>
      </w:pPr>
      <w:r>
        <w:t>Enforcement Rules</w:t>
      </w:r>
    </w:p>
    <w:p>
      <w:pPr>
        <w:pStyle w:val="ListBullet"/>
      </w:pPr>
      <w:r>
        <w:t>The currencyExchangeRateId path parameter must always be present.</w:t>
      </w:r>
    </w:p>
    <w:p>
      <w:pPr>
        <w:pStyle w:val="ListBullet"/>
      </w:pPr>
      <w:r>
        <w:t>If the user provides a currencyExchangeRateId, use that value directly.</w:t>
      </w:r>
    </w:p>
    <w:p>
      <w:pPr>
        <w:pStyle w:val="ListBullet"/>
      </w:pPr>
      <w:r>
        <w:t>Do not call the API with a missing or empty currencyExchangeRateId (e.g., avoid /currencyExchangeRates()).</w:t>
      </w:r>
    </w:p>
    <w:p>
      <w:pPr>
        <w:pStyle w:val="ListBullet"/>
      </w:pPr>
      <w:r>
        <w:t>Always construct the final segment as /currencyExchangeRates({{currencyExchangeRateId}}), where {{currencyExchangeRateId}}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/companies({{OAUTH_METADATA.meta.companyId}})/currencyExchangeRates(USD-230501)</w:t>
        <w:br/>
        <w:t>/companies({{OAUTH_METADATA.meta.companyId}})/currencyExchangeRates(12345678-1234-1234-1234-1234567890ab)</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/companies({{OAUTH_METADATA.meta.companyId}})/currencyExchangeRates()</w:t>
        <w:br/>
        <w:t>/companies({{OAUTH_METADATA.meta.companyId}})/currencyExchangeRates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currencyExchangeRateId</w:t>
            </w:r>
          </w:p>
        </w:tc>
        <w:tc>
          <w:tcPr>
            <w:tcW w:type="dxa" w:w="2880"/>
          </w:tcPr>
          <w:p>
            <w:r>
              <w:t>string</w:t>
            </w:r>
          </w:p>
        </w:tc>
        <w:tc>
          <w:tcPr>
            <w:tcW w:type="dxa" w:w="2880"/>
          </w:tcPr>
          <w:p>
            <w:r>
              <w:t>The ID of the currency exchange rate to retrieve. Sent in the URL as currencyExchangeRates({id}).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"USD-230501",</w:t>
        <w:br/>
        <w:t xml:space="preserve"> "currencyCode": "USD",</w:t>
        <w:br/>
        <w:t xml:space="preserve"> "startingDate": "2023-05-01",</w:t>
        <w:br/>
        <w:t xml:space="preserve"> "exchangeRateAmount": 1.08,</w:t>
        <w:br/>
        <w:t xml:space="preserve"> "relationalCurrencyCode": "EUR",</w:t>
        <w:br/>
        <w:t xml:space="preserve"> "relationalExchangeRateAmount": 0.93,</w:t>
        <w:br/>
        <w:t xml:space="preserve"> "lastModifiedDateTime": "2023-05-01T10:15:32Z"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 exchange rate. Non-editable.</w:t>
            </w:r>
          </w:p>
        </w:tc>
      </w:tr>
      <w:tr>
        <w:tc>
          <w:tcPr>
            <w:tcW w:type="dxa" w:w="2880"/>
          </w:tcPr>
          <w:p>
            <w:r>
              <w:t>currencyCode</w:t>
            </w:r>
          </w:p>
        </w:tc>
        <w:tc>
          <w:tcPr>
            <w:tcW w:type="dxa" w:w="2880"/>
          </w:tcPr>
          <w:p>
            <w:r>
              <w:t>string</w:t>
            </w:r>
          </w:p>
        </w:tc>
        <w:tc>
          <w:tcPr>
            <w:tcW w:type="dxa" w:w="2880"/>
          </w:tcPr>
          <w:p>
            <w:r>
              <w:t>The default currency code for the currency exchange rate.</w:t>
            </w:r>
          </w:p>
        </w:tc>
      </w:tr>
      <w:tr>
        <w:tc>
          <w:tcPr>
            <w:tcW w:type="dxa" w:w="2880"/>
          </w:tcPr>
          <w:p>
            <w:r>
              <w:t>startingDate</w:t>
            </w:r>
          </w:p>
        </w:tc>
        <w:tc>
          <w:tcPr>
            <w:tcW w:type="dxa" w:w="2880"/>
          </w:tcPr>
          <w:p>
            <w:r>
              <w:t>date</w:t>
            </w:r>
          </w:p>
        </w:tc>
        <w:tc>
          <w:tcPr>
            <w:tcW w:type="dxa" w:w="2880"/>
          </w:tcPr>
          <w:p>
            <w:r/>
          </w:p>
        </w:tc>
      </w:tr>
      <w:tr>
        <w:tc>
          <w:tcPr>
            <w:tcW w:type="dxa" w:w="2880"/>
          </w:tcPr>
          <w:p>
            <w:r>
              <w:t>exchangeRateAmount</w:t>
            </w:r>
          </w:p>
        </w:tc>
        <w:tc>
          <w:tcPr>
            <w:tcW w:type="dxa" w:w="2880"/>
          </w:tcPr>
          <w:p>
            <w:r>
              <w:t>decimal</w:t>
            </w:r>
          </w:p>
        </w:tc>
        <w:tc>
          <w:tcPr>
            <w:tcW w:type="dxa" w:w="2880"/>
          </w:tcPr>
          <w:p>
            <w:r/>
          </w:p>
        </w:tc>
      </w:tr>
      <w:tr>
        <w:tc>
          <w:tcPr>
            <w:tcW w:type="dxa" w:w="2880"/>
          </w:tcPr>
          <w:p>
            <w:r>
              <w:t>relationalCurrencyCode</w:t>
            </w:r>
          </w:p>
        </w:tc>
        <w:tc>
          <w:tcPr>
            <w:tcW w:type="dxa" w:w="2880"/>
          </w:tcPr>
          <w:p>
            <w:r>
              <w:t>string</w:t>
            </w:r>
          </w:p>
        </w:tc>
        <w:tc>
          <w:tcPr>
            <w:tcW w:type="dxa" w:w="2880"/>
          </w:tcPr>
          <w:p>
            <w:r/>
          </w:p>
        </w:tc>
      </w:tr>
      <w:tr>
        <w:tc>
          <w:tcPr>
            <w:tcW w:type="dxa" w:w="2880"/>
          </w:tcPr>
          <w:p>
            <w:r>
              <w:t>relationalExchangeRateAmount</w:t>
            </w:r>
          </w:p>
        </w:tc>
        <w:tc>
          <w:tcPr>
            <w:tcW w:type="dxa" w:w="2880"/>
          </w:tcPr>
          <w:p>
            <w:r>
              <w:t>decimal</w:t>
            </w:r>
          </w:p>
        </w:tc>
        <w:tc>
          <w:tcPr>
            <w:tcW w:type="dxa" w:w="2880"/>
          </w:tcPr>
          <w:p>
            <w:r/>
          </w:p>
        </w:tc>
      </w:tr>
      <w:tr>
        <w:tc>
          <w:tcPr>
            <w:tcW w:type="dxa" w:w="2880"/>
          </w:tcPr>
          <w:p>
            <w:r>
              <w:t>lastModifiedDateTime</w:t>
            </w:r>
          </w:p>
        </w:tc>
        <w:tc>
          <w:tcPr>
            <w:tcW w:type="dxa" w:w="2880"/>
          </w:tcPr>
          <w:p>
            <w:r>
              <w:t>datetime</w:t>
            </w:r>
          </w:p>
        </w:tc>
        <w:tc>
          <w:tcPr>
            <w:tcW w:type="dxa" w:w="2880"/>
          </w:tcPr>
          <w:p>
            <w:r>
              <w:t>The last datetime the currency exchange rate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'https://api.businesscentral.dynamics.com/v2.0/{{OAUTH_REQUEST_PAYLOAD.formData.ENVIRONMENT_NAME}}/api/v2.0/companies({{OAUTH_METADATA.meta.companyId}})/currencyExchangeRates(USD-230501)' \</w:t>
        <w:br/>
        <w:t xml:space="preserve"> --header 'Accept: application/json'</w:t>
      </w:r>
    </w:p>
    <w:p>
      <w:pPr>
        <w:pStyle w:val="Heading3"/>
      </w:pPr>
      <w:r>
        <w:t>Example Usage</w:t>
      </w:r>
    </w:p>
    <w:p>
      <w:pPr>
        <w:pStyle w:val="Heading3"/>
      </w:pPr>
      <w:r>
        <w:t>Example 1: Get a currency exchange rate by ID</w:t>
      </w:r>
    </w:p>
    <w:p>
      <w:pPr>
        <w:pStyle w:val="Heading3"/>
      </w:pPr>
      <w:r>
        <w:t>Example 2: Get a currency exchange rate using a GUID ID</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'https://api.businesscentral.dynamics.com/v2.0/{{OAUTH_REQUEST_PAYLOAD.formData.ENVIRONMENT_NAME}}/api/v2.0/companies({{OAUTH_METADATA.meta.companyId}})/currencyExchangeRates(12345678-1234-1234-1234-1234567890ab)' \</w:t>
        <w:br/>
        <w:t xml:space="preserve"> --header 'Accept: application/json'</w:t>
      </w:r>
    </w:p>
    <w:p>
      <w:pPr>
        <w:pStyle w:val="Heading3"/>
      </w:pPr>
      <w:r>
        <w:t>Notes</w:t>
      </w:r>
    </w:p>
    <w:p>
      <w:pPr>
        <w:pStyle w:val="ListBullet"/>
      </w:pPr>
      <w:r>
        <w:t>The scraped documentation indicates no request body for this GET method.</w:t>
      </w:r>
    </w:p>
    <w:p>
      <w:pPr>
        <w:pStyle w:val="ListBullet"/>
      </w:pPr>
      <w:r>
        <w:t>Authentication headers are intentionally omitted from this knowledge file (handled elsewhere).</w:t>
      </w:r>
    </w:p>
    <w:p>
      <w:r>
        <w:br w:type="page"/>
      </w:r>
    </w:p>
    <w:p>
      <w:pPr>
        <w:pStyle w:val="Heading2"/>
      </w:pPr>
      <w:r>
        <w:t>241. [GET] Get a Company’s Currency</w:t>
      </w:r>
    </w:p>
    <w:p>
      <w:r>
        <w:rPr>
          <w:b/>
        </w:rPr>
        <w:t xml:space="preserve">Endpoint: </w:t>
      </w:r>
      <w:r>
        <w:rPr>
          <w:rFonts w:ascii="Courier New" w:hAnsi="Courier New"/>
          <w:sz w:val="18"/>
        </w:rPr>
        <w:t>/currencies({{currencyId}})</w:t>
      </w:r>
    </w:p>
    <w:p>
      <w:pPr>
        <w:pStyle w:val="Heading3"/>
      </w:pPr>
      <w:r>
        <w:t>Prerequisites</w:t>
      </w:r>
    </w:p>
    <w:p>
      <w:pPr>
        <w:pStyle w:val="ListBullet"/>
      </w:pPr>
      <w:r>
        <w:t>Access to the target Dynamics 365 Business Central environment</w:t>
      </w:r>
    </w:p>
    <w:p>
      <w:pPr>
        <w:pStyle w:val="ListBullet"/>
      </w:pPr>
      <w:r>
        <w:t>A valid company ID ({{OAUTH_METADATA.meta.companyId}})</w:t>
      </w:r>
    </w:p>
    <w:p>
      <w:pPr>
        <w:pStyle w:val="ListBullet"/>
      </w:pPr>
      <w:r>
        <w:t>A valid currency ID ({{currencyId}})</w:t>
      </w:r>
    </w:p>
    <w:p>
      <w:pPr>
        <w:pStyle w:val="Heading3"/>
      </w:pPr>
      <w:r>
        <w:t>Method</w:t>
      </w:r>
    </w:p>
    <w:p>
      <w:r>
        <w:t>GET</w:t>
      </w:r>
    </w:p>
    <w:p>
      <w:pPr>
        <w:pStyle w:val="Heading3"/>
      </w:pPr>
      <w:r>
        <w:t>URL</w:t>
      </w:r>
    </w:p>
    <w:p>
      <w:r>
        <w:t>https://api.businesscentral.dynamics.com/v2.0/{{OAUTH_REQUEST_PAYLOAD.formData.ENVIRONMENT_NAME}}/api/v2.0/companies({{OAUTH_METADATA.meta.companyId}})/currencies({{currencyId}})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currency resource for a given company.</w:t>
      </w:r>
    </w:p>
    <w:p>
      <w:pPr>
        <w:pStyle w:val="Heading3"/>
      </w:pPr>
      <w:r>
        <w:t>Enforcement Rules</w:t>
      </w:r>
    </w:p>
    <w:p>
      <w:pPr>
        <w:pStyle w:val="ListBullet"/>
      </w:pPr>
      <w:r>
        <w:t>The {{OAUTH_METADATA.meta.companyId}} value must always be present in the URL (it is part of the provided base URL).</w:t>
      </w:r>
    </w:p>
    <w:p>
      <w:pPr>
        <w:pStyle w:val="ListBullet"/>
      </w:pPr>
      <w:r>
        <w:t>The currencyId path parameter must always be present and must be a non-empty string.</w:t>
      </w:r>
    </w:p>
    <w:p>
      <w:pPr>
        <w:pStyle w:val="ListBullet"/>
      </w:pPr>
      <w:r>
        <w:t>Always construct the path as /currencies({{currencyId}}) appended to the provided base URL.</w:t>
      </w:r>
    </w:p>
    <w:p>
      <w:pPr>
        <w:pStyle w:val="ListBullet"/>
      </w:pPr>
      <w:r>
        <w:t>Do not call the API with a missing or empty currencyId (e.g., avoid /currencies()).</w:t>
      </w:r>
    </w:p>
    <w:p>
      <w:pPr>
        <w:pStyle w:val="ListBullet"/>
      </w:pPr>
      <w:r>
        <w:t>Do not infer or guess currencyId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.../companies({{OAUTH_METADATA.meta.companyId}})/currencies(0ca5738a-44e3-ea11-bb43-000d3a2feca1)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.../companies({{OAUTH_METADATA.meta.companyId}})/currencies()</w:t>
        <w:br/>
        <w:t>.../companies({{OAUTH_METADATA.meta.companyId}})/currencies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currencyId</w:t>
            </w:r>
          </w:p>
        </w:tc>
        <w:tc>
          <w:tcPr>
            <w:tcW w:type="dxa" w:w="2880"/>
          </w:tcPr>
          <w:p>
            <w:r>
              <w:t>string</w:t>
            </w:r>
          </w:p>
        </w:tc>
        <w:tc>
          <w:tcPr>
            <w:tcW w:type="dxa" w:w="2880"/>
          </w:tcPr>
          <w:p>
            <w:r>
              <w:t>The ID of the currency to retrieve. Sent in the URL as currencies({{currencyId}}).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"0ca5738a-44e3-ea11-bb43-000d3a2feca1",</w:t>
        <w:br/>
        <w:t xml:space="preserve"> "code": "CAD",</w:t>
        <w:br/>
        <w:t xml:space="preserve"> "displayName": "Canadian dollar",</w:t>
        <w:br/>
        <w:t xml:space="preserve"> "symbol": "$",</w:t>
        <w:br/>
        <w:t xml:space="preserve"> "amountDecimalPlaces": "2:2",</w:t>
        <w:br/>
        <w:t xml:space="preserve"> "amountRoundingPrecision": 0.01,</w:t>
        <w:br/>
        <w:t xml:space="preserve"> "lastModifiedDateTime": "2020-08-21T00:24:12.793Z"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 Non-editable.</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Specifies the currency's name. This name will appear on all sales documents for the currency.</w:t>
            </w:r>
          </w:p>
        </w:tc>
      </w:tr>
      <w:tr>
        <w:tc>
          <w:tcPr>
            <w:tcW w:type="dxa" w:w="2880"/>
          </w:tcPr>
          <w:p>
            <w:r>
              <w:t>symbol</w:t>
            </w:r>
          </w:p>
        </w:tc>
        <w:tc>
          <w:tcPr>
            <w:tcW w:type="dxa" w:w="2880"/>
          </w:tcPr>
          <w:p>
            <w:r>
              <w:t>string</w:t>
            </w:r>
          </w:p>
        </w:tc>
        <w:tc>
          <w:tcPr>
            <w:tcW w:type="dxa" w:w="2880"/>
          </w:tcPr>
          <w:p>
            <w:r>
              <w:t>Specifies a graphical representation of the unit of measure.</w:t>
            </w:r>
          </w:p>
        </w:tc>
      </w:tr>
      <w:tr>
        <w:tc>
          <w:tcPr>
            <w:tcW w:type="dxa" w:w="2880"/>
          </w:tcPr>
          <w:p>
            <w:r>
              <w:t>amountDecimalPlaces</w:t>
            </w:r>
          </w:p>
        </w:tc>
        <w:tc>
          <w:tcPr>
            <w:tcW w:type="dxa" w:w="2880"/>
          </w:tcPr>
          <w:p>
            <w:r>
              <w:t>string</w:t>
            </w:r>
          </w:p>
        </w:tc>
        <w:tc>
          <w:tcPr>
            <w:tcW w:type="dxa" w:w="2880"/>
          </w:tcPr>
          <w:p>
            <w:r>
              <w:t>Specifies the number of decimal places the system will display on amounts for this currency.</w:t>
            </w:r>
          </w:p>
        </w:tc>
      </w:tr>
      <w:tr>
        <w:tc>
          <w:tcPr>
            <w:tcW w:type="dxa" w:w="2880"/>
          </w:tcPr>
          <w:p>
            <w:r>
              <w:t>amountRoundingPrecision</w:t>
            </w:r>
          </w:p>
        </w:tc>
        <w:tc>
          <w:tcPr>
            <w:tcW w:type="dxa" w:w="2880"/>
          </w:tcPr>
          <w:p>
            <w:r>
              <w:t>decimal</w:t>
            </w:r>
          </w:p>
        </w:tc>
        <w:tc>
          <w:tcPr>
            <w:tcW w:type="dxa" w:w="2880"/>
          </w:tcPr>
          <w:p>
            <w:r>
              <w:t>Specifies the size of the interval to be used when rounding amounts for this currency.</w:t>
            </w:r>
          </w:p>
        </w:tc>
      </w:tr>
      <w:tr>
        <w:tc>
          <w:tcPr>
            <w:tcW w:type="dxa" w:w="2880"/>
          </w:tcPr>
          <w:p>
            <w:r>
              <w:t>lastModifiedDateTime</w:t>
            </w:r>
          </w:p>
        </w:tc>
        <w:tc>
          <w:tcPr>
            <w:tcW w:type="dxa" w:w="2880"/>
          </w:tcPr>
          <w:p>
            <w:r>
              <w:t>datetime</w:t>
            </w:r>
          </w:p>
        </w:tc>
        <w:tc>
          <w:tcPr>
            <w:tcW w:type="dxa" w:w="2880"/>
          </w:tcPr>
          <w:p>
            <w:r>
              <w:t>The last datetime the currency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'https://api.businesscentral.dynamics.com/v2.0/{{OAUTH_REQUEST_PAYLOAD.formData.ENVIRONMENT_NAME}}/api/v2.0/companies({{OAUTH_METADATA.meta.companyId}})/currencies(0ca5738a-44e3-ea11-bb43-000d3a2feca1)' \</w:t>
        <w:br/>
        <w:t xml:space="preserve"> --header 'Accept: application/json'</w:t>
      </w:r>
    </w:p>
    <w:p>
      <w:pPr>
        <w:pStyle w:val="Heading3"/>
      </w:pPr>
      <w:r>
        <w:t>Related currencies actions</w:t>
      </w:r>
    </w:p>
    <w:p>
      <w:pPr>
        <w:pStyle w:val="ListBullet"/>
      </w:pPr>
      <w:r>
        <w:t>[POST] Create a Company Currency — /currencies</w:t>
      </w:r>
    </w:p>
    <w:p>
      <w:pPr>
        <w:pStyle w:val="ListBullet"/>
      </w:pPr>
      <w:r>
        <w:t>[DELETE] Delete a Company's Currency — /currencies({{currencyId}})</w:t>
      </w:r>
    </w:p>
    <w:p>
      <w:pPr>
        <w:pStyle w:val="ListBullet"/>
      </w:pPr>
      <w:r>
        <w:t>[PATCH] Update a Company's Currency — /currencies({{currencyId}})</w:t>
      </w:r>
    </w:p>
    <w:p>
      <w:r>
        <w:br w:type="page"/>
      </w:r>
    </w:p>
    <w:p>
      <w:pPr>
        <w:pStyle w:val="Heading2"/>
      </w:pPr>
      <w:r>
        <w:t>242. [PATCH] Update a Company's Currency</w:t>
      </w:r>
    </w:p>
    <w:p>
      <w:r>
        <w:rPr>
          <w:b/>
        </w:rPr>
        <w:t xml:space="preserve">Endpoint: </w:t>
      </w:r>
      <w:r>
        <w:rPr>
          <w:rFonts w:ascii="Courier New" w:hAnsi="Courier New"/>
          <w:sz w:val="18"/>
        </w:rPr>
        <w:t>/currencies({{currencyId}})</w:t>
      </w:r>
    </w:p>
    <w:p>
      <w:pPr>
        <w:pStyle w:val="Heading3"/>
      </w:pPr>
      <w:r>
        <w:t>Prerequisites</w:t>
      </w:r>
    </w:p>
    <w:p>
      <w:pPr>
        <w:pStyle w:val="ListBullet"/>
      </w:pPr>
      <w:r>
        <w:t>A valid companyId (company identifier) in the target environment</w:t>
      </w:r>
    </w:p>
    <w:p>
      <w:pPr>
        <w:pStyle w:val="ListBullet"/>
      </w:pPr>
      <w:r>
        <w:t>A valid currencyId (currency identifier) to update</w:t>
      </w:r>
    </w:p>
    <w:p>
      <w:pPr>
        <w:pStyle w:val="ListBullet"/>
      </w:pPr>
      <w:r>
        <w:t>The current ETag value for the currency (required for If-Match concurrency control)</w:t>
      </w:r>
    </w:p>
    <w:p>
      <w:pPr>
        <w:pStyle w:val="Heading3"/>
      </w:pPr>
      <w:r>
        <w:t>Method</w:t>
      </w:r>
    </w:p>
    <w:p>
      <w:r>
        <w:t>PATCH</w:t>
      </w:r>
    </w:p>
    <w:p>
      <w:pPr>
        <w:pStyle w:val="Heading3"/>
      </w:pPr>
      <w:r>
        <w:t>URL</w:t>
      </w:r>
    </w:p>
    <w:p>
      <w:r>
        <w:t>https://api.businesscentral.dynamics.com/v2.0/{{OAUTH_REQUEST_PAYLOAD.formData.ENVIRONMENT_NAME}}/api/v2.0/companies({{OAUTH_METADATA.meta.companyId}})/currencies({{currencyId}})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"If-Match": "&lt;etag&gt;"</w:t>
        <w:br/>
        <w:t>}</w:t>
      </w:r>
    </w:p>
    <w:p>
      <w:pPr>
        <w:pStyle w:val="Heading3"/>
      </w:pPr>
      <w:r>
        <w:t>Description</w:t>
      </w:r>
    </w:p>
    <w:p>
      <w:r>
        <w:t>Updates the properties of an existing currency for a specific company. Only fields included in the request body are updated; omitted fields keep their previous values (or may be recalculated based on changes).</w:t>
      </w:r>
    </w:p>
    <w:p>
      <w:pPr>
        <w:pStyle w:val="Heading3"/>
      </w:pPr>
      <w:r>
        <w:t>Enforcement Rules</w:t>
      </w:r>
    </w:p>
    <w:p>
      <w:pPr>
        <w:pStyle w:val="ListBullet"/>
      </w:pPr>
      <w:r>
        <w:t>The currencyId path parameter must always be present.</w:t>
      </w:r>
    </w:p>
    <w:p>
      <w:pPr>
        <w:pStyle w:val="ListBullet"/>
      </w:pPr>
      <w:r>
        <w:t>If the user provides a currencyId, use that value directly.</w:t>
      </w:r>
    </w:p>
    <w:p>
      <w:pPr>
        <w:pStyle w:val="ListBullet"/>
      </w:pPr>
      <w:r>
        <w:t>Do not call the API with a missing or empty currencyId (e.g., avoid /currencies() or /currencies).</w:t>
      </w:r>
    </w:p>
    <w:p>
      <w:pPr>
        <w:pStyle w:val="ListBullet"/>
      </w:pPr>
      <w:r>
        <w:t>Always construct the path as /currencies({{currencyId}}), where {{currencyId}}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If-Match request header is required. If it’s included and the provided eTag does not match the current tag on the currency, the currency won’t be updated.</w:t>
      </w:r>
    </w:p>
    <w:p>
      <w:pPr>
        <w:pStyle w:val="Heading3"/>
      </w:pPr>
      <w:r>
        <w:t>Valid Examples</w:t>
      </w:r>
    </w:p>
    <w:p>
      <w:r>
        <w:rPr>
          <w:b/>
          <w:color w:val="666666"/>
          <w:sz w:val="16"/>
        </w:rPr>
        <w:t>[http]</w:t>
      </w:r>
    </w:p>
    <w:p>
      <w:pPr>
        <w:shd w:fill="F2F2F2" w:val="clear"/>
      </w:pPr>
      <w:r>
        <w:rPr>
          <w:rFonts w:ascii="Courier New" w:hAnsi="Courier New"/>
          <w:sz w:val="17"/>
        </w:rPr>
        <w:t>/currencies(0ca5738a-44e3-ea11-bb43-000d3a2feca1)</w:t>
      </w:r>
    </w:p>
    <w:p>
      <w:pPr>
        <w:pStyle w:val="Heading3"/>
      </w:pPr>
      <w:r>
        <w:t>Invalid Examples</w:t>
      </w:r>
    </w:p>
    <w:p>
      <w:r>
        <w:rPr>
          <w:b/>
          <w:color w:val="666666"/>
          <w:sz w:val="16"/>
        </w:rPr>
        <w:t>[http]</w:t>
      </w:r>
    </w:p>
    <w:p>
      <w:pPr>
        <w:shd w:fill="F2F2F2" w:val="clear"/>
      </w:pPr>
      <w:r>
        <w:rPr>
          <w:rFonts w:ascii="Courier New" w:hAnsi="Courier New"/>
          <w:sz w:val="17"/>
        </w:rPr>
        <w:t>/currencies()</w:t>
        <w:br/>
        <w:t>/currencies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currencyId</w:t>
            </w:r>
          </w:p>
        </w:tc>
        <w:tc>
          <w:tcPr>
            <w:tcW w:type="dxa" w:w="2880"/>
          </w:tcPr>
          <w:p>
            <w:r>
              <w:t>string</w:t>
            </w:r>
          </w:p>
        </w:tc>
        <w:tc>
          <w:tcPr>
            <w:tcW w:type="dxa" w:w="2880"/>
          </w:tcPr>
          <w:p>
            <w:r>
              <w:t>Currency identifier used in currencies({id}). Must be non-empty.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If provided eTag doesn’t match the current tag on the currency, the currency won’t be updated.</w:t>
            </w:r>
          </w:p>
        </w:tc>
      </w:tr>
    </w:tbl>
    <w:p/>
    <w:p>
      <w:pPr>
        <w:pStyle w:val="Heading3"/>
      </w:pPr>
      <w:r>
        <w:t>Optional Request Body Fields</w:t>
      </w:r>
    </w:p>
    <w:p>
      <w:r>
        <w:t>In the request body, supply the values for relevant fields that should be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Specifies the currency's name. This name will appear on all sales documents for the currency.</w:t>
            </w:r>
          </w:p>
        </w:tc>
      </w:tr>
      <w:tr>
        <w:tc>
          <w:tcPr>
            <w:tcW w:type="dxa" w:w="2880"/>
          </w:tcPr>
          <w:p>
            <w:r>
              <w:t>symbol</w:t>
            </w:r>
          </w:p>
        </w:tc>
        <w:tc>
          <w:tcPr>
            <w:tcW w:type="dxa" w:w="2880"/>
          </w:tcPr>
          <w:p>
            <w:r>
              <w:t>string</w:t>
            </w:r>
          </w:p>
        </w:tc>
        <w:tc>
          <w:tcPr>
            <w:tcW w:type="dxa" w:w="2880"/>
          </w:tcPr>
          <w:p>
            <w:r>
              <w:t>Specifies a graphical representation of the unit of measure.</w:t>
            </w:r>
          </w:p>
        </w:tc>
      </w:tr>
      <w:tr>
        <w:tc>
          <w:tcPr>
            <w:tcW w:type="dxa" w:w="2880"/>
          </w:tcPr>
          <w:p>
            <w:r>
              <w:t>amountDecimalPlaces</w:t>
            </w:r>
          </w:p>
        </w:tc>
        <w:tc>
          <w:tcPr>
            <w:tcW w:type="dxa" w:w="2880"/>
          </w:tcPr>
          <w:p>
            <w:r>
              <w:t>string</w:t>
            </w:r>
          </w:p>
        </w:tc>
        <w:tc>
          <w:tcPr>
            <w:tcW w:type="dxa" w:w="2880"/>
          </w:tcPr>
          <w:p>
            <w:r>
              <w:t>Specifies the number of decimal places the system will display on amounts for this currency.</w:t>
            </w:r>
          </w:p>
        </w:tc>
      </w:tr>
      <w:tr>
        <w:tc>
          <w:tcPr>
            <w:tcW w:type="dxa" w:w="2880"/>
          </w:tcPr>
          <w:p>
            <w:r>
              <w:t>amountRoundingPrecision</w:t>
            </w:r>
          </w:p>
        </w:tc>
        <w:tc>
          <w:tcPr>
            <w:tcW w:type="dxa" w:w="2880"/>
          </w:tcPr>
          <w:p>
            <w:r>
              <w:t>decimal</w:t>
            </w:r>
          </w:p>
        </w:tc>
        <w:tc>
          <w:tcPr>
            <w:tcW w:type="dxa" w:w="2880"/>
          </w:tcPr>
          <w:p>
            <w:r>
              <w:t>Specifies the size of the interval to be used when rounding amounts for this currency.</w:t>
            </w:r>
          </w:p>
        </w:tc>
      </w:tr>
    </w:tbl>
    <w:p/>
    <w:p>
      <w:pPr>
        <w:pStyle w:val="Heading3"/>
      </w:pPr>
      <w:r>
        <w:t>Response</w:t>
      </w:r>
    </w:p>
    <w:p>
      <w:pPr>
        <w:pStyle w:val="Heading3"/>
      </w:pPr>
      <w:r>
        <w:t>Success Response (200 OK)</w:t>
      </w:r>
    </w:p>
    <w:p>
      <w:r>
        <w:t>Returns the updated currencies object.</w:t>
      </w:r>
    </w:p>
    <w:p>
      <w:r>
        <w:rPr>
          <w:b/>
          <w:color w:val="666666"/>
          <w:sz w:val="16"/>
        </w:rPr>
        <w:t>[json]</w:t>
      </w:r>
    </w:p>
    <w:p>
      <w:pPr>
        <w:shd w:fill="F2F2F2" w:val="clear"/>
      </w:pPr>
      <w:r>
        <w:rPr>
          <w:rFonts w:ascii="Courier New" w:hAnsi="Courier New"/>
          <w:sz w:val="17"/>
        </w:rPr>
        <w:t>{</w:t>
        <w:br/>
        <w:t xml:space="preserve"> "id": "0ca5738a-44e3-ea11-bb43-000d3a2feca1",</w:t>
        <w:br/>
        <w:t xml:space="preserve"> "code": "CAD",</w:t>
        <w:br/>
        <w:t xml:space="preserve"> "displayName": "Canadian dollar",</w:t>
        <w:br/>
        <w:t xml:space="preserve"> "symbol": "$",</w:t>
        <w:br/>
        <w:t xml:space="preserve"> "amountDecimalPlaces": "2:2",</w:t>
        <w:br/>
        <w:t xml:space="preserve"> "amountRoundingPrecision": 0.01,</w:t>
        <w:br/>
        <w:t xml:space="preserve"> "lastModifiedDateTime": "2020-08-21T00:24:12.793Z"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currency. Non-editable.</w:t>
            </w:r>
          </w:p>
        </w:tc>
      </w:tr>
      <w:tr>
        <w:tc>
          <w:tcPr>
            <w:tcW w:type="dxa" w:w="2880"/>
          </w:tcPr>
          <w:p>
            <w:r>
              <w:t>code</w:t>
            </w:r>
          </w:p>
        </w:tc>
        <w:tc>
          <w:tcPr>
            <w:tcW w:type="dxa" w:w="2880"/>
          </w:tcPr>
          <w:p>
            <w:r>
              <w:t>string</w:t>
            </w:r>
          </w:p>
        </w:tc>
        <w:tc>
          <w:tcPr>
            <w:tcW w:type="dxa" w:w="2880"/>
          </w:tcPr>
          <w:p>
            <w:r>
              <w:t>The code of the currency.</w:t>
            </w:r>
          </w:p>
        </w:tc>
      </w:tr>
      <w:tr>
        <w:tc>
          <w:tcPr>
            <w:tcW w:type="dxa" w:w="2880"/>
          </w:tcPr>
          <w:p>
            <w:r>
              <w:t>displayName</w:t>
            </w:r>
          </w:p>
        </w:tc>
        <w:tc>
          <w:tcPr>
            <w:tcW w:type="dxa" w:w="2880"/>
          </w:tcPr>
          <w:p>
            <w:r>
              <w:t>string</w:t>
            </w:r>
          </w:p>
        </w:tc>
        <w:tc>
          <w:tcPr>
            <w:tcW w:type="dxa" w:w="2880"/>
          </w:tcPr>
          <w:p>
            <w:r>
              <w:t>Specifies the currency's name.</w:t>
            </w:r>
          </w:p>
        </w:tc>
      </w:tr>
      <w:tr>
        <w:tc>
          <w:tcPr>
            <w:tcW w:type="dxa" w:w="2880"/>
          </w:tcPr>
          <w:p>
            <w:r>
              <w:t>symbol</w:t>
            </w:r>
          </w:p>
        </w:tc>
        <w:tc>
          <w:tcPr>
            <w:tcW w:type="dxa" w:w="2880"/>
          </w:tcPr>
          <w:p>
            <w:r>
              <w:t>string</w:t>
            </w:r>
          </w:p>
        </w:tc>
        <w:tc>
          <w:tcPr>
            <w:tcW w:type="dxa" w:w="2880"/>
          </w:tcPr>
          <w:p>
            <w:r>
              <w:t>Specifies a graphical representation of the unit of measure.</w:t>
            </w:r>
          </w:p>
        </w:tc>
      </w:tr>
      <w:tr>
        <w:tc>
          <w:tcPr>
            <w:tcW w:type="dxa" w:w="2880"/>
          </w:tcPr>
          <w:p>
            <w:r>
              <w:t>amountDecimalPlaces</w:t>
            </w:r>
          </w:p>
        </w:tc>
        <w:tc>
          <w:tcPr>
            <w:tcW w:type="dxa" w:w="2880"/>
          </w:tcPr>
          <w:p>
            <w:r>
              <w:t>string</w:t>
            </w:r>
          </w:p>
        </w:tc>
        <w:tc>
          <w:tcPr>
            <w:tcW w:type="dxa" w:w="2880"/>
          </w:tcPr>
          <w:p>
            <w:r>
              <w:t>Specifies the number of decimal places the system will display on amounts for this currency.</w:t>
            </w:r>
          </w:p>
        </w:tc>
      </w:tr>
      <w:tr>
        <w:tc>
          <w:tcPr>
            <w:tcW w:type="dxa" w:w="2880"/>
          </w:tcPr>
          <w:p>
            <w:r>
              <w:t>amountRoundingPrecision</w:t>
            </w:r>
          </w:p>
        </w:tc>
        <w:tc>
          <w:tcPr>
            <w:tcW w:type="dxa" w:w="2880"/>
          </w:tcPr>
          <w:p>
            <w:r>
              <w:t>decimal</w:t>
            </w:r>
          </w:p>
        </w:tc>
        <w:tc>
          <w:tcPr>
            <w:tcW w:type="dxa" w:w="2880"/>
          </w:tcPr>
          <w:p>
            <w:r>
              <w:t>Specifies the size of the interval to be used when rounding amounts for this currency.</w:t>
            </w:r>
          </w:p>
        </w:tc>
      </w:tr>
      <w:tr>
        <w:tc>
          <w:tcPr>
            <w:tcW w:type="dxa" w:w="2880"/>
          </w:tcPr>
          <w:p>
            <w:r>
              <w:t>lastModifiedDateTime</w:t>
            </w:r>
          </w:p>
        </w:tc>
        <w:tc>
          <w:tcPr>
            <w:tcW w:type="dxa" w:w="2880"/>
          </w:tcPr>
          <w:p>
            <w:r>
              <w:t>datetime</w:t>
            </w:r>
          </w:p>
        </w:tc>
        <w:tc>
          <w:tcPr>
            <w:tcW w:type="dxa" w:w="2880"/>
          </w:tcPr>
          <w:p>
            <w:r>
              <w:t>The last datetime the currency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'https://api.businesscentral.dynamics.com/v2.0/{{OAUTH_REQUEST_PAYLOAD.formData.ENVIRONMENT_NAME}}/api/v2.0/companies({{OAUTH_METADATA.meta.companyId}})/currencies(0ca5738a-44e3-ea11-bb43-000d3a2feca1)' \</w:t>
        <w:br/>
        <w:t xml:space="preserve"> --header 'Accept: application/json' \</w:t>
        <w:br/>
        <w:t xml:space="preserve"> --header 'Content-Type: application/json' \</w:t>
        <w:br/>
        <w:t xml:space="preserve"> --header 'If-Match: &lt;etag&gt;' \</w:t>
        <w:br/>
        <w:t xml:space="preserve"> --data '{</w:t>
        <w:br/>
        <w:t xml:space="preserve"> "displayName": "Canadian dollar"</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'https://api.businesscentral.dynamics.com/v2.0/{{OAUTH_REQUEST_PAYLOAD.formData.ENVIRONMENT_NAME}}/api/v2.0/companies({{OAUTH_METADATA.meta.companyId}})/currencies(0ca5738a-44e3-ea11-bb43-000d3a2feca1)' \</w:t>
        <w:br/>
        <w:t xml:space="preserve"> -H 'Accept: application/json' \</w:t>
        <w:br/>
        <w:t xml:space="preserve"> -H 'Content-Type: application/json' \</w:t>
        <w:br/>
        <w:t xml:space="preserve"> -H 'If-Match: &lt;etag&gt;' \</w:t>
        <w:br/>
        <w:t xml:space="preserve"> -d '{"displayName":"Canadian dollar"}'</w:t>
      </w:r>
    </w:p>
    <w:p>
      <w:pPr>
        <w:pStyle w:val="Heading3"/>
      </w:pPr>
      <w:r>
        <w:t>Example 2: Update rounding and decimal places</w:t>
      </w:r>
    </w:p>
    <w:p>
      <w:r>
        <w:rPr>
          <w:b/>
          <w:color w:val="666666"/>
          <w:sz w:val="16"/>
        </w:rPr>
        <w:t>[bash]</w:t>
      </w:r>
    </w:p>
    <w:p>
      <w:pPr>
        <w:shd w:fill="F2F2F2" w:val="clear"/>
      </w:pPr>
      <w:r>
        <w:rPr>
          <w:rFonts w:ascii="Courier New" w:hAnsi="Courier New"/>
          <w:sz w:val="17"/>
        </w:rPr>
        <w:t>curl -X PATCH \</w:t>
        <w:br/>
        <w:t xml:space="preserve"> 'https://api.businesscentral.dynamics.com/v2.0/{{OAUTH_REQUEST_PAYLOAD.formData.ENVIRONMENT_NAME}}/api/v2.0/companies({{OAUTH_METADATA.meta.companyId}})/currencies(0ca5738a-44e3-ea11-bb43-000d3a2feca1)' \</w:t>
        <w:br/>
        <w:t xml:space="preserve"> -H 'Accept: application/json' \</w:t>
        <w:br/>
        <w:t xml:space="preserve"> -H 'Content-Type: application/json' \</w:t>
        <w:br/>
        <w:t xml:space="preserve"> -H 'If-Match: &lt;etag&gt;' \</w:t>
        <w:br/>
        <w:t xml:space="preserve"> -d '{</w:t>
        <w:br/>
        <w:t xml:space="preserve"> "amountDecimalPlaces": "2:2",</w:t>
        <w:br/>
        <w:t xml:space="preserve"> "amountRoundingPrecision": 0.01</w:t>
        <w:br/>
        <w:t xml:space="preserve">  }'</w:t>
      </w:r>
    </w:p>
    <w:p>
      <w:pPr>
        <w:pStyle w:val="Heading3"/>
      </w:pPr>
      <w:r>
        <w:t>Behavior</w:t>
      </w:r>
    </w:p>
    <w:p>
      <w:pPr>
        <w:pStyle w:val="ListBullet"/>
      </w:pPr>
      <w:r>
        <w:t>Validation: Checks headers (including If-Match) and request body format.</w:t>
      </w:r>
    </w:p>
    <w:p>
      <w:pPr>
        <w:pStyle w:val="ListBullet"/>
      </w:pPr>
      <w:r>
        <w:t>Partial update: Updates only provided fields; other fields remain unchanged or may be recalculated.</w:t>
      </w:r>
    </w:p>
    <w:p>
      <w:pPr>
        <w:pStyle w:val="ListBullet"/>
      </w:pPr>
      <w:r>
        <w:t>Response: Returns 200 OK with the updated currency object.</w:t>
      </w:r>
    </w:p>
    <w:p>
      <w:pPr>
        <w:pStyle w:val="Heading3"/>
      </w:pPr>
      <w:r>
        <w:t>Notes</w:t>
      </w:r>
    </w:p>
    <w:p>
      <w:pPr>
        <w:pStyle w:val="ListBullet"/>
      </w:pPr>
      <w:r>
        <w:t>For best performance, don’t include existing values that haven’t changed.</w:t>
      </w:r>
    </w:p>
    <w:p>
      <w:pPr>
        <w:pStyle w:val="ListBullet"/>
      </w:pPr>
      <w:r>
        <w:t>lastModifiedDateTime is read-only.</w:t>
      </w:r>
    </w:p>
    <w:p>
      <w:pPr>
        <w:pStyle w:val="ListBullet"/>
      </w:pPr>
      <w:r>
        <w:t>The documentation indicates the URL prefix may vary by environment; this knowledge file uses the provided base URL with {{OAUTH_REQUEST_PAYLOAD.formData.ENVIRONMENT_NAME}}.</w:t>
      </w:r>
    </w:p>
    <w:p>
      <w:pPr>
        <w:pStyle w:val="Heading3"/>
      </w:pPr>
      <w:r>
        <w:t>Related currencies actions</w:t>
      </w:r>
    </w:p>
    <w:p>
      <w:pPr>
        <w:pStyle w:val="ListBullet"/>
      </w:pPr>
      <w:r>
        <w:t>[POST] Create a Company Currency — /currencies</w:t>
      </w:r>
    </w:p>
    <w:p>
      <w:pPr>
        <w:pStyle w:val="ListBullet"/>
      </w:pPr>
      <w:r>
        <w:t>[DELETE] Delete a Company's Currency — /currencies({{currencyId}})</w:t>
      </w:r>
    </w:p>
    <w:p>
      <w:pPr>
        <w:pStyle w:val="ListBullet"/>
      </w:pPr>
      <w:r>
        <w:t>[GET] Get a Company’s Currency — /currencies({{currencyId}})</w:t>
      </w:r>
    </w:p>
    <w:p>
      <w:r>
        <w:br w:type="page"/>
      </w:r>
    </w:p>
    <w:p>
      <w:pPr>
        <w:pStyle w:val="Heading2"/>
      </w:pPr>
      <w:r>
        <w:t>243. [POST] Create a Customer (in a Company)</w:t>
      </w:r>
    </w:p>
    <w:p>
      <w:r>
        <w:rPr>
          <w:b/>
        </w:rPr>
        <w:t xml:space="preserve">Endpoint: </w:t>
      </w:r>
      <w:r>
        <w:rPr>
          <w:rFonts w:ascii="Courier New" w:hAnsi="Courier New"/>
          <w:sz w:val="18"/>
        </w:rPr>
        <w:t>/customers</w:t>
      </w:r>
    </w:p>
    <w:p>
      <w:pPr>
        <w:pStyle w:val="Heading3"/>
      </w:pPr>
      <w:r>
        <w:t>Prerequisites</w:t>
      </w:r>
    </w:p>
    <w:p>
      <w:pPr>
        <w:pStyle w:val="ListBullet"/>
      </w:pPr>
      <w:r>
        <w:t>APIs for Dynamics 365 Business Central must be enabled for the environment.</w:t>
      </w:r>
    </w:p>
    <w:p>
      <w:pPr>
        <w:pStyle w:val="Heading3"/>
      </w:pPr>
      <w:r>
        <w:t>Method</w:t>
      </w:r>
    </w:p>
    <w:p>
      <w:r>
        <w:t>POST</w:t>
      </w:r>
    </w:p>
    <w:p>
      <w:pPr>
        <w:pStyle w:val="Heading3"/>
      </w:pPr>
      <w:r>
        <w:t>URL</w:t>
      </w:r>
    </w:p>
    <w:p>
      <w:r>
        <w:t>https://api.businesscentral.dynamics.com/v2.0/{{OAUTH_REQUEST_PAYLOAD.formData.ENVIRONMENT_NAME}}/api/v2.0/companies({{OAUTH_METADATA.meta.companyId}})/customers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the specified Business Central company and returns the created customer object when successful.</w:t>
      </w:r>
    </w:p>
    <w:p>
      <w:pPr>
        <w:pStyle w:val="Heading3"/>
      </w:pPr>
      <w:r>
        <w:t>Enforcement Rules</w:t>
      </w:r>
    </w:p>
    <w:p>
      <w:pPr>
        <w:pStyle w:val="ListBullet"/>
      </w:pPr>
      <w:r>
        <w:t>The companyId path parameter must always be present (inside companies({{...}})).</w:t>
      </w:r>
    </w:p>
    <w:p>
      <w:pPr>
        <w:pStyle w:val="ListBullet"/>
      </w:pPr>
      <w:r>
        <w:t>If the user provides a companyId, use that value directly.</w:t>
      </w:r>
    </w:p>
    <w:p>
      <w:pPr>
        <w:pStyle w:val="ListBullet"/>
      </w:pPr>
      <w:r>
        <w:t>Do not call the API with a missing or empty companyId (e.g., avoid companies()).</w:t>
      </w:r>
    </w:p>
    <w:p>
      <w:pPr>
        <w:pStyle w:val="ListBullet"/>
      </w:pPr>
      <w:r>
        <w:t>Always construct the path as /companies({{companyId}})/customers, where {{companyId}}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/companies({{OAUTH_METADATA.meta.companyId}})/customers</w:t>
        <w:br/>
        <w:t>/companies(12345678-1234-1234-1234-1234567890ab)/customers</w:t>
      </w:r>
    </w:p>
    <w:p>
      <w:pPr>
        <w:pStyle w:val="Heading3"/>
      </w:pPr>
      <w:r>
        <w:t>Invalid Examples</w:t>
      </w:r>
    </w:p>
    <w:p>
      <w:r>
        <w:rPr>
          <w:b/>
          <w:color w:val="666666"/>
          <w:sz w:val="16"/>
        </w:rPr>
        <w:t>[http]</w:t>
      </w:r>
    </w:p>
    <w:p>
      <w:pPr>
        <w:shd w:fill="F2F2F2" w:val="clear"/>
      </w:pPr>
      <w:r>
        <w:rPr>
          <w:rFonts w:ascii="Courier New" w:hAnsi="Courier New"/>
          <w:sz w:val="17"/>
        </w:rPr>
        <w:t>/companies()/customers</w:t>
        <w:br/>
        <w:t>/companies/customers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 (GUID) to create the customer in. Sent in the URL as companies({{companyId}}).</w:t>
            </w:r>
          </w:p>
        </w:tc>
      </w:tr>
    </w:tbl>
    <w:p/>
    <w:p>
      <w:pPr>
        <w:pStyle w:val="Heading3"/>
      </w:pPr>
      <w:r>
        <w:t>Required Request Body Fields</w:t>
      </w:r>
    </w:p>
    <w:p>
      <w:r>
        <w:rPr>
          <w:b/>
        </w:rPr>
        <w:t>Note: The documentation states: “supply a JSON representation of customers object”, but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Specifies the customer's name. This name will appear on all sales documents for the customer.</w:t>
            </w:r>
          </w:p>
        </w:tc>
      </w:tr>
      <w:tr>
        <w:tc>
          <w:tcPr>
            <w:tcW w:type="dxa" w:w="2880"/>
          </w:tcPr>
          <w:p>
            <w:r>
              <w:t>type</w:t>
            </w:r>
          </w:p>
        </w:tc>
        <w:tc>
          <w:tcPr>
            <w:tcW w:type="dxa" w:w="2880"/>
          </w:tcPr>
          <w:p>
            <w:r>
              <w:t>string</w:t>
            </w:r>
          </w:p>
        </w:tc>
        <w:tc>
          <w:tcPr>
            <w:tcW w:type="dxa" w:w="2880"/>
          </w:tcPr>
          <w:p>
            <w:r>
              <w:t>Customer type (NAV.contactType), can be "Company" or "Person".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Specifies the number of the customer.</w:t>
            </w:r>
          </w:p>
        </w:tc>
      </w:tr>
      <w:tr>
        <w:tc>
          <w:tcPr>
            <w:tcW w:type="dxa" w:w="2880"/>
          </w:tcPr>
          <w:p>
            <w:r>
              <w:t>addressLine1</w:t>
            </w:r>
          </w:p>
        </w:tc>
        <w:tc>
          <w:tcPr>
            <w:tcW w:type="dxa" w:w="2880"/>
          </w:tcPr>
          <w:p>
            <w:r>
              <w:t>string</w:t>
            </w:r>
          </w:p>
        </w:tc>
        <w:tc>
          <w:tcPr>
            <w:tcW w:type="dxa" w:w="2880"/>
          </w:tcPr>
          <w:p>
            <w:r>
              <w:t>Customer address line 1.</w:t>
            </w:r>
          </w:p>
        </w:tc>
      </w:tr>
      <w:tr>
        <w:tc>
          <w:tcPr>
            <w:tcW w:type="dxa" w:w="2880"/>
          </w:tcPr>
          <w:p>
            <w:r>
              <w:t>addressLine2</w:t>
            </w:r>
          </w:p>
        </w:tc>
        <w:tc>
          <w:tcPr>
            <w:tcW w:type="dxa" w:w="2880"/>
          </w:tcPr>
          <w:p>
            <w:r>
              <w:t>string</w:t>
            </w:r>
          </w:p>
        </w:tc>
        <w:tc>
          <w:tcPr>
            <w:tcW w:type="dxa" w:w="2880"/>
          </w:tcPr>
          <w:p>
            <w:r>
              <w:t>Customer address line 2.</w:t>
            </w:r>
          </w:p>
        </w:tc>
      </w:tr>
      <w:tr>
        <w:tc>
          <w:tcPr>
            <w:tcW w:type="dxa" w:w="2880"/>
          </w:tcPr>
          <w:p>
            <w:r>
              <w:t>city</w:t>
            </w:r>
          </w:p>
        </w:tc>
        <w:tc>
          <w:tcPr>
            <w:tcW w:type="dxa" w:w="2880"/>
          </w:tcPr>
          <w:p>
            <w:r>
              <w:t>string</w:t>
            </w:r>
          </w:p>
        </w:tc>
        <w:tc>
          <w:tcPr>
            <w:tcW w:type="dxa" w:w="2880"/>
          </w:tcPr>
          <w:p>
            <w:r>
              <w:t>Customer city.</w:t>
            </w:r>
          </w:p>
        </w:tc>
      </w:tr>
      <w:tr>
        <w:tc>
          <w:tcPr>
            <w:tcW w:type="dxa" w:w="2880"/>
          </w:tcPr>
          <w:p>
            <w:r>
              <w:t>state</w:t>
            </w:r>
          </w:p>
        </w:tc>
        <w:tc>
          <w:tcPr>
            <w:tcW w:type="dxa" w:w="2880"/>
          </w:tcPr>
          <w:p>
            <w:r>
              <w:t>string</w:t>
            </w:r>
          </w:p>
        </w:tc>
        <w:tc>
          <w:tcPr>
            <w:tcW w:type="dxa" w:w="2880"/>
          </w:tcPr>
          <w:p>
            <w:r>
              <w:t>Customer state.</w:t>
            </w:r>
          </w:p>
        </w:tc>
      </w:tr>
      <w:tr>
        <w:tc>
          <w:tcPr>
            <w:tcW w:type="dxa" w:w="2880"/>
          </w:tcPr>
          <w:p>
            <w:r>
              <w:t>country</w:t>
            </w:r>
          </w:p>
        </w:tc>
        <w:tc>
          <w:tcPr>
            <w:tcW w:type="dxa" w:w="2880"/>
          </w:tcPr>
          <w:p>
            <w:r>
              <w:t>string</w:t>
            </w:r>
          </w:p>
        </w:tc>
        <w:tc>
          <w:tcPr>
            <w:tcW w:type="dxa" w:w="2880"/>
          </w:tcPr>
          <w:p>
            <w:r>
              <w:t>Customer country.</w:t>
            </w:r>
          </w:p>
        </w:tc>
      </w:tr>
      <w:tr>
        <w:tc>
          <w:tcPr>
            <w:tcW w:type="dxa" w:w="2880"/>
          </w:tcPr>
          <w:p>
            <w:r>
              <w:t>postalCode</w:t>
            </w:r>
          </w:p>
        </w:tc>
        <w:tc>
          <w:tcPr>
            <w:tcW w:type="dxa" w:w="2880"/>
          </w:tcPr>
          <w:p>
            <w:r>
              <w:t>string</w:t>
            </w:r>
          </w:p>
        </w:tc>
        <w:tc>
          <w:tcPr>
            <w:tcW w:type="dxa" w:w="2880"/>
          </w:tcPr>
          <w:p>
            <w:r>
              <w:t>Customer postal code.</w:t>
            </w:r>
          </w:p>
        </w:tc>
      </w:tr>
      <w:tr>
        <w:tc>
          <w:tcPr>
            <w:tcW w:type="dxa" w:w="2880"/>
          </w:tcPr>
          <w:p>
            <w:r>
              <w:t>phoneNumber</w:t>
            </w:r>
          </w:p>
        </w:tc>
        <w:tc>
          <w:tcPr>
            <w:tcW w:type="dxa" w:w="2880"/>
          </w:tcPr>
          <w:p>
            <w:r>
              <w:t>string</w:t>
            </w:r>
          </w:p>
        </w:tc>
        <w:tc>
          <w:tcPr>
            <w:tcW w:type="dxa" w:w="2880"/>
          </w:tcPr>
          <w:p>
            <w:r>
              <w:t>Customer telephone number.</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website</w:t>
            </w:r>
          </w:p>
        </w:tc>
        <w:tc>
          <w:tcPr>
            <w:tcW w:type="dxa" w:w="2880"/>
          </w:tcPr>
          <w:p>
            <w:r>
              <w:t>string</w:t>
            </w:r>
          </w:p>
        </w:tc>
        <w:tc>
          <w:tcPr>
            <w:tcW w:type="dxa" w:w="2880"/>
          </w:tcPr>
          <w:p>
            <w:r>
              <w:t>Customer home page address.</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balanceDue</w:t>
            </w:r>
          </w:p>
        </w:tc>
        <w:tc>
          <w:tcPr>
            <w:tcW w:type="dxa" w:w="2880"/>
          </w:tcPr>
          <w:p>
            <w:r>
              <w:t>decimal</w:t>
            </w:r>
          </w:p>
        </w:tc>
        <w:tc>
          <w:tcPr>
            <w:tcW w:type="dxa" w:w="2880"/>
          </w:tcPr>
          <w:p>
            <w:r>
              <w:t>Specifies total balance due.</w:t>
            </w:r>
          </w:p>
        </w:tc>
      </w:tr>
      <w:tr>
        <w:tc>
          <w:tcPr>
            <w:tcW w:type="dxa" w:w="2880"/>
          </w:tcPr>
          <w:p>
            <w:r>
              <w:t>creditLimit</w:t>
            </w:r>
          </w:p>
        </w:tc>
        <w:tc>
          <w:tcPr>
            <w:tcW w:type="dxa" w:w="2880"/>
          </w:tcPr>
          <w:p>
            <w:r>
              <w:t>decimal</w:t>
            </w:r>
          </w:p>
        </w:tc>
        <w:tc>
          <w:tcPr>
            <w:tcW w:type="dxa" w:w="2880"/>
          </w:tcPr>
          <w:p>
            <w:r>
              <w:t>Credit limit.</w:t>
            </w:r>
          </w:p>
        </w:tc>
      </w:tr>
      <w:tr>
        <w:tc>
          <w:tcPr>
            <w:tcW w:type="dxa" w:w="2880"/>
          </w:tcPr>
          <w:p>
            <w:r>
              <w:t>taxLiable</w:t>
            </w:r>
          </w:p>
        </w:tc>
        <w:tc>
          <w:tcPr>
            <w:tcW w:type="dxa" w:w="2880"/>
          </w:tcPr>
          <w:p>
            <w:r>
              <w:t>boolean</w:t>
            </w:r>
          </w:p>
        </w:tc>
        <w:tc>
          <w:tcPr>
            <w:tcW w:type="dxa" w:w="2880"/>
          </w:tcPr>
          <w:p>
            <w:r>
              <w:t>Set to true if the customer is tax liable.</w:t>
            </w:r>
          </w:p>
        </w:tc>
      </w:tr>
      <w:tr>
        <w:tc>
          <w:tcPr>
            <w:tcW w:type="dxa" w:w="2880"/>
          </w:tcPr>
          <w:p>
            <w:r>
              <w:t>taxAreaId</w:t>
            </w:r>
          </w:p>
        </w:tc>
        <w:tc>
          <w:tcPr>
            <w:tcW w:type="dxa" w:w="2880"/>
          </w:tcPr>
          <w:p>
            <w:r>
              <w:t>string</w:t>
            </w:r>
          </w:p>
        </w:tc>
        <w:tc>
          <w:tcPr>
            <w:tcW w:type="dxa" w:w="2880"/>
          </w:tcPr>
          <w:p>
            <w:r>
              <w:t>Tax area ID (GUID) the customer belongs to.</w:t>
            </w:r>
          </w:p>
        </w:tc>
      </w:tr>
      <w:tr>
        <w:tc>
          <w:tcPr>
            <w:tcW w:type="dxa" w:w="2880"/>
          </w:tcPr>
          <w:p>
            <w:r>
              <w:t>taxAreaDisplayName</w:t>
            </w:r>
          </w:p>
        </w:tc>
        <w:tc>
          <w:tcPr>
            <w:tcW w:type="dxa" w:w="2880"/>
          </w:tcPr>
          <w:p>
            <w:r>
              <w:t>string</w:t>
            </w:r>
          </w:p>
        </w:tc>
        <w:tc>
          <w:tcPr>
            <w:tcW w:type="dxa" w:w="2880"/>
          </w:tcPr>
          <w:p>
            <w:r>
              <w:t>Display name of the tax area the customer belongs to.</w:t>
            </w:r>
          </w:p>
        </w:tc>
      </w:tr>
      <w:tr>
        <w:tc>
          <w:tcPr>
            <w:tcW w:type="dxa" w:w="2880"/>
          </w:tcPr>
          <w:p>
            <w:r>
              <w:t>taxRegistrationNumber</w:t>
            </w:r>
          </w:p>
        </w:tc>
        <w:tc>
          <w:tcPr>
            <w:tcW w:type="dxa" w:w="2880"/>
          </w:tcPr>
          <w:p>
            <w:r>
              <w:t>string</w:t>
            </w:r>
          </w:p>
        </w:tc>
        <w:tc>
          <w:tcPr>
            <w:tcW w:type="dxa" w:w="2880"/>
          </w:tcPr>
          <w:p>
            <w:r>
              <w:t>Tax registration number of the customer.</w:t>
            </w:r>
          </w:p>
        </w:tc>
      </w:tr>
      <w:tr>
        <w:tc>
          <w:tcPr>
            <w:tcW w:type="dxa" w:w="2880"/>
          </w:tcPr>
          <w:p>
            <w:r>
              <w:t>currencyId</w:t>
            </w:r>
          </w:p>
        </w:tc>
        <w:tc>
          <w:tcPr>
            <w:tcW w:type="dxa" w:w="2880"/>
          </w:tcPr>
          <w:p>
            <w:r>
              <w:t>string</w:t>
            </w:r>
          </w:p>
        </w:tc>
        <w:tc>
          <w:tcPr>
            <w:tcW w:type="dxa" w:w="2880"/>
          </w:tcPr>
          <w:p>
            <w:r>
              <w:t>Currency ID (GUID) the customer uses.</w:t>
            </w:r>
          </w:p>
        </w:tc>
      </w:tr>
      <w:tr>
        <w:tc>
          <w:tcPr>
            <w:tcW w:type="dxa" w:w="2880"/>
          </w:tcPr>
          <w:p>
            <w:r>
              <w:t>currencyCode</w:t>
            </w:r>
          </w:p>
        </w:tc>
        <w:tc>
          <w:tcPr>
            <w:tcW w:type="dxa" w:w="2880"/>
          </w:tcPr>
          <w:p>
            <w:r>
              <w:t>string</w:t>
            </w:r>
          </w:p>
        </w:tc>
        <w:tc>
          <w:tcPr>
            <w:tcW w:type="dxa" w:w="2880"/>
          </w:tcPr>
          <w:p>
            <w:r>
              <w:t>Default currency code for the customer.</w:t>
            </w:r>
          </w:p>
        </w:tc>
      </w:tr>
      <w:tr>
        <w:tc>
          <w:tcPr>
            <w:tcW w:type="dxa" w:w="2880"/>
          </w:tcPr>
          <w:p>
            <w:r>
              <w:t>paymentTermsId</w:t>
            </w:r>
          </w:p>
        </w:tc>
        <w:tc>
          <w:tcPr>
            <w:tcW w:type="dxa" w:w="2880"/>
          </w:tcPr>
          <w:p>
            <w:r>
              <w:t>string</w:t>
            </w:r>
          </w:p>
        </w:tc>
        <w:tc>
          <w:tcPr>
            <w:tcW w:type="dxa" w:w="2880"/>
          </w:tcPr>
          <w:p>
            <w:r>
              <w:t>Payment term ID (GUID) the customer uses.</w:t>
            </w:r>
          </w:p>
        </w:tc>
      </w:tr>
      <w:tr>
        <w:tc>
          <w:tcPr>
            <w:tcW w:type="dxa" w:w="2880"/>
          </w:tcPr>
          <w:p>
            <w:r>
              <w:t>shipmentMethodId</w:t>
            </w:r>
          </w:p>
        </w:tc>
        <w:tc>
          <w:tcPr>
            <w:tcW w:type="dxa" w:w="2880"/>
          </w:tcPr>
          <w:p>
            <w:r>
              <w:t>string</w:t>
            </w:r>
          </w:p>
        </w:tc>
        <w:tc>
          <w:tcPr>
            <w:tcW w:type="dxa" w:w="2880"/>
          </w:tcPr>
          <w:p>
            <w:r>
              <w:t>Shipment method ID (GUID) the customer uses.</w:t>
            </w:r>
          </w:p>
        </w:tc>
      </w:tr>
      <w:tr>
        <w:tc>
          <w:tcPr>
            <w:tcW w:type="dxa" w:w="2880"/>
          </w:tcPr>
          <w:p>
            <w:r>
              <w:t>paymentMethodId</w:t>
            </w:r>
          </w:p>
        </w:tc>
        <w:tc>
          <w:tcPr>
            <w:tcW w:type="dxa" w:w="2880"/>
          </w:tcPr>
          <w:p>
            <w:r>
              <w:t>string</w:t>
            </w:r>
          </w:p>
        </w:tc>
        <w:tc>
          <w:tcPr>
            <w:tcW w:type="dxa" w:w="2880"/>
          </w:tcPr>
          <w:p>
            <w:r>
              <w:t>Payment method ID (GUID) the customer uses.</w:t>
            </w:r>
          </w:p>
        </w:tc>
      </w:tr>
      <w:tr>
        <w:tc>
          <w:tcPr>
            <w:tcW w:type="dxa" w:w="2880"/>
          </w:tcPr>
          <w:p>
            <w:r>
              <w:t>blocked</w:t>
            </w:r>
          </w:p>
        </w:tc>
        <w:tc>
          <w:tcPr>
            <w:tcW w:type="dxa" w:w="2880"/>
          </w:tcPr>
          <w:p>
            <w:r>
              <w:t>string</w:t>
            </w:r>
          </w:p>
        </w:tc>
        <w:tc>
          <w:tcPr>
            <w:tcW w:type="dxa" w:w="2880"/>
          </w:tcPr>
          <w:p>
            <w:r>
              <w:t>NAV.customerBlocked: " " (space), "Ship", "Invoice", or "All".</w:t>
            </w:r>
          </w:p>
        </w:tc>
      </w:tr>
      <w:tr>
        <w:tc>
          <w:tcPr>
            <w:tcW w:type="dxa" w:w="2880"/>
          </w:tcPr>
          <w:p>
            <w:r>
              <w:t>lastModifiedDateTime</w:t>
            </w:r>
          </w:p>
        </w:tc>
        <w:tc>
          <w:tcPr>
            <w:tcW w:type="dxa" w:w="2880"/>
          </w:tcPr>
          <w:p>
            <w:r>
              <w:t>string</w:t>
            </w:r>
          </w:p>
        </w:tc>
        <w:tc>
          <w:tcPr>
            <w:tcW w:type="dxa" w:w="2880"/>
          </w:tcPr>
          <w:p>
            <w:r>
              <w:t>The last datetime the customer was modified. Read-only per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"number": "10000",</w:t>
        <w:br/>
        <w:t xml:space="preserve"> "displayName": "Adatum Corporation",</w:t>
        <w:br/>
        <w:t xml:space="preserve"> "type": "Company",</w:t>
        <w:br/>
        <w:t xml:space="preserve"> "addressLine1": "192 Market Square",</w:t>
        <w:br/>
        <w:t xml:space="preserve"> "addressLine2": "",</w:t>
        <w:br/>
        <w:t xml:space="preserve"> "city": "Atlanta",</w:t>
        <w:br/>
        <w:t xml:space="preserve"> "state": "GA",</w:t>
        <w:br/>
        <w:t xml:space="preserve"> "country": "US",</w:t>
        <w:br/>
        <w:t xml:space="preserve"> "postalCode": "31772",</w:t>
        <w:br/>
        <w:t xml:space="preserve"> "phoneNumber": "",</w:t>
        <w:br/>
        <w:t xml:space="preserve"> "email": "robert.townes@contoso.com",</w:t>
        <w:br/>
        <w:t xml:space="preserve"> "website": "",</w:t>
        <w:br/>
        <w:t xml:space="preserve"> "taxLiable": true,</w:t>
        <w:br/>
        <w:t xml:space="preserve"> "taxAreaId": "90196a90-44e3-ea11-bb43-000d3a2feca1",</w:t>
        <w:br/>
        <w:t xml:space="preserve"> "taxRegistrationNumber": "",</w:t>
        <w:br/>
        <w:t xml:space="preserve"> "currencyId": "00000000-0000-0000-0000-000000000000",</w:t>
        <w:br/>
        <w:t xml:space="preserve"> "currencyCode": "USD",</w:t>
        <w:br/>
        <w:t xml:space="preserve"> "paymentTermsId": "04a5738a-44e3-ea11-bb43-000d3a2feca1",</w:t>
        <w:br/>
        <w:t xml:space="preserve"> "shipmentMethodId": "00000000-0000-0000-0000-000000000000",</w:t>
        <w:br/>
        <w:t xml:space="preserve"> "paymentMethodId": "3b196a90-44e3-ea11-bb43-000d3a2feca1",</w:t>
        <w:br/>
        <w:t xml:space="preserve"> "blocked": "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customer (GUID). Non-editable. (May be returned even if not shown in the truncated example.)</w:t>
            </w:r>
          </w:p>
        </w:tc>
      </w:tr>
      <w:tr>
        <w:tc>
          <w:tcPr>
            <w:tcW w:type="dxa" w:w="2880"/>
          </w:tcPr>
          <w:p>
            <w:r>
              <w:t>number</w:t>
            </w:r>
          </w:p>
        </w:tc>
        <w:tc>
          <w:tcPr>
            <w:tcW w:type="dxa" w:w="2880"/>
          </w:tcPr>
          <w:p>
            <w:r>
              <w:t>string</w:t>
            </w:r>
          </w:p>
        </w:tc>
        <w:tc>
          <w:tcPr>
            <w:tcW w:type="dxa" w:w="2880"/>
          </w:tcPr>
          <w:p>
            <w:r>
              <w:t>Specifies the number of the customer.</w:t>
            </w:r>
          </w:p>
        </w:tc>
      </w:tr>
      <w:tr>
        <w:tc>
          <w:tcPr>
            <w:tcW w:type="dxa" w:w="2880"/>
          </w:tcPr>
          <w:p>
            <w:r>
              <w:t>displayName</w:t>
            </w:r>
          </w:p>
        </w:tc>
        <w:tc>
          <w:tcPr>
            <w:tcW w:type="dxa" w:w="2880"/>
          </w:tcPr>
          <w:p>
            <w:r>
              <w:t>string</w:t>
            </w:r>
          </w:p>
        </w:tc>
        <w:tc>
          <w:tcPr>
            <w:tcW w:type="dxa" w:w="2880"/>
          </w:tcPr>
          <w:p>
            <w:r>
              <w:t>Specifies the customer's name.</w:t>
            </w:r>
          </w:p>
        </w:tc>
      </w:tr>
      <w:tr>
        <w:tc>
          <w:tcPr>
            <w:tcW w:type="dxa" w:w="2880"/>
          </w:tcPr>
          <w:p>
            <w:r>
              <w:t>type</w:t>
            </w:r>
          </w:p>
        </w:tc>
        <w:tc>
          <w:tcPr>
            <w:tcW w:type="dxa" w:w="2880"/>
          </w:tcPr>
          <w:p>
            <w:r>
              <w:t>string</w:t>
            </w:r>
          </w:p>
        </w:tc>
        <w:tc>
          <w:tcPr>
            <w:tcW w:type="dxa" w:w="2880"/>
          </w:tcPr>
          <w:p>
            <w:r>
              <w:t>NAV.contactType: "Company" or "Person".</w:t>
            </w:r>
          </w:p>
        </w:tc>
      </w:tr>
      <w:tr>
        <w:tc>
          <w:tcPr>
            <w:tcW w:type="dxa" w:w="2880"/>
          </w:tcPr>
          <w:p>
            <w:r>
              <w:t>addressLine1</w:t>
            </w:r>
          </w:p>
        </w:tc>
        <w:tc>
          <w:tcPr>
            <w:tcW w:type="dxa" w:w="2880"/>
          </w:tcPr>
          <w:p>
            <w:r>
              <w:t>string</w:t>
            </w:r>
          </w:p>
        </w:tc>
        <w:tc>
          <w:tcPr>
            <w:tcW w:type="dxa" w:w="2880"/>
          </w:tcPr>
          <w:p>
            <w:r>
              <w:t>Customer address line 1.</w:t>
            </w:r>
          </w:p>
        </w:tc>
      </w:tr>
      <w:tr>
        <w:tc>
          <w:tcPr>
            <w:tcW w:type="dxa" w:w="2880"/>
          </w:tcPr>
          <w:p>
            <w:r>
              <w:t>addressLine2</w:t>
            </w:r>
          </w:p>
        </w:tc>
        <w:tc>
          <w:tcPr>
            <w:tcW w:type="dxa" w:w="2880"/>
          </w:tcPr>
          <w:p>
            <w:r>
              <w:t>string</w:t>
            </w:r>
          </w:p>
        </w:tc>
        <w:tc>
          <w:tcPr>
            <w:tcW w:type="dxa" w:w="2880"/>
          </w:tcPr>
          <w:p>
            <w:r>
              <w:t>Customer address line 2.</w:t>
            </w:r>
          </w:p>
        </w:tc>
      </w:tr>
      <w:tr>
        <w:tc>
          <w:tcPr>
            <w:tcW w:type="dxa" w:w="2880"/>
          </w:tcPr>
          <w:p>
            <w:r>
              <w:t>city</w:t>
            </w:r>
          </w:p>
        </w:tc>
        <w:tc>
          <w:tcPr>
            <w:tcW w:type="dxa" w:w="2880"/>
          </w:tcPr>
          <w:p>
            <w:r>
              <w:t>string</w:t>
            </w:r>
          </w:p>
        </w:tc>
        <w:tc>
          <w:tcPr>
            <w:tcW w:type="dxa" w:w="2880"/>
          </w:tcPr>
          <w:p>
            <w:r>
              <w:t>Customer city.</w:t>
            </w:r>
          </w:p>
        </w:tc>
      </w:tr>
      <w:tr>
        <w:tc>
          <w:tcPr>
            <w:tcW w:type="dxa" w:w="2880"/>
          </w:tcPr>
          <w:p>
            <w:r>
              <w:t>state</w:t>
            </w:r>
          </w:p>
        </w:tc>
        <w:tc>
          <w:tcPr>
            <w:tcW w:type="dxa" w:w="2880"/>
          </w:tcPr>
          <w:p>
            <w:r>
              <w:t>string</w:t>
            </w:r>
          </w:p>
        </w:tc>
        <w:tc>
          <w:tcPr>
            <w:tcW w:type="dxa" w:w="2880"/>
          </w:tcPr>
          <w:p>
            <w:r>
              <w:t>Customer state.</w:t>
            </w:r>
          </w:p>
        </w:tc>
      </w:tr>
      <w:tr>
        <w:tc>
          <w:tcPr>
            <w:tcW w:type="dxa" w:w="2880"/>
          </w:tcPr>
          <w:p>
            <w:r>
              <w:t>country</w:t>
            </w:r>
          </w:p>
        </w:tc>
        <w:tc>
          <w:tcPr>
            <w:tcW w:type="dxa" w:w="2880"/>
          </w:tcPr>
          <w:p>
            <w:r>
              <w:t>string</w:t>
            </w:r>
          </w:p>
        </w:tc>
        <w:tc>
          <w:tcPr>
            <w:tcW w:type="dxa" w:w="2880"/>
          </w:tcPr>
          <w:p>
            <w:r>
              <w:t>Customer country.</w:t>
            </w:r>
          </w:p>
        </w:tc>
      </w:tr>
      <w:tr>
        <w:tc>
          <w:tcPr>
            <w:tcW w:type="dxa" w:w="2880"/>
          </w:tcPr>
          <w:p>
            <w:r>
              <w:t>postalCode</w:t>
            </w:r>
          </w:p>
        </w:tc>
        <w:tc>
          <w:tcPr>
            <w:tcW w:type="dxa" w:w="2880"/>
          </w:tcPr>
          <w:p>
            <w:r>
              <w:t>string</w:t>
            </w:r>
          </w:p>
        </w:tc>
        <w:tc>
          <w:tcPr>
            <w:tcW w:type="dxa" w:w="2880"/>
          </w:tcPr>
          <w:p>
            <w:r>
              <w:t>Customer postal code.</w:t>
            </w:r>
          </w:p>
        </w:tc>
      </w:tr>
      <w:tr>
        <w:tc>
          <w:tcPr>
            <w:tcW w:type="dxa" w:w="2880"/>
          </w:tcPr>
          <w:p>
            <w:r>
              <w:t>phoneNumber</w:t>
            </w:r>
          </w:p>
        </w:tc>
        <w:tc>
          <w:tcPr>
            <w:tcW w:type="dxa" w:w="2880"/>
          </w:tcPr>
          <w:p>
            <w:r>
              <w:t>string</w:t>
            </w:r>
          </w:p>
        </w:tc>
        <w:tc>
          <w:tcPr>
            <w:tcW w:type="dxa" w:w="2880"/>
          </w:tcPr>
          <w:p>
            <w:r>
              <w:t>Customer telephone number.</w:t>
            </w:r>
          </w:p>
        </w:tc>
      </w:tr>
      <w:tr>
        <w:tc>
          <w:tcPr>
            <w:tcW w:type="dxa" w:w="2880"/>
          </w:tcPr>
          <w:p>
            <w:r>
              <w:t>email</w:t>
            </w:r>
          </w:p>
        </w:tc>
        <w:tc>
          <w:tcPr>
            <w:tcW w:type="dxa" w:w="2880"/>
          </w:tcPr>
          <w:p>
            <w:r>
              <w:t>string</w:t>
            </w:r>
          </w:p>
        </w:tc>
        <w:tc>
          <w:tcPr>
            <w:tcW w:type="dxa" w:w="2880"/>
          </w:tcPr>
          <w:p>
            <w:r>
              <w:t>Customer email address.</w:t>
            </w:r>
          </w:p>
        </w:tc>
      </w:tr>
      <w:tr>
        <w:tc>
          <w:tcPr>
            <w:tcW w:type="dxa" w:w="2880"/>
          </w:tcPr>
          <w:p>
            <w:r>
              <w:t>website</w:t>
            </w:r>
          </w:p>
        </w:tc>
        <w:tc>
          <w:tcPr>
            <w:tcW w:type="dxa" w:w="2880"/>
          </w:tcPr>
          <w:p>
            <w:r>
              <w:t>string</w:t>
            </w:r>
          </w:p>
        </w:tc>
        <w:tc>
          <w:tcPr>
            <w:tcW w:type="dxa" w:w="2880"/>
          </w:tcPr>
          <w:p>
            <w:r>
              <w:t>Customer home page address.</w:t>
            </w:r>
          </w:p>
        </w:tc>
      </w:tr>
      <w:tr>
        <w:tc>
          <w:tcPr>
            <w:tcW w:type="dxa" w:w="2880"/>
          </w:tcPr>
          <w:p>
            <w:r>
              <w:t>salespersonCode</w:t>
            </w:r>
          </w:p>
        </w:tc>
        <w:tc>
          <w:tcPr>
            <w:tcW w:type="dxa" w:w="2880"/>
          </w:tcPr>
          <w:p>
            <w:r>
              <w:t>string</w:t>
            </w:r>
          </w:p>
        </w:tc>
        <w:tc>
          <w:tcPr>
            <w:tcW w:type="dxa" w:w="2880"/>
          </w:tcPr>
          <w:p>
            <w:r>
              <w:t>Salesperson code.</w:t>
            </w:r>
          </w:p>
        </w:tc>
      </w:tr>
      <w:tr>
        <w:tc>
          <w:tcPr>
            <w:tcW w:type="dxa" w:w="2880"/>
          </w:tcPr>
          <w:p>
            <w:r>
              <w:t>balanceDue</w:t>
            </w:r>
          </w:p>
        </w:tc>
        <w:tc>
          <w:tcPr>
            <w:tcW w:type="dxa" w:w="2880"/>
          </w:tcPr>
          <w:p>
            <w:r>
              <w:t>decimal</w:t>
            </w:r>
          </w:p>
        </w:tc>
        <w:tc>
          <w:tcPr>
            <w:tcW w:type="dxa" w:w="2880"/>
          </w:tcPr>
          <w:p>
            <w:r>
              <w:t>Specifies total balance due.</w:t>
            </w:r>
          </w:p>
        </w:tc>
      </w:tr>
      <w:tr>
        <w:tc>
          <w:tcPr>
            <w:tcW w:type="dxa" w:w="2880"/>
          </w:tcPr>
          <w:p>
            <w:r>
              <w:t>creditLimit</w:t>
            </w:r>
          </w:p>
        </w:tc>
        <w:tc>
          <w:tcPr>
            <w:tcW w:type="dxa" w:w="2880"/>
          </w:tcPr>
          <w:p>
            <w:r>
              <w:t>decimal</w:t>
            </w:r>
          </w:p>
        </w:tc>
        <w:tc>
          <w:tcPr>
            <w:tcW w:type="dxa" w:w="2880"/>
          </w:tcPr>
          <w:p>
            <w:r>
              <w:t>Credit limit.</w:t>
            </w:r>
          </w:p>
        </w:tc>
      </w:tr>
      <w:tr>
        <w:tc>
          <w:tcPr>
            <w:tcW w:type="dxa" w:w="2880"/>
          </w:tcPr>
          <w:p>
            <w:r>
              <w:t>taxLiable</w:t>
            </w:r>
          </w:p>
        </w:tc>
        <w:tc>
          <w:tcPr>
            <w:tcW w:type="dxa" w:w="2880"/>
          </w:tcPr>
          <w:p>
            <w:r>
              <w:t>boolean</w:t>
            </w:r>
          </w:p>
        </w:tc>
        <w:tc>
          <w:tcPr>
            <w:tcW w:type="dxa" w:w="2880"/>
          </w:tcPr>
          <w:p>
            <w:r>
              <w:t>Whether the customer is liable for sales tax.</w:t>
            </w:r>
          </w:p>
        </w:tc>
      </w:tr>
      <w:tr>
        <w:tc>
          <w:tcPr>
            <w:tcW w:type="dxa" w:w="2880"/>
          </w:tcPr>
          <w:p>
            <w:r>
              <w:t>taxAreaId</w:t>
            </w:r>
          </w:p>
        </w:tc>
        <w:tc>
          <w:tcPr>
            <w:tcW w:type="dxa" w:w="2880"/>
          </w:tcPr>
          <w:p>
            <w:r>
              <w:t>string</w:t>
            </w:r>
          </w:p>
        </w:tc>
        <w:tc>
          <w:tcPr>
            <w:tcW w:type="dxa" w:w="2880"/>
          </w:tcPr>
          <w:p>
            <w:r>
              <w:t>Tax area ID (GUID).</w:t>
            </w:r>
          </w:p>
        </w:tc>
      </w:tr>
      <w:tr>
        <w:tc>
          <w:tcPr>
            <w:tcW w:type="dxa" w:w="2880"/>
          </w:tcPr>
          <w:p>
            <w:r>
              <w:t>taxAreaDisplayName</w:t>
            </w:r>
          </w:p>
        </w:tc>
        <w:tc>
          <w:tcPr>
            <w:tcW w:type="dxa" w:w="2880"/>
          </w:tcPr>
          <w:p>
            <w:r>
              <w:t>string</w:t>
            </w:r>
          </w:p>
        </w:tc>
        <w:tc>
          <w:tcPr>
            <w:tcW w:type="dxa" w:w="2880"/>
          </w:tcPr>
          <w:p>
            <w:r>
              <w:t>Display name of the tax area.</w:t>
            </w:r>
          </w:p>
        </w:tc>
      </w:tr>
      <w:tr>
        <w:tc>
          <w:tcPr>
            <w:tcW w:type="dxa" w:w="2880"/>
          </w:tcPr>
          <w:p>
            <w:r>
              <w:t>taxRegistrationNumber</w:t>
            </w:r>
          </w:p>
        </w:tc>
        <w:tc>
          <w:tcPr>
            <w:tcW w:type="dxa" w:w="2880"/>
          </w:tcPr>
          <w:p>
            <w:r>
              <w:t>string</w:t>
            </w:r>
          </w:p>
        </w:tc>
        <w:tc>
          <w:tcPr>
            <w:tcW w:type="dxa" w:w="2880"/>
          </w:tcPr>
          <w:p>
            <w:r>
              <w:t>Tax registration number.</w:t>
            </w:r>
          </w:p>
        </w:tc>
      </w:tr>
      <w:tr>
        <w:tc>
          <w:tcPr>
            <w:tcW w:type="dxa" w:w="2880"/>
          </w:tcPr>
          <w:p>
            <w:r>
              <w:t>currencyId</w:t>
            </w:r>
          </w:p>
        </w:tc>
        <w:tc>
          <w:tcPr>
            <w:tcW w:type="dxa" w:w="2880"/>
          </w:tcPr>
          <w:p>
            <w:r>
              <w:t>string</w:t>
            </w:r>
          </w:p>
        </w:tc>
        <w:tc>
          <w:tcPr>
            <w:tcW w:type="dxa" w:w="2880"/>
          </w:tcPr>
          <w:p>
            <w:r>
              <w:t>Currency ID (GUID).</w:t>
            </w:r>
          </w:p>
        </w:tc>
      </w:tr>
      <w:tr>
        <w:tc>
          <w:tcPr>
            <w:tcW w:type="dxa" w:w="2880"/>
          </w:tcPr>
          <w:p>
            <w:r>
              <w:t>currencyCode</w:t>
            </w:r>
          </w:p>
        </w:tc>
        <w:tc>
          <w:tcPr>
            <w:tcW w:type="dxa" w:w="2880"/>
          </w:tcPr>
          <w:p>
            <w:r>
              <w:t>string</w:t>
            </w:r>
          </w:p>
        </w:tc>
        <w:tc>
          <w:tcPr>
            <w:tcW w:type="dxa" w:w="2880"/>
          </w:tcPr>
          <w:p>
            <w:r>
              <w:t>Default currency code.</w:t>
            </w:r>
          </w:p>
        </w:tc>
      </w:tr>
      <w:tr>
        <w:tc>
          <w:tcPr>
            <w:tcW w:type="dxa" w:w="2880"/>
          </w:tcPr>
          <w:p>
            <w:r>
              <w:t>paymentTermsId</w:t>
            </w:r>
          </w:p>
        </w:tc>
        <w:tc>
          <w:tcPr>
            <w:tcW w:type="dxa" w:w="2880"/>
          </w:tcPr>
          <w:p>
            <w:r>
              <w:t>string</w:t>
            </w:r>
          </w:p>
        </w:tc>
        <w:tc>
          <w:tcPr>
            <w:tcW w:type="dxa" w:w="2880"/>
          </w:tcPr>
          <w:p>
            <w:r>
              <w:t>Payment term ID (GUID).</w:t>
            </w:r>
          </w:p>
        </w:tc>
      </w:tr>
      <w:tr>
        <w:tc>
          <w:tcPr>
            <w:tcW w:type="dxa" w:w="2880"/>
          </w:tcPr>
          <w:p>
            <w:r>
              <w:t>shipmentMethodId</w:t>
            </w:r>
          </w:p>
        </w:tc>
        <w:tc>
          <w:tcPr>
            <w:tcW w:type="dxa" w:w="2880"/>
          </w:tcPr>
          <w:p>
            <w:r>
              <w:t>string</w:t>
            </w:r>
          </w:p>
        </w:tc>
        <w:tc>
          <w:tcPr>
            <w:tcW w:type="dxa" w:w="2880"/>
          </w:tcPr>
          <w:p>
            <w:r>
              <w:t>Shipment method ID (GUID).</w:t>
            </w:r>
          </w:p>
        </w:tc>
      </w:tr>
      <w:tr>
        <w:tc>
          <w:tcPr>
            <w:tcW w:type="dxa" w:w="2880"/>
          </w:tcPr>
          <w:p>
            <w:r>
              <w:t>paymentMethodId</w:t>
            </w:r>
          </w:p>
        </w:tc>
        <w:tc>
          <w:tcPr>
            <w:tcW w:type="dxa" w:w="2880"/>
          </w:tcPr>
          <w:p>
            <w:r>
              <w:t>string</w:t>
            </w:r>
          </w:p>
        </w:tc>
        <w:tc>
          <w:tcPr>
            <w:tcW w:type="dxa" w:w="2880"/>
          </w:tcPr>
          <w:p>
            <w:r>
              <w:t>Payment method ID (GUID).</w:t>
            </w:r>
          </w:p>
        </w:tc>
      </w:tr>
      <w:tr>
        <w:tc>
          <w:tcPr>
            <w:tcW w:type="dxa" w:w="2880"/>
          </w:tcPr>
          <w:p>
            <w:r>
              <w:t>blocked</w:t>
            </w:r>
          </w:p>
        </w:tc>
        <w:tc>
          <w:tcPr>
            <w:tcW w:type="dxa" w:w="2880"/>
          </w:tcPr>
          <w:p>
            <w:r>
              <w:t>string</w:t>
            </w:r>
          </w:p>
        </w:tc>
        <w:tc>
          <w:tcPr>
            <w:tcW w:type="dxa" w:w="2880"/>
          </w:tcPr>
          <w:p>
            <w:r>
              <w:t>NAV.customerBlocked: " ", "Ship", "Invoice", or "All".</w:t>
            </w:r>
          </w:p>
        </w:tc>
      </w:tr>
      <w:tr>
        <w:tc>
          <w:tcPr>
            <w:tcW w:type="dxa" w:w="2880"/>
          </w:tcPr>
          <w:p>
            <w:r>
              <w:t>lastModifiedDateTime</w:t>
            </w:r>
          </w:p>
        </w:tc>
        <w:tc>
          <w:tcPr>
            <w:tcW w:type="dxa" w:w="2880"/>
          </w:tcPr>
          <w:p>
            <w:r>
              <w:t>string</w:t>
            </w:r>
          </w:p>
        </w:tc>
        <w:tc>
          <w:tcPr>
            <w:tcW w:type="dxa" w:w="2880"/>
          </w:tcPr>
          <w:p>
            <w:r>
              <w:t>The last datetime the customer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'https://api.businesscentral.dynamics.com/v2.0/{{OAUTH_REQUEST_PAYLOAD.formData.ENVIRONMENT_NAME}}/api/v2.0/companies({{OAUTH_METADATA.meta.companyId}})/customers' \</w:t>
        <w:br/>
        <w:t xml:space="preserve"> --header 'Accept: application/json' \</w:t>
        <w:br/>
        <w:t xml:space="preserve"> --header 'Content-Type: application/json' \</w:t>
        <w:br/>
        <w:t xml:space="preserve"> --data '{</w:t>
        <w:br/>
        <w:t xml:space="preserve"> "displayName": "Adatum Corporation",</w:t>
        <w:br/>
        <w:t xml:space="preserve"> "type": "Company",</w:t>
        <w:br/>
        <w:t xml:space="preserve"> "addressLine1": "192 Market Square",</w:t>
        <w:br/>
        <w:t xml:space="preserve"> "addressLine2": "",</w:t>
        <w:br/>
        <w:t xml:space="preserve"> "city": "Atlanta",</w:t>
        <w:br/>
        <w:t xml:space="preserve"> "state": "GA",</w:t>
        <w:br/>
        <w:t xml:space="preserve"> "country": "US",</w:t>
        <w:br/>
        <w:t xml:space="preserve"> "postalCode": "31772",</w:t>
        <w:br/>
        <w:t xml:space="preserve"> "phoneNumber": "",</w:t>
        <w:br/>
        <w:t xml:space="preserve"> "email": "robert.townes@contoso.com",</w:t>
        <w:br/>
        <w:t xml:space="preserve"> "website": "",</w:t>
        <w:br/>
        <w:t xml:space="preserve"> "taxLiable": true,</w:t>
        <w:br/>
        <w:t xml:space="preserve"> "taxAreaId": "90196a90-44e3-ea11-bb43-000d3a2feca1",</w:t>
        <w:br/>
        <w:t xml:space="preserve"> "taxRegistrationNumber": "",</w:t>
        <w:br/>
        <w:t xml:space="preserve"> "currencyId": "00000000-0000-0000-0000-000000000000",</w:t>
        <w:br/>
        <w:t xml:space="preserve"> "currencyCode": "USD",</w:t>
        <w:br/>
        <w:t xml:space="preserve"> "paymentTermsId": "04a5738a-44e3-ea11-bb43-000d3a2feca1",</w:t>
        <w:br/>
        <w:t xml:space="preserve"> "shipmentMethodId": "00000000-0000-0000-0000-000000000000",</w:t>
        <w:br/>
        <w:t xml:space="preserve"> "paymentMethodId": "3b196a90-44e3-ea11-bb43-000d3a2feca1",</w:t>
        <w:br/>
        <w:t xml:space="preserve"> "blocked": " "</w:t>
        <w:br/>
        <w:t xml:space="preserve">  }'</w:t>
      </w:r>
    </w:p>
    <w:p>
      <w:pPr>
        <w:pStyle w:val="Heading3"/>
      </w:pPr>
      <w:r>
        <w:t>Example Usage</w:t>
      </w:r>
    </w:p>
    <w:p>
      <w:pPr>
        <w:pStyle w:val="Heading3"/>
      </w:pPr>
      <w:r>
        <w:t>Example 1: Create a minimal customer</w:t>
      </w:r>
    </w:p>
    <w:p>
      <w:r>
        <w:rPr>
          <w:b/>
          <w:color w:val="666666"/>
          <w:sz w:val="16"/>
        </w:rPr>
        <w:t>[bash]</w:t>
      </w:r>
    </w:p>
    <w:p>
      <w:pPr>
        <w:shd w:fill="F2F2F2" w:val="clear"/>
      </w:pPr>
      <w:r>
        <w:rPr>
          <w:rFonts w:ascii="Courier New" w:hAnsi="Courier New"/>
          <w:sz w:val="17"/>
        </w:rPr>
        <w:t>curl --request POST \</w:t>
        <w:br/>
        <w:t xml:space="preserve"> --url 'https://api.businesscentral.dynamics.com/v2.0/{{OAUTH_REQUEST_PAYLOAD.formData.ENVIRONMENT_NAME}}/api/v2.0/companies({{OAUTH_METADATA.meta.companyId}})/customers' \</w:t>
        <w:br/>
        <w:t xml:space="preserve"> --header 'Accept: application/json' \</w:t>
        <w:br/>
        <w:t xml:space="preserve"> --header 'Content-Type: application/json' \</w:t>
        <w:br/>
        <w:t xml:space="preserve"> --data '{</w:t>
        <w:br/>
        <w:t xml:space="preserve"> "displayName": "Contoso Ltd.",</w:t>
        <w:br/>
        <w:t xml:space="preserve"> "type": "Company"</w:t>
        <w:br/>
        <w:t xml:space="preserve">  }'</w:t>
      </w:r>
    </w:p>
    <w:p>
      <w:pPr>
        <w:pStyle w:val="Heading3"/>
      </w:pPr>
      <w:r>
        <w:t>Example 2: Create a person-type customer with contact details</w:t>
      </w:r>
    </w:p>
    <w:p>
      <w:r>
        <w:rPr>
          <w:b/>
          <w:color w:val="666666"/>
          <w:sz w:val="16"/>
        </w:rPr>
        <w:t>[bash]</w:t>
      </w:r>
    </w:p>
    <w:p>
      <w:pPr>
        <w:shd w:fill="F2F2F2" w:val="clear"/>
      </w:pPr>
      <w:r>
        <w:rPr>
          <w:rFonts w:ascii="Courier New" w:hAnsi="Courier New"/>
          <w:sz w:val="17"/>
        </w:rPr>
        <w:t>curl --request POST \</w:t>
        <w:br/>
        <w:t xml:space="preserve"> --url 'https://api.businesscentral.dynamics.com/v2.0/{{OAUTH_REQUEST_PAYLOAD.formData.ENVIRONMENT_NAME}}/api/v2.0/companies({{OAUTH_METADATA.meta.companyId}})/customers' \</w:t>
        <w:br/>
        <w:t xml:space="preserve"> --header 'Accept: application/json' \</w:t>
        <w:br/>
        <w:t xml:space="preserve"> --header 'Content-Type: application/json' \</w:t>
        <w:br/>
        <w:t xml:space="preserve"> --data '{</w:t>
        <w:br/>
        <w:t xml:space="preserve"> "displayName": "Robin Wood",</w:t>
        <w:br/>
        <w:t xml:space="preserve"> "type": "Person",</w:t>
        <w:br/>
        <w:t xml:space="preserve"> "email": "robin.wood@contoso.com",</w:t>
        <w:br/>
        <w:t xml:space="preserve"> "phoneNumber": "+1-555-0100",</w:t>
        <w:br/>
        <w:t xml:space="preserve"> "country": "US"</w:t>
        <w:br/>
        <w:t xml:space="preserve">  }'</w:t>
      </w:r>
    </w:p>
    <w:p>
      <w:pPr>
        <w:pStyle w:val="Heading3"/>
      </w:pPr>
      <w:r>
        <w:t>Notes</w:t>
      </w:r>
    </w:p>
    <w:p>
      <w:pPr>
        <w:pStyle w:val="ListBullet"/>
      </w:pPr>
      <w:r>
        <w:t>The documentation notes the response example may be truncated; an actual call returns all properties.</w:t>
      </w:r>
    </w:p>
    <w:p>
      <w:pPr>
        <w:pStyle w:val="ListBullet"/>
      </w:pPr>
      <w:r>
        <w:t>blocked accepts " " (a single space) as one of the allowed values per docs.</w:t>
      </w:r>
    </w:p>
    <w:p>
      <w:pPr>
        <w:pStyle w:val="ListBullet"/>
      </w:pPr>
      <w:r>
        <w:t>lastModifiedDateTime is documented as read-only.</w:t>
      </w:r>
    </w:p>
    <w:p>
      <w:pPr>
        <w:pStyle w:val="Heading3"/>
      </w:pPr>
      <w:r>
        <w:t>Error Handling</w:t>
      </w:r>
    </w:p>
    <w:p>
      <w:pPr>
        <w:pStyle w:val="ListBullet"/>
      </w:pPr>
      <w:r>
        <w:t>The scraped content only documents the success case (201 Created). Other error responses are not provided in the snippet.</w:t>
      </w:r>
    </w:p>
    <w:p>
      <w:pPr>
        <w:pStyle w:val="Heading3"/>
      </w:pPr>
      <w:r>
        <w:t>Related customers actions</w:t>
      </w:r>
    </w:p>
    <w:p>
      <w:pPr>
        <w:pStyle w:val="ListBullet"/>
      </w:pPr>
      <w:r>
        <w:t>[DELETE] Delete a Company's Customer — /customers({{customerId}})</w:t>
      </w:r>
    </w:p>
    <w:p>
      <w:pPr>
        <w:pStyle w:val="ListBullet"/>
      </w:pPr>
      <w:r>
        <w:t>[PATCH] Update a Company's Customer — /customers({{customerId}})</w:t>
      </w:r>
    </w:p>
    <w:p>
      <w:pPr>
        <w:pStyle w:val="ListBullet"/>
      </w:pPr>
      <w:r>
        <w:t>[GET] Retrieve a Company's Customer — /customers({{customerId}})</w:t>
      </w:r>
    </w:p>
    <w:p>
      <w:r>
        <w:br w:type="page"/>
      </w:r>
    </w:p>
    <w:p>
      <w:pPr>
        <w:pStyle w:val="Heading2"/>
      </w:pPr>
      <w:r>
        <w:t>244. [POST] Create a Customer’s Default Dimensions</w:t>
      </w:r>
    </w:p>
    <w:p>
      <w:r>
        <w:rPr>
          <w:b/>
        </w:rPr>
        <w:t xml:space="preserve">Endpoint: </w:t>
      </w:r>
      <w:r>
        <w:rPr>
          <w:rFonts w:ascii="Courier New" w:hAnsi="Courier New"/>
          <w:sz w:val="18"/>
        </w:rPr>
        <w:t>/customers({{customerId}})/defaultDimensions</w:t>
      </w:r>
    </w:p>
    <w:p>
      <w:pPr>
        <w:pStyle w:val="Heading3"/>
      </w:pPr>
      <w:r>
        <w:t>Prerequisites</w:t>
      </w:r>
    </w:p>
    <w:p>
      <w:pPr>
        <w:pStyle w:val="ListBullet"/>
      </w:pPr>
      <w:r>
        <w:t>A valid companyId and customerId</w:t>
      </w:r>
    </w:p>
    <w:p>
      <w:pPr>
        <w:pStyle w:val="ListBullet"/>
      </w:pPr>
      <w:r>
        <w:t>The Customer API must be enabled for the environment</w:t>
      </w:r>
    </w:p>
    <w:p>
      <w:pPr>
        <w:pStyle w:val="Heading3"/>
      </w:pPr>
      <w:r>
        <w:t>Method</w:t>
      </w:r>
    </w:p>
    <w:p>
      <w:r>
        <w:t>POST</w:t>
      </w:r>
    </w:p>
    <w:p>
      <w:pPr>
        <w:pStyle w:val="Heading3"/>
      </w:pPr>
      <w:r>
        <w:t>URL</w:t>
      </w:r>
    </w:p>
    <w:p>
      <w:r>
        <w:t>https://api.businesscentral.dynamics.com/v2.0/{{OAUTH_REQUEST_PAYLOAD.formData.ENVIRONMENT_NAME}}/api/v2.0/companies({{OAUTH_METADATA.meta.companyId}})/customers({{customerId}})/defaultDimensions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the default dimensions for a specified customer within a company.</w:t>
      </w:r>
    </w:p>
    <w:p>
      <w:pPr>
        <w:pStyle w:val="Heading3"/>
      </w:pPr>
      <w:r>
        <w:t>Enforcement Rules</w:t>
      </w:r>
    </w:p>
    <w:p>
      <w:pPr>
        <w:pStyle w:val="ListBullet"/>
      </w:pPr>
      <w:r>
        <w:t>The companyId path parameter must always be present and must be sent in the URL path, not in the body.</w:t>
      </w:r>
    </w:p>
    <w:p>
      <w:pPr>
        <w:pStyle w:val="ListBullet"/>
      </w:pPr>
      <w:r>
        <w:t>The customerId path parameter must always be present and must be sent in the URL path, not in the body.</w:t>
      </w:r>
    </w:p>
    <w:p>
      <w:pPr>
        <w:pStyle w:val="ListBullet"/>
      </w:pPr>
      <w:r>
        <w:t xml:space="preserve">Always construct the path as: </w:t>
        <w:br/>
        <w:br/>
        <w:t>/companies({{companyId}})/customers({{customerId}})/defaultDimensions</w:t>
      </w:r>
    </w:p>
    <w:p>
      <w:pPr>
        <w:pStyle w:val="ListBullet"/>
      </w:pPr>
      <w:r>
        <w:t>Do not call the API with missing or empty path parameters (avoid malformed paths).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/companies(5106c77d-af37-4e2d-bb88-45d87aba1033)/customers(b3fbe87a-61b8-4a6c-85de-0555f1627a67)/defaultDimensions</w:t>
      </w:r>
    </w:p>
    <w:p>
      <w:pPr>
        <w:pStyle w:val="Heading3"/>
      </w:pPr>
      <w:r>
        <w:t>Invalid Examples</w:t>
      </w:r>
    </w:p>
    <w:p>
      <w:r>
        <w:rPr>
          <w:b/>
          <w:color w:val="666666"/>
          <w:sz w:val="16"/>
        </w:rPr>
        <w:t>[http]</w:t>
      </w:r>
    </w:p>
    <w:p>
      <w:pPr>
        <w:shd w:fill="F2F2F2" w:val="clear"/>
      </w:pPr>
      <w:r>
        <w:rPr>
          <w:rFonts w:ascii="Courier New" w:hAnsi="Courier New"/>
          <w:sz w:val="17"/>
        </w:rPr>
        <w:t>/companies()/customers(b3fbe87a-61b8-4a6c-85de-0555f1627a67)/defaultDimensions</w:t>
        <w:br/>
        <w:t>/companies(5106c77d-af37-4e2d-bb88-45d87aba1033)/customers()/defaultDimensions</w:t>
        <w:br/>
        <w:t>/companies(5106c77d-af37-4e2d-bb88-45d87aba1033)/customers/b3fbe87a-61b8-4a6c-85de-0555f1627a67/defaultDimensions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The company ID. Provided in the base URL as {{OAUTH_METADATA.meta.companyId}}. Sent in the URL path as companies({companyId}).</w:t>
            </w:r>
          </w:p>
        </w:tc>
      </w:tr>
      <w:tr>
        <w:tc>
          <w:tcPr>
            <w:tcW w:type="dxa" w:w="2880"/>
          </w:tcPr>
          <w:p>
            <w:r>
              <w:t>customerId</w:t>
            </w:r>
          </w:p>
        </w:tc>
        <w:tc>
          <w:tcPr>
            <w:tcW w:type="dxa" w:w="2880"/>
          </w:tcPr>
          <w:p>
            <w:r>
              <w:t>string</w:t>
            </w:r>
          </w:p>
        </w:tc>
        <w:tc>
          <w:tcPr>
            <w:tcW w:type="dxa" w:w="2880"/>
          </w:tcPr>
          <w:p>
            <w:r>
              <w:t>The customer ID (GUID). Sent in the URL path as customers({customerId}).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parent/customer ID (GUID) that the default dimension belongs to.</w:t>
            </w:r>
          </w:p>
        </w:tc>
      </w:tr>
      <w:tr>
        <w:tc>
          <w:tcPr>
            <w:tcW w:type="dxa" w:w="2880"/>
          </w:tcPr>
          <w:p>
            <w:r>
              <w:t>dimensionId</w:t>
            </w:r>
          </w:p>
        </w:tc>
        <w:tc>
          <w:tcPr>
            <w:tcW w:type="dxa" w:w="2880"/>
          </w:tcPr>
          <w:p>
            <w:r>
              <w:t>string</w:t>
            </w:r>
          </w:p>
        </w:tc>
        <w:tc>
          <w:tcPr>
            <w:tcW w:type="dxa" w:w="2880"/>
          </w:tcPr>
          <w:p>
            <w:r>
              <w:t>The dimension ID (GUID).</w:t>
            </w:r>
          </w:p>
        </w:tc>
      </w:tr>
      <w:tr>
        <w:tc>
          <w:tcPr>
            <w:tcW w:type="dxa" w:w="2880"/>
          </w:tcPr>
          <w:p>
            <w:r>
              <w:t>dimensionValueId</w:t>
            </w:r>
          </w:p>
        </w:tc>
        <w:tc>
          <w:tcPr>
            <w:tcW w:type="dxa" w:w="2880"/>
          </w:tcPr>
          <w:p>
            <w:r>
              <w:t>string</w:t>
            </w:r>
          </w:p>
        </w:tc>
        <w:tc>
          <w:tcPr>
            <w:tcW w:type="dxa" w:w="2880"/>
          </w:tcPr>
          <w:p>
            <w:r>
              <w:t>The dimension value ID (GUID).</w:t>
            </w:r>
          </w:p>
        </w:tc>
      </w:tr>
      <w:tr>
        <w:tc>
          <w:tcPr>
            <w:tcW w:type="dxa" w:w="2880"/>
          </w:tcPr>
          <w:p>
            <w:r>
              <w:t>postingValidation</w:t>
            </w:r>
          </w:p>
        </w:tc>
        <w:tc>
          <w:tcPr>
            <w:tcW w:type="dxa" w:w="2880"/>
          </w:tcPr>
          <w:p>
            <w:r>
              <w:t>string</w:t>
            </w:r>
          </w:p>
        </w:tc>
        <w:tc>
          <w:tcPr>
            <w:tcW w:type="dxa" w:w="2880"/>
          </w:tcPr>
          <w:p>
            <w:r>
              <w:t>Posting validation rule. Example shown: "Same Code".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"@odata.context": "https://api.businesscentral.dynamics.com/v2.0/api/v2.0/$metadata#companies(5106c77d-af37-4e2d-bb88-45d87aba1033)/customers(b3fbe87a-61b8-4a6c-85de-0555f1627a67)/defaultDimensions",</w:t>
        <w:br/>
        <w:t xml:space="preserve"> "value": [</w:t>
        <w:br/>
        <w:t xml:space="preserve"> {</w:t>
        <w:br/>
        <w:t xml:space="preserve"> "@odata.etag": "W/\"JzQ0OzNPaHFuS0ZQdk5oc3ZkSW9KdzVkdXk2LytjcmNqeHJJOU05SjZ1aFBYVjQ9MTswMDsn\"",</w:t>
        <w:br/>
        <w:t xml:space="preserve"> "parentId": "b3fbe87a-61b8-4a6c-85de-0555f1627a67",</w:t>
        <w:br/>
        <w:t xml:space="preserve"> "dimensionId": "d5fc81ea-8687-4e9d-9c49-7fde28ccdb1a",</w:t>
        <w:br/>
        <w:t xml:space="preserve"> "dimensionCode": "DEPARTMENT",</w:t>
        <w:br/>
        <w:t xml:space="preserve"> "dimensionValueId": "1045a902-070a-4d31-b2b1-b9431e9e5b26",</w:t>
        <w:br/>
        <w:t xml:space="preserve"> "dimensionValueCode": "PROD",</w:t>
        <w:br/>
        <w:t xml:space="preserve"> "postingValidation": "Same Code"</w:t>
        <w:br/>
        <w:t xml:space="preserve"> }</w:t>
        <w:br/>
        <w:t xml:space="preserve"> ]</w:t>
        <w:br/>
        <w:t>}</w:t>
      </w:r>
    </w:p>
    <w:p>
      <w:pPr>
        <w:pStyle w:val="Heading3"/>
      </w:pPr>
      <w:r>
        <w:t>Notes on Response</w:t>
      </w:r>
    </w:p>
    <w:p>
      <w:r>
        <w:t>The scraped documentation states it returns a customer object, but the provided example response shows an OData wrapper with a value array containing default dimension entries. The example above is preserved as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@odata.context</w:t>
            </w:r>
          </w:p>
        </w:tc>
        <w:tc>
          <w:tcPr>
            <w:tcW w:type="dxa" w:w="2880"/>
          </w:tcPr>
          <w:p>
            <w:r>
              <w:t>string</w:t>
            </w:r>
          </w:p>
        </w:tc>
        <w:tc>
          <w:tcPr>
            <w:tcW w:type="dxa" w:w="2880"/>
          </w:tcPr>
          <w:p>
            <w:r>
              <w:t>OData metadata context URL for the returned collection.</w:t>
            </w:r>
          </w:p>
        </w:tc>
      </w:tr>
      <w:tr>
        <w:tc>
          <w:tcPr>
            <w:tcW w:type="dxa" w:w="2880"/>
          </w:tcPr>
          <w:p>
            <w:r>
              <w:t>value</w:t>
            </w:r>
          </w:p>
        </w:tc>
        <w:tc>
          <w:tcPr>
            <w:tcW w:type="dxa" w:w="2880"/>
          </w:tcPr>
          <w:p>
            <w:r>
              <w:t>array</w:t>
            </w:r>
          </w:p>
        </w:tc>
        <w:tc>
          <w:tcPr>
            <w:tcW w:type="dxa" w:w="2880"/>
          </w:tcPr>
          <w:p>
            <w:r>
              <w:t>Collection of created/returned default dimension records.</w:t>
            </w:r>
          </w:p>
        </w:tc>
      </w:tr>
      <w:tr>
        <w:tc>
          <w:tcPr>
            <w:tcW w:type="dxa" w:w="2880"/>
          </w:tcPr>
          <w:p>
            <w:r>
              <w:t>value[].@odata.etag</w:t>
            </w:r>
          </w:p>
        </w:tc>
        <w:tc>
          <w:tcPr>
            <w:tcW w:type="dxa" w:w="2880"/>
          </w:tcPr>
          <w:p>
            <w:r>
              <w:t>string</w:t>
            </w:r>
          </w:p>
        </w:tc>
        <w:tc>
          <w:tcPr>
            <w:tcW w:type="dxa" w:w="2880"/>
          </w:tcPr>
          <w:p>
            <w:r>
              <w:t>ETag for the default dimension record.</w:t>
            </w:r>
          </w:p>
        </w:tc>
      </w:tr>
      <w:tr>
        <w:tc>
          <w:tcPr>
            <w:tcW w:type="dxa" w:w="2880"/>
          </w:tcPr>
          <w:p>
            <w:r>
              <w:t>value[].parentId</w:t>
            </w:r>
          </w:p>
        </w:tc>
        <w:tc>
          <w:tcPr>
            <w:tcW w:type="dxa" w:w="2880"/>
          </w:tcPr>
          <w:p>
            <w:r>
              <w:t>string</w:t>
            </w:r>
          </w:p>
        </w:tc>
        <w:tc>
          <w:tcPr>
            <w:tcW w:type="dxa" w:w="2880"/>
          </w:tcPr>
          <w:p>
            <w:r>
              <w:t>GUID of the parent entity (customer).</w:t>
            </w:r>
          </w:p>
        </w:tc>
      </w:tr>
      <w:tr>
        <w:tc>
          <w:tcPr>
            <w:tcW w:type="dxa" w:w="2880"/>
          </w:tcPr>
          <w:p>
            <w:r>
              <w:t>value[].dimensionId</w:t>
            </w:r>
          </w:p>
        </w:tc>
        <w:tc>
          <w:tcPr>
            <w:tcW w:type="dxa" w:w="2880"/>
          </w:tcPr>
          <w:p>
            <w:r>
              <w:t>string</w:t>
            </w:r>
          </w:p>
        </w:tc>
        <w:tc>
          <w:tcPr>
            <w:tcW w:type="dxa" w:w="2880"/>
          </w:tcPr>
          <w:p>
            <w:r>
              <w:t>GUID of the dimension.</w:t>
            </w:r>
          </w:p>
        </w:tc>
      </w:tr>
      <w:tr>
        <w:tc>
          <w:tcPr>
            <w:tcW w:type="dxa" w:w="2880"/>
          </w:tcPr>
          <w:p>
            <w:r>
              <w:t>value[].dimensionCode</w:t>
            </w:r>
          </w:p>
        </w:tc>
        <w:tc>
          <w:tcPr>
            <w:tcW w:type="dxa" w:w="2880"/>
          </w:tcPr>
          <w:p>
            <w:r>
              <w:t>string</w:t>
            </w:r>
          </w:p>
        </w:tc>
        <w:tc>
          <w:tcPr>
            <w:tcW w:type="dxa" w:w="2880"/>
          </w:tcPr>
          <w:p>
            <w:r>
              <w:t>Code of the dimension (e.g., DEPARTMENT).</w:t>
            </w:r>
          </w:p>
        </w:tc>
      </w:tr>
      <w:tr>
        <w:tc>
          <w:tcPr>
            <w:tcW w:type="dxa" w:w="2880"/>
          </w:tcPr>
          <w:p>
            <w:r>
              <w:t>value[].dimensionValueId</w:t>
            </w:r>
          </w:p>
        </w:tc>
        <w:tc>
          <w:tcPr>
            <w:tcW w:type="dxa" w:w="2880"/>
          </w:tcPr>
          <w:p>
            <w:r>
              <w:t>string</w:t>
            </w:r>
          </w:p>
        </w:tc>
        <w:tc>
          <w:tcPr>
            <w:tcW w:type="dxa" w:w="2880"/>
          </w:tcPr>
          <w:p>
            <w:r>
              <w:t>GUID of the dimension value.</w:t>
            </w:r>
          </w:p>
        </w:tc>
      </w:tr>
      <w:tr>
        <w:tc>
          <w:tcPr>
            <w:tcW w:type="dxa" w:w="2880"/>
          </w:tcPr>
          <w:p>
            <w:r>
              <w:t>value[].dimensionValueCode</w:t>
            </w:r>
          </w:p>
        </w:tc>
        <w:tc>
          <w:tcPr>
            <w:tcW w:type="dxa" w:w="2880"/>
          </w:tcPr>
          <w:p>
            <w:r>
              <w:t>string</w:t>
            </w:r>
          </w:p>
        </w:tc>
        <w:tc>
          <w:tcPr>
            <w:tcW w:type="dxa" w:w="2880"/>
          </w:tcPr>
          <w:p>
            <w:r>
              <w:t>Code of the dimension value (e.g., PROD).</w:t>
            </w:r>
          </w:p>
        </w:tc>
      </w:tr>
      <w:tr>
        <w:tc>
          <w:tcPr>
            <w:tcW w:type="dxa" w:w="2880"/>
          </w:tcPr>
          <w:p>
            <w:r>
              <w:t>value[].postingValidation</w:t>
            </w:r>
          </w:p>
        </w:tc>
        <w:tc>
          <w:tcPr>
            <w:tcW w:type="dxa" w:w="2880"/>
          </w:tcPr>
          <w:p>
            <w:r>
              <w:t>string</w:t>
            </w:r>
          </w:p>
        </w:tc>
        <w:tc>
          <w:tcPr>
            <w:tcW w:type="dxa" w:w="2880"/>
          </w:tcPr>
          <w:p>
            <w:r>
              <w:t>Posting validation setting (example: Same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'https://api.businesscentral.dynamics.com/v2.0/{{OAUTH_REQUEST_PAYLOAD.formData.ENVIRONMENT_NAME}}/api/v2.0/companies({{OAUTH_METADATA.meta.companyId}})/customers(b3fbe87a-61b8-4a6c-85de-0555f1627a67)/defaultDimensions'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Example Usage</w:t>
      </w:r>
    </w:p>
    <w:p>
      <w:pPr>
        <w:pStyle w:val="Heading3"/>
      </w:pPr>
      <w:r>
        <w:t>Example 1: Create a default dimension for a customer</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'https://api.businesscentral.dynamics.com/v2.0/{{OAUTH_REQUEST_PAYLOAD.formData.ENVIRONMENT_NAME}}/api/v2.0/companies({{OAUTH_METADATA.meta.companyId}})/customers(b3fbe87a-61b8-4a6c-85de-0555f1627a67)/defaultDimensions'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"1045a902-070a-4d31-b2b1-b9431e9e5b1627a67",</w:t>
        <w:br/>
        <w:t xml:space="preserve"> "postingValidation": "Same Code"</w:t>
        <w:br/>
        <w:t xml:space="preserve">  }'</w:t>
      </w:r>
    </w:p>
    <w:p>
      <w:pPr>
        <w:pStyle w:val="Heading3"/>
      </w:pPr>
      <w:r>
        <w:t>Example 2: Create a different dimension value for the same customer</w:t>
      </w:r>
    </w:p>
    <w:p>
      <w:r>
        <w:rPr>
          <w:b/>
          <w:color w:val="666666"/>
          <w:sz w:val="16"/>
        </w:rPr>
        <w:t>[bash]</w:t>
      </w:r>
    </w:p>
    <w:p>
      <w:pPr>
        <w:shd w:fill="F2F2F2" w:val="clear"/>
      </w:pPr>
      <w:r>
        <w:rPr>
          <w:rFonts w:ascii="Courier New" w:hAnsi="Courier New"/>
          <w:sz w:val="17"/>
        </w:rPr>
        <w:t>curl --request POST \</w:t>
        <w:br/>
        <w:t xml:space="preserve"> 'https://api.businesscentral.dynamics.com/v2.0/{{OAUTH_REQUEST_PAYLOAD.formData.ENVIRONMENT_NAME}}/api/v2.0/companies({{OAUTH_METADATA.meta.companyId}})/customers(b3fbe87a-61b8-4a6c-85de-0555f1627a67)/defaultDimensions' \</w:t>
        <w:br/>
        <w:t xml:space="preserve"> --header 'Accept: application/json' \</w:t>
        <w:br/>
        <w:t xml:space="preserve"> --header 'Content-Type: application/json' \</w:t>
        <w:br/>
        <w:t xml:space="preserve"> --data '{</w:t>
        <w:br/>
        <w:t xml:space="preserve"> "parentId": "b3fbe87a-61b8-4a6c-85de-0555f1627a67",</w:t>
        <w:br/>
        <w:t xml:space="preserve"> "dimensionId": "d5fc81ea-8687-4e9d-9c49-7fde28ccdb1a",</w:t>
        <w:br/>
        <w:t xml:space="preserve"> "dimensionValueId": "1045a902-070a-4d31-b2b1-b9431e9e5b26",</w:t>
        <w:br/>
        <w:t xml:space="preserve"> "postingValidation": "Same Code"</w:t>
        <w:br/>
        <w:t xml:space="preserve">  }'</w:t>
      </w:r>
    </w:p>
    <w:p>
      <w:pPr>
        <w:pStyle w:val="Heading3"/>
      </w:pPr>
      <w:r>
        <w:t>Behavior</w:t>
      </w:r>
    </w:p>
    <w:p>
      <w:pPr>
        <w:pStyle w:val="ListBullet"/>
      </w:pPr>
      <w:r>
        <w:t>Creates a default dimension record tied to the specified customer.</w:t>
      </w:r>
    </w:p>
    <w:p>
      <w:pPr>
        <w:pStyle w:val="ListBullet"/>
      </w:pPr>
      <w:r>
        <w:t>Returns 201 Created on success with an OData response body (as shown in the example).</w:t>
      </w:r>
    </w:p>
    <w:p>
      <w:pPr>
        <w:pStyle w:val="Heading3"/>
      </w:pPr>
      <w:r>
        <w:t>Notes</w:t>
      </w:r>
    </w:p>
    <w:p>
      <w:pPr>
        <w:pStyle w:val="ListBullet"/>
      </w:pPr>
      <w:r>
        <w:t>The URL shown in the scraped content uses businesscentralPrefix; in this knowledge file it is replaced by the provided base URL.</w:t>
      </w:r>
    </w:p>
    <w:p>
      <w:pPr>
        <w:pStyle w:val="ListBullet"/>
      </w:pPr>
      <w:r>
        <w:t>The request body is described as a JSON representation of a customers object in the scraped content, but the example body contains fields for creating a default dimension record; the example fields are documented above as the request body fields.</w:t>
      </w:r>
    </w:p>
    <w:p>
      <w:pPr>
        <w:pStyle w:val="Heading3"/>
      </w:pPr>
      <w:r>
        <w:t>Related defaultDimensions actions</w:t>
      </w:r>
    </w:p>
    <w:p>
      <w:pPr>
        <w:pStyle w:val="ListBullet"/>
      </w:pPr>
      <w:r>
        <w:t>[PATCH] Update a Customer’s Default Dimensions (in a Company) — /customers({{customerId}})/defaultDimensions({{customerId}},{{dimensionId}})</w:t>
      </w:r>
    </w:p>
    <w:p>
      <w:pPr>
        <w:pStyle w:val="ListBullet"/>
      </w:pPr>
      <w:r>
        <w:t>[GET] Get a Customer’s Default Dimensions — /customers({{customerId}})/defaultDimensions</w:t>
      </w:r>
    </w:p>
    <w:p>
      <w:pPr>
        <w:pStyle w:val="ListBullet"/>
      </w:pPr>
      <w:r>
        <w:t>[POST] Create Default Dimension for Entity — /items({{itemId}})/defaultDimensions</w:t>
      </w:r>
    </w:p>
    <w:p>
      <w:pPr>
        <w:pStyle w:val="ListBullet"/>
      </w:pPr>
      <w:r>
        <w:t>[DELETE] Delete a Company Entity’s Default Dimension — /{{entityPath}}/defaultDimensions({{defaultDimensionId}})</w:t>
      </w:r>
    </w:p>
    <w:p>
      <w:pPr>
        <w:pStyle w:val="ListBullet"/>
      </w:pPr>
      <w:r>
        <w:t>[GET] List Default Dimensions for an Entity — /defaultDimensions</w:t>
      </w:r>
    </w:p>
    <w:p>
      <w:pPr>
        <w:pStyle w:val="ListBullet"/>
      </w:pPr>
      <w:r>
        <w:t>[PATCH] Update a Company's Entity Default Dimension (Item) — /items({{itemId}})/defaultDimensions({{defaultDimensionId}})</w:t>
      </w:r>
    </w:p>
    <w:p>
      <w:r>
        <w:br w:type="page"/>
      </w:r>
    </w:p>
    <w:p>
      <w:pPr>
        <w:pStyle w:val="Heading2"/>
      </w:pPr>
      <w:r>
        <w:t>245. [DELETE] Delete a Customer’s Default Dimension</w:t>
      </w:r>
    </w:p>
    <w:p>
      <w:r>
        <w:rPr>
          <w:b/>
        </w:rPr>
        <w:t xml:space="preserve">Endpoint: </w:t>
      </w:r>
      <w:r>
        <w:rPr>
          <w:rFonts w:ascii="Courier New" w:hAnsi="Courier New"/>
          <w:sz w:val="18"/>
        </w:rPr>
        <w:t>/customers({{customerId}})/defaultDimensions({{customerId}},{{dimensionId}})</w:t>
      </w:r>
    </w:p>
    <w:p>
      <w:pPr>
        <w:pStyle w:val="Heading3"/>
      </w:pPr>
      <w:r>
        <w:t>Prerequisites</w:t>
      </w:r>
    </w:p>
    <w:p>
      <w:pPr>
        <w:pStyle w:val="ListBullet"/>
      </w:pPr>
      <w:r>
        <w:t>You must have access to the target Dynamics 365 Business Central environment and company.</w:t>
      </w:r>
    </w:p>
    <w:p>
      <w:pPr>
        <w:pStyle w:val="ListBullet"/>
      </w:pPr>
      <w:r>
        <w:t>You must know the target customerId and dimensionId.</w:t>
      </w:r>
    </w:p>
    <w:p>
      <w:pPr>
        <w:pStyle w:val="ListBullet"/>
      </w:pPr>
      <w:r>
        <w:t>You must have the current ETag value for the customer default dimension record to use in the If-Match header (required).</w:t>
      </w:r>
    </w:p>
    <w:p>
      <w:pPr>
        <w:pStyle w:val="Heading3"/>
      </w:pPr>
      <w:r>
        <w:t>Method</w:t>
      </w:r>
    </w:p>
    <w:p>
      <w:r>
        <w:t>DELETE</w:t>
      </w:r>
    </w:p>
    <w:p>
      <w:pPr>
        <w:pStyle w:val="Heading3"/>
      </w:pPr>
      <w:r>
        <w:t>URL</w:t>
      </w:r>
    </w:p>
    <w:p>
      <w:r>
        <w:t>https://api.businesscentral.dynamics.com/v2.0/{{OAUTH_REQUEST_PAYLOAD.formData.ENVIRONMENT_NAME}}/api/v2.0/companies({{OAUTH_METADATA.meta.companyId}})/customers({{customerId}})/defaultDimensions({{customerId}},{{dimensionId}})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"W/\"JzE5O...\""</w:t>
        <w:br/>
        <w:t>}</w:t>
      </w:r>
    </w:p>
    <w:p>
      <w:pPr>
        <w:pStyle w:val="Heading3"/>
      </w:pPr>
      <w:r>
        <w:t>Description</w:t>
      </w:r>
    </w:p>
    <w:p>
      <w:r>
        <w:t>Deletes the default dimension for a specified customer and dimension in Dynamics 365 Business Central. If successful, the API returns 204 No Content and the default dimension association is removed.</w:t>
      </w:r>
    </w:p>
    <w:p>
      <w:pPr>
        <w:pStyle w:val="Heading3"/>
      </w:pPr>
      <w:r>
        <w:t>Enforcement Rules</w:t>
      </w:r>
    </w:p>
    <w:p>
      <w:pPr>
        <w:pStyle w:val="ListBullet"/>
      </w:pPr>
      <w:r>
        <w:t>The customerId path parameter must always be present and must be non-empty.</w:t>
      </w:r>
    </w:p>
    <w:p>
      <w:pPr>
        <w:pStyle w:val="ListBullet"/>
      </w:pPr>
      <w:r>
        <w:t>The dimensionId path parameter must always be present and must be non-empty.</w:t>
      </w:r>
    </w:p>
    <w:p>
      <w:pPr>
        <w:pStyle w:val="ListBullet"/>
      </w:pPr>
      <w:r>
        <w:t xml:space="preserve">Always construct the path as: </w:t>
        <w:br/>
        <w:br/>
        <w:t>/customers({{customerId}})/defaultDimensions({{customerId}},{{dimensionId}})</w:t>
      </w:r>
    </w:p>
    <w:p>
      <w:pPr>
        <w:pStyle w:val="ListBullet"/>
      </w:pPr>
      <w:r>
        <w:t>Do not call the API with missing or empty parameters (avoid malformed paths like customers()/defaultDimensions(,)).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a request body for this method.</w:t>
      </w:r>
    </w:p>
    <w:p>
      <w:pPr>
        <w:pStyle w:val="ListBullet"/>
      </w:pPr>
      <w:r>
        <w:t>The If-Match request header is required. If the ETag does not match the current tag, the resource will not be updated/deleted as intended.</w:t>
      </w:r>
    </w:p>
    <w:p>
      <w:pPr>
        <w:pStyle w:val="Heading3"/>
      </w:pPr>
      <w:r>
        <w:t>Valid Examples</w:t>
      </w:r>
    </w:p>
    <w:p>
      <w:r>
        <w:rPr>
          <w:b/>
          <w:color w:val="666666"/>
          <w:sz w:val="16"/>
        </w:rPr>
        <w:t>[http]</w:t>
      </w:r>
    </w:p>
    <w:p>
      <w:pPr>
        <w:shd w:fill="F2F2F2" w:val="clear"/>
      </w:pPr>
      <w:r>
        <w:rPr>
          <w:rFonts w:ascii="Courier New" w:hAnsi="Courier New"/>
          <w:sz w:val="17"/>
        </w:rPr>
        <w:t>/customers(3b6a2f8e-7f3b-4fd3-9d2d-2c1b9a2c0f4a)/defaultDimensions(3b6a2f8e-7f3b-4fd3-9d2d-2c1b9a2c0f4a,0f8fad5b-d9cb-469f-a165-70867728950e)</w:t>
      </w:r>
    </w:p>
    <w:p>
      <w:pPr>
        <w:pStyle w:val="Heading3"/>
      </w:pPr>
      <w:r>
        <w:t>Invalid Examples</w:t>
      </w:r>
    </w:p>
    <w:p>
      <w:r>
        <w:rPr>
          <w:b/>
          <w:color w:val="666666"/>
          <w:sz w:val="16"/>
        </w:rPr>
        <w:t>[http]</w:t>
      </w:r>
    </w:p>
    <w:p>
      <w:pPr>
        <w:shd w:fill="F2F2F2" w:val="clear"/>
      </w:pPr>
      <w:r>
        <w:rPr>
          <w:rFonts w:ascii="Courier New" w:hAnsi="Courier New"/>
          <w:sz w:val="17"/>
        </w:rPr>
        <w:t>/customers()/defaultDimensions(,)</w:t>
        <w:br/>
        <w:t xml:space="preserve"> /customers(3b6a...)/defaultDimensions(,0f8f...)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ID (GUID) used in both the customers({customerId}) segment and again inside defaultDimensions({customerId},{dimensionId}). Sent in the URL path.</w:t>
            </w:r>
          </w:p>
        </w:tc>
      </w:tr>
      <w:tr>
        <w:tc>
          <w:tcPr>
            <w:tcW w:type="dxa" w:w="2880"/>
          </w:tcPr>
          <w:p>
            <w:r>
              <w:t>dimensionId</w:t>
            </w:r>
          </w:p>
        </w:tc>
        <w:tc>
          <w:tcPr>
            <w:tcW w:type="dxa" w:w="2880"/>
          </w:tcPr>
          <w:p>
            <w:r>
              <w:t>string</w:t>
            </w:r>
          </w:p>
        </w:tc>
        <w:tc>
          <w:tcPr>
            <w:tcW w:type="dxa" w:w="2880"/>
          </w:tcPr>
          <w:p>
            <w:r>
              <w:t>Dimension ID (GUID) identifying which default dimension to delete. Sent in the URL path.</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s(3b6a2f8e-7f3b-4fd3-9d2d-2c1b9a2c0f4a)/defaultDimensions(3b6a2f8e-7f3b-4fd3-9d2d-2c1b9a2c0f4a,0f8fad5b-d9cb-469f-a165-70867728950e)' \</w:t>
        <w:br/>
        <w:t xml:space="preserve"> -H 'Accept: application/json' \</w:t>
        <w:br/>
        <w:t xml:space="preserve"> -H 'If-Match: W/"JzE5O...\""'</w:t>
      </w:r>
    </w:p>
    <w:p>
      <w:pPr>
        <w:pStyle w:val="Heading3"/>
      </w:pPr>
      <w:r>
        <w:t>Behavior</w:t>
      </w:r>
    </w:p>
    <w:p>
      <w:pPr>
        <w:pStyle w:val="ListBullet"/>
      </w:pPr>
      <w:r>
        <w:t>Validates the request and required headers (including If-Match).</w:t>
      </w:r>
    </w:p>
    <w:p>
      <w:pPr>
        <w:pStyle w:val="ListBullet"/>
      </w:pPr>
      <w:r>
        <w:t>Deletes the default dimension association for the specified customerId and dimensionId.</w:t>
      </w:r>
    </w:p>
    <w:p>
      <w:pPr>
        <w:pStyle w:val="ListBullet"/>
      </w:pPr>
      <w:r>
        <w:t>Returns 204 No Content on success.</w:t>
      </w:r>
    </w:p>
    <w:p>
      <w:pPr>
        <w:pStyle w:val="Heading3"/>
      </w:pPr>
      <w:r>
        <w:t>Notes</w:t>
      </w:r>
    </w:p>
    <w:p>
      <w:pPr>
        <w:pStyle w:val="ListBullet"/>
      </w:pPr>
      <w:r>
        <w:t>The documentation states If-Match is required; provide the correct ETag to avoid failure due to mismatched tags.</w:t>
      </w:r>
    </w:p>
    <w:p>
      <w:pPr>
        <w:pStyle w:val="ListBullet"/>
      </w:pPr>
      <w:r>
        <w:t>This endpoint uses customerId twice in the URL: once in the customers(...) segment and again inside defaultDimensions(customerId,dimensionId).</w:t>
      </w:r>
    </w:p>
    <w:p>
      <w:r>
        <w:br w:type="page"/>
      </w:r>
    </w:p>
    <w:p>
      <w:pPr>
        <w:pStyle w:val="Heading2"/>
      </w:pPr>
      <w:r>
        <w:t>246. [GET] Retrieve a Company's Customer</w:t>
      </w:r>
    </w:p>
    <w:p>
      <w:r>
        <w:rPr>
          <w:b/>
        </w:rPr>
        <w:t xml:space="preserve">Endpoint: </w:t>
      </w:r>
      <w:r>
        <w:rPr>
          <w:rFonts w:ascii="Courier New" w:hAnsi="Courier New"/>
          <w:sz w:val="18"/>
        </w:rPr>
        <w:t>/customers({{customerId}})</w:t>
      </w:r>
    </w:p>
    <w:p>
      <w:pPr>
        <w:pStyle w:val="Heading3"/>
      </w:pPr>
      <w:r>
        <w:t>Prerequisites</w:t>
      </w:r>
    </w:p>
    <w:p>
      <w:pPr>
        <w:pStyle w:val="ListBullet"/>
      </w:pPr>
      <w:r>
        <w:t>Dynamics 365 Business Central APIs must be enabled for the tenant/environment.</w:t>
      </w:r>
    </w:p>
    <w:p>
      <w:pPr>
        <w:pStyle w:val="ListBullet"/>
      </w:pPr>
      <w:r>
        <w:t>You must have access to the target company and permission to read customers.</w:t>
      </w:r>
    </w:p>
    <w:p>
      <w:pPr>
        <w:pStyle w:val="Heading3"/>
      </w:pPr>
      <w:r>
        <w:t>Method</w:t>
      </w:r>
    </w:p>
    <w:p>
      <w:r>
        <w:t>GET</w:t>
      </w:r>
    </w:p>
    <w:p>
      <w:pPr>
        <w:pStyle w:val="Heading3"/>
      </w:pPr>
      <w:r>
        <w:t>URL</w:t>
      </w:r>
    </w:p>
    <w:p>
      <w:r>
        <w:t>https://api.businesscentral.dynamics.com/v2.0/{{OAUTH_REQUEST_PAYLOAD.formData.ENVIRONMENT_NAME}}/api/v2.0/companies({{OAUTH_METADATA.meta.companyId}})/customers({{customerId}})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and relationships of a customer object for a specific company in Dynamics 365 Business Central. Optionally, you can expand related entities (for example, financial details, picture, dimensions, currency, and payment method/terms).</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w:t>
      </w:r>
    </w:p>
    <w:p>
      <w:pPr>
        <w:pStyle w:val="ListBullet"/>
      </w:pPr>
      <w:r>
        <w:t>Always construct the path as /customers({{customerId}}), where {{customerId}}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method does not support a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/companies({{OAUTH_METADATA.meta.companyId}})/customers(f2a5738a-44e3-ea11-bb43-000d3a2feca1)</w:t>
        <w:br/>
        <w:t>/companies({{OAUTH_METADATA.meta.companyId}})/customers(f2a5738a-44e3-ea11-bb43-000d3a2feca1)?$expand=customerFinancialDetails</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/companies({{OAUTH_METADATA.meta.companyId}})/customers()</w:t>
        <w:br/>
        <w:t>/companies({{OAUTH_METADATA.meta.companyId}})/customers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ID (GUID) to retrieve. Sent in the URL as customers({customerId}).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Expands related entities in the response. Example: customerFinancialDetails, or a comma-separated list such as customerFinancialDetails,picture,defaultDimensions,currency,paymentTerm,shipmentMethod,paymentMethod.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"f2a5738a-44e3-ea11-bb43-000d3a2feca1",</w:t>
        <w:br/>
        <w:t xml:space="preserve"> "number": "10000",</w:t>
        <w:br/>
        <w:t xml:space="preserve"> "displayName": "Adatum Corporation",</w:t>
        <w:br/>
        <w:t xml:space="preserve"> "type": "Company",</w:t>
        <w:br/>
        <w:t xml:space="preserve"> "addressLine1": "192 Market Square",</w:t>
        <w:br/>
        <w:t xml:space="preserve"> "addressLine2": "",</w:t>
        <w:br/>
        <w:t xml:space="preserve"> "city": "Atlanta",</w:t>
        <w:br/>
        <w:t xml:space="preserve"> "state": "GA",</w:t>
        <w:br/>
        <w:t xml:space="preserve"> "country": "US",</w:t>
        <w:br/>
        <w:t xml:space="preserve"> "postalCode": "31772",</w:t>
        <w:br/>
        <w:t xml:space="preserve"> "phoneNumber": "",</w:t>
        <w:br/>
        <w:t xml:space="preserve"> "email": "robert.townes@contoso.com",</w:t>
        <w:br/>
        <w:t xml:space="preserve"> "website": "",</w:t>
        <w:br/>
        <w:t xml:space="preserve"> "taxLiable": true,</w:t>
        <w:br/>
        <w:t xml:space="preserve"> "taxAreaId": "90196a90-44e3-ea11-bb43-000d3a2feca1",</w:t>
        <w:br/>
        <w:t xml:space="preserve"> "taxAreaDisplayName": "ATLANTA, GA",</w:t>
        <w:br/>
        <w:t xml:space="preserve"> "taxRegistrationNumber": "",</w:t>
        <w:br/>
        <w:t xml:space="preserve"> "currencyId": "00000000-0000-0000-0000-000000000000",</w:t>
        <w:br/>
        <w:t xml:space="preserve"> "currencyCode": "USD",</w:t>
        <w:br/>
        <w:t xml:space="preserve"> "paymentTermsId": "04a5738a-44e3-ea11-bb43-000d3a2feca1",</w:t>
        <w:br/>
        <w:t xml:space="preserve"> "shipmentMethodId": "00000000-0000-0000-0000-000000000000",</w:t>
        <w:br/>
        <w:t xml:space="preserve"> "paymentMethodId": "3b196a90-44e3-ea11-bb43-000d3a2feca1",</w:t>
        <w:br/>
        <w:t xml:space="preserve"> "blocked": " ",</w:t>
        <w:br/>
        <w:t xml:space="preserve"> "lastModifiedDateTime": "2020-08-21T07:38:44.293Z"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customer. Non-editable.</w:t>
            </w:r>
          </w:p>
        </w:tc>
      </w:tr>
      <w:tr>
        <w:tc>
          <w:tcPr>
            <w:tcW w:type="dxa" w:w="2880"/>
          </w:tcPr>
          <w:p>
            <w:r>
              <w:t>number</w:t>
            </w:r>
          </w:p>
        </w:tc>
        <w:tc>
          <w:tcPr>
            <w:tcW w:type="dxa" w:w="2880"/>
          </w:tcPr>
          <w:p>
            <w:r>
              <w:t>string</w:t>
            </w:r>
          </w:p>
        </w:tc>
        <w:tc>
          <w:tcPr>
            <w:tcW w:type="dxa" w:w="2880"/>
          </w:tcPr>
          <w:p>
            <w:r>
              <w:t>Specifies the number of the customer.</w:t>
            </w:r>
          </w:p>
        </w:tc>
      </w:tr>
      <w:tr>
        <w:tc>
          <w:tcPr>
            <w:tcW w:type="dxa" w:w="2880"/>
          </w:tcPr>
          <w:p>
            <w:r>
              <w:t>displayName</w:t>
            </w:r>
          </w:p>
        </w:tc>
        <w:tc>
          <w:tcPr>
            <w:tcW w:type="dxa" w:w="2880"/>
          </w:tcPr>
          <w:p>
            <w:r>
              <w:t>string</w:t>
            </w:r>
          </w:p>
        </w:tc>
        <w:tc>
          <w:tcPr>
            <w:tcW w:type="dxa" w:w="2880"/>
          </w:tcPr>
          <w:p>
            <w:r>
              <w:t>Specifies the customer's name. This name will appear on all sales documents for the customer.</w:t>
            </w:r>
          </w:p>
        </w:tc>
      </w:tr>
      <w:tr>
        <w:tc>
          <w:tcPr>
            <w:tcW w:type="dxa" w:w="2880"/>
          </w:tcPr>
          <w:p>
            <w:r>
              <w:t>type</w:t>
            </w:r>
          </w:p>
        </w:tc>
        <w:tc>
          <w:tcPr>
            <w:tcW w:type="dxa" w:w="2880"/>
          </w:tcPr>
          <w:p>
            <w:r>
              <w:t>NAV.contactType</w:t>
            </w:r>
          </w:p>
        </w:tc>
        <w:tc>
          <w:tcPr>
            <w:tcW w:type="dxa" w:w="2880"/>
          </w:tcPr>
          <w:p>
            <w:r>
              <w:t>Specifies the type of customer; can be "Company" or "Person".</w:t>
            </w:r>
          </w:p>
        </w:tc>
      </w:tr>
      <w:tr>
        <w:tc>
          <w:tcPr>
            <w:tcW w:type="dxa" w:w="2880"/>
          </w:tcPr>
          <w:p>
            <w:r>
              <w:t>addressLine1</w:t>
            </w:r>
          </w:p>
        </w:tc>
        <w:tc>
          <w:tcPr>
            <w:tcW w:type="dxa" w:w="2880"/>
          </w:tcPr>
          <w:p>
            <w:r>
              <w:t>string</w:t>
            </w:r>
          </w:p>
        </w:tc>
        <w:tc>
          <w:tcPr>
            <w:tcW w:type="dxa" w:w="2880"/>
          </w:tcPr>
          <w:p>
            <w:r>
              <w:t>Specifies the customer's address. This address will appear on all sales documents for the customer.</w:t>
            </w:r>
          </w:p>
        </w:tc>
      </w:tr>
      <w:tr>
        <w:tc>
          <w:tcPr>
            <w:tcW w:type="dxa" w:w="2880"/>
          </w:tcPr>
          <w:p>
            <w:r>
              <w:t>addressLine2</w:t>
            </w:r>
          </w:p>
        </w:tc>
        <w:tc>
          <w:tcPr>
            <w:tcW w:type="dxa" w:w="2880"/>
          </w:tcPr>
          <w:p>
            <w:r>
              <w:t>string</w:t>
            </w:r>
          </w:p>
        </w:tc>
        <w:tc>
          <w:tcPr>
            <w:tcW w:type="dxa" w:w="2880"/>
          </w:tcPr>
          <w:p>
            <w:r>
              <w:t>Specifies the customer's address. This address will appear on all sales documents for the customer.</w:t>
            </w:r>
          </w:p>
        </w:tc>
      </w:tr>
      <w:tr>
        <w:tc>
          <w:tcPr>
            <w:tcW w:type="dxa" w:w="2880"/>
          </w:tcPr>
          <w:p>
            <w:r>
              <w:t>city</w:t>
            </w:r>
          </w:p>
        </w:tc>
        <w:tc>
          <w:tcPr>
            <w:tcW w:type="dxa" w:w="2880"/>
          </w:tcPr>
          <w:p>
            <w:r>
              <w:t>string</w:t>
            </w:r>
          </w:p>
        </w:tc>
        <w:tc>
          <w:tcPr>
            <w:tcW w:type="dxa" w:w="2880"/>
          </w:tcPr>
          <w:p>
            <w:r>
              <w:t>Specifies the customer's city.</w:t>
            </w:r>
          </w:p>
        </w:tc>
      </w:tr>
      <w:tr>
        <w:tc>
          <w:tcPr>
            <w:tcW w:type="dxa" w:w="2880"/>
          </w:tcPr>
          <w:p>
            <w:r>
              <w:t>state</w:t>
            </w:r>
          </w:p>
        </w:tc>
        <w:tc>
          <w:tcPr>
            <w:tcW w:type="dxa" w:w="2880"/>
          </w:tcPr>
          <w:p>
            <w:r>
              <w:t>string</w:t>
            </w:r>
          </w:p>
        </w:tc>
        <w:tc>
          <w:tcPr>
            <w:tcW w:type="dxa" w:w="2880"/>
          </w:tcPr>
          <w:p>
            <w:r>
              <w:t>Specifies the customer's state.</w:t>
            </w:r>
          </w:p>
        </w:tc>
      </w:tr>
      <w:tr>
        <w:tc>
          <w:tcPr>
            <w:tcW w:type="dxa" w:w="2880"/>
          </w:tcPr>
          <w:p>
            <w:r>
              <w:t>country</w:t>
            </w:r>
          </w:p>
        </w:tc>
        <w:tc>
          <w:tcPr>
            <w:tcW w:type="dxa" w:w="2880"/>
          </w:tcPr>
          <w:p>
            <w:r>
              <w:t>string</w:t>
            </w:r>
          </w:p>
        </w:tc>
        <w:tc>
          <w:tcPr>
            <w:tcW w:type="dxa" w:w="2880"/>
          </w:tcPr>
          <w:p>
            <w:r>
              <w:t>Specifies the customer's country.</w:t>
            </w:r>
          </w:p>
        </w:tc>
      </w:tr>
      <w:tr>
        <w:tc>
          <w:tcPr>
            <w:tcW w:type="dxa" w:w="2880"/>
          </w:tcPr>
          <w:p>
            <w:r>
              <w:t>postalCode</w:t>
            </w:r>
          </w:p>
        </w:tc>
        <w:tc>
          <w:tcPr>
            <w:tcW w:type="dxa" w:w="2880"/>
          </w:tcPr>
          <w:p>
            <w:r>
              <w:t>string</w:t>
            </w:r>
          </w:p>
        </w:tc>
        <w:tc>
          <w:tcPr>
            <w:tcW w:type="dxa" w:w="2880"/>
          </w:tcPr>
          <w:p>
            <w:r>
              <w:t>Specifies the customer's postal code.</w:t>
            </w:r>
          </w:p>
        </w:tc>
      </w:tr>
      <w:tr>
        <w:tc>
          <w:tcPr>
            <w:tcW w:type="dxa" w:w="2880"/>
          </w:tcPr>
          <w:p>
            <w:r>
              <w:t>phoneNumber</w:t>
            </w:r>
          </w:p>
        </w:tc>
        <w:tc>
          <w:tcPr>
            <w:tcW w:type="dxa" w:w="2880"/>
          </w:tcPr>
          <w:p>
            <w:r>
              <w:t>string</w:t>
            </w:r>
          </w:p>
        </w:tc>
        <w:tc>
          <w:tcPr>
            <w:tcW w:type="dxa" w:w="2880"/>
          </w:tcPr>
          <w:p>
            <w:r>
              <w:t>Specifies the customer's telephone number.</w:t>
            </w:r>
          </w:p>
        </w:tc>
      </w:tr>
      <w:tr>
        <w:tc>
          <w:tcPr>
            <w:tcW w:type="dxa" w:w="2880"/>
          </w:tcPr>
          <w:p>
            <w:r>
              <w:t>email</w:t>
            </w:r>
          </w:p>
        </w:tc>
        <w:tc>
          <w:tcPr>
            <w:tcW w:type="dxa" w:w="2880"/>
          </w:tcPr>
          <w:p>
            <w:r>
              <w:t>string</w:t>
            </w:r>
          </w:p>
        </w:tc>
        <w:tc>
          <w:tcPr>
            <w:tcW w:type="dxa" w:w="2880"/>
          </w:tcPr>
          <w:p>
            <w:r>
              <w:t>Specifies the customer's email address.</w:t>
            </w:r>
          </w:p>
        </w:tc>
      </w:tr>
      <w:tr>
        <w:tc>
          <w:tcPr>
            <w:tcW w:type="dxa" w:w="2880"/>
          </w:tcPr>
          <w:p>
            <w:r>
              <w:t>website</w:t>
            </w:r>
          </w:p>
        </w:tc>
        <w:tc>
          <w:tcPr>
            <w:tcW w:type="dxa" w:w="2880"/>
          </w:tcPr>
          <w:p>
            <w:r>
              <w:t>string</w:t>
            </w:r>
          </w:p>
        </w:tc>
        <w:tc>
          <w:tcPr>
            <w:tcW w:type="dxa" w:w="2880"/>
          </w:tcPr>
          <w:p>
            <w:r>
              <w:t>Specifies the customer's home page address.</w:t>
            </w:r>
          </w:p>
        </w:tc>
      </w:tr>
      <w:tr>
        <w:tc>
          <w:tcPr>
            <w:tcW w:type="dxa" w:w="2880"/>
          </w:tcPr>
          <w:p>
            <w:r>
              <w:t>salespersonCode</w:t>
            </w:r>
          </w:p>
        </w:tc>
        <w:tc>
          <w:tcPr>
            <w:tcW w:type="dxa" w:w="2880"/>
          </w:tcPr>
          <w:p>
            <w:r>
              <w:t>string</w:t>
            </w:r>
          </w:p>
        </w:tc>
        <w:tc>
          <w:tcPr>
            <w:tcW w:type="dxa" w:w="2880"/>
          </w:tcPr>
          <w:p>
            <w:r>
              <w:t>(No description provided in source.)</w:t>
            </w:r>
          </w:p>
        </w:tc>
      </w:tr>
      <w:tr>
        <w:tc>
          <w:tcPr>
            <w:tcW w:type="dxa" w:w="2880"/>
          </w:tcPr>
          <w:p>
            <w:r>
              <w:t>balanceDue</w:t>
            </w:r>
          </w:p>
        </w:tc>
        <w:tc>
          <w:tcPr>
            <w:tcW w:type="dxa" w:w="2880"/>
          </w:tcPr>
          <w:p>
            <w:r>
              <w:t>decimal</w:t>
            </w:r>
          </w:p>
        </w:tc>
        <w:tc>
          <w:tcPr>
            <w:tcW w:type="dxa" w:w="2880"/>
          </w:tcPr>
          <w:p>
            <w:r>
              <w:t>Specifies total balance due.</w:t>
            </w:r>
          </w:p>
        </w:tc>
      </w:tr>
      <w:tr>
        <w:tc>
          <w:tcPr>
            <w:tcW w:type="dxa" w:w="2880"/>
          </w:tcPr>
          <w:p>
            <w:r>
              <w:t>creditLimit</w:t>
            </w:r>
          </w:p>
        </w:tc>
        <w:tc>
          <w:tcPr>
            <w:tcW w:type="dxa" w:w="2880"/>
          </w:tcPr>
          <w:p>
            <w:r>
              <w:t>decimal</w:t>
            </w:r>
          </w:p>
        </w:tc>
        <w:tc>
          <w:tcPr>
            <w:tcW w:type="dxa" w:w="2880"/>
          </w:tcPr>
          <w:p>
            <w:r>
              <w:t>(No description provided in source.)</w:t>
            </w:r>
          </w:p>
        </w:tc>
      </w:tr>
      <w:tr>
        <w:tc>
          <w:tcPr>
            <w:tcW w:type="dxa" w:w="2880"/>
          </w:tcPr>
          <w:p>
            <w:r>
              <w:t>taxLiable</w:t>
            </w:r>
          </w:p>
        </w:tc>
        <w:tc>
          <w:tcPr>
            <w:tcW w:type="dxa" w:w="2880"/>
          </w:tcPr>
          <w:p>
            <w:r>
              <w:t>boolean</w:t>
            </w:r>
          </w:p>
        </w:tc>
        <w:tc>
          <w:tcPr>
            <w:tcW w:type="dxa" w:w="2880"/>
          </w:tcPr>
          <w:p>
            <w:r>
              <w:t>Specifies if the customer or vendor is liable for sales tax. Set to true if the customer is tax liable.</w:t>
            </w:r>
          </w:p>
        </w:tc>
      </w:tr>
      <w:tr>
        <w:tc>
          <w:tcPr>
            <w:tcW w:type="dxa" w:w="2880"/>
          </w:tcPr>
          <w:p>
            <w:r>
              <w:t>taxAreaId</w:t>
            </w:r>
          </w:p>
        </w:tc>
        <w:tc>
          <w:tcPr>
            <w:tcW w:type="dxa" w:w="2880"/>
          </w:tcPr>
          <w:p>
            <w:r>
              <w:t>GUID</w:t>
            </w:r>
          </w:p>
        </w:tc>
        <w:tc>
          <w:tcPr>
            <w:tcW w:type="dxa" w:w="2880"/>
          </w:tcPr>
          <w:p>
            <w:r>
              <w:t>Specifies which tax area the customer belongs to.</w:t>
            </w:r>
          </w:p>
        </w:tc>
      </w:tr>
      <w:tr>
        <w:tc>
          <w:tcPr>
            <w:tcW w:type="dxa" w:w="2880"/>
          </w:tcPr>
          <w:p>
            <w:r>
              <w:t>taxAreaDisplayName</w:t>
            </w:r>
          </w:p>
        </w:tc>
        <w:tc>
          <w:tcPr>
            <w:tcW w:type="dxa" w:w="2880"/>
          </w:tcPr>
          <w:p>
            <w:r>
              <w:t>string</w:t>
            </w:r>
          </w:p>
        </w:tc>
        <w:tc>
          <w:tcPr>
            <w:tcW w:type="dxa" w:w="2880"/>
          </w:tcPr>
          <w:p>
            <w:r>
              <w:t>Specified the display name of the tax area the customer belongs to.</w:t>
            </w:r>
          </w:p>
        </w:tc>
      </w:tr>
      <w:tr>
        <w:tc>
          <w:tcPr>
            <w:tcW w:type="dxa" w:w="2880"/>
          </w:tcPr>
          <w:p>
            <w:r>
              <w:t>taxRegistrationNumber</w:t>
            </w:r>
          </w:p>
        </w:tc>
        <w:tc>
          <w:tcPr>
            <w:tcW w:type="dxa" w:w="2880"/>
          </w:tcPr>
          <w:p>
            <w:r>
              <w:t>string</w:t>
            </w:r>
          </w:p>
        </w:tc>
        <w:tc>
          <w:tcPr>
            <w:tcW w:type="dxa" w:w="2880"/>
          </w:tcPr>
          <w:p>
            <w:r>
              <w:t>Specified the tax registration number of the customer.</w:t>
            </w:r>
          </w:p>
        </w:tc>
      </w:tr>
      <w:tr>
        <w:tc>
          <w:tcPr>
            <w:tcW w:type="dxa" w:w="2880"/>
          </w:tcPr>
          <w:p>
            <w:r>
              <w:t>currencyId</w:t>
            </w:r>
          </w:p>
        </w:tc>
        <w:tc>
          <w:tcPr>
            <w:tcW w:type="dxa" w:w="2880"/>
          </w:tcPr>
          <w:p>
            <w:r>
              <w:t>GUID</w:t>
            </w:r>
          </w:p>
        </w:tc>
        <w:tc>
          <w:tcPr>
            <w:tcW w:type="dxa" w:w="2880"/>
          </w:tcPr>
          <w:p>
            <w:r>
              <w:t>Specifies which currency the customer uses.</w:t>
            </w:r>
          </w:p>
        </w:tc>
      </w:tr>
      <w:tr>
        <w:tc>
          <w:tcPr>
            <w:tcW w:type="dxa" w:w="2880"/>
          </w:tcPr>
          <w:p>
            <w:r>
              <w:t>currencyCode</w:t>
            </w:r>
          </w:p>
        </w:tc>
        <w:tc>
          <w:tcPr>
            <w:tcW w:type="dxa" w:w="2880"/>
          </w:tcPr>
          <w:p>
            <w:r>
              <w:t>string</w:t>
            </w:r>
          </w:p>
        </w:tc>
        <w:tc>
          <w:tcPr>
            <w:tcW w:type="dxa" w:w="2880"/>
          </w:tcPr>
          <w:p>
            <w:r>
              <w:t>The default currency code for the customer.</w:t>
            </w:r>
          </w:p>
        </w:tc>
      </w:tr>
      <w:tr>
        <w:tc>
          <w:tcPr>
            <w:tcW w:type="dxa" w:w="2880"/>
          </w:tcPr>
          <w:p>
            <w:r>
              <w:t>paymentTermsId</w:t>
            </w:r>
          </w:p>
        </w:tc>
        <w:tc>
          <w:tcPr>
            <w:tcW w:type="dxa" w:w="2880"/>
          </w:tcPr>
          <w:p>
            <w:r>
              <w:t>GUID</w:t>
            </w:r>
          </w:p>
        </w:tc>
        <w:tc>
          <w:tcPr>
            <w:tcW w:type="dxa" w:w="2880"/>
          </w:tcPr>
          <w:p>
            <w:r>
              <w:t>Specifies which payment term the customer uses.</w:t>
            </w:r>
          </w:p>
        </w:tc>
      </w:tr>
      <w:tr>
        <w:tc>
          <w:tcPr>
            <w:tcW w:type="dxa" w:w="2880"/>
          </w:tcPr>
          <w:p>
            <w:r>
              <w:t>shipmentMethodId</w:t>
            </w:r>
          </w:p>
        </w:tc>
        <w:tc>
          <w:tcPr>
            <w:tcW w:type="dxa" w:w="2880"/>
          </w:tcPr>
          <w:p>
            <w:r>
              <w:t>GUID</w:t>
            </w:r>
          </w:p>
        </w:tc>
        <w:tc>
          <w:tcPr>
            <w:tcW w:type="dxa" w:w="2880"/>
          </w:tcPr>
          <w:p>
            <w:r>
              <w:t>Specifies which shipment method the customer uses.</w:t>
            </w:r>
          </w:p>
        </w:tc>
      </w:tr>
      <w:tr>
        <w:tc>
          <w:tcPr>
            <w:tcW w:type="dxa" w:w="2880"/>
          </w:tcPr>
          <w:p>
            <w:r>
              <w:t>paymentMethodId</w:t>
            </w:r>
          </w:p>
        </w:tc>
        <w:tc>
          <w:tcPr>
            <w:tcW w:type="dxa" w:w="2880"/>
          </w:tcPr>
          <w:p>
            <w:r>
              <w:t>GUID</w:t>
            </w:r>
          </w:p>
        </w:tc>
        <w:tc>
          <w:tcPr>
            <w:tcW w:type="dxa" w:w="2880"/>
          </w:tcPr>
          <w:p>
            <w:r>
              <w:t>Specifies which payment method the customer uses.</w:t>
            </w:r>
          </w:p>
        </w:tc>
      </w:tr>
      <w:tr>
        <w:tc>
          <w:tcPr>
            <w:tcW w:type="dxa" w:w="2880"/>
          </w:tcPr>
          <w:p>
            <w:r>
              <w:t>blocked</w:t>
            </w:r>
          </w:p>
        </w:tc>
        <w:tc>
          <w:tcPr>
            <w:tcW w:type="dxa" w:w="2880"/>
          </w:tcPr>
          <w:p>
            <w:r>
              <w:t>NAV.customerBlocked</w:t>
            </w:r>
          </w:p>
        </w:tc>
        <w:tc>
          <w:tcPr>
            <w:tcW w:type="dxa" w:w="2880"/>
          </w:tcPr>
          <w:p>
            <w:r>
              <w:t>Specifies which transactions with the customer can't be posted. It can be " ", "Ship", "Invoice" or "All".</w:t>
            </w:r>
          </w:p>
        </w:tc>
      </w:tr>
      <w:tr>
        <w:tc>
          <w:tcPr>
            <w:tcW w:type="dxa" w:w="2880"/>
          </w:tcPr>
          <w:p>
            <w:r>
              <w:t>lastModifiedDateTime</w:t>
            </w:r>
          </w:p>
        </w:tc>
        <w:tc>
          <w:tcPr>
            <w:tcW w:type="dxa" w:w="2880"/>
          </w:tcPr>
          <w:p>
            <w:r>
              <w:t>datetime</w:t>
            </w:r>
          </w:p>
        </w:tc>
        <w:tc>
          <w:tcPr>
            <w:tcW w:type="dxa" w:w="2880"/>
          </w:tcPr>
          <w:p>
            <w:r>
              <w:t>The last datetime the customer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'https://api.businesscentral.dynamics.com/v2.0/{{OAUTH_REQUEST_PAYLOAD.formData.ENVIRONMENT_NAME}}/api/v2.0/companies({{OAUTH_METADATA.meta.companyId}})/customers(f2a5738a-44e3-ea11-bb43-000d3a2feca1)' \</w:t>
        <w:br/>
        <w:t xml:space="preserve"> --header 'Accept: application/json'</w:t>
      </w:r>
    </w:p>
    <w:p>
      <w:pPr>
        <w:pStyle w:val="Heading3"/>
      </w:pPr>
      <w:r>
        <w:t>Example Usage</w:t>
      </w:r>
    </w:p>
    <w:p>
      <w:pPr>
        <w:pStyle w:val="Heading3"/>
      </w:pPr>
      <w:r>
        <w:t>Example 1: Retrieve a customer (basic)</w:t>
      </w:r>
    </w:p>
    <w:p>
      <w:pPr>
        <w:pStyle w:val="Heading3"/>
      </w:pPr>
      <w:r>
        <w:t>Example 2: Retrieve a customer including financial details</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'https://api.businesscentral.dynamics.com/v2.0/{{OAUTH_REQUEST_PAYLOAD.formData.ENVIRONMENT_NAME}}/api/v2.0/companies({{OAUTH_METADATA.meta.companyId}})/customers(f2a5738a-44e3-ea11-bb43-000d3a2feca1)?$expand=customerFinancialDetails' \</w:t>
        <w:br/>
        <w:t xml:space="preserve"> --header 'Accept: application/json'</w:t>
      </w:r>
    </w:p>
    <w:p>
      <w:pPr>
        <w:pStyle w:val="Heading3"/>
      </w:pPr>
      <w:r>
        <w:t>Example 3: Retrieve a customer expanding multiple related entities</w:t>
      </w:r>
    </w:p>
    <w:p>
      <w:r>
        <w:rPr>
          <w:b/>
          <w:color w:val="666666"/>
          <w:sz w:val="16"/>
        </w:rPr>
        <w:t>[bash]</w:t>
      </w:r>
    </w:p>
    <w:p>
      <w:pPr>
        <w:shd w:fill="F2F2F2" w:val="clear"/>
      </w:pPr>
      <w:r>
        <w:rPr>
          <w:rFonts w:ascii="Courier New" w:hAnsi="Courier New"/>
          <w:sz w:val="17"/>
        </w:rPr>
        <w:t>curl --location 'https://api.businesscentral.dynamics.com/v2.0/{{OAUTH_REQUEST_PAYLOAD.formData.ENVIRONMENT_NAME}}/api/v2.0/companies({{OAUTH_METADATA.meta.companyId}})/customers(f2a5738a-44e3-ea11-bb43-000d3a2feca1)?$expand=customerFinancialDetails,picture,defaultDimensions,currency,paymentTerm,shipmentMethod,paymentMethod' \</w:t>
        <w:br/>
        <w:t xml:space="preserve"> --header 'Accept: application/json'</w:t>
      </w:r>
    </w:p>
    <w:p>
      <w:pPr>
        <w:pStyle w:val="Heading3"/>
      </w:pPr>
      <w:r>
        <w:t>Notes</w:t>
      </w:r>
    </w:p>
    <w:p>
      <w:pPr>
        <w:pStyle w:val="ListBullet"/>
      </w:pPr>
      <w:r>
        <w:t>Do not supply a request body for this method.</w:t>
      </w:r>
    </w:p>
    <w:p>
      <w:pPr>
        <w:pStyle w:val="ListBullet"/>
      </w:pPr>
      <w:r>
        <w:t>The documentation notes the response example may be truncated; an actual call returns all properties.</w:t>
      </w:r>
    </w:p>
    <w:p>
      <w:pPr>
        <w:pStyle w:val="ListBullet"/>
      </w:pPr>
      <w:r>
        <w:t>Expandable navigation/relationships mentioned include: currency, paymentTerm, shipmentMethod, paymentMethod, customerFinancialDetail (also referenced as customerFinancialDetails in examples), picture, defaultDimensions, agedAccountsReceivable, contactsInformation, documentAttachments.</w:t>
      </w:r>
    </w:p>
    <w:p>
      <w:pPr>
        <w:pStyle w:val="Heading3"/>
      </w:pPr>
      <w:r>
        <w:t>Error Handling</w:t>
      </w:r>
    </w:p>
    <w:p>
      <w:pPr>
        <w:pStyle w:val="ListBullet"/>
      </w:pPr>
      <w:r>
        <w:t>Error responses are not explicitly documented in the provided scraped content.</w:t>
      </w:r>
    </w:p>
    <w:p>
      <w:pPr>
        <w:pStyle w:val="Heading3"/>
      </w:pPr>
      <w:r>
        <w:t>Related customers actions</w:t>
      </w:r>
    </w:p>
    <w:p>
      <w:pPr>
        <w:pStyle w:val="ListBullet"/>
      </w:pPr>
      <w:r>
        <w:t>[DELETE] Delete a Company's Customer — /customers({{customerId}})</w:t>
      </w:r>
    </w:p>
    <w:p>
      <w:pPr>
        <w:pStyle w:val="ListBullet"/>
      </w:pPr>
      <w:r>
        <w:t>[PATCH] Update a Company's Customer — /customers({{customerId}})</w:t>
      </w:r>
    </w:p>
    <w:p>
      <w:pPr>
        <w:pStyle w:val="ListBullet"/>
      </w:pPr>
      <w:r>
        <w:t>[POST] Create a Customer (in a Company) — /customers</w:t>
      </w:r>
    </w:p>
    <w:p>
      <w:r>
        <w:br w:type="page"/>
      </w:r>
    </w:p>
    <w:p>
      <w:pPr>
        <w:pStyle w:val="Heading2"/>
      </w:pPr>
      <w:r>
        <w:t>247. [DELETE] Delete a Company's Customer Return Reason</w:t>
      </w:r>
    </w:p>
    <w:p>
      <w:r>
        <w:rPr>
          <w:b/>
        </w:rPr>
        <w:t xml:space="preserve">Endpoint: </w:t>
      </w:r>
      <w:r>
        <w:rPr>
          <w:rFonts w:ascii="Courier New" w:hAnsi="Courier New"/>
          <w:sz w:val="18"/>
        </w:rPr>
        <w:t>/customerReturnReasons({{customerReturnReasonId}})</w:t>
      </w:r>
    </w:p>
    <w:p>
      <w:pPr>
        <w:pStyle w:val="Heading3"/>
      </w:pPr>
      <w:r>
        <w:t>Prerequisites</w:t>
      </w:r>
    </w:p>
    <w:p>
      <w:pPr>
        <w:pStyle w:val="ListBullet"/>
      </w:pPr>
      <w:r>
        <w:t>You must have access to the target Dynamics 365 Business Central environment and company.</w:t>
      </w:r>
    </w:p>
    <w:p>
      <w:pPr>
        <w:pStyle w:val="ListBullet"/>
      </w:pPr>
      <w:r>
        <w:t>You must know the customerReturnReason id (GUID) you want to delete.</w:t>
      </w:r>
    </w:p>
    <w:p>
      <w:pPr>
        <w:pStyle w:val="ListBullet"/>
      </w:pPr>
      <w:r>
        <w:t>You must provide the current ETag via the If-Match header (required by the endpoint).</w:t>
      </w:r>
    </w:p>
    <w:p>
      <w:pPr>
        <w:pStyle w:val="Heading3"/>
      </w:pPr>
      <w:r>
        <w:t>Method</w:t>
      </w:r>
    </w:p>
    <w:p>
      <w:r>
        <w:t>DELETE</w:t>
      </w:r>
    </w:p>
    <w:p>
      <w:pPr>
        <w:pStyle w:val="Heading3"/>
      </w:pPr>
      <w:r>
        <w:t>URL</w:t>
      </w:r>
    </w:p>
    <w:p>
      <w:r>
        <w:t>https://api.businesscentral.dynamics.com/v2.0/{{OAUTH_REQUEST_PAYLOAD.formData.ENVIRONMENT_NAME}}/api/v2.0/companies({{OAUTH_METADATA.meta.companyId}})/customerReturnReasons({{customerReturnReasonId}})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"W/\"JzQ0O2VUY...\""</w:t>
        <w:br/>
        <w:t>}</w:t>
      </w:r>
    </w:p>
    <w:p>
      <w:pPr>
        <w:pStyle w:val="Heading3"/>
      </w:pPr>
      <w:r>
        <w:t>Description</w:t>
      </w:r>
    </w:p>
    <w:p>
      <w:r>
        <w:t>Deletes a customer return reason from the specified company in Dynamics 365 Business Central. If successful, the endpoint returns 204 No Content and no response body.</w:t>
      </w:r>
    </w:p>
    <w:p>
      <w:pPr>
        <w:pStyle w:val="Heading3"/>
      </w:pPr>
      <w:r>
        <w:t>Enforcement Rules</w:t>
      </w:r>
    </w:p>
    <w:p>
      <w:pPr>
        <w:pStyle w:val="ListBullet"/>
      </w:pPr>
      <w:r>
        <w:t>The customerReturnReasonId path parameter must always be present and must be a non-empty GUID.</w:t>
      </w:r>
    </w:p>
    <w:p>
      <w:pPr>
        <w:pStyle w:val="ListBullet"/>
      </w:pPr>
      <w:r>
        <w:t>Always construct the path as /customerReturnReasons({{customerReturnReasonId}}) with parentheses included.</w:t>
      </w:r>
    </w:p>
    <w:p>
      <w:pPr>
        <w:pStyle w:val="ListBullet"/>
      </w:pPr>
      <w:r>
        <w:t>Do not call the API with a missing or empty customerReturnReasonId (e.g., avoid /customerReturnReasons()).</w:t>
      </w:r>
    </w:p>
    <w:p>
      <w:pPr>
        <w:pStyle w:val="ListBullet"/>
      </w:pPr>
      <w:r>
        <w:t>When executing the action, ensure to send Path Parameters in the URL and not in the body.</w:t>
      </w:r>
    </w:p>
    <w:p>
      <w:pPr>
        <w:pStyle w:val="ListBullet"/>
      </w:pPr>
      <w:r>
        <w:t>This method does not accept a request body; do not send one.</w:t>
      </w:r>
    </w:p>
    <w:p>
      <w:pPr>
        <w:pStyle w:val="ListBullet"/>
      </w:pPr>
      <w:r>
        <w:t>If-Match is required. If the provided ETag does not match the current tag on the customerReturnReason, the resource will not be deleted.</w:t>
      </w:r>
    </w:p>
    <w:p>
      <w:pPr>
        <w:pStyle w:val="Heading3"/>
      </w:pPr>
      <w:r>
        <w:t>Valid Examples</w:t>
      </w:r>
    </w:p>
    <w:p>
      <w:r>
        <w:rPr>
          <w:b/>
          <w:color w:val="666666"/>
          <w:sz w:val="16"/>
        </w:rPr>
        <w:t>[http]</w:t>
      </w:r>
    </w:p>
    <w:p>
      <w:pPr>
        <w:shd w:fill="F2F2F2" w:val="clear"/>
      </w:pPr>
      <w:r>
        <w:rPr>
          <w:rFonts w:ascii="Courier New" w:hAnsi="Courier New"/>
          <w:sz w:val="17"/>
        </w:rPr>
        <w:t>/customerReturnReasons(3fa85f64-5717-4562-b3fc-2c963f66afa6)</w:t>
      </w:r>
    </w:p>
    <w:p>
      <w:pPr>
        <w:pStyle w:val="Heading3"/>
      </w:pPr>
      <w:r>
        <w:t>Invalid Examples</w:t>
      </w:r>
    </w:p>
    <w:p>
      <w:r>
        <w:rPr>
          <w:b/>
          <w:color w:val="666666"/>
          <w:sz w:val="16"/>
        </w:rPr>
        <w:t>[http]</w:t>
      </w:r>
    </w:p>
    <w:p>
      <w:pPr>
        <w:shd w:fill="F2F2F2" w:val="clear"/>
      </w:pPr>
      <w:r>
        <w:rPr>
          <w:rFonts w:ascii="Courier New" w:hAnsi="Courier New"/>
          <w:sz w:val="17"/>
        </w:rPr>
        <w:t>/customerReturnReasons()</w:t>
        <w:br/>
        <w:t>/customerReturnReasons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customerReturnReasonId</w:t>
            </w:r>
          </w:p>
        </w:tc>
        <w:tc>
          <w:tcPr>
            <w:tcW w:type="dxa" w:w="2880"/>
          </w:tcPr>
          <w:p>
            <w:r>
              <w:t>string (GUID)</w:t>
            </w:r>
          </w:p>
        </w:tc>
        <w:tc>
          <w:tcPr>
            <w:tcW w:type="dxa" w:w="2880"/>
          </w:tcPr>
          <w:p>
            <w:r>
              <w:t>The unique ID of the customer return reason to delete. Sent in the URL inside parentheses.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concurrency control. If it doesn’t match the current ETag on the customerReturnReason, the delete won’t occur.</w:t>
            </w:r>
          </w:p>
        </w:tc>
      </w:tr>
    </w:tbl>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'https://api.businesscentral.dynamics.com/v2.0/{{OAUTH_REQUEST_PAYLOAD.formData.ENVIRONMENT_NAME}}/api/v2.0/companies({{OAUTH_METADATA.meta.companyId}})/customerReturnReasons(3fa85f64-5717-4562-b3fc-2c963f66afa6)' \</w:t>
        <w:br/>
        <w:t xml:space="preserve"> --header 'Accept: application/json' \</w:t>
        <w:br/>
        <w:t xml:space="preserve"> --header 'If-Match: W/"JzQ0O2VUY...\""'</w:t>
      </w:r>
    </w:p>
    <w:p>
      <w:pPr>
        <w:pStyle w:val="Heading3"/>
      </w:pPr>
      <w:r>
        <w:t>Notes</w:t>
      </w:r>
    </w:p>
    <w:p>
      <w:pPr>
        <w:pStyle w:val="ListBullet"/>
      </w:pPr>
      <w:r>
        <w:t>Do not include a request body for this method.</w:t>
      </w:r>
    </w:p>
    <w:p>
      <w:pPr>
        <w:pStyle w:val="ListBullet"/>
      </w:pPr>
      <w:r>
        <w:t>The documentation states Authorization: Bearer {token} is required, but authentication headers are intentionally omitted here.</w:t>
      </w:r>
    </w:p>
    <w:p>
      <w:pPr>
        <w:pStyle w:val="Heading3"/>
      </w:pPr>
      <w:r>
        <w:t>Error Handling</w:t>
      </w:r>
    </w:p>
    <w:p>
      <w:pPr>
        <w:pStyle w:val="ListBullet"/>
      </w:pPr>
      <w:r>
        <w:t>If If-Match is missing, the request may be rejected (header is documented as required).</w:t>
      </w:r>
    </w:p>
    <w:p>
      <w:pPr>
        <w:pStyle w:val="ListBullet"/>
      </w:pPr>
      <w:r>
        <w:t>If If-Match is present but the ETag does not match the current resource ETag, the customerReturnReason will not be deleted (as documented).</w:t>
      </w:r>
    </w:p>
    <w:p>
      <w:pPr>
        <w:pStyle w:val="Heading3"/>
      </w:pPr>
      <w:r>
        <w:t>Related customerReturnReasons actions</w:t>
      </w:r>
    </w:p>
    <w:p>
      <w:pPr>
        <w:pStyle w:val="ListBullet"/>
      </w:pPr>
      <w:r>
        <w:t>[POST] Create a Company's Customer Return Reason — /customerReturnReasons</w:t>
      </w:r>
    </w:p>
    <w:p>
      <w:pPr>
        <w:pStyle w:val="ListBullet"/>
      </w:pPr>
      <w:r>
        <w:t>[GET] Get a Company’s Customer Return Reason — /customerReturnReasons({{customerReturnReasonId}})</w:t>
      </w:r>
    </w:p>
    <w:p>
      <w:pPr>
        <w:pStyle w:val="ListBullet"/>
      </w:pPr>
      <w:r>
        <w:t>[PATCH] Update a Company's Customer Return Reason — /customerReturnReasons({{customerReturnReasonId}})</w:t>
      </w:r>
    </w:p>
    <w:p>
      <w:r>
        <w:br w:type="page"/>
      </w:r>
    </w:p>
    <w:p>
      <w:pPr>
        <w:pStyle w:val="Heading2"/>
      </w:pPr>
      <w:r>
        <w:t>248. [GET] Retrieve a Company Dimension</w:t>
      </w:r>
    </w:p>
    <w:p>
      <w:r>
        <w:rPr>
          <w:b/>
        </w:rPr>
        <w:t xml:space="preserve">Endpoint: </w:t>
      </w:r>
      <w:r>
        <w:rPr>
          <w:rFonts w:ascii="Courier New" w:hAnsi="Courier New"/>
          <w:sz w:val="18"/>
        </w:rPr>
        <w:t>/dimensions({{dimensionId}})</w:t>
      </w:r>
    </w:p>
    <w:p>
      <w:pPr>
        <w:pStyle w:val="Heading3"/>
      </w:pPr>
      <w:r>
        <w:t>Prerequisites</w:t>
      </w:r>
    </w:p>
    <w:p>
      <w:pPr>
        <w:pStyle w:val="ListBullet"/>
      </w:pPr>
      <w:r>
        <w:t>A valid Business Central company context (company ID)</w:t>
      </w:r>
    </w:p>
    <w:p>
      <w:pPr>
        <w:pStyle w:val="ListBullet"/>
      </w:pPr>
      <w:r>
        <w:t>The dimension ID to retrieve</w:t>
      </w:r>
    </w:p>
    <w:p>
      <w:pPr>
        <w:pStyle w:val="Heading3"/>
      </w:pPr>
      <w:r>
        <w:t>Method</w:t>
      </w:r>
    </w:p>
    <w:p>
      <w:r>
        <w:t>GET</w:t>
      </w:r>
    </w:p>
    <w:p>
      <w:pPr>
        <w:pStyle w:val="Heading3"/>
      </w:pPr>
      <w:r>
        <w:t>URL</w:t>
      </w:r>
    </w:p>
    <w:p>
      <w:r>
        <w:t>https://api.businesscentral.dynamics.com/v2.0/{{OAUTH_REQUEST_PAYLOAD.formData.ENVIRONMENT_NAME}}/api/v2.0/companies({{OAUTH_METADATA.meta.companyId}})/dimensions({{dimensionId}})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dimension resource for the specified company.</w:t>
      </w:r>
    </w:p>
    <w:p>
      <w:pPr>
        <w:pStyle w:val="Heading3"/>
      </w:pPr>
      <w:r>
        <w:t>Enforcement Rules</w:t>
      </w:r>
    </w:p>
    <w:p>
      <w:pPr>
        <w:pStyle w:val="ListBullet"/>
      </w:pPr>
      <w:r>
        <w:t>The dimensionId path parameter must always be present.</w:t>
      </w:r>
    </w:p>
    <w:p>
      <w:pPr>
        <w:pStyle w:val="ListBullet"/>
      </w:pPr>
      <w:r>
        <w:t>If the user provides a dimensionId, use that value directly.</w:t>
      </w:r>
    </w:p>
    <w:p>
      <w:pPr>
        <w:pStyle w:val="ListBullet"/>
      </w:pPr>
      <w:r>
        <w:t>Do not call the API with a missing or empty dimensionId (e.g., avoid /dimensions()).</w:t>
      </w:r>
    </w:p>
    <w:p>
      <w:pPr>
        <w:pStyle w:val="ListBullet"/>
      </w:pPr>
      <w:r>
        <w:t>Always construct the dimensions segment as /dimensions({{dimensionId}}), where {{dimensionId}}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/companies({{OAUTH_METADATA.meta.companyId}})/dimensions(aaaaaaaa-bbbb-cccc-dddd-eeeeeeeeeeee)</w:t>
        <w:br/>
        <w:t>/companies({{OAUTH_METADATA.meta.companyId}})/dimensions(a8196a90-44e3-ea11-bb43-000d3a2feca1)</w:t>
      </w:r>
    </w:p>
    <w:p>
      <w:pPr>
        <w:pStyle w:val="Heading3"/>
      </w:pPr>
      <w:r>
        <w:t>Invalid Examples</w:t>
      </w:r>
    </w:p>
    <w:p>
      <w:r>
        <w:rPr>
          <w:b/>
          <w:color w:val="666666"/>
          <w:sz w:val="16"/>
        </w:rPr>
        <w:t>[http]</w:t>
      </w:r>
    </w:p>
    <w:p>
      <w:pPr>
        <w:shd w:fill="F2F2F2" w:val="clear"/>
      </w:pPr>
      <w:r>
        <w:rPr>
          <w:rFonts w:ascii="Courier New" w:hAnsi="Courier New"/>
          <w:sz w:val="17"/>
        </w:rPr>
        <w:t>/companies({{OAUTH_METADATA.meta.companyId}})/dimensions()</w:t>
        <w:br/>
        <w:t>/companies({{OAUTH_METADATA.meta.companyId}})/dimensions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dimensionId</w:t>
            </w:r>
          </w:p>
        </w:tc>
        <w:tc>
          <w:tcPr>
            <w:tcW w:type="dxa" w:w="2880"/>
          </w:tcPr>
          <w:p>
            <w:r>
              <w:t>string</w:t>
            </w:r>
          </w:p>
        </w:tc>
        <w:tc>
          <w:tcPr>
            <w:tcW w:type="dxa" w:w="2880"/>
          </w:tcPr>
          <w:p>
            <w:r>
              <w:t>The unique ID of the dimension to retrieve. Sent in the URL as dimensions({{dimensionId}}).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"a8196a90-44e3-ea11-bb43-000d3a2feca1",</w:t>
        <w:br/>
        <w:t xml:space="preserve"> "code": "CUSTOMERGROUP",</w:t>
        <w:br/>
        <w:t xml:space="preserve"> "displayName": "Customer Group",</w:t>
        <w:br/>
        <w:t xml:space="preserve"> "lastModifiedDateTime": "2020-08-21T00:24:26.09Z"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dimension. Non-editable.</w:t>
            </w:r>
          </w:p>
        </w:tc>
      </w:tr>
      <w:tr>
        <w:tc>
          <w:tcPr>
            <w:tcW w:type="dxa" w:w="2880"/>
          </w:tcPr>
          <w:p>
            <w:r>
              <w:t>code</w:t>
            </w:r>
          </w:p>
        </w:tc>
        <w:tc>
          <w:tcPr>
            <w:tcW w:type="dxa" w:w="2880"/>
          </w:tcPr>
          <w:p>
            <w:r>
              <w:t>string</w:t>
            </w:r>
          </w:p>
        </w:tc>
        <w:tc>
          <w:tcPr>
            <w:tcW w:type="dxa" w:w="2880"/>
          </w:tcPr>
          <w:p>
            <w:r>
              <w:t>The code of the dimension.</w:t>
            </w:r>
          </w:p>
        </w:tc>
      </w:tr>
      <w:tr>
        <w:tc>
          <w:tcPr>
            <w:tcW w:type="dxa" w:w="2880"/>
          </w:tcPr>
          <w:p>
            <w:r>
              <w:t>displayName</w:t>
            </w:r>
          </w:p>
        </w:tc>
        <w:tc>
          <w:tcPr>
            <w:tcW w:type="dxa" w:w="2880"/>
          </w:tcPr>
          <w:p>
            <w:r>
              <w:t>string</w:t>
            </w:r>
          </w:p>
        </w:tc>
        <w:tc>
          <w:tcPr>
            <w:tcW w:type="dxa" w:w="2880"/>
          </w:tcPr>
          <w:p>
            <w:r>
              <w:t>Specifies the dimension's name. This name will appear on all sales documents for the dimension.</w:t>
            </w:r>
          </w:p>
        </w:tc>
      </w:tr>
      <w:tr>
        <w:tc>
          <w:tcPr>
            <w:tcW w:type="dxa" w:w="2880"/>
          </w:tcPr>
          <w:p>
            <w:r>
              <w:t>consolidationCode</w:t>
            </w:r>
          </w:p>
        </w:tc>
        <w:tc>
          <w:tcPr>
            <w:tcW w:type="dxa" w:w="2880"/>
          </w:tcPr>
          <w:p>
            <w:r>
              <w:t>string</w:t>
            </w:r>
          </w:p>
        </w:tc>
        <w:tc>
          <w:tcPr>
            <w:tcW w:type="dxa" w:w="2880"/>
          </w:tcPr>
          <w:p>
            <w:r>
              <w:t>Consolidation code for the dimension.</w:t>
            </w:r>
          </w:p>
        </w:tc>
      </w:tr>
      <w:tr>
        <w:tc>
          <w:tcPr>
            <w:tcW w:type="dxa" w:w="2880"/>
          </w:tcPr>
          <w:p>
            <w:r>
              <w:t>lastModifiedDateTime</w:t>
            </w:r>
          </w:p>
        </w:tc>
        <w:tc>
          <w:tcPr>
            <w:tcW w:type="dxa" w:w="2880"/>
          </w:tcPr>
          <w:p>
            <w:r>
              <w:t>datetime</w:t>
            </w:r>
          </w:p>
        </w:tc>
        <w:tc>
          <w:tcPr>
            <w:tcW w:type="dxa" w:w="2880"/>
          </w:tcPr>
          <w:p>
            <w:r>
              <w:t>The last datetime the dimension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'https://api.businesscentral.dynamics.com/v2.0/{{OAUTH_REQUEST_PAYLOAD.formData.ENVIRONMENT_NAME}}/api/v2.0/companies({{OAUTH_METADATA.meta.companyId}})/dimensions(a8196a90-44e3-ea11-bb43-000d3a2feca1)'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response example may be truncated; an actual call returns all properties for the dimension resource.</w:t>
      </w:r>
    </w:p>
    <w:p>
      <w:r>
        <w:br w:type="page"/>
      </w:r>
    </w:p>
    <w:p>
      <w:pPr>
        <w:pStyle w:val="Heading2"/>
      </w:pPr>
      <w:r>
        <w:t>249. [POST] Create a Company Dispute Status</w:t>
      </w:r>
    </w:p>
    <w:p>
      <w:r>
        <w:rPr>
          <w:b/>
        </w:rPr>
        <w:t xml:space="preserve">Endpoint: </w:t>
      </w:r>
      <w:r>
        <w:rPr>
          <w:rFonts w:ascii="Courier New" w:hAnsi="Courier New"/>
          <w:sz w:val="18"/>
        </w:rPr>
        <w:t>/disputeStatus({{disputeStatusId}})</w:t>
      </w:r>
    </w:p>
    <w:p>
      <w:pPr>
        <w:pStyle w:val="Heading3"/>
      </w:pPr>
      <w:r>
        <w:t>Prerequisites</w:t>
      </w:r>
    </w:p>
    <w:p>
      <w:pPr>
        <w:pStyle w:val="ListBullet"/>
      </w:pPr>
      <w:r>
        <w:t>A valid Business Central company context (company ID) to target.</w:t>
      </w:r>
    </w:p>
    <w:p>
      <w:pPr>
        <w:pStyle w:val="ListBullet"/>
      </w:pPr>
      <w:r>
        <w:t>Permissions to create disputeStatus records in the specified company.</w:t>
      </w:r>
    </w:p>
    <w:p>
      <w:pPr>
        <w:pStyle w:val="Heading3"/>
      </w:pPr>
      <w:r>
        <w:t>Method</w:t>
      </w:r>
    </w:p>
    <w:p>
      <w:r>
        <w:t>POST</w:t>
      </w:r>
    </w:p>
    <w:p>
      <w:pPr>
        <w:pStyle w:val="Heading3"/>
      </w:pPr>
      <w:r>
        <w:t>URL</w:t>
      </w:r>
    </w:p>
    <w:p>
      <w:r>
        <w:t>https://api.businesscentral.dynamics.com/v2.0/{{OAUTH_REQUEST_PAYLOAD.formData.ENVIRONMENT_NAME}}/api/v2.0/companies({{OAUTH_METADATA.meta.companyId}})/disputeStatus({{disputeStatusId}})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disputeStatus resource for the specified company and returns the created object when successful.</w:t>
      </w:r>
    </w:p>
    <w:p>
      <w:pPr>
        <w:pStyle w:val="Heading3"/>
      </w:pPr>
      <w:r>
        <w:t>Enforcement Rules</w:t>
      </w:r>
    </w:p>
    <w:p>
      <w:pPr>
        <w:pStyle w:val="ListBullet"/>
      </w:pPr>
      <w:r>
        <w:t>The disputeStatusId path parameter must always be present.</w:t>
      </w:r>
    </w:p>
    <w:p>
      <w:pPr>
        <w:pStyle w:val="ListBullet"/>
      </w:pPr>
      <w:r>
        <w:t>If the user provides a disputeStatusId, use that value directly.</w:t>
      </w:r>
    </w:p>
    <w:p>
      <w:pPr>
        <w:pStyle w:val="ListBullet"/>
      </w:pPr>
      <w:r>
        <w:t>Do not call the API with a missing or empty disputeStatusId (e.g., avoid /disputeStatus() or /disputeStatus).</w:t>
      </w:r>
    </w:p>
    <w:p>
      <w:pPr>
        <w:pStyle w:val="ListBullet"/>
      </w:pPr>
      <w:r>
        <w:t>Always construct the final path segment as /disputeStatus({{disputeStatusId}}) where {{disputeStatusId}}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/disputeStatus(INVEST)</w:t>
        <w:br/>
        <w:t>/disputeStatus(123e4567-e89b-12d3-a456-426614174000)</w:t>
      </w:r>
    </w:p>
    <w:p>
      <w:pPr>
        <w:pStyle w:val="Heading3"/>
      </w:pPr>
      <w:r>
        <w:t>Invalid Examples</w:t>
      </w:r>
    </w:p>
    <w:p>
      <w:r>
        <w:rPr>
          <w:b/>
          <w:color w:val="666666"/>
          <w:sz w:val="16"/>
        </w:rPr>
        <w:t>[http]</w:t>
      </w:r>
    </w:p>
    <w:p>
      <w:pPr>
        <w:shd w:fill="F2F2F2" w:val="clear"/>
      </w:pPr>
      <w:r>
        <w:rPr>
          <w:rFonts w:ascii="Courier New" w:hAnsi="Courier New"/>
          <w:sz w:val="17"/>
        </w:rPr>
        <w:t>/disputeStatus()</w:t>
        <w:br/>
        <w:t>/disputeStatus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disputeStatusId</w:t>
            </w:r>
          </w:p>
        </w:tc>
        <w:tc>
          <w:tcPr>
            <w:tcW w:type="dxa" w:w="2880"/>
          </w:tcPr>
          <w:p>
            <w:r>
              <w:t>string</w:t>
            </w:r>
          </w:p>
        </w:tc>
        <w:tc>
          <w:tcPr>
            <w:tcW w:type="dxa" w:w="2880"/>
          </w:tcPr>
          <w:p>
            <w:r>
              <w:t>The identifier inside disputeStatus({{disputeStatusId}}) used in the URL.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dispute status.</w:t>
            </w:r>
          </w:p>
        </w:tc>
      </w:tr>
      <w:tr>
        <w:tc>
          <w:tcPr>
            <w:tcW w:type="dxa" w:w="2880"/>
          </w:tcPr>
          <w:p>
            <w:r>
              <w:t>displayName</w:t>
            </w:r>
          </w:p>
        </w:tc>
        <w:tc>
          <w:tcPr>
            <w:tcW w:type="dxa" w:w="2880"/>
          </w:tcPr>
          <w:p>
            <w:r>
              <w:t>string</w:t>
            </w:r>
          </w:p>
        </w:tc>
        <w:tc>
          <w:tcPr>
            <w:tcW w:type="dxa" w:w="2880"/>
          </w:tcPr>
          <w:p>
            <w:r>
              <w:t>The dispute status name that appears on sales documents.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"INVEST",</w:t>
        <w:br/>
        <w:t xml:space="preserve"> "code": "INVEST",</w:t>
        <w:br/>
        <w:t xml:space="preserve"> "displayName": "Under Investigation",</w:t>
        <w:br/>
        <w:t xml:space="preserve"> "lastModifiedDateTime": "2025-04-29T14:32:09Z"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dispute status. Non-editable.</w:t>
            </w:r>
          </w:p>
        </w:tc>
      </w:tr>
      <w:tr>
        <w:tc>
          <w:tcPr>
            <w:tcW w:type="dxa" w:w="2880"/>
          </w:tcPr>
          <w:p>
            <w:r>
              <w:t>code</w:t>
            </w:r>
          </w:p>
        </w:tc>
        <w:tc>
          <w:tcPr>
            <w:tcW w:type="dxa" w:w="2880"/>
          </w:tcPr>
          <w:p>
            <w:r>
              <w:t>string</w:t>
            </w:r>
          </w:p>
        </w:tc>
        <w:tc>
          <w:tcPr>
            <w:tcW w:type="dxa" w:w="2880"/>
          </w:tcPr>
          <w:p>
            <w:r>
              <w:t>The code of the dispute status.</w:t>
            </w:r>
          </w:p>
        </w:tc>
      </w:tr>
      <w:tr>
        <w:tc>
          <w:tcPr>
            <w:tcW w:type="dxa" w:w="2880"/>
          </w:tcPr>
          <w:p>
            <w:r>
              <w:t>displayName</w:t>
            </w:r>
          </w:p>
        </w:tc>
        <w:tc>
          <w:tcPr>
            <w:tcW w:type="dxa" w:w="2880"/>
          </w:tcPr>
          <w:p>
            <w:r>
              <w:t>string</w:t>
            </w:r>
          </w:p>
        </w:tc>
        <w:tc>
          <w:tcPr>
            <w:tcW w:type="dxa" w:w="2880"/>
          </w:tcPr>
          <w:p>
            <w:r>
              <w:t>The dispute status's name.</w:t>
            </w:r>
          </w:p>
        </w:tc>
      </w:tr>
      <w:tr>
        <w:tc>
          <w:tcPr>
            <w:tcW w:type="dxa" w:w="2880"/>
          </w:tcPr>
          <w:p>
            <w:r>
              <w:t>lastModifiedDateTime</w:t>
            </w:r>
          </w:p>
        </w:tc>
        <w:tc>
          <w:tcPr>
            <w:tcW w:type="dxa" w:w="2880"/>
          </w:tcPr>
          <w:p>
            <w:r>
              <w:t>string</w:t>
            </w:r>
          </w:p>
        </w:tc>
        <w:tc>
          <w:tcPr>
            <w:tcW w:type="dxa" w:w="2880"/>
          </w:tcPr>
          <w:p>
            <w:r>
              <w:t>The date and time the dispute status was last modified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'https://api.businesscentral.dynamics.com/v2.0/{{OAUTH_REQUEST_PAYLOAD.formData.ENVIRONMENT_NAME}}/api/v2.0/companies({{OAUTH_METADATA.meta.companyId}})/disputeStatus(INVEST)' \</w:t>
        <w:br/>
        <w:t xml:space="preserve"> --header 'Accept: application/json' \</w:t>
        <w:br/>
        <w:t xml:space="preserve"> --header 'Content-Type: application/json' \</w:t>
        <w:br/>
        <w:t xml:space="preserve"> --data '{</w:t>
        <w:br/>
        <w:t xml:space="preserve"> "code": "INVEST",</w:t>
        <w:br/>
        <w:t xml:space="preserve"> "displayName": "Under Investigation"</w:t>
        <w:br/>
        <w:t xml:space="preserve">  }'</w:t>
      </w:r>
    </w:p>
    <w:p>
      <w:pPr>
        <w:pStyle w:val="Heading3"/>
      </w:pPr>
      <w:r>
        <w:t>Example Usage</w:t>
      </w:r>
    </w:p>
    <w:p>
      <w:pPr>
        <w:pStyle w:val="Heading3"/>
      </w:pPr>
      <w:r>
        <w:t>Example 1: Create “Under Investigation”</w:t>
      </w:r>
    </w:p>
    <w:p>
      <w:pPr>
        <w:pStyle w:val="Heading3"/>
      </w:pPr>
      <w:r>
        <w:t>Example 2: Create “In Review”</w:t>
      </w:r>
    </w:p>
    <w:p>
      <w:r>
        <w:rPr>
          <w:b/>
          <w:color w:val="666666"/>
          <w:sz w:val="16"/>
        </w:rPr>
        <w:t>[bash]</w:t>
      </w:r>
    </w:p>
    <w:p>
      <w:pPr>
        <w:shd w:fill="F2F2F2" w:val="clear"/>
      </w:pPr>
      <w:r>
        <w:rPr>
          <w:rFonts w:ascii="Courier New" w:hAnsi="Courier New"/>
          <w:sz w:val="17"/>
        </w:rPr>
        <w:t>curl -i --request POST \</w:t>
        <w:br/>
        <w:t xml:space="preserve"> 'https://api.businesscentral.dynamics.com/v2.0/{{OAUTH_REQUEST_PAYLOAD.formData.ENVIRONMENT_NAME}}/api/v2.0/companies({{OAUTH_METADATA.meta.companyId}})/disputeStatus(REVIEW)' \</w:t>
        <w:br/>
        <w:t xml:space="preserve"> --header 'Accept: application/json' \</w:t>
        <w:br/>
        <w:t xml:space="preserve"> --header 'Content-Type: application/json' \</w:t>
        <w:br/>
        <w:t xml:space="preserve"> --data '{</w:t>
        <w:br/>
        <w:t xml:space="preserve"> "code": "REVIEW",</w:t>
        <w:br/>
        <w:t xml:space="preserve"> "displayName": "In Review"</w:t>
        <w:br/>
        <w:t xml:space="preserve">  }'</w:t>
      </w:r>
    </w:p>
    <w:p>
      <w:pPr>
        <w:pStyle w:val="Heading3"/>
      </w:pPr>
      <w:r>
        <w:t>Notes</w:t>
      </w:r>
    </w:p>
    <w:p>
      <w:pPr>
        <w:pStyle w:val="ListBullet"/>
      </w:pPr>
      <w:r>
        <w:t>The request creates a disputeStatus by sending a JSON representation of the resource.</w:t>
      </w:r>
    </w:p>
    <w:p>
      <w:pPr>
        <w:pStyle w:val="ListBullet"/>
      </w:pPr>
      <w:r>
        <w:t>Related operations mentioned in the source: GET disputeStatus, DELETE disputeStatus, PATCH disputeStatus.</w:t>
      </w:r>
    </w:p>
    <w:p>
      <w:pPr>
        <w:pStyle w:val="Heading3"/>
      </w:pPr>
      <w:r>
        <w:t>Related disputeStatus actions</w:t>
      </w:r>
    </w:p>
    <w:p>
      <w:pPr>
        <w:pStyle w:val="ListBullet"/>
      </w:pPr>
      <w:r>
        <w:t>[DELETE] Delete a Company’s Dispute Status — /disputeStatus({{disputeStatusId}})</w:t>
      </w:r>
    </w:p>
    <w:p>
      <w:pPr>
        <w:pStyle w:val="ListBullet"/>
      </w:pPr>
      <w:r>
        <w:t>[PATCH] Update a Company’s Dispute Status — /disputeStatus({{disputeStatusId}})</w:t>
      </w:r>
    </w:p>
    <w:p>
      <w:pPr>
        <w:pStyle w:val="ListBullet"/>
      </w:pPr>
      <w:r>
        <w:t>[GET] Get a Company’s Dispute Status — /disputeStatus({{disputeStatusId}})</w:t>
      </w:r>
    </w:p>
    <w:p>
      <w:r>
        <w:br w:type="page"/>
      </w:r>
    </w:p>
    <w:p>
      <w:pPr>
        <w:pStyle w:val="Heading2"/>
      </w:pPr>
      <w:r>
        <w:t>250. [DELETE] Delete a Company's Item</w:t>
      </w:r>
    </w:p>
    <w:p>
      <w:r>
        <w:rPr>
          <w:b/>
        </w:rPr>
        <w:t xml:space="preserve">Endpoint: </w:t>
      </w:r>
      <w:r>
        <w:rPr>
          <w:rFonts w:ascii="Courier New" w:hAnsi="Courier New"/>
          <w:sz w:val="18"/>
        </w:rPr>
        <w:t>/items({{itemId}})</w:t>
      </w:r>
    </w:p>
    <w:p>
      <w:pPr>
        <w:pStyle w:val="Heading3"/>
      </w:pPr>
      <w:r>
        <w:t>Prerequisites</w:t>
      </w:r>
    </w:p>
    <w:p>
      <w:pPr>
        <w:pStyle w:val="ListBullet"/>
      </w:pPr>
      <w:r>
        <w:t>You must have access to the target Dynamics 365 Business Central environment and company</w:t>
      </w:r>
    </w:p>
    <w:p>
      <w:pPr>
        <w:pStyle w:val="ListBullet"/>
      </w:pPr>
      <w:r>
        <w:t>The item must exist in the specified company</w:t>
      </w:r>
    </w:p>
    <w:p>
      <w:pPr>
        <w:pStyle w:val="Heading3"/>
      </w:pPr>
      <w:r>
        <w:t>Method</w:t>
      </w:r>
    </w:p>
    <w:p>
      <w:r>
        <w:t>DELETE</w:t>
      </w:r>
    </w:p>
    <w:p>
      <w:pPr>
        <w:pStyle w:val="Heading3"/>
      </w:pPr>
      <w:r>
        <w:t>URL</w:t>
      </w:r>
    </w:p>
    <w:p>
      <w:r>
        <w:t>https://api.businesscentral.dynamics.com/v2.0/{{OAUTH_REQUEST_PAYLOAD.formData.ENVIRONMENT_NAME}}/api/v2.0/companies({{OAUTH_METADATA.meta.companyId}})/items({{itemId}})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an item resource from the specified company in Dynamics 365 Business Central. This operation returns no response body on success.</w:t>
      </w:r>
    </w:p>
    <w:p>
      <w:pPr>
        <w:pStyle w:val="Heading3"/>
      </w:pPr>
      <w:r>
        <w:t>Enforcement Rules</w:t>
      </w:r>
    </w:p>
    <w:p>
      <w:pPr>
        <w:pStyle w:val="ListBullet"/>
      </w:pPr>
      <w:r>
        <w:t>The itemId path parameter must always be present and must be a non-empty string.</w:t>
      </w:r>
    </w:p>
    <w:p>
      <w:pPr>
        <w:pStyle w:val="ListBullet"/>
      </w:pPr>
      <w:r>
        <w:t>Always construct the path as /items({{itemId}}) under the provided company-scoped base URL.</w:t>
      </w:r>
    </w:p>
    <w:p>
      <w:pPr>
        <w:pStyle w:val="ListBullet"/>
      </w:pPr>
      <w:r>
        <w:t>Do not call the API with a missing or empty itemId (e.g., avoid /items()).</w:t>
      </w:r>
    </w:p>
    <w:p>
      <w:pPr>
        <w:pStyle w:val="ListBullet"/>
      </w:pPr>
      <w:r>
        <w:t>When executing the action, ensure to send Path Parameters in the URL and not in the body.</w:t>
      </w:r>
    </w:p>
    <w:p>
      <w:pPr>
        <w:pStyle w:val="ListBullet"/>
      </w:pPr>
      <w:r>
        <w:t>This method does not accept a request body. Do not send one.</w:t>
      </w:r>
    </w:p>
    <w:p>
      <w:pPr>
        <w:pStyle w:val="ListBullet"/>
      </w:pPr>
      <w:r>
        <w:t xml:space="preserve">Concurrency control: </w:t>
        <w:br/>
        <w:br/>
        <w:t>The If-Match header is required.</w:t>
        <w:br/>
        <w:t>If the provided ETag does not match the current ETag of the item, the item will not be deleted.</w:t>
      </w:r>
    </w:p>
    <w:p>
      <w:pPr>
        <w:pStyle w:val="Heading3"/>
      </w:pPr>
      <w:r>
        <w:t>Valid Examples</w:t>
      </w:r>
    </w:p>
    <w:p>
      <w:r>
        <w:rPr>
          <w:b/>
          <w:color w:val="666666"/>
          <w:sz w:val="16"/>
        </w:rPr>
        <w:t>[http]</w:t>
      </w:r>
    </w:p>
    <w:p>
      <w:pPr>
        <w:shd w:fill="F2F2F2" w:val="clear"/>
      </w:pPr>
      <w:r>
        <w:rPr>
          <w:rFonts w:ascii="Courier New" w:hAnsi="Courier New"/>
          <w:sz w:val="17"/>
        </w:rPr>
        <w:t>/api/v2.0/companies({{OAUTH_METADATA.meta.companyId}})/items({{itemId}})</w:t>
      </w:r>
    </w:p>
    <w:p>
      <w:pPr>
        <w:pStyle w:val="Heading3"/>
      </w:pPr>
      <w:r>
        <w:t>Invalid Examples</w:t>
      </w:r>
    </w:p>
    <w:p>
      <w:r>
        <w:rPr>
          <w:b/>
          <w:color w:val="666666"/>
          <w:sz w:val="16"/>
        </w:rPr>
        <w:t>[http]</w:t>
      </w:r>
    </w:p>
    <w:p>
      <w:pPr>
        <w:shd w:fill="F2F2F2" w:val="clear"/>
      </w:pPr>
      <w:r>
        <w:rPr>
          <w:rFonts w:ascii="Courier New" w:hAnsi="Courier New"/>
          <w:sz w:val="17"/>
        </w:rPr>
        <w:t>/api/v2.0/companies({{OAUTH_METADATA.meta.companyId}})/items()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unique ID of the item to delete. (Sent in the URL as items({{itemId}}).)</w:t>
            </w:r>
          </w:p>
        </w:tc>
      </w:tr>
    </w:tbl>
    <w:p/>
    <w:p>
      <w:pPr>
        <w:pStyle w:val="Heading3"/>
      </w:pPr>
      <w:r>
        <w:t>Optional Query Parameters</w:t>
      </w:r>
    </w:p>
    <w:p>
      <w:r>
        <w:t>None.</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'https://api.businesscentral.dynamics.com/v2.0/{{OAUTH_REQUEST_PAYLOAD.formData.ENVIRONMENT_NAME}}/api/v2.0/companies({{OAUTH_METADATA.meta.companyId}})/items({{itemId}})' \</w:t>
        <w:br/>
        <w:t xml:space="preserve"> --header 'Accept: application/json' \</w:t>
        <w:br/>
        <w:t xml:space="preserve"> --header 'If-Match: W/"etag-value"'</w:t>
      </w:r>
    </w:p>
    <w:p>
      <w:pPr>
        <w:pStyle w:val="Heading3"/>
      </w:pPr>
      <w:r>
        <w:t>Notes</w:t>
      </w:r>
    </w:p>
    <w:p>
      <w:pPr>
        <w:pStyle w:val="ListBullet"/>
      </w:pPr>
      <w:r>
        <w:t>The documentation indicates If-Match is required for this operation to ensure the delete is performed against the expected version of the item (ETag-based concurrency).</w:t>
      </w:r>
    </w:p>
    <w:p>
      <w:pPr>
        <w:pStyle w:val="Heading3"/>
      </w:pPr>
      <w:r>
        <w:t>Related items actions</w:t>
      </w:r>
    </w:p>
    <w:p>
      <w:pPr>
        <w:pStyle w:val="ListBullet"/>
      </w:pPr>
      <w:r>
        <w:t>[DELETE] Delete an Item’s Picture (in a Company) — /items({{itemId}})/picture</w:t>
      </w:r>
    </w:p>
    <w:p>
      <w:pPr>
        <w:pStyle w:val="ListBullet"/>
      </w:pPr>
      <w:r>
        <w:t>[POST] Create an Item for a Company — /items</w:t>
      </w:r>
    </w:p>
    <w:p>
      <w:pPr>
        <w:pStyle w:val="ListBullet"/>
      </w:pPr>
      <w:r>
        <w:t>[GET] Get an Item’s Picture — /items({{itemId}})/picture</w:t>
      </w:r>
    </w:p>
    <w:p>
      <w:pPr>
        <w:pStyle w:val="ListBullet"/>
      </w:pPr>
      <w:r>
        <w:t>[GET] Get a Company’s Item — /items({{itemId}})</w:t>
      </w:r>
    </w:p>
    <w:p>
      <w:pPr>
        <w:pStyle w:val="ListBullet"/>
      </w:pPr>
      <w:r>
        <w:t>[PATCH] Update a Company's Item — /items({{itemId}})</w:t>
      </w:r>
    </w:p>
    <w:p>
      <w:r>
        <w:br w:type="page"/>
      </w:r>
    </w:p>
    <w:p>
      <w:pPr>
        <w:pStyle w:val="Heading2"/>
      </w:pPr>
      <w:r>
        <w:t>251. [PATCH] Update an Item’s Picture (in a Company)</w:t>
      </w:r>
    </w:p>
    <w:p>
      <w:r>
        <w:rPr>
          <w:b/>
        </w:rPr>
        <w:t xml:space="preserve">Endpoint: </w:t>
      </w:r>
      <w:r>
        <w:rPr>
          <w:rFonts w:ascii="Courier New" w:hAnsi="Courier New"/>
          <w:sz w:val="18"/>
        </w:rPr>
        <w:t>/items({{itemId}})/picture</w:t>
      </w:r>
    </w:p>
    <w:p>
      <w:pPr>
        <w:pStyle w:val="Heading3"/>
      </w:pPr>
      <w:r>
        <w:t>Prerequisites</w:t>
      </w:r>
    </w:p>
    <w:p>
      <w:pPr>
        <w:pStyle w:val="ListBullet"/>
      </w:pPr>
      <w:r>
        <w:t>You must have access to the target Business Central environment and company.</w:t>
      </w:r>
    </w:p>
    <w:p>
      <w:pPr>
        <w:pStyle w:val="ListBullet"/>
      </w:pPr>
      <w:r>
        <w:t>You must know the itemId of the item whose picture you want to update.</w:t>
      </w:r>
    </w:p>
    <w:p>
      <w:pPr>
        <w:pStyle w:val="Heading3"/>
      </w:pPr>
      <w:r>
        <w:t>Method</w:t>
      </w:r>
    </w:p>
    <w:p>
      <w:r>
        <w:t>PATCH</w:t>
      </w:r>
    </w:p>
    <w:p>
      <w:pPr>
        <w:pStyle w:val="Heading3"/>
      </w:pPr>
      <w:r>
        <w:t>URL</w:t>
      </w:r>
    </w:p>
    <w:p>
      <w:r>
        <w:t>https://api.businesscentral.dynamics.com/v2.0/{{OAUTH_REQUEST_PAYLOAD.formData.ENVIRONMENT_NAME}}/api/v2.0/companies({{OAUTH_METADATA.meta.companyId}})/items({{itemId}})/picture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(replaces) the picture associated with a specific item within a given company in Dynamics 365 Business Central.</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/items()/picture).</w:t>
      </w:r>
    </w:p>
    <w:p>
      <w:pPr>
        <w:pStyle w:val="ListBullet"/>
      </w:pPr>
      <w:r>
        <w:t>Always construct the path as /items({{itemId}})/picture, where {{itemId}}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/items(5ea0a6c5-2b1a-4b0f-9a7b-2a0f9b3d3b3a)/picture</w:t>
        <w:br/>
        <w:t>/items(ITEM_ID_VALUE)/picture</w:t>
      </w:r>
    </w:p>
    <w:p>
      <w:pPr>
        <w:pStyle w:val="Heading3"/>
      </w:pPr>
      <w:r>
        <w:t>Invalid Examples</w:t>
      </w:r>
    </w:p>
    <w:p>
      <w:r>
        <w:rPr>
          <w:b/>
          <w:color w:val="666666"/>
          <w:sz w:val="16"/>
        </w:rPr>
        <w:t>[http]</w:t>
      </w:r>
    </w:p>
    <w:p>
      <w:pPr>
        <w:shd w:fill="F2F2F2" w:val="clear"/>
      </w:pPr>
      <w:r>
        <w:rPr>
          <w:rFonts w:ascii="Courier New" w:hAnsi="Courier New"/>
          <w:sz w:val="17"/>
        </w:rPr>
        <w:t>/items()/picture</w:t>
        <w:br/>
        <w:t>/items/picture</w:t>
        <w:br/>
        <w:t>/items({{itemId}})/picture  (if {{itemId}}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item identifier used in the items({itemId}) segment. Must be non-empty.</w:t>
            </w:r>
          </w:p>
        </w:tc>
      </w:tr>
    </w:tbl>
    <w:p/>
    <w:p>
      <w:pPr>
        <w:pStyle w:val="Heading3"/>
      </w:pPr>
      <w:r>
        <w:t>Request Body</w:t>
      </w:r>
    </w:p>
    <w:p>
      <w:r>
        <w:t>In the request body, supply the values for relevant fields that should be updated. Existing properties that aren't included in the request body will maintain their previous values or be recalculated based on changes to other property values. For best performance you shouldn't include existing values that haven't changed.</w:t>
      </w:r>
    </w:p>
    <w:p>
      <w:r>
        <w:rPr>
          <w:b/>
        </w:rPr>
        <w:t>Note: Note: The scraped documentation does not specify the exact JSON schema/fields for the item picture payload.</w:t>
      </w:r>
    </w:p>
    <w:p>
      <w:pPr>
        <w:pStyle w:val="Heading3"/>
      </w:pPr>
      <w:r>
        <w:t>Response</w:t>
      </w:r>
    </w:p>
    <w:p>
      <w:pPr>
        <w:pStyle w:val="Heading3"/>
      </w:pPr>
      <w:r>
        <w:t>Success Response (200 OK)</w:t>
      </w:r>
    </w:p>
    <w:p>
      <w:r>
        <w:t>Returns 200 OK and an updated resource in the response body.</w:t>
      </w:r>
    </w:p>
    <w:p>
      <w:r>
        <w:rPr>
          <w:b/>
        </w:rPr>
        <w:t>Note: Note: The scraped documentation’s response example is empty/truncated and does not show actual fields.</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snippet includes a note about Default Dimension key fields (parentId, dimensionId, dimensionCode) not being modifiable, but those fields are not clearly tied to the item picture endpoint in the provided content.</w:t>
      </w:r>
    </w:p>
    <w:p>
      <w:pPr>
        <w:pStyle w:val="ListBullet"/>
      </w:pPr>
      <w:r>
        <w:t>“Replace the URL prefix depending on environment” is already handled by the provided base URL.</w:t>
      </w:r>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'https://api.businesscentral.dynamics.com/v2.0/{{OAUTH_REQUEST_PAYLOAD.formData.ENVIRONMENT_NAME}}/api/v2.0/companies({{OAUTH_METADATA.meta.companyId}})/items({{itemId}})/picture' \</w:t>
        <w:br/>
        <w:t xml:space="preserve"> -H 'Accept: application/json' \</w:t>
        <w:br/>
        <w:t xml:space="preserve"> -H 'Content-Type: application/json' \</w:t>
        <w:br/>
        <w:t xml:space="preserve"> --data '{</w:t>
        <w:br/>
        <w:t xml:space="preserve"> "REPLACE_WITH_DOCUMENTED_PICTURE_FIELDS": "NOT_PROVIDED_IN_SCRAPED_CONTENT"</w:t>
        <w:br/>
        <w:t xml:space="preserve">  }'</w:t>
      </w:r>
    </w:p>
    <w:p>
      <w:pPr>
        <w:pStyle w:val="Heading3"/>
      </w:pPr>
      <w:r>
        <w:t>Related itemPictures actions</w:t>
      </w:r>
    </w:p>
    <w:p>
      <w:pPr>
        <w:pStyle w:val="ListBullet"/>
      </w:pPr>
      <w:r>
        <w:t>[POST] Create an Item Picture (for a Company) — /items({{itemId}})/picture</w:t>
      </w:r>
    </w:p>
    <w:p>
      <w:r>
        <w:br w:type="page"/>
      </w:r>
    </w:p>
    <w:p>
      <w:pPr>
        <w:pStyle w:val="Heading2"/>
      </w:pPr>
      <w:r>
        <w:t>252. [DELETE] Delete a Company's Journal Line</w:t>
      </w:r>
    </w:p>
    <w:p>
      <w:r>
        <w:rPr>
          <w:b/>
        </w:rPr>
        <w:t xml:space="preserve">Endpoint: </w:t>
      </w:r>
      <w:r>
        <w:rPr>
          <w:rFonts w:ascii="Courier New" w:hAnsi="Courier New"/>
          <w:sz w:val="18"/>
        </w:rPr>
        <w:t>/journals({{journalId}})/journalLines({{journalLineId}})</w:t>
      </w:r>
    </w:p>
    <w:p>
      <w:pPr>
        <w:pStyle w:val="Heading3"/>
      </w:pPr>
      <w:r>
        <w:t>Prerequisites</w:t>
      </w:r>
    </w:p>
    <w:p>
      <w:pPr>
        <w:pStyle w:val="ListBullet"/>
      </w:pPr>
      <w:r>
        <w:t>You must have access to the target Business Central company and permission to delete journal lines.</w:t>
      </w:r>
    </w:p>
    <w:p>
      <w:pPr>
        <w:pStyle w:val="ListBullet"/>
      </w:pPr>
      <w:r>
        <w:t>You must know the journal ID and the journal line 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https://api.businesscentral.dynamics.com/v2.0/{{OAUTH_REQUEST_PAYLOAD.formData.ENVIRONMENT_NAME}}/api/v2.0/companies({{OAUTH_METADATA.meta.companyId}})/journals({{journalId}})/journalLines({{journalLineId}})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journal line from a specific journal within a specific company. If successful, the API returns 204 No Content and no response body.</w:t>
      </w:r>
    </w:p>
    <w:p>
      <w:pPr>
        <w:pStyle w:val="Heading3"/>
      </w:pPr>
      <w:r>
        <w:t>Enforcement Rules</w:t>
      </w:r>
    </w:p>
    <w:p>
      <w:pPr>
        <w:pStyle w:val="ListBullet"/>
      </w:pPr>
      <w:r>
        <w:t>The journalId path parameter must always be present.</w:t>
      </w:r>
    </w:p>
    <w:p>
      <w:pPr>
        <w:pStyle w:val="ListBullet"/>
      </w:pPr>
      <w:r>
        <w:t>The journalLineId path parameter must always be present.</w:t>
      </w:r>
    </w:p>
    <w:p>
      <w:pPr>
        <w:pStyle w:val="ListBullet"/>
      </w:pPr>
      <w:r>
        <w:t xml:space="preserve">Always construct the path as: </w:t>
        <w:br/>
        <w:br/>
        <w:t>/journals({{journalId}})/journalLines({{journalLineId}})</w:t>
        <w:br/>
        <w:t>where both {{journalId}} and {{journalLineId}} are non-empty strings.</w:t>
      </w:r>
    </w:p>
    <w:p>
      <w:pPr>
        <w:pStyle w:val="ListBullet"/>
      </w:pPr>
      <w:r>
        <w:t>Do not call the API with missing or empty path parameters (avoid malformed paths like /journals()/journalLines()).</w:t>
      </w:r>
    </w:p>
    <w:p>
      <w:pPr>
        <w:pStyle w:val="ListBullet"/>
      </w:pPr>
      <w:r>
        <w:t>Do not send path parameters in the request body.</w:t>
      </w:r>
    </w:p>
    <w:p>
      <w:pPr>
        <w:pStyle w:val="ListBullet"/>
      </w:pPr>
      <w:r>
        <w:t>Do not send query parameters in the request body.</w:t>
      </w:r>
    </w:p>
    <w:p>
      <w:pPr>
        <w:pStyle w:val="ListBullet"/>
      </w:pPr>
      <w:r>
        <w:t>If-Match is required by the documentation. Use If-Match: * only if you intend to bypass eTag matching; otherwise provide the specific eTag value.</w:t>
      </w:r>
    </w:p>
    <w:p>
      <w:pPr>
        <w:pStyle w:val="Heading3"/>
      </w:pPr>
      <w:r>
        <w:t>Valid Examples</w:t>
      </w:r>
    </w:p>
    <w:p>
      <w:r>
        <w:rPr>
          <w:b/>
          <w:color w:val="666666"/>
          <w:sz w:val="16"/>
        </w:rPr>
        <w:t>[http]</w:t>
      </w:r>
    </w:p>
    <w:p>
      <w:pPr>
        <w:shd w:fill="F2F2F2" w:val="clear"/>
      </w:pPr>
      <w:r>
        <w:rPr>
          <w:rFonts w:ascii="Courier New" w:hAnsi="Courier New"/>
          <w:sz w:val="17"/>
        </w:rPr>
        <w:t>/journals(0d6f0c5a-2b6f-4b2b-9d3b-8e6b2b0c7a11)/journalLines(3fa85f64-5717-4562-b3fc-2c963f66afa6)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/journals()/journalLines()</w:t>
        <w:br/>
        <w:t>/journals(0d6f0c5a-2b6f-4b2b-9d3b-8e6b2b0c7a11)/journalLines()</w:t>
        <w:br/>
        <w:t>/journals()/journalLines(3fa85f64-5717-4562-b3fc-2c963f66afa6)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journalId</w:t>
            </w:r>
          </w:p>
        </w:tc>
        <w:tc>
          <w:tcPr>
            <w:tcW w:type="dxa" w:w="2880"/>
          </w:tcPr>
          <w:p>
            <w:r>
              <w:t>string (GUID)</w:t>
            </w:r>
          </w:p>
        </w:tc>
        <w:tc>
          <w:tcPr>
            <w:tcW w:type="dxa" w:w="2880"/>
          </w:tcPr>
          <w:p>
            <w:r>
              <w:t>The ID of the journal that contains the journal line. Sent in the URL path as journals({{journalId}}).</w:t>
            </w:r>
          </w:p>
        </w:tc>
      </w:tr>
      <w:tr>
        <w:tc>
          <w:tcPr>
            <w:tcW w:type="dxa" w:w="2880"/>
          </w:tcPr>
          <w:p>
            <w:r>
              <w:t>journalLineId</w:t>
            </w:r>
          </w:p>
        </w:tc>
        <w:tc>
          <w:tcPr>
            <w:tcW w:type="dxa" w:w="2880"/>
          </w:tcPr>
          <w:p>
            <w:r>
              <w:t>string (GUID)</w:t>
            </w:r>
          </w:p>
        </w:tc>
        <w:tc>
          <w:tcPr>
            <w:tcW w:type="dxa" w:w="2880"/>
          </w:tcPr>
          <w:p>
            <w:r>
              <w:t>The unique ID of the journal line to delete. Sent in the URL path as journalLines({{journalLineId}}).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docs. When included and the eTag doesn’t match the current tag on the journalLines, the journalLines won’t be updated (and the delete will not be applied). Common values: "*" or a specific eTag.</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'https://api.businesscentral.dynamics.com/v2.0/{{OAUTH_REQUEST_PAYLOAD.formData.ENVIRONMENT_NAME}}/api/v2.0/companies({{OAUTH_METADATA.meta.companyId}})/journals(0d6f0c5a-2b6f-4b2b-9d3b-8e6b2b0c7a11)/journalLines(3fa85f64-5717-4562-b3fc-2c963f66afa6)' \</w:t>
        <w:br/>
        <w:t xml:space="preserve"> --header 'Accept: application/json' \</w:t>
        <w:br/>
        <w:t xml:space="preserve"> --header 'If-Match: *'</w:t>
      </w:r>
    </w:p>
    <w:p>
      <w:pPr>
        <w:pStyle w:val="Heading3"/>
      </w:pPr>
      <w:r>
        <w:t>Example Usage</w:t>
      </w:r>
    </w:p>
    <w:p>
      <w:pPr>
        <w:pStyle w:val="Heading3"/>
      </w:pPr>
      <w:r>
        <w:t>Example 1: Delete using wildcard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'https://api.businesscentral.dynamics.com/v2.0/{{OAUTH_REQUEST_PAYLOAD.formData.ENVIRONMENT_NAME}}/api/v2.0/companies({{OAUTH_METADATA.meta.companyId}})/journals(0d6f0c5a-2b6f-4b2b-9d3b-8e6b2b0c7a11)/journalLines(3fa85f64-5717-4562-b3fc-2c963f66afa6)' \</w:t>
        <w:br/>
        <w:t xml:space="preserve"> -H 'Accept: application/json' \</w:t>
        <w:br/>
        <w:t xml:space="preserve"> -H 'If-Match: *'</w:t>
      </w:r>
    </w:p>
    <w:p>
      <w:pPr>
        <w:pStyle w:val="Heading3"/>
      </w:pPr>
      <w:r>
        <w:t>Example 2: Delete using a specific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'https://api.businesscentral.dynamics.com/v2.0/{{OAUTH_REQUEST_PAYLOAD.formData.ENVIRONMENT_NAME}}/api/v2.0/companies({{OAUTH_METADATA.meta.companyId}})/journals(0d6f0c5a-2b6f-4b2b-9d3b-8e6b2b0c7a11)/journalLines(3fa85f64-5717-4562-b3fc-2c963f66afa6)' \</w:t>
        <w:br/>
        <w:t xml:space="preserve"> -H 'Accept: application/json' \</w:t>
        <w:br/>
        <w:t xml:space="preserve"> -H 'If-Match: W/"JzE5OzE0NjQzODk2Njc0NTY3OTQxMTswMDsn"'</w:t>
      </w:r>
    </w:p>
    <w:p>
      <w:pPr>
        <w:pStyle w:val="Heading3"/>
      </w:pPr>
      <w:r>
        <w:t>Notes</w:t>
      </w:r>
    </w:p>
    <w:p>
      <w:pPr>
        <w:pStyle w:val="ListBullet"/>
      </w:pPr>
      <w:r>
        <w:t>The documentation states: Don’t supply a request body for this method.</w:t>
      </w:r>
    </w:p>
    <w:p>
      <w:pPr>
        <w:pStyle w:val="ListBullet"/>
      </w:pPr>
      <w:r>
        <w:t>Although this is a DELETE, the docs mention “won’t be updated” when If-Match fails; interpret this as the operation not being applied when the eTag does not match.</w:t>
      </w:r>
    </w:p>
    <w:p>
      <w:pPr>
        <w:pStyle w:val="Heading3"/>
      </w:pPr>
      <w:r>
        <w:t>Error Handling</w:t>
      </w:r>
    </w:p>
    <w:p>
      <w:pPr>
        <w:pStyle w:val="ListBullet"/>
      </w:pPr>
      <w:r>
        <w:t xml:space="preserve">The scraped content documents only: </w:t>
        <w:br/>
        <w:br/>
        <w:t>204 No Content on success</w:t>
      </w:r>
    </w:p>
    <w:p>
      <w:pPr>
        <w:pStyle w:val="ListBullet"/>
      </w:pPr>
      <w:r>
        <w:t>Other error status codes (for example, eTag mismatch or permissions issues) are not explicitly provided in the scraped text.</w:t>
      </w:r>
    </w:p>
    <w:p>
      <w:pPr>
        <w:pStyle w:val="Heading3"/>
      </w:pPr>
      <w:r>
        <w:t>Related journalLines actions</w:t>
      </w:r>
    </w:p>
    <w:p>
      <w:pPr>
        <w:pStyle w:val="ListBullet"/>
      </w:pPr>
      <w:r>
        <w:t>[GET] Get a Company’s Journal Line (by Journal and Line IDs) — /journals({{journalId}})/journalLines({{journalLineId}})</w:t>
      </w:r>
    </w:p>
    <w:p>
      <w:pPr>
        <w:pStyle w:val="ListBullet"/>
      </w:pPr>
      <w:r>
        <w:t>[PATCH] Update a Company's Journal Line (in a Journal) — /journals({{journalId}})/journalLines({{journalLineId}})</w:t>
      </w:r>
    </w:p>
    <w:p>
      <w:pPr>
        <w:pStyle w:val="ListBullet"/>
      </w:pPr>
      <w:r>
        <w:t>[POST] Create a Company Journal Line (in a Journal) — /journals({{journalId}})/journalLines</w:t>
      </w:r>
    </w:p>
    <w:p>
      <w:r>
        <w:br w:type="page"/>
      </w:r>
    </w:p>
    <w:p>
      <w:pPr>
        <w:pStyle w:val="Heading2"/>
      </w:pPr>
      <w:r>
        <w:t>253. [DELETE] Delete a Company's Payment Method</w:t>
      </w:r>
    </w:p>
    <w:p>
      <w:r>
        <w:rPr>
          <w:b/>
        </w:rPr>
        <w:t xml:space="preserve">Endpoint: </w:t>
      </w:r>
      <w:r>
        <w:rPr>
          <w:rFonts w:ascii="Courier New" w:hAnsi="Courier New"/>
          <w:sz w:val="18"/>
        </w:rPr>
        <w:t>/paymentMethods({{paymentMethodId}})</w:t>
      </w:r>
    </w:p>
    <w:p>
      <w:pPr>
        <w:pStyle w:val="Heading3"/>
      </w:pPr>
      <w:r>
        <w:t>Prerequisites</w:t>
      </w:r>
    </w:p>
    <w:p>
      <w:pPr>
        <w:pStyle w:val="ListBullet"/>
      </w:pPr>
      <w:r>
        <w:t>You must have access to the target Business Central environment and company.</w:t>
      </w:r>
    </w:p>
    <w:p>
      <w:pPr>
        <w:pStyle w:val="ListBullet"/>
      </w:pPr>
      <w:r>
        <w:t>You must know the payment method id (GUID) you want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https://api.businesscentral.dynamics.com/v2.0/{{OAUTH_REQUEST_PAYLOAD.formData.ENVIRONMENT_NAME}}/api/v2.0/companies({{OAUTH_METADATA.meta.companyId}})/paymentMethods({{paymentMethodId}})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"W/\"etag-value\""</w:t>
        <w:br/>
        <w:t>}</w:t>
      </w:r>
    </w:p>
    <w:p>
      <w:pPr>
        <w:pStyle w:val="Heading3"/>
      </w:pPr>
      <w:r>
        <w:t>Description</w:t>
      </w:r>
    </w:p>
    <w:p>
      <w:r>
        <w:t>Deletes an existing payment method resource from the specified company.</w:t>
      </w:r>
    </w:p>
    <w:p>
      <w:pPr>
        <w:pStyle w:val="Heading3"/>
      </w:pPr>
      <w:r>
        <w:t>Enforcement Rules</w:t>
      </w:r>
    </w:p>
    <w:p>
      <w:pPr>
        <w:pStyle w:val="ListBullet"/>
      </w:pPr>
      <w:r>
        <w:t>The OAUTH_REQUEST_PAYLOAD.formData.ENVIRONMENT_NAME path segment must always be present (do not omit it).</w:t>
      </w:r>
    </w:p>
    <w:p>
      <w:pPr>
        <w:pStyle w:val="ListBullet"/>
      </w:pPr>
      <w:r>
        <w:t>The OAUTH_METADATA.meta.companyId path parameter must always be present and must be a non-empty string.</w:t>
      </w:r>
    </w:p>
    <w:p>
      <w:pPr>
        <w:pStyle w:val="ListBullet"/>
      </w:pPr>
      <w:r>
        <w:t>The paymentMethodId path parameter must always be present and must be a non-empty GUID string.</w:t>
      </w:r>
    </w:p>
    <w:p>
      <w:pPr>
        <w:pStyle w:val="ListBullet"/>
      </w:pPr>
      <w:r>
        <w:t xml:space="preserve">Always construct the path as: </w:t>
        <w:br/>
        <w:br/>
        <w:t>/companies({{OAUTH_METADATA.meta.companyId}})/paymentMethods({{paymentMethodId}})</w:t>
      </w:r>
    </w:p>
    <w:p>
      <w:pPr>
        <w:pStyle w:val="ListBullet"/>
      </w:pPr>
      <w:r>
        <w:t>Do not call the API with missing or empty path parameters (avoid malformed paths like /companies()/paymentMethods()).</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/companies(12345678-1234-1234-1234-1234567890ab)/paymentMethods(87654321-4321-4321-4321-ba0987654321)</w:t>
      </w:r>
    </w:p>
    <w:p>
      <w:pPr>
        <w:pStyle w:val="Heading3"/>
      </w:pPr>
      <w:r>
        <w:t>Invalid Examples</w:t>
      </w:r>
    </w:p>
    <w:p>
      <w:r>
        <w:rPr>
          <w:b/>
          <w:color w:val="666666"/>
          <w:sz w:val="16"/>
        </w:rPr>
        <w:t>[http]</w:t>
      </w:r>
    </w:p>
    <w:p>
      <w:pPr>
        <w:shd w:fill="F2F2F2" w:val="clear"/>
      </w:pPr>
      <w:r>
        <w:rPr>
          <w:rFonts w:ascii="Courier New" w:hAnsi="Courier New"/>
          <w:sz w:val="17"/>
        </w:rPr>
        <w:t>/companies()/paymentMethods(87654321-4321-4321-4321-ba0987654321)</w:t>
        <w:br/>
        <w:t>/companies(12345678-1234-1234-1234-1234567890ab)/paymentMethods()</w:t>
        <w:br/>
        <w:t>/companies(12345678-1234-1234-1234-1234567890ab)/paymentMethods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OAUTH_REQUEST_PAYLOAD.formData.ENVIRONMENT_NAME</w:t>
            </w:r>
          </w:p>
        </w:tc>
        <w:tc>
          <w:tcPr>
            <w:tcW w:type="dxa" w:w="2880"/>
          </w:tcPr>
          <w:p>
            <w:r>
              <w:t>string</w:t>
            </w:r>
          </w:p>
        </w:tc>
        <w:tc>
          <w:tcPr>
            <w:tcW w:type="dxa" w:w="2880"/>
          </w:tcPr>
          <w:p>
            <w:r>
              <w:t>Business Central environment name used in the base URL.</w:t>
            </w:r>
          </w:p>
        </w:tc>
      </w:tr>
      <w:tr>
        <w:tc>
          <w:tcPr>
            <w:tcW w:type="dxa" w:w="2880"/>
          </w:tcPr>
          <w:p>
            <w:r>
              <w:t>OAUTH_METADATA.meta.companyId</w:t>
            </w:r>
          </w:p>
        </w:tc>
        <w:tc>
          <w:tcPr>
            <w:tcW w:type="dxa" w:w="2880"/>
          </w:tcPr>
          <w:p>
            <w:r>
              <w:t>string</w:t>
            </w:r>
          </w:p>
        </w:tc>
        <w:tc>
          <w:tcPr>
            <w:tcW w:type="dxa" w:w="2880"/>
          </w:tcPr>
          <w:p>
            <w:r>
              <w:t>Company ID (GUID) used inside companies({{...}}) in the base URL.</w:t>
            </w:r>
          </w:p>
        </w:tc>
      </w:tr>
      <w:tr>
        <w:tc>
          <w:tcPr>
            <w:tcW w:type="dxa" w:w="2880"/>
          </w:tcPr>
          <w:p>
            <w:r>
              <w:t>paymentMethodId</w:t>
            </w:r>
          </w:p>
        </w:tc>
        <w:tc>
          <w:tcPr>
            <w:tcW w:type="dxa" w:w="2880"/>
          </w:tcPr>
          <w:p>
            <w:r>
              <w:t>string (GUID)</w:t>
            </w:r>
          </w:p>
        </w:tc>
        <w:tc>
          <w:tcPr>
            <w:tcW w:type="dxa" w:w="2880"/>
          </w:tcPr>
          <w:p>
            <w:r>
              <w:t>The unique ID of the payment method to delete. Sent in the URL as paymentMethods({{paymentMethodId}}).</w:t>
            </w:r>
          </w:p>
        </w:tc>
      </w:tr>
    </w:tbl>
    <w:p/>
    <w:p>
      <w:pPr>
        <w:pStyle w:val="Heading3"/>
      </w:pPr>
      <w:r>
        <w:t>Response</w:t>
      </w:r>
    </w:p>
    <w:p>
      <w:pPr>
        <w:pStyle w:val="Heading3"/>
      </w:pPr>
      <w:r>
        <w:t>Success Response (204 No Content)</w:t>
      </w:r>
    </w:p>
    <w:p>
      <w:pPr>
        <w:pStyle w:val="ListBullet"/>
      </w:pPr>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'https://api.businesscentral.dynamics.com/v2.0/{{OAUTH_REQUEST_PAYLOAD.formData.ENVIRONMENT_NAME}}/api/v2.0/companies({{OAUTH_METADATA.meta.companyId}})/paymentMethods(87654321-4321-4321-4321-ba0987654321)' \</w:t>
        <w:br/>
        <w:t xml:space="preserve"> --header 'Accept: application/json' \</w:t>
        <w:br/>
        <w:t xml:space="preserve"> --header 'If-Match: W/"etag-value"'</w:t>
      </w:r>
    </w:p>
    <w:p>
      <w:pPr>
        <w:pStyle w:val="Heading3"/>
      </w:pPr>
      <w:r>
        <w:t>Notes</w:t>
      </w:r>
    </w:p>
    <w:p>
      <w:pPr>
        <w:pStyle w:val="ListBullet"/>
      </w:pPr>
      <w:r>
        <w:t>If-Match is required. If the provided eTag does not match the current eTag on the paymentMethods resource, the delete will not be applied.</w:t>
      </w:r>
    </w:p>
    <w:p>
      <w:pPr>
        <w:pStyle w:val="ListBullet"/>
      </w:pPr>
      <w:r>
        <w:t>The documentation states this method returns 204 No Content on success.</w:t>
      </w:r>
    </w:p>
    <w:p>
      <w:pPr>
        <w:pStyle w:val="Heading3"/>
      </w:pPr>
      <w:r>
        <w:t>Related paymentMethods actions</w:t>
      </w:r>
    </w:p>
    <w:p>
      <w:pPr>
        <w:pStyle w:val="ListBullet"/>
      </w:pPr>
      <w:r>
        <w:t>[GET] Get a Company's Payment Method — /paymentMethods({{paymentMethodId}})</w:t>
      </w:r>
    </w:p>
    <w:p>
      <w:pPr>
        <w:pStyle w:val="ListBullet"/>
      </w:pPr>
      <w:r>
        <w:t>[POST] Create a Company Payment Method — /paymentMethods</w:t>
      </w:r>
    </w:p>
    <w:p>
      <w:pPr>
        <w:pStyle w:val="ListBullet"/>
      </w:pPr>
      <w:r>
        <w:t>[PATCH] Update a Company’s Payment Method — /paymentMethods({{paymentMethodId}})</w:t>
      </w:r>
    </w:p>
    <w:p>
      <w:r>
        <w:br w:type="page"/>
      </w:r>
    </w:p>
    <w:p>
      <w:pPr>
        <w:pStyle w:val="Heading2"/>
      </w:pPr>
      <w:r>
        <w:t>254. [DELETE] Delete a Company Project</w:t>
      </w:r>
    </w:p>
    <w:p>
      <w:r>
        <w:rPr>
          <w:b/>
        </w:rPr>
        <w:t xml:space="preserve">Endpoint: </w:t>
      </w:r>
      <w:r>
        <w:rPr>
          <w:rFonts w:ascii="Courier New" w:hAnsi="Courier New"/>
          <w:sz w:val="18"/>
        </w:rPr>
        <w:t>/projects({{projectId}})</w:t>
      </w:r>
    </w:p>
    <w:p>
      <w:pPr>
        <w:pStyle w:val="Heading3"/>
      </w:pPr>
      <w:r>
        <w:t>Prerequisites</w:t>
      </w:r>
    </w:p>
    <w:p>
      <w:pPr>
        <w:pStyle w:val="ListBullet"/>
      </w:pPr>
      <w:r>
        <w:t>You must have access to the target Business Central environment and company.</w:t>
      </w:r>
    </w:p>
    <w:p>
      <w:pPr>
        <w:pStyle w:val="ListBullet"/>
      </w:pPr>
      <w:r>
        <w:t>You must know the project id (GUID)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https://api.businesscentral.dynamics.com/v2.0/{{OAUTH_REQUEST_PAYLOAD.formData.ENVIRONMENT_NAME}}/api/v2.0/companies({{OAUTH_METADATA.meta.companyId}})/projects({{projectId}})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"\"&lt;etag&gt;\""</w:t>
        <w:br/>
        <w:t>}</w:t>
      </w:r>
    </w:p>
    <w:p>
      <w:pPr>
        <w:pStyle w:val="Heading3"/>
      </w:pPr>
      <w:r>
        <w:t>Description</w:t>
      </w:r>
    </w:p>
    <w:p>
      <w:r>
        <w:t>Deletes a single project resource from the specified company in Dynamics 365 Business Central. On success, the project is removed and the API returns no content.</w:t>
      </w:r>
    </w:p>
    <w:p>
      <w:pPr>
        <w:pStyle w:val="Heading3"/>
      </w:pPr>
      <w:r>
        <w:t>Enforcement Rules</w:t>
      </w:r>
    </w:p>
    <w:p>
      <w:pPr>
        <w:pStyle w:val="ListBullet"/>
      </w:pPr>
      <w:r>
        <w:t>The projectId path parameter must always be present and must be a non-empty string (GUID).</w:t>
      </w:r>
    </w:p>
    <w:p>
      <w:pPr>
        <w:pStyle w:val="ListBullet"/>
      </w:pPr>
      <w:r>
        <w:t>Do not call the API with a missing or empty projectId (e.g., avoid /projects() or /projects).</w:t>
      </w:r>
    </w:p>
    <w:p>
      <w:pPr>
        <w:pStyle w:val="ListBullet"/>
      </w:pPr>
      <w:r>
        <w:t>Always construct the path segment as projects({{projectId}}).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send a request body for this method.</w:t>
      </w:r>
    </w:p>
    <w:p>
      <w:pPr>
        <w:pStyle w:val="Heading3"/>
      </w:pPr>
      <w:r>
        <w:t>Valid Examples</w:t>
      </w:r>
    </w:p>
    <w:p>
      <w:r>
        <w:rPr>
          <w:b/>
          <w:color w:val="666666"/>
          <w:sz w:val="16"/>
        </w:rPr>
        <w:t>[http]</w:t>
      </w:r>
    </w:p>
    <w:p>
      <w:pPr>
        <w:shd w:fill="F2F2F2" w:val="clear"/>
      </w:pPr>
      <w:r>
        <w:rPr>
          <w:rFonts w:ascii="Courier New" w:hAnsi="Courier New"/>
          <w:sz w:val="17"/>
        </w:rPr>
        <w:t>/projects(3fa85f64-5717-4562-b3fc-2c963f66afa6)</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 (GUID)</w:t>
            </w:r>
          </w:p>
        </w:tc>
        <w:tc>
          <w:tcPr>
            <w:tcW w:type="dxa" w:w="2880"/>
          </w:tcPr>
          <w:p>
            <w:r>
              <w:t>The unique ID of the project to delete. Sent in the URL as projects({{projectId}}).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ETag value for the project. If the provided ETag doesn’t match the current ETag on the project, the project won’t be deleted.</w:t>
            </w:r>
          </w:p>
        </w:tc>
      </w:tr>
    </w:tbl>
    <w:p/>
    <w:p>
      <w:pPr>
        <w:pStyle w:val="Heading3"/>
      </w:pPr>
      <w:r>
        <w:t>Request Body</w:t>
      </w:r>
    </w:p>
    <w:p>
      <w:r>
        <w:t>Do not supply a request body for this method.</w:t>
      </w:r>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'https://api.businesscentral.dynamics.com/v2.0/{{OAUTH_REQUEST_PAYLOAD.formData.ENVIRONMENT_NAME}}/api/v2.0/companies({{OAUTH_METADATA.meta.companyId}})/projects(3fa85f64-5717-4562-b3fc-2c963f66afa6)' \</w:t>
        <w:br/>
        <w:t xml:space="preserve"> --header 'Accept: application/json' \</w:t>
        <w:br/>
        <w:t xml:space="preserve"> --header 'If-Match: "&lt;etag&gt;"'</w:t>
      </w:r>
    </w:p>
    <w:p>
      <w:pPr>
        <w:pStyle w:val="Heading3"/>
      </w:pPr>
      <w:r>
        <w:t>Notes</w:t>
      </w:r>
    </w:p>
    <w:p>
      <w:pPr>
        <w:pStyle w:val="ListBullet"/>
      </w:pPr>
      <w:r>
        <w:t>The scraped documentation states If-Match is required for this operation.</w:t>
      </w:r>
    </w:p>
    <w:p>
      <w:pPr>
        <w:pStyle w:val="ListBullet"/>
      </w:pPr>
      <w:r>
        <w:t>A successful delete returns 204 with no response body content.</w:t>
      </w:r>
    </w:p>
    <w:p>
      <w:pPr>
        <w:pStyle w:val="Heading3"/>
      </w:pPr>
      <w:r>
        <w:t>Related projects actions</w:t>
      </w:r>
    </w:p>
    <w:p>
      <w:pPr>
        <w:pStyle w:val="ListBullet"/>
      </w:pPr>
      <w:r>
        <w:t>[GET] Retrieve a Company's Project — /projects({{projectId}})</w:t>
      </w:r>
    </w:p>
    <w:p>
      <w:pPr>
        <w:pStyle w:val="ListBullet"/>
      </w:pPr>
      <w:r>
        <w:t>[POST] Create a Company's Project — /projects</w:t>
      </w:r>
    </w:p>
    <w:p>
      <w:pPr>
        <w:pStyle w:val="ListBullet"/>
      </w:pPr>
      <w:r>
        <w:t>[PATCH] Update a Company’s Project — /projects({{projectId}})</w:t>
      </w:r>
    </w:p>
    <w:p>
      <w:r>
        <w:br w:type="page"/>
      </w:r>
    </w:p>
    <w:p>
      <w:pPr>
        <w:pStyle w:val="Heading2"/>
      </w:pPr>
      <w:r>
        <w:t>255. [GET] Get a Company’s Tax Area</w:t>
      </w:r>
    </w:p>
    <w:p>
      <w:r>
        <w:rPr>
          <w:b/>
        </w:rPr>
        <w:t xml:space="preserve">Endpoint: </w:t>
      </w:r>
      <w:r>
        <w:rPr>
          <w:rFonts w:ascii="Courier New" w:hAnsi="Courier New"/>
          <w:sz w:val="18"/>
        </w:rPr>
        <w:t>/taxAreas({{taxAreaId}})</w:t>
      </w:r>
    </w:p>
    <w:p>
      <w:pPr>
        <w:pStyle w:val="Heading3"/>
      </w:pPr>
      <w:r>
        <w:t>Prerequisites</w:t>
      </w:r>
    </w:p>
    <w:p>
      <w:pPr>
        <w:pStyle w:val="ListBullet"/>
      </w:pPr>
      <w:r>
        <w:t>A valid Business Central environment name</w:t>
      </w:r>
    </w:p>
    <w:p>
      <w:pPr>
        <w:pStyle w:val="ListBullet"/>
      </w:pPr>
      <w:r>
        <w:t>A valid company ID</w:t>
      </w:r>
    </w:p>
    <w:p>
      <w:pPr>
        <w:pStyle w:val="ListBullet"/>
      </w:pPr>
      <w:r>
        <w:t>A valid tax area ID</w:t>
      </w:r>
    </w:p>
    <w:p>
      <w:pPr>
        <w:pStyle w:val="Heading3"/>
      </w:pPr>
      <w:r>
        <w:t>Method</w:t>
      </w:r>
    </w:p>
    <w:p>
      <w:r>
        <w:t>GET</w:t>
      </w:r>
    </w:p>
    <w:p>
      <w:pPr>
        <w:pStyle w:val="Heading3"/>
      </w:pPr>
      <w:r>
        <w:t>URL</w:t>
      </w:r>
    </w:p>
    <w:p>
      <w:r>
        <w:t>https://api.businesscentral.dynamics.com/v2.0/{{OAUTH_REQUEST_PAYLOAD.formData.ENVIRONMENT_NAME}}/api/v2.0/companies({{OAUTH_METADATA.meta.companyId}})/taxAreas({{taxAreaId}})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tax area for a specific company in Dynamics 365 Business Central.</w:t>
      </w:r>
    </w:p>
    <w:p>
      <w:pPr>
        <w:pStyle w:val="Heading3"/>
      </w:pPr>
      <w:r>
        <w:t>Enforcement Rules</w:t>
      </w:r>
    </w:p>
    <w:p>
      <w:pPr>
        <w:pStyle w:val="ListBullet"/>
      </w:pPr>
      <w:r>
        <w:t>The ENVIRONMENT_NAME path segment must always be present and non-empty.</w:t>
      </w:r>
    </w:p>
    <w:p>
      <w:pPr>
        <w:pStyle w:val="ListBullet"/>
      </w:pPr>
      <w:r>
        <w:t>The companyId value inside companies({{...}}) must always be present and non-empty.</w:t>
      </w:r>
    </w:p>
    <w:p>
      <w:pPr>
        <w:pStyle w:val="ListBullet"/>
      </w:pPr>
      <w:r>
        <w:t>The taxAreaId value inside taxAreas({{...}}) must always be present and non-empty.</w:t>
      </w:r>
    </w:p>
    <w:p>
      <w:pPr>
        <w:pStyle w:val="ListBullet"/>
      </w:pPr>
      <w:r>
        <w:t>Always construct the final path under the provided base URL, appending: /taxAreas({{taxAreaId}}).</w:t>
      </w:r>
    </w:p>
    <w:p>
      <w:pPr>
        <w:pStyle w:val="ListBullet"/>
      </w:pPr>
      <w:r>
        <w:t>Do not call the API with missing or empty IDs (avoid companies() or taxAreas()).</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.../companies(12345678-1234-1234-1234-1234567890ab)/taxAreas(90196a90-44e3-ea11-bb43-000d3a2feca1)</w:t>
        <w:br/>
        <w:t>.../companies({{OAUTH_METADATA.meta.companyId}})/taxAreas({{taxAreaId}})</w:t>
      </w:r>
    </w:p>
    <w:p>
      <w:pPr>
        <w:pStyle w:val="Heading3"/>
      </w:pPr>
      <w:r>
        <w:t>Invalid Examples</w:t>
      </w:r>
    </w:p>
    <w:p>
      <w:r>
        <w:rPr>
          <w:b/>
          <w:color w:val="666666"/>
          <w:sz w:val="16"/>
        </w:rPr>
        <w:t>[http]</w:t>
      </w:r>
    </w:p>
    <w:p>
      <w:pPr>
        <w:shd w:fill="F2F2F2" w:val="clear"/>
      </w:pPr>
      <w:r>
        <w:rPr>
          <w:rFonts w:ascii="Courier New" w:hAnsi="Courier New"/>
          <w:sz w:val="17"/>
        </w:rPr>
        <w:t>.../companies()/taxAreas(90196a90-44e3-ea11-bb43-000d3a2feca1)</w:t>
        <w:br/>
        <w:t>.../companies(12345678-1234-1234-1234-1234567890ab)/taxAreas()</w:t>
        <w:br/>
        <w:t>.../companies(12345678-1234-1234-1234-1234567890ab)/taxAreas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ENVIRONMENT_NAME</w:t>
            </w:r>
          </w:p>
        </w:tc>
        <w:tc>
          <w:tcPr>
            <w:tcW w:type="dxa" w:w="2880"/>
          </w:tcPr>
          <w:p>
            <w:r>
              <w:t>string</w:t>
            </w:r>
          </w:p>
        </w:tc>
        <w:tc>
          <w:tcPr>
            <w:tcW w:type="dxa" w:w="2880"/>
          </w:tcPr>
          <w:p>
            <w:r>
              <w:t>Environment name segment used in the base URL: .../v2.0/{{ENVIRONMENT_NAME}}/....</w:t>
            </w:r>
          </w:p>
        </w:tc>
      </w:tr>
      <w:tr>
        <w:tc>
          <w:tcPr>
            <w:tcW w:type="dxa" w:w="2880"/>
          </w:tcPr>
          <w:p>
            <w:r>
              <w:t>companyId</w:t>
            </w:r>
          </w:p>
        </w:tc>
        <w:tc>
          <w:tcPr>
            <w:tcW w:type="dxa" w:w="2880"/>
          </w:tcPr>
          <w:p>
            <w:r>
              <w:t>string</w:t>
            </w:r>
          </w:p>
        </w:tc>
        <w:tc>
          <w:tcPr>
            <w:tcW w:type="dxa" w:w="2880"/>
          </w:tcPr>
          <w:p>
            <w:r>
              <w:t>The company ID used in companies({companyId}). In this knowledge file it is sourced from {{OAUTH_METADATA.meta.companyId}}.</w:t>
            </w:r>
          </w:p>
        </w:tc>
      </w:tr>
      <w:tr>
        <w:tc>
          <w:tcPr>
            <w:tcW w:type="dxa" w:w="2880"/>
          </w:tcPr>
          <w:p>
            <w:r>
              <w:t>taxAreaId</w:t>
            </w:r>
          </w:p>
        </w:tc>
        <w:tc>
          <w:tcPr>
            <w:tcW w:type="dxa" w:w="2880"/>
          </w:tcPr>
          <w:p>
            <w:r>
              <w:t>string</w:t>
            </w:r>
          </w:p>
        </w:tc>
        <w:tc>
          <w:tcPr>
            <w:tcW w:type="dxa" w:w="2880"/>
          </w:tcPr>
          <w:p>
            <w:r>
              <w:t>The tax area ID used in taxAreas({taxAreaId}).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"90196a90-44e3-ea11-bb43-000d3a2feca1",</w:t>
        <w:br/>
        <w:t xml:space="preserve"> "code": "ATLANTA, GA",</w:t>
        <w:br/>
        <w:t xml:space="preserve"> "displayName": "ATLANTA, GA",</w:t>
        <w:br/>
        <w:t xml:space="preserve"> "taxType": "Sales Tax",</w:t>
        <w:br/>
        <w:t xml:space="preserve"> "lastModifiedDateTime": "2020-08-21T00:24:25.847Z"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tax area. Non-editable.</w:t>
            </w:r>
          </w:p>
        </w:tc>
      </w:tr>
      <w:tr>
        <w:tc>
          <w:tcPr>
            <w:tcW w:type="dxa" w:w="2880"/>
          </w:tcPr>
          <w:p>
            <w:r>
              <w:t>code</w:t>
            </w:r>
          </w:p>
        </w:tc>
        <w:tc>
          <w:tcPr>
            <w:tcW w:type="dxa" w:w="2880"/>
          </w:tcPr>
          <w:p>
            <w:r>
              <w:t>string</w:t>
            </w:r>
          </w:p>
        </w:tc>
        <w:tc>
          <w:tcPr>
            <w:tcW w:type="dxa" w:w="2880"/>
          </w:tcPr>
          <w:p>
            <w:r>
              <w:t>The code of the tax area.</w:t>
            </w:r>
          </w:p>
        </w:tc>
      </w:tr>
      <w:tr>
        <w:tc>
          <w:tcPr>
            <w:tcW w:type="dxa" w:w="2880"/>
          </w:tcPr>
          <w:p>
            <w:r>
              <w:t>displayName</w:t>
            </w:r>
          </w:p>
        </w:tc>
        <w:tc>
          <w:tcPr>
            <w:tcW w:type="dxa" w:w="2880"/>
          </w:tcPr>
          <w:p>
            <w:r>
              <w:t>string</w:t>
            </w:r>
          </w:p>
        </w:tc>
        <w:tc>
          <w:tcPr>
            <w:tcW w:type="dxa" w:w="2880"/>
          </w:tcPr>
          <w:p>
            <w:r>
              <w:t>The tax area's name. This name will appear on all sales documents for the tax area.</w:t>
            </w:r>
          </w:p>
        </w:tc>
      </w:tr>
      <w:tr>
        <w:tc>
          <w:tcPr>
            <w:tcW w:type="dxa" w:w="2880"/>
          </w:tcPr>
          <w:p>
            <w:r>
              <w:t>taxType</w:t>
            </w:r>
          </w:p>
        </w:tc>
        <w:tc>
          <w:tcPr>
            <w:tcW w:type="dxa" w:w="2880"/>
          </w:tcPr>
          <w:p>
            <w:r>
              <w:t>NAV.taxBufferType</w:t>
            </w:r>
          </w:p>
        </w:tc>
        <w:tc>
          <w:tcPr>
            <w:tcW w:type="dxa" w:w="2880"/>
          </w:tcPr>
          <w:p>
            <w:r>
              <w:t>Specifies the type of tax. It can be "Sales Tax" or "VAT".</w:t>
            </w:r>
          </w:p>
        </w:tc>
      </w:tr>
      <w:tr>
        <w:tc>
          <w:tcPr>
            <w:tcW w:type="dxa" w:w="2880"/>
          </w:tcPr>
          <w:p>
            <w:r>
              <w:t>lastModifiedDateTime</w:t>
            </w:r>
          </w:p>
        </w:tc>
        <w:tc>
          <w:tcPr>
            <w:tcW w:type="dxa" w:w="2880"/>
          </w:tcPr>
          <w:p>
            <w:r>
              <w:t>datetime</w:t>
            </w:r>
          </w:p>
        </w:tc>
        <w:tc>
          <w:tcPr>
            <w:tcW w:type="dxa" w:w="2880"/>
          </w:tcPr>
          <w:p>
            <w:r>
              <w:t>The last datetime the tax area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'https://api.businesscentral.dynamics.com/v2.0/{{OAUTH_REQUEST_PAYLOAD.formData.ENVIRONMENT_NAME}}/api/v2.0/companies({{OAUTH_METADATA.meta.companyId}})/taxAreas(90196a90-44e3-ea11-bb43-000d3a2feca1)' \</w:t>
        <w:br/>
        <w:t xml:space="preserve"> --header 'Accept: application/json'</w:t>
      </w:r>
    </w:p>
    <w:p>
      <w:pPr>
        <w:pStyle w:val="Heading3"/>
      </w:pPr>
      <w:r>
        <w:t>Example Usage</w:t>
      </w:r>
    </w:p>
    <w:p>
      <w:pPr>
        <w:pStyle w:val="Heading3"/>
      </w:pPr>
      <w:r>
        <w:t>Example 1: Get a tax area by ID</w:t>
      </w:r>
    </w:p>
    <w:p>
      <w:r>
        <w:rPr>
          <w:b/>
          <w:color w:val="666666"/>
          <w:sz w:val="16"/>
        </w:rPr>
        <w:t>[bash]</w:t>
      </w:r>
    </w:p>
    <w:p>
      <w:pPr>
        <w:shd w:fill="F2F2F2" w:val="clear"/>
      </w:pPr>
      <w:r>
        <w:rPr>
          <w:rFonts w:ascii="Courier New" w:hAnsi="Courier New"/>
          <w:sz w:val="17"/>
        </w:rPr>
        <w:t>curl -X GET \</w:t>
        <w:br/>
        <w:t xml:space="preserve"> 'https://api.businesscentral.dynamics.com/v2.0/{{OAUTH_REQUEST_PAYLOAD.formData.ENVIRONMENT_NAME}}/api/v2.0/companies({{OAUTH_METADATA.meta.companyId}})/taxAreas(90196a90-44e3-ea11-bb43-000d3a2feca1)' \</w:t>
        <w:br/>
        <w:t xml:space="preserve"> -H 'Accept: application/json'</w:t>
      </w:r>
    </w:p>
    <w:p>
      <w:pPr>
        <w:pStyle w:val="Heading3"/>
      </w:pPr>
      <w:r>
        <w:t>Notes</w:t>
      </w:r>
    </w:p>
    <w:p>
      <w:pPr>
        <w:pStyle w:val="ListBullet"/>
      </w:pPr>
      <w:r>
        <w:t>Do not supply a request body for this method.</w:t>
      </w:r>
    </w:p>
    <w:p>
      <w:pPr>
        <w:pStyle w:val="ListBullet"/>
      </w:pPr>
      <w:r>
        <w:t>The documentation notes the response example may be truncated; an actual call returns all properties of the tax area object.</w:t>
      </w:r>
    </w:p>
    <w:p>
      <w:pPr>
        <w:pStyle w:val="Heading3"/>
      </w:pPr>
      <w:r>
        <w:t>Related taxAreas actions</w:t>
      </w:r>
    </w:p>
    <w:p>
      <w:pPr>
        <w:pStyle w:val="ListBullet"/>
      </w:pPr>
      <w:r>
        <w:t>[PATCH] Update a Company’s Tax Area — /taxAreas({{taxAreaId}})</w:t>
      </w:r>
    </w:p>
    <w:p>
      <w:pPr>
        <w:pStyle w:val="ListBullet"/>
      </w:pPr>
      <w:r>
        <w:t>[POST] Create a Company's Tax Area — /taxAreas</w:t>
      </w:r>
    </w:p>
    <w:p>
      <w:pPr>
        <w:pStyle w:val="ListBullet"/>
      </w:pPr>
      <w:r>
        <w:t>[DELETE] Delete a Company's Tax Area — /taxAreas({{taxAreaId}})</w:t>
      </w:r>
    </w:p>
    <w:p>
      <w:r>
        <w:br w:type="page"/>
      </w:r>
    </w:p>
    <w:p>
      <w:pPr>
        <w:pStyle w:val="Heading2"/>
      </w:pPr>
      <w:r>
        <w:t>256. [DELETE] Delete a Company's Tax Area</w:t>
      </w:r>
    </w:p>
    <w:p>
      <w:r>
        <w:rPr>
          <w:b/>
        </w:rPr>
        <w:t xml:space="preserve">Endpoint: </w:t>
      </w:r>
      <w:r>
        <w:rPr>
          <w:rFonts w:ascii="Courier New" w:hAnsi="Courier New"/>
          <w:sz w:val="18"/>
        </w:rPr>
        <w:t>/taxAreas({{taxAreaId}})</w:t>
      </w:r>
    </w:p>
    <w:p>
      <w:pPr>
        <w:pStyle w:val="Heading3"/>
      </w:pPr>
      <w:r>
        <w:t>Prerequisites</w:t>
      </w:r>
    </w:p>
    <w:p>
      <w:pPr>
        <w:pStyle w:val="ListBullet"/>
      </w:pPr>
      <w:r>
        <w:t>You must have access to the target company and permission to delete tax areas in Dynamics 365 Business Central.</w:t>
      </w:r>
    </w:p>
    <w:p>
      <w:pPr>
        <w:pStyle w:val="Heading3"/>
      </w:pPr>
      <w:r>
        <w:t>Method</w:t>
      </w:r>
    </w:p>
    <w:p>
      <w:r>
        <w:t>DELETE</w:t>
      </w:r>
    </w:p>
    <w:p>
      <w:pPr>
        <w:pStyle w:val="Heading3"/>
      </w:pPr>
      <w:r>
        <w:t>URL</w:t>
      </w:r>
    </w:p>
    <w:p>
      <w:r>
        <w:t>https://api.businesscentral.dynamics.com/v2.0/{{OAUTH_REQUEST_PAYLOAD.formData.ENVIRONMENT_NAME}}/api/v2.0/companies({{OAUTH_METADATA.meta.companyId}})/taxAreas({{taxAreaId}})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"W/\"&lt;etag&gt;\""</w:t>
        <w:br/>
        <w:t>}</w:t>
      </w:r>
    </w:p>
    <w:p>
      <w:pPr>
        <w:pStyle w:val="Heading3"/>
      </w:pPr>
      <w:r>
        <w:t>Description</w:t>
      </w:r>
    </w:p>
    <w:p>
      <w:r>
        <w:t>Deletes a tax area from the specified company in Business Central. If successful, the endpoint returns 204 No Content and no response body.</w:t>
      </w:r>
    </w:p>
    <w:p>
      <w:pPr>
        <w:pStyle w:val="Heading3"/>
      </w:pPr>
      <w:r>
        <w:t>Enforcement Rules</w:t>
      </w:r>
    </w:p>
    <w:p>
      <w:pPr>
        <w:pStyle w:val="ListBullet"/>
      </w:pPr>
      <w:r>
        <w:t>The taxAreaId path parameter must always be present.</w:t>
      </w:r>
    </w:p>
    <w:p>
      <w:pPr>
        <w:pStyle w:val="ListBullet"/>
      </w:pPr>
      <w:r>
        <w:t>If the user provides a taxAreaId, use that value directly.</w:t>
      </w:r>
    </w:p>
    <w:p>
      <w:pPr>
        <w:pStyle w:val="ListBullet"/>
      </w:pPr>
      <w:r>
        <w:t>Do not call the API with a missing or empty taxAreaId (e.g., avoid /taxAreas()).</w:t>
      </w:r>
    </w:p>
    <w:p>
      <w:pPr>
        <w:pStyle w:val="ListBullet"/>
      </w:pPr>
      <w:r>
        <w:t>Always construct the final path as /taxAreas({{taxAreaId}}), where {{taxAreaId}} is a non-empty GUID string.</w:t>
      </w:r>
    </w:p>
    <w:p>
      <w:pPr>
        <w:pStyle w:val="ListBullet"/>
      </w:pPr>
      <w:r>
        <w:t>When executing the action, ensure to send Path Parameters in the URL and not in the body.</w:t>
      </w:r>
    </w:p>
    <w:p>
      <w:pPr>
        <w:pStyle w:val="ListBullet"/>
      </w:pPr>
      <w:r>
        <w:t>This endpoint has no request body—do not send one.</w:t>
      </w:r>
    </w:p>
    <w:p>
      <w:pPr>
        <w:pStyle w:val="ListBullet"/>
      </w:pPr>
      <w:r>
        <w:t>The If-Match header is required. If the provided ETag does not match the current ETag of the tax area, the delete will not be applied.</w:t>
      </w:r>
    </w:p>
    <w:p>
      <w:pPr>
        <w:pStyle w:val="Heading3"/>
      </w:pPr>
      <w:r>
        <w:t>Valid Examples</w:t>
      </w:r>
    </w:p>
    <w:p>
      <w:r>
        <w:rPr>
          <w:b/>
          <w:color w:val="666666"/>
          <w:sz w:val="16"/>
        </w:rPr>
        <w:t>[http]</w:t>
      </w:r>
    </w:p>
    <w:p>
      <w:pPr>
        <w:shd w:fill="F2F2F2" w:val="clear"/>
      </w:pPr>
      <w:r>
        <w:rPr>
          <w:rFonts w:ascii="Courier New" w:hAnsi="Courier New"/>
          <w:sz w:val="17"/>
        </w:rPr>
        <w:t>/taxAreas(3fa85f64-5717-4562-b3fc-2c963f66afa6)</w:t>
      </w:r>
    </w:p>
    <w:p>
      <w:pPr>
        <w:pStyle w:val="Heading3"/>
      </w:pPr>
      <w:r>
        <w:t>Invalid Examples</w:t>
      </w:r>
    </w:p>
    <w:p>
      <w:r>
        <w:rPr>
          <w:b/>
          <w:color w:val="666666"/>
          <w:sz w:val="16"/>
        </w:rPr>
        <w:t>[http]</w:t>
      </w:r>
    </w:p>
    <w:p>
      <w:pPr>
        <w:shd w:fill="F2F2F2" w:val="clear"/>
      </w:pPr>
      <w:r>
        <w:rPr>
          <w:rFonts w:ascii="Courier New" w:hAnsi="Courier New"/>
          <w:sz w:val="17"/>
        </w:rPr>
        <w:t>/taxAreas()</w:t>
        <w:br/>
        <w:t>/taxAreas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taxAreaId</w:t>
            </w:r>
          </w:p>
        </w:tc>
        <w:tc>
          <w:tcPr>
            <w:tcW w:type="dxa" w:w="2880"/>
          </w:tcPr>
          <w:p>
            <w:r>
              <w:t>string (GUID)</w:t>
            </w:r>
          </w:p>
        </w:tc>
        <w:tc>
          <w:tcPr>
            <w:tcW w:type="dxa" w:w="2880"/>
          </w:tcPr>
          <w:p>
            <w:r>
              <w:t>The unique ID of the tax area to delete. Sent in the URL as taxAreas({taxAreaId}).</w:t>
            </w:r>
          </w:p>
        </w:tc>
      </w:tr>
    </w:tbl>
    <w:p/>
    <w:p>
      <w:pPr>
        <w:pStyle w:val="Heading3"/>
      </w:pPr>
      <w:r>
        <w:t>Optional Query Parameters</w:t>
      </w:r>
    </w:p>
    <w:p>
      <w:r>
        <w:t>None.</w:t>
      </w:r>
    </w:p>
    <w:p>
      <w:pPr>
        <w:pStyle w:val="Heading3"/>
      </w:pPr>
      <w:r>
        <w:t>Request Body</w:t>
      </w:r>
    </w:p>
    <w:p>
      <w:r>
        <w:t>Do not supply a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'https://api.businesscentral.dynamics.com/v2.0/{{OAUTH_REQUEST_PAYLOAD.formData.ENVIRONMENT_NAME}}/api/v2.0/companies({{OAUTH_METADATA.meta.companyId}})/taxAreas(3fa85f64-5717-4562-b3fc-2c963f66afa6)' \</w:t>
        <w:br/>
        <w:t xml:space="preserve"> --header 'Accept: application/json' \</w:t>
        <w:br/>
        <w:t xml:space="preserve"> --header 'If-Match: W/"&lt;etag&gt;"'</w:t>
      </w:r>
    </w:p>
    <w:p>
      <w:pPr>
        <w:pStyle w:val="Heading3"/>
      </w:pPr>
      <w:r>
        <w:t>Notes</w:t>
      </w:r>
    </w:p>
    <w:p>
      <w:pPr>
        <w:pStyle w:val="ListBullet"/>
      </w:pPr>
      <w:r>
        <w:t>If-Match is required and must contain the ETag for the current taxArea resource.</w:t>
      </w:r>
    </w:p>
    <w:p>
      <w:pPr>
        <w:pStyle w:val="ListBullet"/>
      </w:pPr>
      <w:r>
        <w:t>A tax area has properties: id, code, displayName, taxType, lastModifiedDateTime (resource representation shown in the source documentation, though DELETE returns no body).</w:t>
      </w:r>
    </w:p>
    <w:p>
      <w:pPr>
        <w:pStyle w:val="Heading3"/>
      </w:pPr>
      <w:r>
        <w:t>Error Handling</w:t>
      </w:r>
    </w:p>
    <w:p>
      <w:pPr>
        <w:pStyle w:val="ListBullet"/>
      </w:pPr>
      <w:r>
        <w:t>If the If-Match header is missing or the ETag does not match the current resource tag, the delete will not be applied (the documentation does not specify the exact status code/response body for this case).</w:t>
      </w:r>
    </w:p>
    <w:p>
      <w:pPr>
        <w:pStyle w:val="ListBullet"/>
      </w:pPr>
      <w:r>
        <w:t>Successful deletion returns 204 No Content.</w:t>
      </w:r>
    </w:p>
    <w:p>
      <w:pPr>
        <w:pStyle w:val="Heading3"/>
      </w:pPr>
      <w:r>
        <w:t>Related taxAreas actions</w:t>
      </w:r>
    </w:p>
    <w:p>
      <w:pPr>
        <w:pStyle w:val="ListBullet"/>
      </w:pPr>
      <w:r>
        <w:t>[PATCH] Update a Company’s Tax Area — /taxAreas({{taxAreaId}})</w:t>
      </w:r>
    </w:p>
    <w:p>
      <w:pPr>
        <w:pStyle w:val="ListBullet"/>
      </w:pPr>
      <w:r>
        <w:t>[POST] Create a Company's Tax Area — /taxAreas</w:t>
      </w:r>
    </w:p>
    <w:p>
      <w:pPr>
        <w:pStyle w:val="ListBullet"/>
      </w:pPr>
      <w:r>
        <w:t>[GET] Get a Company’s Tax Area — /taxAreas({{taxAreaId}})</w:t>
      </w:r>
    </w:p>
    <w:p>
      <w:r>
        <w:br w:type="page"/>
      </w:r>
    </w:p>
    <w:p>
      <w:pPr>
        <w:pStyle w:val="Heading2"/>
      </w:pPr>
      <w:r>
        <w:t>257. [DELETE] Delete a Company's Time Registration Entry</w:t>
      </w:r>
    </w:p>
    <w:p>
      <w:r>
        <w:rPr>
          <w:b/>
        </w:rPr>
        <w:t xml:space="preserve">Endpoint: </w:t>
      </w:r>
      <w:r>
        <w:rPr>
          <w:rFonts w:ascii="Courier New" w:hAnsi="Courier New"/>
          <w:sz w:val="18"/>
        </w:rPr>
        <w:t>/timeRegistrationEntries({{timeregistrationId}})</w:t>
      </w:r>
    </w:p>
    <w:p>
      <w:pPr>
        <w:pStyle w:val="Heading3"/>
      </w:pPr>
      <w:r>
        <w:t>Prerequisites</w:t>
      </w:r>
    </w:p>
    <w:p>
      <w:pPr>
        <w:pStyle w:val="ListBullet"/>
      </w:pPr>
      <w:r>
        <w:t>Access to the target company in the specified Business Central environment</w:t>
      </w:r>
    </w:p>
    <w:p>
      <w:pPr>
        <w:pStyle w:val="ListBullet"/>
      </w:pPr>
      <w:r>
        <w:t>The time registration entry ID (timeregistrationId) to delete</w:t>
      </w:r>
    </w:p>
    <w:p>
      <w:pPr>
        <w:pStyle w:val="Heading3"/>
      </w:pPr>
      <w:r>
        <w:t>Method</w:t>
      </w:r>
    </w:p>
    <w:p>
      <w:r>
        <w:t>DELETE</w:t>
      </w:r>
    </w:p>
    <w:p>
      <w:pPr>
        <w:pStyle w:val="Heading3"/>
      </w:pPr>
      <w:r>
        <w:t>URL</w:t>
      </w:r>
    </w:p>
    <w:p>
      <w:r>
        <w:t>https://api.businesscentral.dynamics.com/v2.0/{{OAUTH_REQUEST_PAYLOAD.formData.ENVIRONMENT_NAME}}/api/v2.0/companies({{OAUTH_METADATA.meta.companyId}})/timeRegistrationEntries({{timeregistrationId}})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t>
        <w:br/>
        <w:t>}</w:t>
      </w:r>
    </w:p>
    <w:p>
      <w:pPr>
        <w:pStyle w:val="Heading3"/>
      </w:pPr>
      <w:r>
        <w:t>Description</w:t>
      </w:r>
    </w:p>
    <w:p>
      <w:r>
        <w:t>Deletes a specific time registration entry from a given company. If If-Match is provided and does not match the current ETag of the time registration entry, the delete will not be performed.</w:t>
      </w:r>
    </w:p>
    <w:p>
      <w:pPr>
        <w:pStyle w:val="Heading3"/>
      </w:pPr>
      <w:r>
        <w:t>Enforcement Rules</w:t>
      </w:r>
    </w:p>
    <w:p>
      <w:pPr>
        <w:pStyle w:val="ListBullet"/>
      </w:pPr>
      <w:r>
        <w:t>The timeregistrationId path parameter must always be present.</w:t>
      </w:r>
    </w:p>
    <w:p>
      <w:pPr>
        <w:pStyle w:val="ListBullet"/>
      </w:pPr>
      <w:r>
        <w:t>If the user provides a timeregistrationId, use that value directly.</w:t>
      </w:r>
    </w:p>
    <w:p>
      <w:pPr>
        <w:pStyle w:val="ListBullet"/>
      </w:pPr>
      <w:r>
        <w:t>Do not call the API with a missing or empty timeregistrationId (e.g., avoid /timeRegistrationEntries()).</w:t>
      </w:r>
    </w:p>
    <w:p>
      <w:pPr>
        <w:pStyle w:val="ListBullet"/>
      </w:pPr>
      <w:r>
        <w:t>Always construct the final segment as /timeRegistrationEntries({{timeregistrationId}}), where {{timeregistrationId}}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.../timeRegistrationEntries(3fa85f64-5717-4562-b3fc-2c963f66afa6)</w:t>
      </w:r>
    </w:p>
    <w:p>
      <w:pPr>
        <w:pStyle w:val="Heading3"/>
      </w:pPr>
      <w:r>
        <w:t>Invalid Examples</w:t>
      </w:r>
    </w:p>
    <w:p>
      <w:r>
        <w:rPr>
          <w:b/>
          <w:color w:val="666666"/>
          <w:sz w:val="16"/>
        </w:rPr>
        <w:t>[http]</w:t>
      </w:r>
    </w:p>
    <w:p>
      <w:pPr>
        <w:shd w:fill="F2F2F2" w:val="clear"/>
      </w:pPr>
      <w:r>
        <w:rPr>
          <w:rFonts w:ascii="Courier New" w:hAnsi="Courier New"/>
          <w:sz w:val="17"/>
        </w:rPr>
        <w:t>.../timeRegistrationEntries()</w:t>
        <w:br/>
        <w:t>.../timeRegistrationEntries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timeregistrationId</w:t>
            </w:r>
          </w:p>
        </w:tc>
        <w:tc>
          <w:tcPr>
            <w:tcW w:type="dxa" w:w="2880"/>
          </w:tcPr>
          <w:p>
            <w:r>
              <w:t>string</w:t>
            </w:r>
          </w:p>
        </w:tc>
        <w:tc>
          <w:tcPr>
            <w:tcW w:type="dxa" w:w="2880"/>
          </w:tcPr>
          <w:p>
            <w:r>
              <w:t>The ID (GUID) of the time registration entry to delete. Sent in the URL path inside timeRegistrationEntries(...).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included and the provided ETag doesn’t match the current tag on the timeRegistrationEntries, the entry won’t be updated/deleted. Common values: a specific ETag value, or * to match any.</w:t>
            </w:r>
          </w:p>
        </w:tc>
      </w:tr>
    </w:tbl>
    <w:p/>
    <w:p>
      <w:pPr>
        <w:pStyle w:val="Heading3"/>
      </w:pPr>
      <w:r>
        <w:t>Response</w:t>
      </w:r>
    </w:p>
    <w:p>
      <w:pPr>
        <w:pStyle w:val="Heading3"/>
      </w:pPr>
      <w:r>
        <w:t>Success Response (204 No Content)</w:t>
      </w:r>
    </w:p>
    <w:p>
      <w:pPr>
        <w:pStyle w:val="ListBullet"/>
      </w:pPr>
      <w:r>
        <w:t>No response body is returned.</w:t>
      </w:r>
    </w:p>
    <w:p>
      <w:r>
        <w:rPr>
          <w:b/>
          <w:color w:val="666666"/>
          <w:sz w:val="16"/>
        </w:rPr>
        <w:t>[json]</w:t>
      </w:r>
    </w:p>
    <w:p>
      <w:pPr>
        <w:shd w:fill="F2F2F2" w:val="clear"/>
      </w:pPr>
      <w:r>
        <w:rPr>
          <w:rFonts w:ascii="Courier New" w:hAnsi="Courier New"/>
          <w:sz w:val="17"/>
        </w:rPr>
        <w:t>{}</w:t>
      </w:r>
    </w:p>
    <w:p>
      <w:pPr>
        <w:pStyle w:val="Heading3"/>
      </w:pPr>
      <w:r>
        <w:t>Error Responses</w:t>
      </w:r>
    </w:p>
    <w:p>
      <w:r>
        <w:t>Error bodies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'https://api.businesscentral.dynamics.com/v2.0/{{OAUTH_REQUEST_PAYLOAD.formData.ENVIRONMENT_NAME}}/api/v2.0/companies({{OAUTH_METADATA.meta.companyId}})/timeRegistrationEntries(3fa85f64-5717-4562-b3fc-2c963f66afa6)' \</w:t>
        <w:br/>
        <w:t xml:space="preserve"> --header 'Accept: application/json' \</w:t>
        <w:br/>
        <w:t xml:space="preserve"> --header 'If-Match: *'</w:t>
      </w:r>
    </w:p>
    <w:p>
      <w:pPr>
        <w:pStyle w:val="Heading3"/>
      </w:pPr>
      <w:r>
        <w:t>Example Usage</w:t>
      </w:r>
    </w:p>
    <w:p>
      <w:pPr>
        <w:pStyle w:val="Heading3"/>
      </w:pPr>
      <w:r>
        <w:t>Example 1: Delete with wildcard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'https://api.businesscentral.dynamics.com/v2.0/{{OAUTH_REQUEST_PAYLOAD.formData.ENVIRONMENT_NAME}}/api/v2.0/companies({{OAUTH_METADATA.meta.companyId}})/timeRegistrationEntries(3fa85f64-5717-4562-b3fc-2c963f66afa6)' \</w:t>
        <w:br/>
        <w:t xml:space="preserve"> -H 'Accept: application/json' \</w:t>
        <w:br/>
        <w:t xml:space="preserve"> -H 'If-Match: *'</w:t>
      </w:r>
    </w:p>
    <w:p>
      <w:pPr>
        <w:pStyle w:val="Heading3"/>
      </w:pPr>
      <w:r>
        <w:t>Example 2: Delete with a specific ETag value</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'https://api.businesscentral.dynamics.com/v2.0/{{OAUTH_REQUEST_PAYLOAD.formData.ENVIRONMENT_NAME}}/api/v2.0/companies({{OAUTH_METADATA.meta.companyId}})/timeRegistrationEntries(3fa85f64-5717-4562-b3fc-2c963f66afa6)' \</w:t>
        <w:br/>
        <w:t xml:space="preserve"> -H 'Accept: application/json' \</w:t>
        <w:br/>
        <w:t xml:space="preserve"> -H 'If-Match: W/"JzQ0O2xkYlB5b0h..."'</w:t>
      </w:r>
    </w:p>
    <w:p>
      <w:pPr>
        <w:pStyle w:val="Heading3"/>
      </w:pPr>
      <w:r>
        <w:t>Behavior</w:t>
      </w:r>
    </w:p>
    <w:p>
      <w:pPr>
        <w:pStyle w:val="ListBullet"/>
      </w:pPr>
      <w:r>
        <w:t>Receives a DELETE request targeting a specific timeRegistrationEntries({timeregistrationId}) resource.</w:t>
      </w:r>
    </w:p>
    <w:p>
      <w:pPr>
        <w:pStyle w:val="ListBullet"/>
      </w:pPr>
      <w:r>
        <w:t>Evaluates the If-Match header against the current ETag (if applicable).</w:t>
      </w:r>
    </w:p>
    <w:p>
      <w:pPr>
        <w:pStyle w:val="ListBullet"/>
      </w:pPr>
      <w:r>
        <w:t>Deletes the time registration entry if concurrency conditions are satisfied.</w:t>
      </w:r>
    </w:p>
    <w:p>
      <w:pPr>
        <w:pStyle w:val="ListBullet"/>
      </w:pPr>
      <w:r>
        <w:t>Returns 204 No Content on success.</w:t>
      </w:r>
    </w:p>
    <w:p>
      <w:pPr>
        <w:pStyle w:val="Heading3"/>
      </w:pPr>
      <w:r>
        <w:t>Notes</w:t>
      </w:r>
    </w:p>
    <w:p>
      <w:pPr>
        <w:pStyle w:val="ListBullet"/>
      </w:pPr>
      <w:r>
        <w:t>The documentation states not to supply a request body for this method.</w:t>
      </w:r>
    </w:p>
    <w:p>
      <w:pPr>
        <w:pStyle w:val="ListBullet"/>
      </w:pPr>
      <w:r>
        <w:t>Although the scraped text includes an Authorization header requirement, authentication headers are intentionally omitted here per documentation rules.</w:t>
      </w:r>
    </w:p>
    <w:p>
      <w:pPr>
        <w:pStyle w:val="Heading3"/>
      </w:pPr>
      <w:r>
        <w:t>Related timeRegistrationEntries actions</w:t>
      </w:r>
    </w:p>
    <w:p>
      <w:pPr>
        <w:pStyle w:val="ListBullet"/>
      </w:pPr>
      <w:r>
        <w:t>[POST] Create a Company's Time Registration Entry — /timeRegistrationEntries</w:t>
      </w:r>
    </w:p>
    <w:p>
      <w:pPr>
        <w:pStyle w:val="ListBullet"/>
      </w:pPr>
      <w:r>
        <w:t>[PATCH] Update Time Registration Entry — /timeRegistrationEntries({{timeRegistrationId}})</w:t>
      </w:r>
    </w:p>
    <w:p>
      <w:pPr>
        <w:pStyle w:val="ListBullet"/>
      </w:pPr>
      <w:r>
        <w:t>[GET] Get a Company's Time Registration Entry — /timeRegistrationEntries({{timeregistrationId}})</w:t>
      </w:r>
    </w:p>
    <w:p>
      <w:r>
        <w:br w:type="page"/>
      </w:r>
    </w:p>
    <w:p>
      <w:pPr>
        <w:pStyle w:val="Heading2"/>
      </w:pPr>
      <w:r>
        <w:t>258. [GET] Get a Company’s Unit of Measure</w:t>
      </w:r>
    </w:p>
    <w:p>
      <w:r>
        <w:rPr>
          <w:b/>
        </w:rPr>
        <w:t xml:space="preserve">Endpoint: </w:t>
      </w:r>
      <w:r>
        <w:rPr>
          <w:rFonts w:ascii="Courier New" w:hAnsi="Courier New"/>
          <w:sz w:val="18"/>
        </w:rPr>
        <w:t>/unitsOfMeasure({{unitOfMeasureId}})</w:t>
      </w:r>
    </w:p>
    <w:p>
      <w:pPr>
        <w:pStyle w:val="Heading3"/>
      </w:pPr>
      <w:r>
        <w:t>Prerequisites</w:t>
      </w:r>
    </w:p>
    <w:p>
      <w:pPr>
        <w:pStyle w:val="ListBullet"/>
      </w:pPr>
      <w:r>
        <w:t>You must have access to the target Business Central environment and company.</w:t>
      </w:r>
    </w:p>
    <w:p>
      <w:pPr>
        <w:pStyle w:val="ListBullet"/>
      </w:pPr>
      <w:r>
        <w:t>You must know the Unit of Measure id (GUID).</w:t>
      </w:r>
    </w:p>
    <w:p>
      <w:pPr>
        <w:pStyle w:val="Heading3"/>
      </w:pPr>
      <w:r>
        <w:t>Method</w:t>
      </w:r>
    </w:p>
    <w:p>
      <w:r>
        <w:t>GET</w:t>
      </w:r>
    </w:p>
    <w:p>
      <w:pPr>
        <w:pStyle w:val="Heading3"/>
      </w:pPr>
      <w:r>
        <w:t>URL</w:t>
      </w:r>
    </w:p>
    <w:p>
      <w:r>
        <w:t>https://api.businesscentral.dynamics.com/v2.0/{{OAUTH_REQUEST_PAYLOAD.formData.ENVIRONMENT_NAME}}/api/v2.0/companies({{OAUTH_METADATA.meta.companyId}})/unitsOfMeasure({{unitOfMeasureId}})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properties of a specific unit of measure in the specified company.</w:t>
      </w:r>
    </w:p>
    <w:p>
      <w:pPr>
        <w:pStyle w:val="Heading3"/>
      </w:pPr>
      <w:r>
        <w:t>Enforcement Rules</w:t>
      </w:r>
    </w:p>
    <w:p>
      <w:pPr>
        <w:pStyle w:val="ListBullet"/>
      </w:pPr>
      <w:r>
        <w:t>The unitOfMeasureId path parameter must always be present and must be a non-empty string.</w:t>
      </w:r>
    </w:p>
    <w:p>
      <w:pPr>
        <w:pStyle w:val="ListBullet"/>
      </w:pPr>
      <w:r>
        <w:t>Always construct the path as /unitsOfMeasure({{unitOfMeasureId}}) (do not omit the parentheses).</w:t>
      </w:r>
    </w:p>
    <w:p>
      <w:pPr>
        <w:pStyle w:val="ListBullet"/>
      </w:pPr>
      <w:r>
        <w:t>Do not call the API with a missing or empty unitOfMeasureId.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method does not use a request body.</w:t>
      </w:r>
    </w:p>
    <w:p>
      <w:pPr>
        <w:pStyle w:val="Heading3"/>
      </w:pPr>
      <w:r>
        <w:t>Valid Examples</w:t>
      </w:r>
    </w:p>
    <w:p>
      <w:r>
        <w:rPr>
          <w:b/>
          <w:color w:val="666666"/>
          <w:sz w:val="16"/>
        </w:rPr>
        <w:t>[http]</w:t>
      </w:r>
    </w:p>
    <w:p>
      <w:pPr>
        <w:shd w:fill="F2F2F2" w:val="clear"/>
      </w:pPr>
      <w:r>
        <w:rPr>
          <w:rFonts w:ascii="Courier New" w:hAnsi="Courier New"/>
          <w:sz w:val="17"/>
        </w:rPr>
        <w:t>/unitsOfMeasure(53a6738a-44e3-ea11-bb43-000d3a2feca1)</w:t>
      </w:r>
    </w:p>
    <w:p>
      <w:pPr>
        <w:pStyle w:val="Heading3"/>
      </w:pPr>
      <w:r>
        <w:t>Invalid Examples</w:t>
      </w:r>
    </w:p>
    <w:p>
      <w:r>
        <w:rPr>
          <w:b/>
          <w:color w:val="666666"/>
          <w:sz w:val="16"/>
        </w:rPr>
        <w:t>[http]</w:t>
      </w:r>
    </w:p>
    <w:p>
      <w:pPr>
        <w:shd w:fill="F2F2F2" w:val="clear"/>
      </w:pPr>
      <w:r>
        <w:rPr>
          <w:rFonts w:ascii="Courier New" w:hAnsi="Courier New"/>
          <w:sz w:val="17"/>
        </w:rPr>
        <w:t>/unitsOfMeasure()</w:t>
        <w:br/>
        <w:t>/unitsOfMeasure</w:t>
        <w:br/>
        <w:t>/unitsOfMeasure/{{unitOfMeasureId}}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unitOfMeasureId</w:t>
            </w:r>
          </w:p>
        </w:tc>
        <w:tc>
          <w:tcPr>
            <w:tcW w:type="dxa" w:w="2880"/>
          </w:tcPr>
          <w:p>
            <w:r>
              <w:t>string (GUID)</w:t>
            </w:r>
          </w:p>
        </w:tc>
        <w:tc>
          <w:tcPr>
            <w:tcW w:type="dxa" w:w="2880"/>
          </w:tcPr>
          <w:p>
            <w:r>
              <w:t>The unique ID of the unit of measure. Sent in the URL path as unitsOfMeasure({{unitOfMeasureId}}).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"53a6738a-44e3-ea11-bb43-000d3a2feca1",</w:t>
        <w:br/>
        <w:t xml:space="preserve"> "code": "BOX",</w:t>
        <w:br/>
        <w:t xml:space="preserve"> "displayName": "Box",</w:t>
        <w:br/>
        <w:t xml:space="preserve"> "internationalStandardCode": "BX",</w:t>
        <w:br/>
        <w:t xml:space="preserve"> "symbol": "",</w:t>
        <w:br/>
        <w:t xml:space="preserve"> "lastModifiedDateTime": "2020-08-20T22:24:22.193Z"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(GUID)</w:t>
            </w:r>
          </w:p>
        </w:tc>
        <w:tc>
          <w:tcPr>
            <w:tcW w:type="dxa" w:w="2880"/>
          </w:tcPr>
          <w:p>
            <w:r>
              <w:t>The unique ID of the unit of measure. Non-editable.</w:t>
            </w:r>
          </w:p>
        </w:tc>
      </w:tr>
      <w:tr>
        <w:tc>
          <w:tcPr>
            <w:tcW w:type="dxa" w:w="2880"/>
          </w:tcPr>
          <w:p>
            <w:r>
              <w:t>code</w:t>
            </w:r>
          </w:p>
        </w:tc>
        <w:tc>
          <w:tcPr>
            <w:tcW w:type="dxa" w:w="2880"/>
          </w:tcPr>
          <w:p>
            <w:r>
              <w:t>string</w:t>
            </w:r>
          </w:p>
        </w:tc>
        <w:tc>
          <w:tcPr>
            <w:tcW w:type="dxa" w:w="2880"/>
          </w:tcPr>
          <w:p>
            <w:r>
              <w:t>The code of the unit of measure.</w:t>
            </w:r>
          </w:p>
        </w:tc>
      </w:tr>
      <w:tr>
        <w:tc>
          <w:tcPr>
            <w:tcW w:type="dxa" w:w="2880"/>
          </w:tcPr>
          <w:p>
            <w:r>
              <w:t>displayName</w:t>
            </w:r>
          </w:p>
        </w:tc>
        <w:tc>
          <w:tcPr>
            <w:tcW w:type="dxa" w:w="2880"/>
          </w:tcPr>
          <w:p>
            <w:r>
              <w:t>string</w:t>
            </w:r>
          </w:p>
        </w:tc>
        <w:tc>
          <w:tcPr>
            <w:tcW w:type="dxa" w:w="2880"/>
          </w:tcPr>
          <w:p>
            <w:r>
              <w:t>The unit of measure name (appears on sales documents).</w:t>
            </w:r>
          </w:p>
        </w:tc>
      </w:tr>
      <w:tr>
        <w:tc>
          <w:tcPr>
            <w:tcW w:type="dxa" w:w="2880"/>
          </w:tcPr>
          <w:p>
            <w:r>
              <w:t>internationalStandardCode</w:t>
            </w:r>
          </w:p>
        </w:tc>
        <w:tc>
          <w:tcPr>
            <w:tcW w:type="dxa" w:w="2880"/>
          </w:tcPr>
          <w:p>
            <w:r>
              <w:t>string</w:t>
            </w:r>
          </w:p>
        </w:tc>
        <w:tc>
          <w:tcPr>
            <w:tcW w:type="dxa" w:w="2880"/>
          </w:tcPr>
          <w:p>
            <w:r>
              <w:t>Unit of measure code according to the UNECE Rec20 standard.</w:t>
            </w:r>
          </w:p>
        </w:tc>
      </w:tr>
      <w:tr>
        <w:tc>
          <w:tcPr>
            <w:tcW w:type="dxa" w:w="2880"/>
          </w:tcPr>
          <w:p>
            <w:r>
              <w:t>symbol</w:t>
            </w:r>
          </w:p>
        </w:tc>
        <w:tc>
          <w:tcPr>
            <w:tcW w:type="dxa" w:w="2880"/>
          </w:tcPr>
          <w:p>
            <w:r>
              <w:t>string</w:t>
            </w:r>
          </w:p>
        </w:tc>
        <w:tc>
          <w:tcPr>
            <w:tcW w:type="dxa" w:w="2880"/>
          </w:tcPr>
          <w:p>
            <w:r>
              <w:t>Graphical representation of the unit of measure.</w:t>
            </w:r>
          </w:p>
        </w:tc>
      </w:tr>
      <w:tr>
        <w:tc>
          <w:tcPr>
            <w:tcW w:type="dxa" w:w="2880"/>
          </w:tcPr>
          <w:p>
            <w:r>
              <w:t>lastModifiedDateTime</w:t>
            </w:r>
          </w:p>
        </w:tc>
        <w:tc>
          <w:tcPr>
            <w:tcW w:type="dxa" w:w="2880"/>
          </w:tcPr>
          <w:p>
            <w:r>
              <w:t>string (datetime)</w:t>
            </w:r>
          </w:p>
        </w:tc>
        <w:tc>
          <w:tcPr>
            <w:tcW w:type="dxa" w:w="2880"/>
          </w:tcPr>
          <w:p>
            <w:r>
              <w:t>The last datetime the unit of measure was modified. Read-only.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'https://api.businesscentral.dynamics.com/v2.0/{{OAUTH_REQUEST_PAYLOAD.formData.ENVIRONMENT_NAME}}/api/v2.0/companies({{OAUTH_METADATA.meta.companyId}})/unitsOfMeasure(53a6738a-44e3-ea11-bb43-000d3a2feca1)' \</w:t>
        <w:br/>
        <w:t xml:space="preserve"> --header 'Accept: application/json'</w:t>
      </w:r>
    </w:p>
    <w:p>
      <w:pPr>
        <w:pStyle w:val="Heading3"/>
      </w:pPr>
      <w:r>
        <w:t>Notes</w:t>
      </w:r>
    </w:p>
    <w:p>
      <w:pPr>
        <w:pStyle w:val="ListBullet"/>
      </w:pPr>
      <w:r>
        <w:t>Do not supply a request body for this method.</w:t>
      </w:r>
    </w:p>
    <w:p>
      <w:pPr>
        <w:pStyle w:val="ListBullet"/>
      </w:pPr>
      <w:r>
        <w:t>The documentation example notes responses may be truncated in examples; actual responses return all properties for the resource.</w:t>
      </w:r>
    </w:p>
    <w:p>
      <w:pPr>
        <w:pStyle w:val="Heading3"/>
      </w:pPr>
      <w:r>
        <w:t>Related unitsOfMeasure actions</w:t>
      </w:r>
    </w:p>
    <w:p>
      <w:pPr>
        <w:pStyle w:val="ListBullet"/>
      </w:pPr>
      <w:r>
        <w:t>[POST] Create a Company's Unit of Measure — /unitsOfMeasure</w:t>
      </w:r>
    </w:p>
    <w:p>
      <w:pPr>
        <w:pStyle w:val="ListBullet"/>
      </w:pPr>
      <w:r>
        <w:t>[DELETE] Delete a Company's Unit of Measure — /unitsOfMeasure({{unitOfMeasureId}})</w:t>
      </w:r>
    </w:p>
    <w:p>
      <w:pPr>
        <w:pStyle w:val="ListBullet"/>
      </w:pPr>
      <w:r>
        <w:t>[PATCH] Update a Company’s Unit of Measure — /unitsOfMeasure({{unitOfMeasureId}})</w:t>
      </w:r>
    </w:p>
    <w:p>
      <w:r>
        <w:br w:type="page"/>
      </w:r>
    </w:p>
    <w:p>
      <w:pPr>
        <w:pStyle w:val="Heading2"/>
      </w:pPr>
      <w:r>
        <w:t>259. [DELETE] Delete a Company's Vendor</w:t>
      </w:r>
    </w:p>
    <w:p>
      <w:r>
        <w:rPr>
          <w:b/>
        </w:rPr>
        <w:t xml:space="preserve">Endpoint: </w:t>
      </w:r>
      <w:r>
        <w:rPr>
          <w:rFonts w:ascii="Courier New" w:hAnsi="Courier New"/>
          <w:sz w:val="18"/>
        </w:rPr>
        <w:t>/vendors({{vendorId}})</w:t>
      </w:r>
    </w:p>
    <w:p>
      <w:pPr>
        <w:pStyle w:val="Heading3"/>
      </w:pPr>
      <w:r>
        <w:t>Prerequisites</w:t>
      </w:r>
    </w:p>
    <w:p>
      <w:pPr>
        <w:pStyle w:val="ListBullet"/>
      </w:pPr>
      <w:r>
        <w:t>You must know the target vendor id (GUID).</w:t>
      </w:r>
    </w:p>
    <w:p>
      <w:pPr>
        <w:pStyle w:val="ListBullet"/>
      </w:pPr>
      <w:r>
        <w:t>The company context must be available via {{OAUTH_METADATA.meta.companyId}}.</w:t>
      </w:r>
    </w:p>
    <w:p>
      <w:pPr>
        <w:pStyle w:val="Heading3"/>
      </w:pPr>
      <w:r>
        <w:t>Method</w:t>
      </w:r>
    </w:p>
    <w:p>
      <w:r>
        <w:t>DELETE</w:t>
      </w:r>
    </w:p>
    <w:p>
      <w:pPr>
        <w:pStyle w:val="Heading3"/>
      </w:pPr>
      <w:r>
        <w:t>URL</w:t>
      </w:r>
    </w:p>
    <w:p>
      <w:r>
        <w:t>https://api.businesscentral.dynamics.com/v2.0/{{OAUTH_REQUEST_PAYLOAD.formData.ENVIRONMENT_NAME}}/api/v2.0/companies({{OAUTH_METADATA.meta.companyId}})/vendors({{vendorId}})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"string"</w:t>
        <w:br/>
        <w:t>}</w:t>
      </w:r>
    </w:p>
    <w:p>
      <w:pPr>
        <w:pStyle w:val="Heading3"/>
      </w:pPr>
      <w:r>
        <w:t>Description</w:t>
      </w:r>
    </w:p>
    <w:p>
      <w:r>
        <w:t>Deletes a vendor resource from the specified company in Dynamics 365 Business Central. If successful, the API returns 204 No Content with no response body.</w:t>
      </w:r>
    </w:p>
    <w:p>
      <w:pPr>
        <w:pStyle w:val="Heading3"/>
      </w:pPr>
      <w:r>
        <w:t>Enforcement Rules</w:t>
      </w:r>
    </w:p>
    <w:p>
      <w:pPr>
        <w:pStyle w:val="ListBullet"/>
      </w:pPr>
      <w:r>
        <w:t>The vendorId path parameter must always be present.</w:t>
      </w:r>
    </w:p>
    <w:p>
      <w:pPr>
        <w:pStyle w:val="ListBullet"/>
      </w:pPr>
      <w:r>
        <w:t>If the user provides a vendorId, use that value directly.</w:t>
      </w:r>
    </w:p>
    <w:p>
      <w:pPr>
        <w:pStyle w:val="ListBullet"/>
      </w:pPr>
      <w:r>
        <w:t>Do not call the API with a missing or empty vendorId (e.g., avoid /vendors() or /vendors).</w:t>
      </w:r>
    </w:p>
    <w:p>
      <w:pPr>
        <w:pStyle w:val="ListBullet"/>
      </w:pPr>
      <w:r>
        <w:t>Always construct the vendors segment as /vendors({{vendorId}}), where {{vendorId}} is a non-empty string.</w:t>
      </w:r>
    </w:p>
    <w:p>
      <w:pPr>
        <w:pStyle w:val="ListBullet"/>
      </w:pPr>
      <w:r>
        <w:t>When executing the action, ensure to send Path Parameters in the URL and not in the body.</w:t>
      </w:r>
    </w:p>
    <w:p>
      <w:pPr>
        <w:pStyle w:val="ListBullet"/>
      </w:pPr>
      <w:r>
        <w:t>This endpoint has no request body. Do not send one.</w:t>
      </w:r>
    </w:p>
    <w:p>
      <w:pPr>
        <w:pStyle w:val="ListBullet"/>
      </w:pPr>
      <w:r>
        <w:t>This endpoint has no query parameters. Do not send any.</w:t>
      </w:r>
    </w:p>
    <w:p>
      <w:pPr>
        <w:pStyle w:val="Heading3"/>
      </w:pPr>
      <w:r>
        <w:t>Valid Examples</w:t>
      </w:r>
    </w:p>
    <w:p>
      <w:r>
        <w:rPr>
          <w:b/>
          <w:color w:val="666666"/>
          <w:sz w:val="16"/>
        </w:rPr>
        <w:t>[http]</w:t>
      </w:r>
    </w:p>
    <w:p>
      <w:pPr>
        <w:shd w:fill="F2F2F2" w:val="clear"/>
      </w:pPr>
      <w:r>
        <w:rPr>
          <w:rFonts w:ascii="Courier New" w:hAnsi="Courier New"/>
          <w:sz w:val="17"/>
        </w:rPr>
        <w:t>/vendors(3fa85f64-5717-4562-b3fc-2c963f66afa6)</w:t>
      </w:r>
    </w:p>
    <w:p>
      <w:pPr>
        <w:pStyle w:val="Heading3"/>
      </w:pPr>
      <w:r>
        <w:t>Invalid Examples</w:t>
      </w:r>
    </w:p>
    <w:p>
      <w:r>
        <w:rPr>
          <w:b/>
          <w:color w:val="666666"/>
          <w:sz w:val="16"/>
        </w:rPr>
        <w:t>[http]</w:t>
      </w:r>
    </w:p>
    <w:p>
      <w:pPr>
        <w:shd w:fill="F2F2F2" w:val="clear"/>
      </w:pPr>
      <w:r>
        <w:rPr>
          <w:rFonts w:ascii="Courier New" w:hAnsi="Courier New"/>
          <w:sz w:val="17"/>
        </w:rPr>
        <w:t>/vendors()</w:t>
        <w:br/>
        <w:t>/vendors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unique ID (GUID) of the vendor to delete. Sent in the URL as vendors({vendorId}).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If-Match</w:t>
            </w:r>
          </w:p>
        </w:tc>
        <w:tc>
          <w:tcPr>
            <w:tcW w:type="dxa" w:w="2880"/>
          </w:tcPr>
          <w:p>
            <w:r>
              <w:t>string</w:t>
            </w:r>
          </w:p>
        </w:tc>
        <w:tc>
          <w:tcPr>
            <w:tcW w:type="dxa" w:w="2880"/>
          </w:tcPr>
          <w:p>
            <w:r>
              <w:t>Required by the docs. If included and the provided eTag doesn’t match the current tag on the vendor, the vendor won’t be updated/deleted.</w:t>
            </w:r>
          </w:p>
        </w:tc>
      </w:tr>
    </w:tbl>
    <w:p/>
    <w:p>
      <w:pPr>
        <w:pStyle w:val="Heading3"/>
      </w:pPr>
      <w:r>
        <w:t>Request Body</w:t>
      </w:r>
    </w:p>
    <w:p>
      <w:r>
        <w:t>No request body for this method.</w:t>
      </w:r>
    </w:p>
    <w:p>
      <w:pPr>
        <w:pStyle w:val="Heading3"/>
      </w:pPr>
      <w:r>
        <w:t>Response</w:t>
      </w:r>
    </w:p>
    <w:p>
      <w:pPr>
        <w:pStyle w:val="Heading3"/>
      </w:pPr>
      <w:r>
        <w:t>Success Response (204 No Content)</w:t>
      </w:r>
    </w:p>
    <w:p>
      <w:r>
        <w:t>No response body is returned.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'https://api.businesscentral.dynamics.com/v2.0/{{OAUTH_REQUEST_PAYLOAD.formData.ENVIRONMENT_NAME}}/api/v2.0/companies({{OAUTH_METADATA.meta.companyId}})/vendors(3fa85f64-5717-4562-b3fc-2c963f66afa6)' \</w:t>
        <w:br/>
        <w:t xml:space="preserve"> --header 'Accept: application/json' \</w:t>
        <w:br/>
        <w:t xml:space="preserve"> --header 'If-Match: W/"JzQ0O0xqQ0tYc1l6c2JrV0t6N2pWQjBqZz09OzAwOyc="'</w:t>
      </w:r>
    </w:p>
    <w:p>
      <w:pPr>
        <w:pStyle w:val="Heading3"/>
      </w:pPr>
      <w:r>
        <w:t>Example Usage</w:t>
      </w:r>
    </w:p>
    <w:p>
      <w:pPr>
        <w:pStyle w:val="Heading3"/>
      </w:pPr>
      <w:r>
        <w:t>Example 1: Delete a vendor by ID</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'https://api.businesscentral.dynamics.com/v2.0/{{OAUTH_REQUEST_PAYLOAD.formData.ENVIRONMENT_NAME}}/api/v2.0/companies({{OAUTH_METADATA.meta.companyId}})/vendors(3fa85f64-5717-4562-b3fc-2c963f66afa6)' \</w:t>
        <w:br/>
        <w:t xml:space="preserve"> -H 'Accept: application/json' \</w:t>
        <w:br/>
        <w:t xml:space="preserve"> -H 'If-Match: *'</w:t>
      </w:r>
    </w:p>
    <w:p>
      <w:pPr>
        <w:pStyle w:val="Heading3"/>
      </w:pPr>
      <w:r>
        <w:t>Example 2: Delete a vendor using a specific eTag</w:t>
      </w:r>
    </w:p>
    <w:p>
      <w:r>
        <w:rPr>
          <w:b/>
          <w:color w:val="666666"/>
          <w:sz w:val="16"/>
        </w:rPr>
        <w:t>[bash]</w:t>
      </w:r>
    </w:p>
    <w:p>
      <w:pPr>
        <w:shd w:fill="F2F2F2" w:val="clear"/>
      </w:pPr>
      <w:r>
        <w:rPr>
          <w:rFonts w:ascii="Courier New" w:hAnsi="Courier New"/>
          <w:sz w:val="17"/>
        </w:rPr>
        <w:t>curl -i -X DELETE \</w:t>
        <w:br/>
        <w:t xml:space="preserve"> 'https://api.businesscentral.dynamics.com/v2.0/{{OAUTH_REQUEST_PAYLOAD.formData.ENVIRONMENT_NAME}}/api/v2.0/companies({{OAUTH_METADATA.meta.companyId}})/vendors(3fa85f64-5717-4562-b3fc-2c963f66afa6)' \</w:t>
        <w:br/>
        <w:t xml:space="preserve"> -H 'Accept: application/json' \</w:t>
        <w:br/>
        <w:t xml:space="preserve"> -H 'If-Match: W/"JzQ0O0xqQ0tYc1l6c2JrV0t6N2pWQjBqZz09OzAwOyc="'</w:t>
      </w:r>
    </w:p>
    <w:p>
      <w:pPr>
        <w:pStyle w:val="Heading3"/>
      </w:pPr>
      <w:r>
        <w:t>Behavior</w:t>
      </w:r>
    </w:p>
    <w:p>
      <w:pPr>
        <w:pStyle w:val="ListBullet"/>
      </w:pPr>
      <w:r>
        <w:t>The service identifies the vendor by vendorId within the specified company.</w:t>
      </w:r>
    </w:p>
    <w:p>
      <w:pPr>
        <w:pStyle w:val="ListBullet"/>
      </w:pPr>
      <w:r>
        <w:t>The service evaluates If-Match against the current vendor eTag (per documentation).</w:t>
      </w:r>
    </w:p>
    <w:p>
      <w:pPr>
        <w:pStyle w:val="ListBullet"/>
      </w:pPr>
      <w:r>
        <w:t>If the delete succeeds, the service returns 204 No Content and no body.</w:t>
      </w:r>
    </w:p>
    <w:p>
      <w:pPr>
        <w:pStyle w:val="Heading3"/>
      </w:pPr>
      <w:r>
        <w:t>Notes</w:t>
      </w:r>
    </w:p>
    <w:p>
      <w:pPr>
        <w:pStyle w:val="ListBullet"/>
      </w:pPr>
      <w:r>
        <w:t>The scraped documentation shows If-Match as required.</w:t>
      </w:r>
    </w:p>
    <w:p>
      <w:pPr>
        <w:pStyle w:val="ListBullet"/>
      </w:pPr>
      <w:r>
        <w:t>Although the docs mention “won’t be updated” for an eTag mismatch, this is the concurrency check behavior for this DELETE operation as described.</w:t>
      </w:r>
    </w:p>
    <w:p>
      <w:pPr>
        <w:pStyle w:val="Heading3"/>
      </w:pPr>
      <w:r>
        <w:t>Gotchas</w:t>
      </w:r>
    </w:p>
    <w:p>
      <w:pPr>
        <w:pStyle w:val="ListBullet"/>
      </w:pPr>
      <w:r>
        <w:t>Do not send a JSON body—this method does not accept one.</w:t>
      </w:r>
    </w:p>
    <w:p>
      <w:pPr>
        <w:pStyle w:val="ListBullet"/>
      </w:pPr>
      <w:r>
        <w:t>Ensure the vendor ID is placed inside parentheses: vendors({id}), not as a slash segment.</w:t>
      </w:r>
    </w:p>
    <w:p>
      <w:pPr>
        <w:pStyle w:val="Heading3"/>
      </w:pPr>
      <w:r>
        <w:t>Error Handling</w:t>
      </w:r>
    </w:p>
    <w:p>
      <w:r>
        <w:t>The scraped content only explicitly documents 204 No Content for success and does not provide example error responses for this operation.</w:t>
      </w:r>
    </w:p>
    <w:p>
      <w:pPr>
        <w:pStyle w:val="Heading3"/>
      </w:pPr>
      <w:r>
        <w:t>Related vendors actions</w:t>
      </w:r>
    </w:p>
    <w:p>
      <w:pPr>
        <w:pStyle w:val="ListBullet"/>
      </w:pPr>
      <w:r>
        <w:t>[POST] Create a Company Vendor — /vendors</w:t>
      </w:r>
    </w:p>
    <w:p>
      <w:pPr>
        <w:pStyle w:val="ListBullet"/>
      </w:pPr>
      <w:r>
        <w:t>[GET] Get a Company's Vendor — /vendors({{vendorId}})</w:t>
      </w:r>
    </w:p>
    <w:p>
      <w:pPr>
        <w:pStyle w:val="ListBullet"/>
      </w:pPr>
      <w:r>
        <w:t>[PATCH] Update a Company's Vendor — /vendors({{vendorId}})</w:t>
      </w:r>
    </w:p>
    <w:p>
      <w:r>
        <w:br w:type="page"/>
      </w:r>
    </w:p>
    <w:p>
      <w:pPr>
        <w:pStyle w:val="Heading2"/>
      </w:pPr>
      <w:r>
        <w:t>260. [DELETE] Delete a Company’s Vendor Payment Journal</w:t>
      </w:r>
    </w:p>
    <w:p>
      <w:r>
        <w:rPr>
          <w:b/>
        </w:rPr>
        <w:t xml:space="preserve">Endpoint: </w:t>
      </w:r>
      <w:r>
        <w:rPr>
          <w:rFonts w:ascii="Courier New" w:hAnsi="Courier New"/>
          <w:sz w:val="18"/>
        </w:rPr>
        <w:t>/vendorPaymentJournals({{vendorPaymentJournalId}})</w:t>
      </w:r>
    </w:p>
    <w:p>
      <w:pPr>
        <w:pStyle w:val="Heading3"/>
      </w:pPr>
      <w:r>
        <w:t>Prerequisites</w:t>
      </w:r>
    </w:p>
    <w:p>
      <w:pPr>
        <w:pStyle w:val="ListBullet"/>
      </w:pPr>
      <w:r>
        <w:t>You must know the target companyId.</w:t>
      </w:r>
    </w:p>
    <w:p>
      <w:pPr>
        <w:pStyle w:val="ListBullet"/>
      </w:pPr>
      <w:r>
        <w:t>You must know the vendorPaymentJournalId (the vendor payment journal id) to delete.</w:t>
      </w:r>
    </w:p>
    <w:p>
      <w:pPr>
        <w:pStyle w:val="ListBullet"/>
      </w:pPr>
      <w:r>
        <w:t>You must have an ETag for the vendorPaymentJournal to use in the If-Match header (required).</w:t>
      </w:r>
    </w:p>
    <w:p>
      <w:pPr>
        <w:pStyle w:val="Heading3"/>
      </w:pPr>
      <w:r>
        <w:t>Method</w:t>
      </w:r>
    </w:p>
    <w:p>
      <w:r>
        <w:t>DELETE</w:t>
      </w:r>
    </w:p>
    <w:p>
      <w:pPr>
        <w:pStyle w:val="Heading3"/>
      </w:pPr>
      <w:r>
        <w:t>URL</w:t>
      </w:r>
    </w:p>
    <w:p>
      <w:r>
        <w:t>https://api.businesscentral.dynamics.com/v2.0/{{OAUTH_REQUEST_PAYLOAD.formData.ENVIRONMENT_NAME}}/api/v2.0/companies({{OAUTH_METADATA.meta.companyId}})/vendorPaymentJournals({{vendorPaymentJournalId}})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"If-Match": "W/\"JzQ0O2VUY...\""</w:t>
        <w:br/>
        <w:t>}</w:t>
      </w:r>
    </w:p>
    <w:p>
      <w:pPr>
        <w:pStyle w:val="Heading3"/>
      </w:pPr>
      <w:r>
        <w:t>Description</w:t>
      </w:r>
    </w:p>
    <w:p>
      <w:r>
        <w:t>Deletes a vendor payment journal (vendorPaymentJournal) from the specified company.</w:t>
      </w:r>
    </w:p>
    <w:p>
      <w:pPr>
        <w:pStyle w:val="Heading3"/>
      </w:pPr>
      <w:r>
        <w:t>Enforcement Rules</w:t>
      </w:r>
    </w:p>
    <w:p>
      <w:pPr>
        <w:pStyle w:val="ListBullet"/>
      </w:pPr>
      <w:r>
        <w:t>The companyId path segment must always be present as companies({{OAUTH_METADATA.meta.companyId}}) in the URL (do not move it to the body).</w:t>
      </w:r>
    </w:p>
    <w:p>
      <w:pPr>
        <w:pStyle w:val="ListBullet"/>
      </w:pPr>
      <w:r>
        <w:t>The vendorPaymentJournalId path parameter must always be present and non-empty.</w:t>
      </w:r>
    </w:p>
    <w:p>
      <w:pPr>
        <w:pStyle w:val="ListBullet"/>
      </w:pPr>
      <w:r>
        <w:t xml:space="preserve">Always construct the path as: </w:t>
        <w:br/>
        <w:br/>
        <w:t>/vendorPaymentJournals({{vendorPaymentJournalId}})</w:t>
      </w:r>
    </w:p>
    <w:p>
      <w:pPr>
        <w:pStyle w:val="ListBullet"/>
      </w:pPr>
      <w:r>
        <w:t>Do not call the API with a missing or empty vendorPaymentJournalId.</w:t>
      </w:r>
    </w:p>
    <w:p>
      <w:pPr>
        <w:pStyle w:val="ListBullet"/>
      </w:pPr>
      <w:r>
        <w:t>When executing the action, ensure to send Path Parameters in the URL and not in the body.</w:t>
      </w:r>
    </w:p>
    <w:p>
      <w:pPr>
        <w:pStyle w:val="ListBullet"/>
      </w:pPr>
      <w:r>
        <w:t>This endpoint has no request body—do not send one.</w:t>
      </w:r>
    </w:p>
    <w:p>
      <w:pPr>
        <w:pStyle w:val="Heading3"/>
      </w:pPr>
      <w:r>
        <w:t>Valid Examples</w:t>
      </w:r>
    </w:p>
    <w:p>
      <w:r>
        <w:rPr>
          <w:b/>
          <w:color w:val="666666"/>
          <w:sz w:val="16"/>
        </w:rPr>
        <w:t>[http]</w:t>
      </w:r>
    </w:p>
    <w:p>
      <w:pPr>
        <w:shd w:fill="F2F2F2" w:val="clear"/>
      </w:pPr>
      <w:r>
        <w:rPr>
          <w:rFonts w:ascii="Courier New" w:hAnsi="Courier New"/>
          <w:sz w:val="17"/>
        </w:rPr>
        <w:t>/vendorPaymentJournals(3fa85f64-5717-4562-b3fc-2c963f66afa6)</w:t>
      </w:r>
    </w:p>
    <w:p>
      <w:pPr>
        <w:pStyle w:val="Heading3"/>
      </w:pPr>
      <w:r>
        <w:t>Invalid Examples</w:t>
      </w:r>
    </w:p>
    <w:p>
      <w:r>
        <w:rPr>
          <w:b/>
          <w:color w:val="666666"/>
          <w:sz w:val="16"/>
        </w:rPr>
        <w:t>[http]</w:t>
      </w:r>
    </w:p>
    <w:p>
      <w:pPr>
        <w:shd w:fill="F2F2F2" w:val="clear"/>
      </w:pPr>
      <w:r>
        <w:rPr>
          <w:rFonts w:ascii="Courier New" w:hAnsi="Courier New"/>
          <w:sz w:val="17"/>
        </w:rPr>
        <w:t>/vendorPaymentJournals()</w:t>
        <w:br/>
        <w:t>/vendorPaymentJournals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vendorPaymentJournalId</w:t>
            </w:r>
          </w:p>
        </w:tc>
        <w:tc>
          <w:tcPr>
            <w:tcW w:type="dxa" w:w="2880"/>
          </w:tcPr>
          <w:p>
            <w:r>
              <w:t>GUID</w:t>
            </w:r>
          </w:p>
        </w:tc>
        <w:tc>
          <w:tcPr>
            <w:tcW w:type="dxa" w:w="2880"/>
          </w:tcPr>
          <w:p>
            <w:r>
              <w:t>The unique ID of the vendor payment journal to delete. Sent in the URL as vendorPaymentJournals({id}).</w:t>
            </w:r>
          </w:p>
        </w:tc>
      </w:tr>
    </w:tbl>
    <w:p/>
    <w:p>
      <w:pPr>
        <w:pStyle w:val="Heading3"/>
      </w:pPr>
      <w:r>
        <w:t>Response</w:t>
      </w:r>
    </w:p>
    <w:p>
      <w:pPr>
        <w:pStyle w:val="Heading3"/>
      </w:pPr>
      <w:r>
        <w:t>Success Response (204 No Content)</w:t>
      </w:r>
    </w:p>
    <w:p>
      <w:r>
        <w:t>No response body is returned.</w:t>
      </w:r>
    </w:p>
    <w:p>
      <w:r>
        <w:rPr>
          <w:b/>
          <w:color w:val="666666"/>
          <w:sz w:val="16"/>
        </w:rPr>
        <w:t>[json]</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'https://api.businesscentral.dynamics.com/v2.0/{{OAUTH_REQUEST_PAYLOAD.formData.ENVIRONMENT_NAME}}/api/v2.0/companies({{OAUTH_METADATA.meta.companyId}})/vendorPaymentJournals(3fa85f64-5717-4562-b3fc-2c963f66afa6)' \</w:t>
        <w:br/>
        <w:t xml:space="preserve"> --header 'Accept: application/json' \</w:t>
        <w:br/>
        <w:t xml:space="preserve"> --header 'If-Match: W/"JzQ0O2VUY..."'</w:t>
      </w:r>
    </w:p>
    <w:p>
      <w:pPr>
        <w:pStyle w:val="Heading3"/>
      </w:pPr>
      <w:r>
        <w:t>Notes</w:t>
      </w:r>
    </w:p>
    <w:p>
      <w:pPr>
        <w:pStyle w:val="ListBullet"/>
      </w:pPr>
      <w:r>
        <w:t>If-Match is required. If the provided ETag does not match the current ETag of the vendorPaymentJournal, the delete will not be applied (per the documentation text).</w:t>
      </w:r>
    </w:p>
    <w:p>
      <w:pPr>
        <w:pStyle w:val="ListBullet"/>
      </w:pPr>
      <w:r>
        <w:t>Do not supply a request body for this method.</w:t>
      </w:r>
    </w:p>
    <w:p>
      <w:pPr>
        <w:pStyle w:val="Heading3"/>
      </w:pPr>
      <w:r>
        <w:t>Related Resource: vendorPaymentJournal Properties (for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GUID</w:t>
            </w:r>
          </w:p>
        </w:tc>
        <w:tc>
          <w:tcPr>
            <w:tcW w:type="dxa" w:w="2880"/>
          </w:tcPr>
          <w:p>
            <w:r>
              <w:t>The unique ID of the vendor payment journal. Non-editable.</w:t>
            </w:r>
          </w:p>
        </w:tc>
      </w:tr>
      <w:tr>
        <w:tc>
          <w:tcPr>
            <w:tcW w:type="dxa" w:w="2880"/>
          </w:tcPr>
          <w:p>
            <w:r>
              <w:t>code</w:t>
            </w:r>
          </w:p>
        </w:tc>
        <w:tc>
          <w:tcPr>
            <w:tcW w:type="dxa" w:w="2880"/>
          </w:tcPr>
          <w:p>
            <w:r>
              <w:t>string</w:t>
            </w:r>
          </w:p>
        </w:tc>
        <w:tc>
          <w:tcPr>
            <w:tcW w:type="dxa" w:w="2880"/>
          </w:tcPr>
          <w:p>
            <w:r>
              <w:t>The code of the vendor payment journal.</w:t>
            </w:r>
          </w:p>
        </w:tc>
      </w:tr>
      <w:tr>
        <w:tc>
          <w:tcPr>
            <w:tcW w:type="dxa" w:w="2880"/>
          </w:tcPr>
          <w:p>
            <w:r>
              <w:t>displayName</w:t>
            </w:r>
          </w:p>
        </w:tc>
        <w:tc>
          <w:tcPr>
            <w:tcW w:type="dxa" w:w="2880"/>
          </w:tcPr>
          <w:p>
            <w:r>
              <w:t>string</w:t>
            </w:r>
          </w:p>
        </w:tc>
        <w:tc>
          <w:tcPr>
            <w:tcW w:type="dxa" w:w="2880"/>
          </w:tcPr>
          <w:p>
            <w:r>
              <w:t>The vendor payment journal’s name.</w:t>
            </w:r>
          </w:p>
        </w:tc>
      </w:tr>
      <w:tr>
        <w:tc>
          <w:tcPr>
            <w:tcW w:type="dxa" w:w="2880"/>
          </w:tcPr>
          <w:p>
            <w:r>
              <w:t>balancingAccountId</w:t>
            </w:r>
          </w:p>
        </w:tc>
        <w:tc>
          <w:tcPr>
            <w:tcW w:type="dxa" w:w="2880"/>
          </w:tcPr>
          <w:p>
            <w:r>
              <w:t>GUID</w:t>
            </w:r>
          </w:p>
        </w:tc>
        <w:tc>
          <w:tcPr>
            <w:tcW w:type="dxa" w:w="2880"/>
          </w:tcPr>
          <w:p>
            <w:r>
              <w:t>The balancing G/L Account ID.</w:t>
            </w:r>
          </w:p>
        </w:tc>
      </w:tr>
      <w:tr>
        <w:tc>
          <w:tcPr>
            <w:tcW w:type="dxa" w:w="2880"/>
          </w:tcPr>
          <w:p>
            <w:r>
              <w:t>balancingAccountNumber</w:t>
            </w:r>
          </w:p>
        </w:tc>
        <w:tc>
          <w:tcPr>
            <w:tcW w:type="dxa" w:w="2880"/>
          </w:tcPr>
          <w:p>
            <w:r>
              <w:t>string</w:t>
            </w:r>
          </w:p>
        </w:tc>
        <w:tc>
          <w:tcPr>
            <w:tcW w:type="dxa" w:w="2880"/>
          </w:tcPr>
          <w:p>
            <w:r>
              <w:t>The balancing G/L Account number.</w:t>
            </w:r>
          </w:p>
        </w:tc>
      </w:tr>
      <w:tr>
        <w:tc>
          <w:tcPr>
            <w:tcW w:type="dxa" w:w="2880"/>
          </w:tcPr>
          <w:p>
            <w:r>
              <w:t>lastModifiedDateTime</w:t>
            </w:r>
          </w:p>
        </w:tc>
        <w:tc>
          <w:tcPr>
            <w:tcW w:type="dxa" w:w="2880"/>
          </w:tcPr>
          <w:p>
            <w:r>
              <w:t>datetime</w:t>
            </w:r>
          </w:p>
        </w:tc>
        <w:tc>
          <w:tcPr>
            <w:tcW w:type="dxa" w:w="2880"/>
          </w:tcPr>
          <w:p>
            <w:r>
              <w:t>The last datetime the vendor payment journal was modified. Read-only.</w:t>
            </w:r>
          </w:p>
        </w:tc>
      </w:tr>
    </w:tbl>
    <w:p/>
    <w:p>
      <w:pPr>
        <w:pStyle w:val="Heading3"/>
      </w:pPr>
      <w:r>
        <w:t>JSON representation (resource)</w:t>
      </w:r>
    </w:p>
    <w:p>
      <w:r>
        <w:rPr>
          <w:b/>
          <w:color w:val="666666"/>
          <w:sz w:val="16"/>
        </w:rPr>
        <w:t>[json]</w:t>
      </w:r>
    </w:p>
    <w:p>
      <w:pPr>
        <w:shd w:fill="F2F2F2" w:val="clear"/>
      </w:pPr>
      <w:r>
        <w:rPr>
          <w:rFonts w:ascii="Courier New" w:hAnsi="Courier New"/>
          <w:sz w:val="17"/>
        </w:rPr>
        <w:t>{</w:t>
        <w:br/>
        <w:t xml:space="preserve"> "id": "GUID",</w:t>
        <w:br/>
        <w:t xml:space="preserve"> "code": "string",</w:t>
        <w:br/>
        <w:t xml:space="preserve"> "displayName": "string",</w:t>
        <w:br/>
        <w:t xml:space="preserve"> "balancingAccountId": "GUID",</w:t>
        <w:br/>
        <w:t xml:space="preserve"> "balancingAccountNumber": "string",</w:t>
        <w:br/>
        <w:t xml:space="preserve"> "lastModifiedDateTime": "datetime"</w:t>
        <w:br/>
        <w:t>}</w:t>
      </w:r>
    </w:p>
    <w:p>
      <w:pPr>
        <w:pStyle w:val="Heading3"/>
      </w:pPr>
      <w:r>
        <w:t>Error Handling</w:t>
      </w:r>
    </w:p>
    <w:p>
      <w:pPr>
        <w:pStyle w:val="ListBullet"/>
      </w:pPr>
      <w:r>
        <w:t>The scraped content only explicitly documents 204 No Content on success. No additional error response bodies/status codes were provided.</w:t>
      </w:r>
    </w:p>
    <w:p>
      <w:pPr>
        <w:pStyle w:val="Heading3"/>
      </w:pPr>
      <w:r>
        <w:t>Related vendorPaymentJournals actions</w:t>
      </w:r>
    </w:p>
    <w:p>
      <w:pPr>
        <w:pStyle w:val="ListBullet"/>
      </w:pPr>
      <w:r>
        <w:t>[GET] Get a Company's Vendor Payment Journal — /vendorPaymentJournals({{vendorPaymentJournalId}})</w:t>
      </w:r>
    </w:p>
    <w:p>
      <w:pPr>
        <w:pStyle w:val="ListBullet"/>
      </w:pPr>
      <w:r>
        <w:t>[POST] Create a Company's Vendor Payment Journal — /vendorPaymentJournals</w:t>
      </w:r>
    </w:p>
    <w:p>
      <w:pPr>
        <w:pStyle w:val="ListBullet"/>
      </w:pPr>
      <w:r>
        <w:t>[PATCH] Update a Company's Vendor Payment Journal — /vendorPaymentJournals({{vendorPaymentJournalId}})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