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9BE662" wp14:paraId="2A259C3D" wp14:textId="78351F7D">
      <w:pPr>
        <w:pStyle w:val="Heading1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u w:val="single"/>
          <w:lang w:val="en-US"/>
        </w:rPr>
      </w:pPr>
      <w:r w:rsidRPr="699BE662" w:rsidR="1CE0D179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u w:val="single"/>
          <w:lang w:val="en-US"/>
        </w:rPr>
        <w:t>BILLIONBANKTRANSACTION</w:t>
      </w:r>
      <w:r w:rsidRPr="699BE662" w:rsidR="1CE0D179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1F2328"/>
          <w:sz w:val="36"/>
          <w:szCs w:val="36"/>
          <w:u w:val="single"/>
          <w:lang w:val="en-US"/>
        </w:rPr>
        <w:t xml:space="preserve"> PROJECT SPECIFICATION.</w:t>
      </w:r>
    </w:p>
    <w:p xmlns:wp14="http://schemas.microsoft.com/office/word/2010/wordml" w:rsidP="699BE662" wp14:paraId="23FC1B09" wp14:textId="455CB90A">
      <w:pPr>
        <w:pStyle w:val="Normal"/>
        <w:rPr>
          <w:noProof w:val="0"/>
          <w:lang w:val="en-US"/>
        </w:rPr>
      </w:pPr>
    </w:p>
    <w:p xmlns:wp14="http://schemas.microsoft.com/office/word/2010/wordml" w:rsidP="699BE662" wp14:paraId="319C9D24" wp14:textId="509D7ACD">
      <w:pPr>
        <w:pStyle w:val="Normal"/>
        <w:rPr>
          <w:noProof w:val="0"/>
          <w:lang w:val="en-US"/>
        </w:rPr>
      </w:pPr>
      <w:r w:rsidRPr="699BE662" w:rsidR="15341B53">
        <w:rPr>
          <w:noProof w:val="0"/>
          <w:lang w:val="en-US"/>
        </w:rPr>
        <w:t>OVERVIEW:</w:t>
      </w:r>
    </w:p>
    <w:p xmlns:wp14="http://schemas.microsoft.com/office/word/2010/wordml" w:rsidP="699BE662" wp14:paraId="562B1470" wp14:textId="773FA0D2">
      <w:pPr>
        <w:pStyle w:val="Normal"/>
        <w:rPr>
          <w:noProof w:val="0"/>
          <w:lang w:val="en-US"/>
        </w:rPr>
      </w:pPr>
      <w:r w:rsidRPr="699BE662" w:rsidR="15341B53">
        <w:rPr>
          <w:noProof w:val="0"/>
          <w:lang w:val="en-US"/>
        </w:rPr>
        <w:t xml:space="preserve">The project is created using asp.net in visual studio with a </w:t>
      </w:r>
      <w:r w:rsidRPr="699BE662" w:rsidR="15341B53">
        <w:rPr>
          <w:noProof w:val="0"/>
          <w:lang w:val="en-US"/>
        </w:rPr>
        <w:t>database(</w:t>
      </w:r>
      <w:r w:rsidRPr="699BE662" w:rsidR="15341B53">
        <w:rPr>
          <w:noProof w:val="0"/>
          <w:lang w:val="en-US"/>
        </w:rPr>
        <w:t xml:space="preserve">attached above) using Microsoft </w:t>
      </w:r>
      <w:r w:rsidRPr="699BE662" w:rsidR="15341B53">
        <w:rPr>
          <w:noProof w:val="0"/>
          <w:lang w:val="en-US"/>
        </w:rPr>
        <w:t>Sql</w:t>
      </w:r>
      <w:r w:rsidRPr="699BE662" w:rsidR="15341B53">
        <w:rPr>
          <w:noProof w:val="0"/>
          <w:lang w:val="en-US"/>
        </w:rPr>
        <w:t xml:space="preserve"> server</w:t>
      </w:r>
      <w:r w:rsidRPr="699BE662" w:rsidR="166DD160">
        <w:rPr>
          <w:noProof w:val="0"/>
          <w:lang w:val="en-US"/>
        </w:rPr>
        <w:t>.</w:t>
      </w:r>
    </w:p>
    <w:p xmlns:wp14="http://schemas.microsoft.com/office/word/2010/wordml" w:rsidP="699BE662" wp14:paraId="53BA2A13" wp14:textId="5C840EB8">
      <w:pPr>
        <w:pStyle w:val="Heading1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699BE662" w:rsidR="117952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Features</w:t>
      </w:r>
    </w:p>
    <w:p xmlns:wp14="http://schemas.microsoft.com/office/word/2010/wordml" w:rsidP="699BE662" wp14:paraId="5F34FCE0" wp14:textId="0780FBAE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699BE662" w:rsidR="003357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Login</w:t>
      </w:r>
    </w:p>
    <w:p xmlns:wp14="http://schemas.microsoft.com/office/word/2010/wordml" w:rsidP="699BE662" wp14:paraId="42C94B94" wp14:textId="02B4B43C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699BE662" w:rsidR="003357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Register Users</w:t>
      </w:r>
    </w:p>
    <w:p xmlns:wp14="http://schemas.microsoft.com/office/word/2010/wordml" w:rsidP="699BE662" wp14:paraId="489223FD" wp14:textId="3616D686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699BE662" w:rsidR="003357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Forgot Password</w:t>
      </w:r>
    </w:p>
    <w:p xmlns:wp14="http://schemas.microsoft.com/office/word/2010/wordml" w:rsidP="699BE662" wp14:paraId="558A3B9D" wp14:textId="118E68AC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699BE662" w:rsidR="003357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Change Password</w:t>
      </w:r>
    </w:p>
    <w:p xmlns:wp14="http://schemas.microsoft.com/office/word/2010/wordml" w:rsidP="699BE662" wp14:paraId="3A5D75A7" wp14:textId="1F5B1609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699BE662" w:rsidR="003357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Perform Transaction</w:t>
      </w:r>
    </w:p>
    <w:p xmlns:wp14="http://schemas.microsoft.com/office/word/2010/wordml" w:rsidP="699BE662" wp14:paraId="28D6CD43" wp14:textId="57093871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699BE662" w:rsidR="003357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Send Money</w:t>
      </w:r>
    </w:p>
    <w:p xmlns:wp14="http://schemas.microsoft.com/office/word/2010/wordml" w:rsidP="699BE662" wp14:paraId="46F817B2" wp14:textId="5612532F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699BE662" w:rsidR="003357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View Debited Money</w:t>
      </w:r>
    </w:p>
    <w:p xmlns:wp14="http://schemas.microsoft.com/office/word/2010/wordml" w:rsidP="699BE662" wp14:paraId="31DA57A3" wp14:textId="618BDE2A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699BE662" w:rsidR="003357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View Credited Money</w:t>
      </w:r>
    </w:p>
    <w:p xmlns:wp14="http://schemas.microsoft.com/office/word/2010/wordml" w:rsidP="699BE662" wp14:paraId="7A7B1C2A" wp14:textId="3142E7BC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699BE662" w:rsidR="003357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Logout</w:t>
      </w:r>
    </w:p>
    <w:p xmlns:wp14="http://schemas.microsoft.com/office/word/2010/wordml" w:rsidP="699BE662" wp14:paraId="0B5B49BB" wp14:textId="0A45679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699BE662" wp14:paraId="3BD4BB4C" wp14:textId="4F2E11AB">
      <w:pPr>
        <w:pStyle w:val="Normal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0033574C">
        <w:drawing>
          <wp:inline xmlns:wp14="http://schemas.microsoft.com/office/word/2010/wordprocessingDrawing" wp14:editId="69AE71B0" wp14:anchorId="3222B06D">
            <wp:extent cx="5943600" cy="2971800"/>
            <wp:effectExtent l="0" t="0" r="0" b="0"/>
            <wp:docPr id="11728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78151d408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9BE662" wp14:paraId="3352D6AA" wp14:textId="18DB655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p14:paraId="2C078E63" wp14:textId="64F4AA29">
      <w:r w:rsidR="0033574C">
        <w:rPr/>
        <w:t>This is the login interface of the website. If user already belongs to the database, He or she can easily login to the website, if they</w:t>
      </w:r>
      <w:r w:rsidR="35F731D4">
        <w:rPr/>
        <w:t xml:space="preserve"> do not, they will need to register themselves first.</w:t>
      </w:r>
    </w:p>
    <w:p w:rsidR="35F731D4" w:rsidP="699BE662" w:rsidRDefault="35F731D4" w14:paraId="1D879691" w14:textId="07C229EB">
      <w:pPr>
        <w:pStyle w:val="Normal"/>
      </w:pPr>
      <w:r w:rsidR="35F731D4">
        <w:drawing>
          <wp:inline wp14:editId="3C8E578B" wp14:anchorId="7306187D">
            <wp:extent cx="5943600" cy="3343275"/>
            <wp:effectExtent l="0" t="0" r="0" b="0"/>
            <wp:docPr id="1868758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3aeaf02de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731D4" w:rsidP="699BE662" w:rsidRDefault="35F731D4" w14:paraId="5973625D" w14:textId="08A2BA8A">
      <w:pPr>
        <w:pStyle w:val="Normal"/>
      </w:pPr>
      <w:r w:rsidR="35F731D4">
        <w:rPr/>
        <w:t xml:space="preserve">This is the </w:t>
      </w:r>
      <w:r w:rsidR="35F731D4">
        <w:rPr/>
        <w:t>registration</w:t>
      </w:r>
      <w:r w:rsidR="35F731D4">
        <w:rPr/>
        <w:t xml:space="preserve"> Page. New </w:t>
      </w:r>
      <w:r w:rsidR="35F731D4">
        <w:rPr/>
        <w:t>user</w:t>
      </w:r>
      <w:r w:rsidR="35F731D4">
        <w:rPr/>
        <w:t xml:space="preserve"> must provide us with the above information for their account to be created. </w:t>
      </w:r>
    </w:p>
    <w:p w:rsidR="35F731D4" w:rsidP="699BE662" w:rsidRDefault="35F731D4" w14:paraId="6B8CECA9" w14:textId="1B34454E">
      <w:pPr>
        <w:pStyle w:val="Normal"/>
      </w:pPr>
      <w:r w:rsidR="35F731D4">
        <w:rPr/>
        <w:t>The username must have a minimum of six characters o</w:t>
      </w:r>
      <w:r w:rsidR="42D66110">
        <w:rPr/>
        <w:t xml:space="preserve">therwise </w:t>
      </w:r>
      <w:r w:rsidR="42D66110">
        <w:rPr/>
        <w:t>error</w:t>
      </w:r>
      <w:r w:rsidR="42D66110">
        <w:rPr/>
        <w:t xml:space="preserve"> will be provided.</w:t>
      </w:r>
    </w:p>
    <w:p w:rsidR="42D66110" w:rsidP="699BE662" w:rsidRDefault="42D66110" w14:paraId="37513A38" w14:textId="6BCE588F">
      <w:pPr>
        <w:pStyle w:val="Normal"/>
      </w:pPr>
      <w:r w:rsidR="42D66110">
        <w:rPr/>
        <w:t>Password must also have a minimum of six characters.</w:t>
      </w:r>
    </w:p>
    <w:p w:rsidR="42D66110" w:rsidP="699BE662" w:rsidRDefault="42D66110" w14:paraId="62B2E35E" w14:textId="3BDA83EB">
      <w:pPr>
        <w:pStyle w:val="Normal"/>
      </w:pPr>
      <w:r w:rsidR="42D66110">
        <w:rPr/>
        <w:t>Gender must be specified if you are a male or female.</w:t>
      </w:r>
    </w:p>
    <w:p w:rsidR="42D66110" w:rsidP="699BE662" w:rsidRDefault="42D66110" w14:paraId="1F4F98C1" w14:textId="665D790D">
      <w:pPr>
        <w:pStyle w:val="Normal"/>
      </w:pPr>
      <w:r w:rsidR="42D66110">
        <w:rPr/>
        <w:t>Must Write in the correct formation of the email address.</w:t>
      </w:r>
    </w:p>
    <w:p w:rsidR="42D66110" w:rsidP="699BE662" w:rsidRDefault="42D66110" w14:paraId="30D0647D" w14:textId="33C6B742">
      <w:pPr>
        <w:pStyle w:val="Normal"/>
      </w:pPr>
      <w:r w:rsidR="42D66110">
        <w:rPr/>
        <w:t>User</w:t>
      </w:r>
      <w:r w:rsidR="42D66110">
        <w:rPr/>
        <w:t xml:space="preserve"> must choose a security question they will remember and </w:t>
      </w:r>
      <w:r w:rsidR="42D66110">
        <w:rPr/>
        <w:t>provide</w:t>
      </w:r>
      <w:r w:rsidR="42D66110">
        <w:rPr/>
        <w:t xml:space="preserve"> an answer regards to the provided security answer they chose.</w:t>
      </w:r>
    </w:p>
    <w:p w:rsidR="42D66110" w:rsidP="699BE662" w:rsidRDefault="42D66110" w14:paraId="6739D0F7" w14:textId="3F589998">
      <w:pPr>
        <w:pStyle w:val="Normal"/>
      </w:pPr>
      <w:r w:rsidR="42D66110">
        <w:rPr/>
        <w:t>An Amount must be specified of the money the user wants to deposit.</w:t>
      </w:r>
    </w:p>
    <w:p w:rsidR="42D66110" w:rsidP="699BE662" w:rsidRDefault="42D66110" w14:paraId="753006B1" w14:textId="4AFD13DE">
      <w:pPr>
        <w:pStyle w:val="Normal"/>
      </w:pPr>
      <w:r w:rsidR="42D66110">
        <w:rPr/>
        <w:t xml:space="preserve"> </w:t>
      </w:r>
      <w:r w:rsidR="42D66110">
        <w:drawing>
          <wp:inline wp14:editId="7336B3CE" wp14:anchorId="6BE0709E">
            <wp:extent cx="5943600" cy="3343275"/>
            <wp:effectExtent l="0" t="0" r="0" b="0"/>
            <wp:docPr id="609604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5bec006da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D66110">
        <w:rPr/>
        <w:t xml:space="preserve"> </w:t>
      </w:r>
    </w:p>
    <w:p w:rsidR="42D66110" w:rsidP="699BE662" w:rsidRDefault="42D66110" w14:paraId="0B3D6102" w14:textId="721324EC">
      <w:pPr>
        <w:pStyle w:val="Normal"/>
      </w:pPr>
      <w:r w:rsidR="42D66110">
        <w:rPr/>
        <w:t>If password does not match in the confirm password textbox, an error will be given to show proof that the password does not match.</w:t>
      </w:r>
    </w:p>
    <w:p w:rsidR="699BE662" w:rsidP="699BE662" w:rsidRDefault="699BE662" w14:paraId="5EC174D4" w14:textId="463EE074">
      <w:pPr>
        <w:pStyle w:val="Normal"/>
      </w:pPr>
    </w:p>
    <w:p w:rsidR="70A8C6B8" w:rsidP="699BE662" w:rsidRDefault="70A8C6B8" w14:paraId="657F4366" w14:textId="7B636BDB">
      <w:pPr>
        <w:pStyle w:val="Normal"/>
      </w:pPr>
      <w:r w:rsidR="70A8C6B8">
        <w:drawing>
          <wp:inline wp14:editId="46EA38FD" wp14:anchorId="380D0A5E">
            <wp:extent cx="5943600" cy="3343275"/>
            <wp:effectExtent l="0" t="0" r="0" b="0"/>
            <wp:docPr id="497852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75ff94c43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8C6B8" w:rsidP="699BE662" w:rsidRDefault="70A8C6B8" w14:paraId="3F18BCE9" w14:textId="73DCFD01">
      <w:pPr>
        <w:pStyle w:val="Normal"/>
      </w:pPr>
      <w:r w:rsidR="70A8C6B8">
        <w:rPr/>
        <w:t xml:space="preserve">The above picture </w:t>
      </w:r>
      <w:r w:rsidR="70A8C6B8">
        <w:rPr/>
        <w:t>show</w:t>
      </w:r>
      <w:r w:rsidR="70A8C6B8">
        <w:rPr/>
        <w:t xml:space="preserve"> the creation of the account.</w:t>
      </w:r>
    </w:p>
    <w:p w:rsidR="699BE662" w:rsidP="699BE662" w:rsidRDefault="699BE662" w14:paraId="233B25FF" w14:textId="4B63CA48">
      <w:pPr>
        <w:pStyle w:val="Normal"/>
      </w:pPr>
    </w:p>
    <w:p w:rsidR="70A8C6B8" w:rsidP="699BE662" w:rsidRDefault="70A8C6B8" w14:paraId="5CD9BA4E" w14:textId="71A408A5">
      <w:pPr>
        <w:pStyle w:val="Normal"/>
      </w:pPr>
      <w:r w:rsidR="70A8C6B8">
        <w:drawing>
          <wp:inline wp14:editId="667D758F" wp14:anchorId="7E3C7592">
            <wp:extent cx="5943600" cy="3343275"/>
            <wp:effectExtent l="0" t="0" r="0" b="0"/>
            <wp:docPr id="1424496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a70d345ec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8C6B8" w:rsidP="699BE662" w:rsidRDefault="70A8C6B8" w14:paraId="47C042E3" w14:textId="3163659D">
      <w:pPr>
        <w:pStyle w:val="Normal"/>
      </w:pPr>
      <w:r w:rsidR="70A8C6B8">
        <w:rPr/>
        <w:t xml:space="preserve">The new user can now log in to the system, but if the user provides a wrong password, they </w:t>
      </w:r>
      <w:r w:rsidR="70A8C6B8">
        <w:rPr/>
        <w:t>wont</w:t>
      </w:r>
      <w:r w:rsidR="70A8C6B8">
        <w:rPr/>
        <w:t xml:space="preserve"> be allowed access to </w:t>
      </w:r>
      <w:r w:rsidR="361C2DEC">
        <w:rPr/>
        <w:t xml:space="preserve">their account. This may be caused by someone else trying to access your account, could be a wrong username or username has </w:t>
      </w:r>
      <w:r w:rsidR="361C2DEC">
        <w:rPr/>
        <w:t>forgo</w:t>
      </w:r>
      <w:r w:rsidR="361C2DEC">
        <w:rPr/>
        <w:t xml:space="preserve"> their password.</w:t>
      </w:r>
    </w:p>
    <w:p w:rsidR="361C2DEC" w:rsidP="699BE662" w:rsidRDefault="361C2DEC" w14:paraId="485F2997" w14:textId="6C6194F7">
      <w:pPr>
        <w:pStyle w:val="Normal"/>
      </w:pPr>
      <w:r w:rsidR="361C2DEC">
        <w:rPr/>
        <w:t>User can change password by clicking on the Forgot password option.</w:t>
      </w:r>
    </w:p>
    <w:p w:rsidR="699BE662" w:rsidP="699BE662" w:rsidRDefault="699BE662" w14:paraId="1EFD2CCC" w14:textId="439A5946">
      <w:pPr>
        <w:pStyle w:val="Normal"/>
      </w:pPr>
    </w:p>
    <w:p w:rsidR="361C2DEC" w:rsidP="699BE662" w:rsidRDefault="361C2DEC" w14:paraId="3312808A" w14:textId="714F598E">
      <w:pPr>
        <w:pStyle w:val="Normal"/>
      </w:pPr>
      <w:r w:rsidR="361C2DEC">
        <w:drawing>
          <wp:inline wp14:editId="34F58CBD" wp14:anchorId="2E67EB6E">
            <wp:extent cx="5943600" cy="3343275"/>
            <wp:effectExtent l="0" t="0" r="0" b="0"/>
            <wp:docPr id="948554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7a367206b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C2DEC" w:rsidP="699BE662" w:rsidRDefault="361C2DEC" w14:paraId="51896815" w14:textId="30C3C058">
      <w:pPr>
        <w:pStyle w:val="Normal"/>
      </w:pPr>
      <w:r w:rsidR="361C2DEC">
        <w:rPr/>
        <w:t xml:space="preserve">After the user prompts the system to change the password, they will have to use the security question they provided when opening the </w:t>
      </w:r>
      <w:r w:rsidR="361C2DEC">
        <w:rPr/>
        <w:t>account</w:t>
      </w:r>
      <w:r w:rsidR="361C2DEC">
        <w:rPr/>
        <w:t>.</w:t>
      </w:r>
    </w:p>
    <w:p w:rsidR="4DA1A4DA" w:rsidP="699BE662" w:rsidRDefault="4DA1A4DA" w14:paraId="0A505871" w14:textId="1975DEAA">
      <w:pPr>
        <w:pStyle w:val="Normal"/>
      </w:pPr>
      <w:r w:rsidR="4DA1A4DA">
        <w:rPr/>
        <w:t>If it is the correct answer, user will be redirected to change their password.</w:t>
      </w:r>
    </w:p>
    <w:p w:rsidR="699BE662" w:rsidP="699BE662" w:rsidRDefault="699BE662" w14:paraId="730939AC" w14:textId="361CA964">
      <w:pPr>
        <w:pStyle w:val="Normal"/>
      </w:pPr>
    </w:p>
    <w:p w:rsidR="4DA1A4DA" w:rsidP="699BE662" w:rsidRDefault="4DA1A4DA" w14:paraId="4A0EB0BB" w14:textId="3B7C9B5B">
      <w:pPr>
        <w:pStyle w:val="Normal"/>
      </w:pPr>
      <w:r w:rsidR="4DA1A4DA">
        <w:drawing>
          <wp:inline wp14:editId="395841C9" wp14:anchorId="522AF0B5">
            <wp:extent cx="5943600" cy="3343275"/>
            <wp:effectExtent l="0" t="0" r="0" b="0"/>
            <wp:docPr id="907231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e00523551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1A4DA" w:rsidP="699BE662" w:rsidRDefault="4DA1A4DA" w14:paraId="2BF5A7B2" w14:textId="03C269BC">
      <w:pPr>
        <w:pStyle w:val="Normal"/>
      </w:pPr>
      <w:r w:rsidR="4DA1A4DA">
        <w:rPr/>
        <w:t xml:space="preserve">The User will then be given the option to change </w:t>
      </w:r>
      <w:r w:rsidR="221F509E">
        <w:rPr/>
        <w:t>password</w:t>
      </w:r>
      <w:r w:rsidR="221F509E">
        <w:rPr/>
        <w:t>, if</w:t>
      </w:r>
      <w:r w:rsidR="4DA1A4DA">
        <w:rPr/>
        <w:t xml:space="preserve"> the new password does not match, it will give an </w:t>
      </w:r>
      <w:r w:rsidR="4D713B88">
        <w:rPr/>
        <w:t>error</w:t>
      </w:r>
      <w:r w:rsidR="4D713B88">
        <w:rPr/>
        <w:t>, if</w:t>
      </w:r>
      <w:r w:rsidR="39AE0F6E">
        <w:rPr/>
        <w:t xml:space="preserve"> it matches, password will be changed.</w:t>
      </w:r>
    </w:p>
    <w:p w:rsidR="699BE662" w:rsidP="699BE662" w:rsidRDefault="699BE662" w14:paraId="411BC5B7" w14:textId="7E5B271E">
      <w:pPr>
        <w:pStyle w:val="Normal"/>
      </w:pPr>
    </w:p>
    <w:p w:rsidR="69571894" w:rsidP="699BE662" w:rsidRDefault="69571894" w14:paraId="76B12347" w14:textId="641A0D37">
      <w:pPr>
        <w:pStyle w:val="Normal"/>
      </w:pPr>
      <w:r w:rsidR="69571894">
        <w:drawing>
          <wp:inline wp14:editId="68C86B30" wp14:anchorId="0C9A5172">
            <wp:extent cx="5943600" cy="3343275"/>
            <wp:effectExtent l="0" t="0" r="0" b="0"/>
            <wp:docPr id="2144382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e4c83573e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571894">
        <w:rPr/>
        <w:t xml:space="preserve">The user will then be able to </w:t>
      </w:r>
      <w:r w:rsidR="69571894">
        <w:rPr/>
        <w:t>log in</w:t>
      </w:r>
      <w:r w:rsidR="69571894">
        <w:rPr/>
        <w:t xml:space="preserve"> into their account. The user can now per</w:t>
      </w:r>
      <w:r w:rsidR="37D75B74">
        <w:rPr/>
        <w:t xml:space="preserve">form transactions. Users can choose payee </w:t>
      </w:r>
      <w:r w:rsidR="37D75B74">
        <w:rPr/>
        <w:t>names,</w:t>
      </w:r>
      <w:r w:rsidR="37D75B74">
        <w:rPr/>
        <w:t xml:space="preserve"> </w:t>
      </w:r>
      <w:r w:rsidR="244747F1">
        <w:rPr/>
        <w:t xml:space="preserve"> </w:t>
      </w:r>
      <w:r w:rsidR="37D75B74">
        <w:rPr/>
        <w:t>amount they want to transfer and remarks they m</w:t>
      </w:r>
      <w:r w:rsidR="2335D566">
        <w:rPr/>
        <w:t>ight want to send.</w:t>
      </w:r>
    </w:p>
    <w:p w:rsidR="699BE662" w:rsidP="699BE662" w:rsidRDefault="699BE662" w14:paraId="7E9BBDAF" w14:textId="1435609F">
      <w:pPr>
        <w:pStyle w:val="Normal"/>
      </w:pPr>
    </w:p>
    <w:p w:rsidR="623EAE1C" w:rsidP="699BE662" w:rsidRDefault="623EAE1C" w14:paraId="4816A239" w14:textId="47A86004">
      <w:pPr>
        <w:pStyle w:val="Normal"/>
      </w:pPr>
      <w:r w:rsidR="623EAE1C">
        <w:drawing>
          <wp:inline wp14:editId="0794F565" wp14:anchorId="40227D2D">
            <wp:extent cx="5943600" cy="3343275"/>
            <wp:effectExtent l="0" t="0" r="0" b="0"/>
            <wp:docPr id="855432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224e5277a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3EAE1C">
        <w:rPr/>
        <w:t xml:space="preserve">The above picture shows </w:t>
      </w:r>
      <w:r w:rsidR="623EAE1C">
        <w:rPr/>
        <w:t>an</w:t>
      </w:r>
      <w:r w:rsidR="623EAE1C">
        <w:rPr/>
        <w:t xml:space="preserve"> amount of five being sent. The balance </w:t>
      </w:r>
      <w:r w:rsidR="623EAE1C">
        <w:rPr/>
        <w:t>wont</w:t>
      </w:r>
      <w:r w:rsidR="623EAE1C">
        <w:rPr/>
        <w:t xml:space="preserve"> change until you press the send button.</w:t>
      </w:r>
      <w:r w:rsidR="623EAE1C">
        <w:drawing>
          <wp:inline wp14:editId="5D728BA9" wp14:anchorId="0FAEE9F9">
            <wp:extent cx="5943600" cy="3343275"/>
            <wp:effectExtent l="0" t="0" r="0" b="0"/>
            <wp:docPr id="1324047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440c34bc8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BC5DB" w:rsidP="699BE662" w:rsidRDefault="1D2BC5DB" w14:paraId="2D390660" w14:textId="2B254097">
      <w:pPr>
        <w:pStyle w:val="Normal"/>
      </w:pPr>
      <w:r w:rsidR="1D2BC5DB">
        <w:rPr/>
        <w:t xml:space="preserve">The My debits page shows you the number of times money has </w:t>
      </w:r>
      <w:r w:rsidR="1D2BC5DB">
        <w:rPr/>
        <w:t>went</w:t>
      </w:r>
      <w:r w:rsidR="1D2BC5DB">
        <w:rPr/>
        <w:t xml:space="preserve"> out </w:t>
      </w:r>
      <w:r w:rsidR="1D2BC5DB">
        <w:rPr/>
        <w:t>from</w:t>
      </w:r>
      <w:r w:rsidR="1D2BC5DB">
        <w:rPr/>
        <w:t xml:space="preserve"> your account.</w:t>
      </w:r>
    </w:p>
    <w:p w:rsidR="699BE662" w:rsidP="699BE662" w:rsidRDefault="699BE662" w14:paraId="5D9373FC" w14:textId="6118478A">
      <w:pPr>
        <w:pStyle w:val="Normal"/>
      </w:pPr>
    </w:p>
    <w:p w:rsidR="1D2BC5DB" w:rsidP="699BE662" w:rsidRDefault="1D2BC5DB" w14:paraId="7E8329BF" w14:textId="381E5689">
      <w:pPr>
        <w:pStyle w:val="Normal"/>
      </w:pPr>
      <w:r w:rsidR="1D2BC5DB">
        <w:drawing>
          <wp:inline wp14:editId="4C08900A" wp14:anchorId="78E41C9C">
            <wp:extent cx="5943600" cy="3343275"/>
            <wp:effectExtent l="0" t="0" r="0" b="0"/>
            <wp:docPr id="70394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6d3db8e5749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2BC5DB">
        <w:rPr/>
        <w:t xml:space="preserve"> </w:t>
      </w:r>
      <w:r w:rsidR="1D2BC5DB">
        <w:rPr/>
        <w:t>The My</w:t>
      </w:r>
      <w:r w:rsidR="1D2BC5DB">
        <w:rPr/>
        <w:t xml:space="preserve"> credits </w:t>
      </w:r>
      <w:r w:rsidR="1D2BC5DB">
        <w:rPr/>
        <w:t>shows</w:t>
      </w:r>
      <w:r w:rsidR="1D2BC5DB">
        <w:rPr/>
        <w:t xml:space="preserve"> you the </w:t>
      </w:r>
      <w:r w:rsidR="1D2BC5DB">
        <w:rPr/>
        <w:t>amount</w:t>
      </w:r>
      <w:r w:rsidR="1D2BC5DB">
        <w:rPr/>
        <w:t xml:space="preserve"> of transactions that money was sent to your account. This both debit and credit will affect your balance.</w:t>
      </w:r>
    </w:p>
    <w:p w:rsidR="699BE662" w:rsidP="699BE662" w:rsidRDefault="699BE662" w14:paraId="724F23EC" w14:textId="3CD18596">
      <w:pPr>
        <w:pStyle w:val="Normal"/>
      </w:pPr>
    </w:p>
    <w:p w:rsidR="1D2BC5DB" w:rsidP="699BE662" w:rsidRDefault="1D2BC5DB" w14:paraId="302A997D" w14:textId="3400EEAC">
      <w:pPr>
        <w:pStyle w:val="Normal"/>
      </w:pPr>
      <w:r w:rsidR="1D2BC5DB">
        <w:rPr/>
        <w:t>Users</w:t>
      </w:r>
      <w:r w:rsidR="1D2BC5DB">
        <w:rPr/>
        <w:t xml:space="preserve"> can then log out of their account.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411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B81AC"/>
    <w:rsid w:val="0033574C"/>
    <w:rsid w:val="03807752"/>
    <w:rsid w:val="059E50A3"/>
    <w:rsid w:val="05A8A3E5"/>
    <w:rsid w:val="06C737A7"/>
    <w:rsid w:val="07E828FC"/>
    <w:rsid w:val="0B51756F"/>
    <w:rsid w:val="10CF0F67"/>
    <w:rsid w:val="11675425"/>
    <w:rsid w:val="11795231"/>
    <w:rsid w:val="117CA57F"/>
    <w:rsid w:val="1299114F"/>
    <w:rsid w:val="15341B53"/>
    <w:rsid w:val="166DD160"/>
    <w:rsid w:val="1988060C"/>
    <w:rsid w:val="1BD6131A"/>
    <w:rsid w:val="1C4A9820"/>
    <w:rsid w:val="1C74A458"/>
    <w:rsid w:val="1CE0D179"/>
    <w:rsid w:val="1D2BC5DB"/>
    <w:rsid w:val="221F509E"/>
    <w:rsid w:val="2335D566"/>
    <w:rsid w:val="234CC8A0"/>
    <w:rsid w:val="244747F1"/>
    <w:rsid w:val="26F70FCB"/>
    <w:rsid w:val="294A1D7B"/>
    <w:rsid w:val="315F3B96"/>
    <w:rsid w:val="33E12E74"/>
    <w:rsid w:val="3460B2DD"/>
    <w:rsid w:val="35F731D4"/>
    <w:rsid w:val="361C2DEC"/>
    <w:rsid w:val="365FF360"/>
    <w:rsid w:val="37D75B74"/>
    <w:rsid w:val="3841EB6B"/>
    <w:rsid w:val="39AE0F6E"/>
    <w:rsid w:val="3C44F5BE"/>
    <w:rsid w:val="3D42CBE5"/>
    <w:rsid w:val="3F71FF0B"/>
    <w:rsid w:val="42D66110"/>
    <w:rsid w:val="44091A12"/>
    <w:rsid w:val="4AC2A9DB"/>
    <w:rsid w:val="4D713B88"/>
    <w:rsid w:val="4DA1A4DA"/>
    <w:rsid w:val="50502E19"/>
    <w:rsid w:val="51EB35A1"/>
    <w:rsid w:val="56C521C0"/>
    <w:rsid w:val="59C32C50"/>
    <w:rsid w:val="5C0BA33A"/>
    <w:rsid w:val="5E6B81AC"/>
    <w:rsid w:val="5F58B229"/>
    <w:rsid w:val="610C8A5A"/>
    <w:rsid w:val="623EAE1C"/>
    <w:rsid w:val="6464D53E"/>
    <w:rsid w:val="65D4D381"/>
    <w:rsid w:val="69571894"/>
    <w:rsid w:val="699BE662"/>
    <w:rsid w:val="6CDC2130"/>
    <w:rsid w:val="6FB142EC"/>
    <w:rsid w:val="70A8C6B8"/>
    <w:rsid w:val="71251876"/>
    <w:rsid w:val="71F90BA7"/>
    <w:rsid w:val="744EFB36"/>
    <w:rsid w:val="77FA646F"/>
    <w:rsid w:val="7C54626F"/>
    <w:rsid w:val="7E97F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81AC"/>
  <w15:chartTrackingRefBased/>
  <w15:docId w15:val="{CF9F6934-2838-4F58-8F73-B27CBD84E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278151d408441e" /><Relationship Type="http://schemas.openxmlformats.org/officeDocument/2006/relationships/image" Target="/media/image2.png" Id="R7673aeaf02de4bee" /><Relationship Type="http://schemas.openxmlformats.org/officeDocument/2006/relationships/image" Target="/media/image3.png" Id="R9495bec006da4185" /><Relationship Type="http://schemas.openxmlformats.org/officeDocument/2006/relationships/image" Target="/media/image4.png" Id="Re0275ff94c434ebb" /><Relationship Type="http://schemas.openxmlformats.org/officeDocument/2006/relationships/image" Target="/media/image5.png" Id="Rebba70d345ec400d" /><Relationship Type="http://schemas.openxmlformats.org/officeDocument/2006/relationships/image" Target="/media/image6.png" Id="Rbb57a367206b4aa7" /><Relationship Type="http://schemas.openxmlformats.org/officeDocument/2006/relationships/image" Target="/media/image7.png" Id="R65de005235514a5f" /><Relationship Type="http://schemas.openxmlformats.org/officeDocument/2006/relationships/image" Target="/media/image8.png" Id="R2fbe4c83573e4784" /><Relationship Type="http://schemas.openxmlformats.org/officeDocument/2006/relationships/image" Target="/media/image9.png" Id="R234224e5277a4f04" /><Relationship Type="http://schemas.openxmlformats.org/officeDocument/2006/relationships/image" Target="/media/imagea.png" Id="R7d2440c34bc84ca3" /><Relationship Type="http://schemas.openxmlformats.org/officeDocument/2006/relationships/image" Target="/media/imageb.png" Id="Rc876d3db8e574984" /><Relationship Type="http://schemas.openxmlformats.org/officeDocument/2006/relationships/numbering" Target="numbering.xml" Id="Rf2f4f5c990a449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2024-07-11T10:06:35.9261080Z</dcterms:created>
  <dcterms:modified xsi:type="dcterms:W3CDTF">2024-07-11T10:40:06.4943974Z</dcterms:modified>
  <dc:creator>Bixente Mazwi</dc:creator>
  <lastModifiedBy>Bixente Mazwi</lastModifiedBy>
</coreProperties>
</file>