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64726A" w14:textId="77777777" w:rsidR="001C6977" w:rsidRDefault="001C6977" w:rsidP="001C6977">
      <w:pPr>
        <w:pStyle w:val="Masthead"/>
        <w:ind w:left="142"/>
        <w:jc w:val="center"/>
        <w:rPr>
          <w:rFonts w:asciiTheme="minorHAnsi" w:hAnsiTheme="minorHAnsi" w:cs="Arial"/>
          <w:b/>
          <w:color w:val="595959" w:themeColor="text1" w:themeTint="A6"/>
          <w:sz w:val="40"/>
          <w:szCs w:val="24"/>
          <w:lang w:val="es-CL"/>
        </w:rPr>
      </w:pPr>
      <w:r>
        <w:rPr>
          <w:noProof/>
          <w:lang w:val="es-MX" w:eastAsia="es-MX" w:bidi="ar-SA"/>
        </w:rPr>
        <w:drawing>
          <wp:anchor distT="0" distB="0" distL="114300" distR="114300" simplePos="0" relativeHeight="251659264" behindDoc="0" locked="0" layoutInCell="1" allowOverlap="1" wp14:anchorId="45E9F83E" wp14:editId="7473BC31">
            <wp:simplePos x="0" y="0"/>
            <wp:positionH relativeFrom="margin">
              <wp:align>right</wp:align>
            </wp:positionH>
            <wp:positionV relativeFrom="paragraph">
              <wp:posOffset>-304800</wp:posOffset>
            </wp:positionV>
            <wp:extent cx="3484497" cy="624840"/>
            <wp:effectExtent l="0" t="0" r="1905" b="3810"/>
            <wp:wrapNone/>
            <wp:docPr id="2"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Texto&#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4497" cy="624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56731" w14:textId="1E86323D" w:rsidR="004D18E0" w:rsidRPr="001C6977" w:rsidRDefault="004D18E0" w:rsidP="001C6977">
      <w:pPr>
        <w:pStyle w:val="Masthead"/>
        <w:ind w:left="142"/>
        <w:jc w:val="center"/>
        <w:rPr>
          <w:rFonts w:asciiTheme="minorHAnsi" w:hAnsiTheme="minorHAnsi" w:cs="Arial"/>
          <w:b/>
          <w:color w:val="595959" w:themeColor="text1" w:themeTint="A6"/>
          <w:sz w:val="40"/>
          <w:szCs w:val="24"/>
          <w:lang w:val="es-CL"/>
        </w:rPr>
      </w:pPr>
      <w:r>
        <w:rPr>
          <w:rFonts w:asciiTheme="minorHAnsi" w:hAnsiTheme="minorHAnsi" w:cs="Arial"/>
          <w:b/>
          <w:color w:val="595959" w:themeColor="text1" w:themeTint="A6"/>
          <w:sz w:val="40"/>
          <w:szCs w:val="24"/>
          <w:lang w:val="es-CL"/>
        </w:rPr>
        <w:t>D</w:t>
      </w:r>
      <w:r w:rsidR="00530E8B">
        <w:rPr>
          <w:rFonts w:asciiTheme="minorHAnsi" w:hAnsiTheme="minorHAnsi" w:cs="Arial"/>
          <w:b/>
          <w:color w:val="595959" w:themeColor="text1" w:themeTint="A6"/>
          <w:sz w:val="40"/>
          <w:szCs w:val="24"/>
          <w:lang w:val="es-CL"/>
        </w:rPr>
        <w:t>iseño de Sistemas</w:t>
      </w:r>
    </w:p>
    <w:p w14:paraId="6A64B5BD" w14:textId="77777777" w:rsidR="004D18E0" w:rsidRDefault="004D18E0" w:rsidP="004D18E0">
      <w:pPr>
        <w:pStyle w:val="Masthead"/>
        <w:ind w:left="142"/>
        <w:jc w:val="center"/>
        <w:rPr>
          <w:rFonts w:asciiTheme="minorHAnsi" w:hAnsiTheme="minorHAnsi" w:cs="Arial"/>
          <w:b/>
          <w:color w:val="595959" w:themeColor="text1" w:themeTint="A6"/>
          <w:sz w:val="40"/>
          <w:szCs w:val="40"/>
          <w:lang w:val="es-CL"/>
        </w:rPr>
      </w:pPr>
      <w:r w:rsidRPr="002D3146">
        <w:rPr>
          <w:rFonts w:asciiTheme="minorHAnsi" w:hAnsiTheme="minorHAnsi" w:cs="Arial"/>
          <w:b/>
          <w:color w:val="595959" w:themeColor="text1" w:themeTint="A6"/>
          <w:sz w:val="40"/>
          <w:szCs w:val="40"/>
          <w:lang w:val="es-CL"/>
        </w:rPr>
        <w:t>“</w:t>
      </w:r>
      <w:r w:rsidRPr="004D18E0">
        <w:rPr>
          <w:rFonts w:asciiTheme="minorHAnsi" w:hAnsiTheme="minorHAnsi" w:cs="Arial"/>
          <w:b/>
          <w:color w:val="595959" w:themeColor="text1" w:themeTint="A6"/>
          <w:sz w:val="40"/>
          <w:szCs w:val="40"/>
          <w:lang w:val="es-CL"/>
        </w:rPr>
        <w:t>Informe de Levantamiento de Requerimientos</w:t>
      </w:r>
      <w:r>
        <w:rPr>
          <w:rFonts w:asciiTheme="minorHAnsi" w:hAnsiTheme="minorHAnsi" w:cs="Arial"/>
          <w:b/>
          <w:color w:val="595959" w:themeColor="text1" w:themeTint="A6"/>
          <w:sz w:val="40"/>
          <w:szCs w:val="40"/>
          <w:lang w:val="es-CL"/>
        </w:rPr>
        <w:t>”</w:t>
      </w:r>
    </w:p>
    <w:p w14:paraId="06F92F04" w14:textId="237BC424" w:rsidR="004D18E0" w:rsidRPr="001B55ED" w:rsidRDefault="004D18E0" w:rsidP="004D18E0">
      <w:pPr>
        <w:pStyle w:val="Masthead"/>
        <w:spacing w:line="360" w:lineRule="auto"/>
        <w:jc w:val="center"/>
        <w:rPr>
          <w:rFonts w:asciiTheme="minorHAnsi" w:hAnsiTheme="minorHAnsi" w:cs="Arial"/>
          <w:b/>
          <w:color w:val="595959" w:themeColor="text1" w:themeTint="A6"/>
          <w:sz w:val="24"/>
          <w:szCs w:val="24"/>
          <w:lang w:val="es-CL"/>
        </w:rPr>
      </w:pPr>
      <w:r>
        <w:rPr>
          <w:rFonts w:asciiTheme="minorHAnsi" w:hAnsiTheme="minorHAnsi" w:cs="Arial"/>
          <w:b/>
          <w:color w:val="595959" w:themeColor="text1" w:themeTint="A6"/>
          <w:sz w:val="40"/>
          <w:szCs w:val="40"/>
          <w:lang w:val="es-CL"/>
        </w:rPr>
        <w:t>Evaluación Sumativa 2</w:t>
      </w:r>
      <w:r w:rsidR="00FD3275">
        <w:rPr>
          <w:rFonts w:asciiTheme="minorHAnsi" w:hAnsiTheme="minorHAnsi" w:cs="Arial"/>
          <w:b/>
          <w:color w:val="595959" w:themeColor="text1" w:themeTint="A6"/>
          <w:sz w:val="40"/>
          <w:szCs w:val="40"/>
          <w:lang w:val="es-CL"/>
        </w:rPr>
        <w:t xml:space="preserve"> (3</w:t>
      </w:r>
      <w:r w:rsidR="00530E8B">
        <w:rPr>
          <w:rFonts w:asciiTheme="minorHAnsi" w:hAnsiTheme="minorHAnsi" w:cs="Arial"/>
          <w:b/>
          <w:color w:val="595959" w:themeColor="text1" w:themeTint="A6"/>
          <w:sz w:val="40"/>
          <w:szCs w:val="40"/>
          <w:lang w:val="es-CL"/>
        </w:rPr>
        <w:t>5</w:t>
      </w:r>
      <w:r w:rsidR="00FD3275">
        <w:rPr>
          <w:rFonts w:asciiTheme="minorHAnsi" w:hAnsiTheme="minorHAnsi" w:cs="Arial"/>
          <w:b/>
          <w:color w:val="595959" w:themeColor="text1" w:themeTint="A6"/>
          <w:sz w:val="40"/>
          <w:szCs w:val="40"/>
          <w:lang w:val="es-CL"/>
        </w:rPr>
        <w:t>%)</w:t>
      </w:r>
    </w:p>
    <w:p w14:paraId="208D5EBB" w14:textId="6863D846" w:rsidR="004D18E0" w:rsidRDefault="00A85148" w:rsidP="004D18E0">
      <w:pPr>
        <w:pStyle w:val="Masthead"/>
        <w:spacing w:line="360" w:lineRule="auto"/>
        <w:rPr>
          <w:rFonts w:asciiTheme="minorHAnsi" w:hAnsiTheme="minorHAnsi" w:cs="Arial"/>
          <w:b/>
          <w:color w:val="595959" w:themeColor="text1" w:themeTint="A6"/>
          <w:sz w:val="24"/>
          <w:szCs w:val="24"/>
          <w:lang w:val="es-CL"/>
        </w:rPr>
      </w:pPr>
      <w:r>
        <w:rPr>
          <w:rFonts w:asciiTheme="minorHAnsi" w:hAnsiTheme="minorHAnsi" w:cs="Arial"/>
          <w:b/>
          <w:color w:val="595959" w:themeColor="text1" w:themeTint="A6"/>
          <w:sz w:val="24"/>
          <w:szCs w:val="24"/>
          <w:lang w:val="es-CL"/>
        </w:rPr>
        <w:t>DOCENTES:</w:t>
      </w:r>
    </w:p>
    <w:p w14:paraId="3F66C499" w14:textId="0AAC408E" w:rsidR="00A85148" w:rsidRPr="00E1357B" w:rsidRDefault="00A85148" w:rsidP="00E1357B">
      <w:pPr>
        <w:pStyle w:val="Masthead"/>
        <w:ind w:left="505"/>
        <w:rPr>
          <w:rFonts w:asciiTheme="minorHAnsi" w:hAnsiTheme="minorHAnsi" w:cs="Arial"/>
          <w:b/>
          <w:color w:val="595959" w:themeColor="text1" w:themeTint="A6"/>
          <w:sz w:val="24"/>
          <w:szCs w:val="24"/>
          <w:lang w:val="es-CL"/>
        </w:rPr>
      </w:pPr>
      <w:r w:rsidRPr="00E1357B">
        <w:rPr>
          <w:rFonts w:asciiTheme="minorHAnsi" w:hAnsiTheme="minorHAnsi" w:cs="Arial"/>
          <w:b/>
          <w:color w:val="595959" w:themeColor="text1" w:themeTint="A6"/>
          <w:sz w:val="24"/>
          <w:szCs w:val="24"/>
          <w:lang w:val="es-CL"/>
        </w:rPr>
        <w:t>Felipe Arancibia</w:t>
      </w:r>
      <w:r w:rsidR="00677576" w:rsidRPr="00E1357B">
        <w:rPr>
          <w:rFonts w:asciiTheme="minorHAnsi" w:hAnsiTheme="minorHAnsi" w:cs="Arial"/>
          <w:b/>
          <w:color w:val="595959" w:themeColor="text1" w:themeTint="A6"/>
          <w:sz w:val="24"/>
          <w:szCs w:val="24"/>
          <w:lang w:val="es-CL"/>
        </w:rPr>
        <w:t xml:space="preserve"> / </w:t>
      </w:r>
      <w:r w:rsidRPr="00E1357B">
        <w:rPr>
          <w:rFonts w:asciiTheme="minorHAnsi" w:hAnsiTheme="minorHAnsi" w:cs="Arial"/>
          <w:b/>
          <w:color w:val="595959" w:themeColor="text1" w:themeTint="A6"/>
          <w:sz w:val="24"/>
          <w:szCs w:val="24"/>
          <w:lang w:val="es-CL"/>
        </w:rPr>
        <w:t>Jonathan Fletcher</w:t>
      </w:r>
      <w:r w:rsidR="00677576" w:rsidRPr="00E1357B">
        <w:rPr>
          <w:rFonts w:asciiTheme="minorHAnsi" w:hAnsiTheme="minorHAnsi" w:cs="Arial"/>
          <w:b/>
          <w:color w:val="595959" w:themeColor="text1" w:themeTint="A6"/>
          <w:sz w:val="24"/>
          <w:szCs w:val="24"/>
          <w:lang w:val="es-CL"/>
        </w:rPr>
        <w:t xml:space="preserve"> / </w:t>
      </w:r>
      <w:r w:rsidRPr="00E1357B">
        <w:rPr>
          <w:rFonts w:asciiTheme="minorHAnsi" w:hAnsiTheme="minorHAnsi" w:cs="Arial"/>
          <w:b/>
          <w:color w:val="595959" w:themeColor="text1" w:themeTint="A6"/>
          <w:sz w:val="24"/>
          <w:szCs w:val="24"/>
          <w:lang w:val="es-CL"/>
        </w:rPr>
        <w:t>Freddy Marambio</w:t>
      </w:r>
      <w:r w:rsidR="00677576" w:rsidRPr="00E1357B">
        <w:rPr>
          <w:rFonts w:asciiTheme="minorHAnsi" w:hAnsiTheme="minorHAnsi" w:cs="Arial"/>
          <w:b/>
          <w:color w:val="595959" w:themeColor="text1" w:themeTint="A6"/>
          <w:sz w:val="24"/>
          <w:szCs w:val="24"/>
          <w:lang w:val="es-CL"/>
        </w:rPr>
        <w:t xml:space="preserve"> / </w:t>
      </w:r>
      <w:r w:rsidRPr="00E1357B">
        <w:rPr>
          <w:rFonts w:asciiTheme="minorHAnsi" w:hAnsiTheme="minorHAnsi" w:cs="Arial"/>
          <w:b/>
          <w:color w:val="595959" w:themeColor="text1" w:themeTint="A6"/>
          <w:sz w:val="24"/>
          <w:szCs w:val="24"/>
          <w:lang w:val="es-CL"/>
        </w:rPr>
        <w:t>Carolita Vergara</w:t>
      </w:r>
    </w:p>
    <w:p w14:paraId="6A780133" w14:textId="77777777" w:rsidR="004D18E0" w:rsidRDefault="004D18E0" w:rsidP="004D18E0">
      <w:pPr>
        <w:pStyle w:val="Masthead"/>
        <w:spacing w:line="360" w:lineRule="auto"/>
        <w:rPr>
          <w:rFonts w:asciiTheme="minorHAnsi" w:hAnsiTheme="minorHAnsi" w:cs="Arial"/>
          <w:b/>
          <w:color w:val="595959" w:themeColor="text1" w:themeTint="A6"/>
          <w:sz w:val="24"/>
          <w:szCs w:val="24"/>
          <w:lang w:val="es-CL"/>
        </w:rPr>
      </w:pPr>
    </w:p>
    <w:p w14:paraId="70470800" w14:textId="77777777" w:rsidR="004D18E0" w:rsidRPr="00956ACC" w:rsidRDefault="004D18E0" w:rsidP="00956ACC">
      <w:pPr>
        <w:pStyle w:val="TITULO1"/>
        <w:numPr>
          <w:ilvl w:val="0"/>
          <w:numId w:val="3"/>
        </w:numPr>
        <w:spacing w:before="0" w:after="0" w:line="360" w:lineRule="auto"/>
        <w:rPr>
          <w:color w:val="595959" w:themeColor="text1" w:themeTint="A6"/>
          <w:szCs w:val="24"/>
        </w:rPr>
      </w:pPr>
      <w:r w:rsidRPr="00956ACC">
        <w:rPr>
          <w:color w:val="595959" w:themeColor="text1" w:themeTint="A6"/>
          <w:szCs w:val="24"/>
        </w:rPr>
        <w:t>Presentación</w:t>
      </w:r>
    </w:p>
    <w:p w14:paraId="700AEC19" w14:textId="5BB2858B" w:rsidR="004D18E0" w:rsidRPr="0076286C" w:rsidRDefault="004D18E0" w:rsidP="00E1357B">
      <w:pPr>
        <w:spacing w:after="120"/>
        <w:jc w:val="both"/>
        <w:rPr>
          <w:rFonts w:asciiTheme="minorHAnsi" w:hAnsiTheme="minorHAnsi"/>
          <w:color w:val="auto"/>
          <w:sz w:val="22"/>
          <w:szCs w:val="20"/>
        </w:rPr>
      </w:pPr>
      <w:r w:rsidRPr="0076286C">
        <w:rPr>
          <w:rFonts w:asciiTheme="minorHAnsi" w:hAnsiTheme="minorHAnsi"/>
          <w:color w:val="auto"/>
          <w:sz w:val="22"/>
          <w:szCs w:val="20"/>
        </w:rPr>
        <w:t>Este documento co</w:t>
      </w:r>
      <w:r>
        <w:rPr>
          <w:rFonts w:asciiTheme="minorHAnsi" w:hAnsiTheme="minorHAnsi"/>
          <w:color w:val="auto"/>
          <w:sz w:val="22"/>
          <w:szCs w:val="20"/>
        </w:rPr>
        <w:t xml:space="preserve">ntiene la información </w:t>
      </w:r>
      <w:r w:rsidRPr="0076286C">
        <w:rPr>
          <w:rFonts w:asciiTheme="minorHAnsi" w:hAnsiTheme="minorHAnsi"/>
          <w:color w:val="auto"/>
          <w:sz w:val="22"/>
          <w:szCs w:val="20"/>
        </w:rPr>
        <w:t xml:space="preserve">para </w:t>
      </w:r>
      <w:r>
        <w:rPr>
          <w:rFonts w:asciiTheme="minorHAnsi" w:hAnsiTheme="minorHAnsi"/>
          <w:color w:val="auto"/>
          <w:sz w:val="22"/>
          <w:szCs w:val="20"/>
        </w:rPr>
        <w:t>desarrollar</w:t>
      </w:r>
      <w:r w:rsidRPr="0076286C">
        <w:rPr>
          <w:rFonts w:asciiTheme="minorHAnsi" w:hAnsiTheme="minorHAnsi"/>
          <w:color w:val="auto"/>
          <w:sz w:val="22"/>
          <w:szCs w:val="20"/>
        </w:rPr>
        <w:t xml:space="preserve"> la </w:t>
      </w:r>
      <w:r>
        <w:rPr>
          <w:rFonts w:asciiTheme="minorHAnsi" w:hAnsiTheme="minorHAnsi"/>
          <w:color w:val="auto"/>
          <w:sz w:val="22"/>
          <w:szCs w:val="20"/>
        </w:rPr>
        <w:t>segund</w:t>
      </w:r>
      <w:r w:rsidRPr="0076286C">
        <w:rPr>
          <w:rFonts w:asciiTheme="minorHAnsi" w:hAnsiTheme="minorHAnsi"/>
          <w:color w:val="auto"/>
          <w:sz w:val="22"/>
          <w:szCs w:val="20"/>
        </w:rPr>
        <w:t xml:space="preserve">a </w:t>
      </w:r>
      <w:r>
        <w:rPr>
          <w:rFonts w:asciiTheme="minorHAnsi" w:hAnsiTheme="minorHAnsi"/>
          <w:color w:val="auto"/>
          <w:sz w:val="22"/>
          <w:szCs w:val="20"/>
        </w:rPr>
        <w:t xml:space="preserve">evaluación </w:t>
      </w:r>
      <w:r w:rsidRPr="0076286C">
        <w:rPr>
          <w:rFonts w:asciiTheme="minorHAnsi" w:hAnsiTheme="minorHAnsi"/>
          <w:color w:val="auto"/>
          <w:sz w:val="22"/>
          <w:szCs w:val="20"/>
        </w:rPr>
        <w:t xml:space="preserve">de </w:t>
      </w:r>
      <w:r>
        <w:rPr>
          <w:rFonts w:asciiTheme="minorHAnsi" w:hAnsiTheme="minorHAnsi"/>
          <w:color w:val="auto"/>
          <w:sz w:val="22"/>
          <w:szCs w:val="20"/>
        </w:rPr>
        <w:t>D</w:t>
      </w:r>
      <w:r w:rsidR="00530E8B">
        <w:rPr>
          <w:rFonts w:asciiTheme="minorHAnsi" w:hAnsiTheme="minorHAnsi"/>
          <w:color w:val="auto"/>
          <w:sz w:val="22"/>
          <w:szCs w:val="20"/>
        </w:rPr>
        <w:t>iseño de Sistemas</w:t>
      </w:r>
      <w:r w:rsidRPr="0076286C">
        <w:rPr>
          <w:rFonts w:asciiTheme="minorHAnsi" w:hAnsiTheme="minorHAnsi"/>
          <w:color w:val="auto"/>
          <w:sz w:val="22"/>
          <w:szCs w:val="20"/>
        </w:rPr>
        <w:t xml:space="preserve">, en la que deberá </w:t>
      </w:r>
      <w:r>
        <w:rPr>
          <w:rFonts w:asciiTheme="minorHAnsi" w:hAnsiTheme="minorHAnsi"/>
          <w:color w:val="auto"/>
          <w:sz w:val="22"/>
          <w:szCs w:val="20"/>
        </w:rPr>
        <w:t xml:space="preserve">elaborar un informe de levantamiento de requerimientos utilizando </w:t>
      </w:r>
      <w:r w:rsidR="00B855E1">
        <w:rPr>
          <w:rFonts w:asciiTheme="minorHAnsi" w:hAnsiTheme="minorHAnsi"/>
          <w:color w:val="auto"/>
          <w:sz w:val="22"/>
          <w:szCs w:val="20"/>
        </w:rPr>
        <w:t>herramientas de diseño genera</w:t>
      </w:r>
      <w:r w:rsidR="00A85148">
        <w:rPr>
          <w:rFonts w:asciiTheme="minorHAnsi" w:hAnsiTheme="minorHAnsi"/>
          <w:color w:val="auto"/>
          <w:sz w:val="22"/>
          <w:szCs w:val="20"/>
        </w:rPr>
        <w:t>l</w:t>
      </w:r>
      <w:r w:rsidR="00B855E1">
        <w:rPr>
          <w:rFonts w:asciiTheme="minorHAnsi" w:hAnsiTheme="minorHAnsi"/>
          <w:color w:val="auto"/>
          <w:sz w:val="22"/>
          <w:szCs w:val="20"/>
        </w:rPr>
        <w:t xml:space="preserve"> con </w:t>
      </w:r>
      <w:r w:rsidR="00B855E1" w:rsidRPr="00B855E1">
        <w:rPr>
          <w:rFonts w:asciiTheme="minorHAnsi" w:hAnsiTheme="minorHAnsi"/>
          <w:color w:val="auto"/>
          <w:sz w:val="22"/>
          <w:szCs w:val="20"/>
        </w:rPr>
        <w:t>UML (Casos de Uso, Diagramas de Actividades, Diagramas de Secuencia.)</w:t>
      </w:r>
      <w:r w:rsidR="00B855E1">
        <w:rPr>
          <w:rFonts w:asciiTheme="minorHAnsi" w:hAnsiTheme="minorHAnsi"/>
          <w:color w:val="auto"/>
          <w:sz w:val="22"/>
          <w:szCs w:val="20"/>
        </w:rPr>
        <w:t xml:space="preserve">, considerando el </w:t>
      </w:r>
      <w:r w:rsidR="00B855E1" w:rsidRPr="00B855E1">
        <w:rPr>
          <w:rFonts w:asciiTheme="minorHAnsi" w:hAnsiTheme="minorHAnsi"/>
          <w:color w:val="auto"/>
          <w:sz w:val="22"/>
          <w:szCs w:val="20"/>
        </w:rPr>
        <w:t>Paradigma 4+1</w:t>
      </w:r>
      <w:r w:rsidR="00B855E1">
        <w:rPr>
          <w:rFonts w:asciiTheme="minorHAnsi" w:hAnsiTheme="minorHAnsi"/>
          <w:color w:val="auto"/>
          <w:sz w:val="22"/>
          <w:szCs w:val="20"/>
        </w:rPr>
        <w:t xml:space="preserve"> y Patrones de Diseño. Lo anterior para </w:t>
      </w:r>
      <w:r>
        <w:rPr>
          <w:rFonts w:asciiTheme="minorHAnsi" w:hAnsiTheme="minorHAnsi"/>
          <w:color w:val="auto"/>
          <w:sz w:val="22"/>
          <w:szCs w:val="20"/>
        </w:rPr>
        <w:t xml:space="preserve">responder a los requerimientos entregados en </w:t>
      </w:r>
      <w:r w:rsidR="00B855E1">
        <w:rPr>
          <w:rFonts w:asciiTheme="minorHAnsi" w:hAnsiTheme="minorHAnsi"/>
          <w:color w:val="auto"/>
          <w:sz w:val="22"/>
          <w:szCs w:val="20"/>
        </w:rPr>
        <w:t>un</w:t>
      </w:r>
      <w:r>
        <w:rPr>
          <w:rFonts w:asciiTheme="minorHAnsi" w:hAnsiTheme="minorHAnsi"/>
          <w:color w:val="auto"/>
          <w:sz w:val="22"/>
          <w:szCs w:val="20"/>
        </w:rPr>
        <w:t xml:space="preserve"> caso de estudio </w:t>
      </w:r>
      <w:r w:rsidR="00B855E1">
        <w:rPr>
          <w:rFonts w:asciiTheme="minorHAnsi" w:hAnsiTheme="minorHAnsi"/>
          <w:color w:val="auto"/>
          <w:sz w:val="22"/>
          <w:szCs w:val="20"/>
        </w:rPr>
        <w:t>que se adjunta en este documento.</w:t>
      </w:r>
    </w:p>
    <w:p w14:paraId="7EB2FED2" w14:textId="7F080090" w:rsidR="00A85148" w:rsidRPr="00A85148" w:rsidRDefault="00A85148" w:rsidP="00E1357B">
      <w:pPr>
        <w:spacing w:after="120"/>
        <w:jc w:val="both"/>
        <w:rPr>
          <w:rFonts w:asciiTheme="minorHAnsi" w:hAnsiTheme="minorHAnsi" w:cs="Arial"/>
          <w:b/>
          <w:color w:val="595959" w:themeColor="text1" w:themeTint="A6"/>
          <w:sz w:val="28"/>
          <w:szCs w:val="28"/>
        </w:rPr>
      </w:pPr>
      <w:r w:rsidRPr="00A85148">
        <w:rPr>
          <w:rFonts w:asciiTheme="minorHAnsi" w:hAnsiTheme="minorHAnsi" w:cs="Arial"/>
          <w:b/>
          <w:color w:val="595959" w:themeColor="text1" w:themeTint="A6"/>
          <w:sz w:val="28"/>
          <w:szCs w:val="28"/>
        </w:rPr>
        <w:t>Aprendizaje Esperado</w:t>
      </w:r>
    </w:p>
    <w:p w14:paraId="1B89B6B1" w14:textId="3E2CF00E" w:rsidR="00A85148" w:rsidRDefault="00A85148" w:rsidP="00E1357B">
      <w:pPr>
        <w:spacing w:after="120"/>
        <w:jc w:val="both"/>
        <w:rPr>
          <w:rFonts w:asciiTheme="minorHAnsi" w:hAnsiTheme="minorHAnsi"/>
          <w:color w:val="auto"/>
          <w:sz w:val="22"/>
          <w:szCs w:val="20"/>
        </w:rPr>
      </w:pPr>
      <w:r>
        <w:rPr>
          <w:rFonts w:asciiTheme="minorHAnsi" w:hAnsiTheme="minorHAnsi"/>
          <w:color w:val="auto"/>
          <w:sz w:val="22"/>
          <w:szCs w:val="20"/>
        </w:rPr>
        <w:t>2.1.- Aplica patrones de diseño a las soluciones de sistemas de información planteadas, según requerimientos solicitados por un cliente.</w:t>
      </w:r>
    </w:p>
    <w:p w14:paraId="04EFA3F7" w14:textId="23415AAD" w:rsidR="004D18E0" w:rsidRPr="00A85148" w:rsidRDefault="004D18E0" w:rsidP="00E1357B">
      <w:pPr>
        <w:spacing w:after="120"/>
        <w:jc w:val="both"/>
        <w:rPr>
          <w:rFonts w:asciiTheme="minorHAnsi" w:hAnsiTheme="minorHAnsi" w:cs="Arial"/>
          <w:color w:val="595959" w:themeColor="text1" w:themeTint="A6"/>
          <w:sz w:val="22"/>
        </w:rPr>
      </w:pPr>
      <w:r w:rsidRPr="00A85148">
        <w:rPr>
          <w:rFonts w:asciiTheme="minorHAnsi" w:hAnsiTheme="minorHAnsi" w:cs="Arial"/>
          <w:b/>
          <w:color w:val="595959" w:themeColor="text1" w:themeTint="A6"/>
          <w:sz w:val="28"/>
          <w:szCs w:val="28"/>
        </w:rPr>
        <w:t>Criterios</w:t>
      </w:r>
      <w:r w:rsidRPr="00A85148">
        <w:rPr>
          <w:rFonts w:asciiTheme="minorHAnsi" w:hAnsiTheme="minorHAnsi"/>
          <w:b/>
          <w:color w:val="595959" w:themeColor="text1" w:themeTint="A6"/>
          <w:sz w:val="28"/>
          <w:szCs w:val="28"/>
        </w:rPr>
        <w:t xml:space="preserve"> de evaluación</w:t>
      </w:r>
    </w:p>
    <w:p w14:paraId="118900E3" w14:textId="4D03E2DB" w:rsidR="00B855E1" w:rsidRPr="00B855E1" w:rsidRDefault="00B855E1" w:rsidP="00E1357B">
      <w:pPr>
        <w:pStyle w:val="Estilo3"/>
        <w:tabs>
          <w:tab w:val="left" w:pos="709"/>
        </w:tabs>
        <w:spacing w:after="120"/>
        <w:ind w:left="567" w:hanging="567"/>
        <w:rPr>
          <w:rFonts w:cs="Arial"/>
          <w:color w:val="auto"/>
          <w:sz w:val="22"/>
          <w:szCs w:val="21"/>
        </w:rPr>
      </w:pPr>
      <w:r w:rsidRPr="00B855E1">
        <w:rPr>
          <w:rFonts w:cs="Arial"/>
          <w:color w:val="auto"/>
          <w:sz w:val="22"/>
          <w:szCs w:val="21"/>
        </w:rPr>
        <w:t>2.1.1.-Presenta soluciones simples, utilizando herramientas establecidas en la confección de un diagrama con estándar UML.</w:t>
      </w:r>
    </w:p>
    <w:p w14:paraId="4FF3B278" w14:textId="77777777" w:rsidR="00B855E1" w:rsidRPr="00B855E1" w:rsidRDefault="00B855E1" w:rsidP="00E1357B">
      <w:pPr>
        <w:pStyle w:val="Estilo3"/>
        <w:tabs>
          <w:tab w:val="left" w:pos="709"/>
        </w:tabs>
        <w:spacing w:after="120"/>
        <w:rPr>
          <w:rFonts w:cs="Arial"/>
          <w:color w:val="auto"/>
          <w:sz w:val="22"/>
          <w:szCs w:val="21"/>
        </w:rPr>
      </w:pPr>
      <w:r w:rsidRPr="00B855E1">
        <w:rPr>
          <w:rFonts w:cs="Arial"/>
          <w:color w:val="auto"/>
          <w:sz w:val="22"/>
          <w:szCs w:val="21"/>
        </w:rPr>
        <w:t>2.1.2.- Reconoce y considera Paradigma 4+1.</w:t>
      </w:r>
    </w:p>
    <w:p w14:paraId="531293AA" w14:textId="77777777" w:rsidR="00B855E1" w:rsidRPr="00B855E1" w:rsidRDefault="00B855E1" w:rsidP="00E1357B">
      <w:pPr>
        <w:pStyle w:val="Estilo3"/>
        <w:tabs>
          <w:tab w:val="left" w:pos="709"/>
        </w:tabs>
        <w:spacing w:after="120"/>
        <w:rPr>
          <w:rFonts w:cs="Arial"/>
          <w:color w:val="auto"/>
          <w:sz w:val="22"/>
          <w:szCs w:val="21"/>
        </w:rPr>
      </w:pPr>
      <w:r w:rsidRPr="00B855E1">
        <w:rPr>
          <w:rFonts w:cs="Arial"/>
          <w:color w:val="auto"/>
          <w:sz w:val="22"/>
          <w:szCs w:val="21"/>
        </w:rPr>
        <w:t>2.1.3.- Considera Patrones GRASP y GoF.</w:t>
      </w:r>
    </w:p>
    <w:p w14:paraId="63B98263" w14:textId="0AB7B415" w:rsidR="00B855E1" w:rsidRPr="004D18E0" w:rsidRDefault="00B855E1" w:rsidP="00E1357B">
      <w:pPr>
        <w:pStyle w:val="Estilo3"/>
        <w:tabs>
          <w:tab w:val="left" w:pos="709"/>
        </w:tabs>
        <w:spacing w:after="120"/>
        <w:rPr>
          <w:rFonts w:cs="Arial"/>
          <w:color w:val="auto"/>
          <w:sz w:val="22"/>
          <w:szCs w:val="21"/>
        </w:rPr>
      </w:pPr>
      <w:r w:rsidRPr="00B855E1">
        <w:rPr>
          <w:rFonts w:cs="Arial"/>
          <w:color w:val="auto"/>
          <w:sz w:val="22"/>
          <w:szCs w:val="21"/>
        </w:rPr>
        <w:t>2.1.4.- Diseña en detalle flujo de datos, formatos de archivos, rutinas comunes y programas.</w:t>
      </w:r>
    </w:p>
    <w:p w14:paraId="46F52067" w14:textId="77777777" w:rsidR="004D18E0" w:rsidRDefault="004D18E0" w:rsidP="00E1357B">
      <w:pPr>
        <w:jc w:val="both"/>
      </w:pPr>
    </w:p>
    <w:p w14:paraId="44E8DD7E" w14:textId="77777777" w:rsidR="00FD3275" w:rsidRPr="001B55ED" w:rsidRDefault="00FD3275" w:rsidP="00E1357B">
      <w:pPr>
        <w:pStyle w:val="TITULO1"/>
        <w:numPr>
          <w:ilvl w:val="0"/>
          <w:numId w:val="3"/>
        </w:numPr>
        <w:spacing w:before="0" w:line="360" w:lineRule="auto"/>
        <w:jc w:val="both"/>
        <w:rPr>
          <w:color w:val="595959" w:themeColor="text1" w:themeTint="A6"/>
          <w:szCs w:val="24"/>
        </w:rPr>
      </w:pPr>
      <w:r w:rsidRPr="001B55ED">
        <w:rPr>
          <w:color w:val="595959" w:themeColor="text1" w:themeTint="A6"/>
          <w:szCs w:val="24"/>
        </w:rPr>
        <w:t>Instrucciones</w:t>
      </w:r>
    </w:p>
    <w:p w14:paraId="34860EF4" w14:textId="413D05B7" w:rsidR="00FD3275" w:rsidRDefault="00FD3275" w:rsidP="00E1357B">
      <w:pPr>
        <w:pStyle w:val="Estilo3"/>
        <w:numPr>
          <w:ilvl w:val="0"/>
          <w:numId w:val="5"/>
        </w:numPr>
        <w:spacing w:after="120"/>
        <w:ind w:left="284" w:hanging="284"/>
        <w:rPr>
          <w:color w:val="auto"/>
          <w:sz w:val="22"/>
          <w:szCs w:val="22"/>
        </w:rPr>
      </w:pPr>
      <w:r>
        <w:rPr>
          <w:color w:val="auto"/>
          <w:sz w:val="22"/>
          <w:szCs w:val="22"/>
        </w:rPr>
        <w:t>Esta evaluación será desarrollada en 4 sesiones de clases</w:t>
      </w:r>
      <w:r w:rsidR="00E55997">
        <w:rPr>
          <w:color w:val="auto"/>
          <w:sz w:val="22"/>
          <w:szCs w:val="22"/>
        </w:rPr>
        <w:t xml:space="preserve"> </w:t>
      </w:r>
      <w:r w:rsidR="00A85148">
        <w:rPr>
          <w:color w:val="auto"/>
          <w:sz w:val="22"/>
          <w:szCs w:val="22"/>
        </w:rPr>
        <w:t xml:space="preserve">(2 </w:t>
      </w:r>
      <w:r w:rsidR="00E55997">
        <w:rPr>
          <w:color w:val="auto"/>
          <w:sz w:val="22"/>
          <w:szCs w:val="22"/>
        </w:rPr>
        <w:t>semana</w:t>
      </w:r>
      <w:r w:rsidR="00A85148">
        <w:rPr>
          <w:color w:val="auto"/>
          <w:sz w:val="22"/>
          <w:szCs w:val="22"/>
        </w:rPr>
        <w:t>s)</w:t>
      </w:r>
      <w:r w:rsidRPr="00EA1188">
        <w:rPr>
          <w:color w:val="auto"/>
          <w:sz w:val="22"/>
          <w:szCs w:val="22"/>
          <w:lang w:eastAsia="es-CL"/>
        </w:rPr>
        <w:t xml:space="preserve">. En la sesión </w:t>
      </w:r>
      <w:r>
        <w:rPr>
          <w:color w:val="auto"/>
          <w:sz w:val="22"/>
          <w:szCs w:val="22"/>
          <w:lang w:eastAsia="es-CL"/>
        </w:rPr>
        <w:t xml:space="preserve">4 </w:t>
      </w:r>
      <w:r w:rsidRPr="00EA1188">
        <w:rPr>
          <w:color w:val="auto"/>
          <w:sz w:val="22"/>
          <w:szCs w:val="22"/>
          <w:lang w:eastAsia="es-CL"/>
        </w:rPr>
        <w:t>se debe entregar el</w:t>
      </w:r>
      <w:r>
        <w:rPr>
          <w:color w:val="auto"/>
          <w:sz w:val="22"/>
          <w:szCs w:val="22"/>
          <w:lang w:eastAsia="es-CL"/>
        </w:rPr>
        <w:t xml:space="preserve"> Informe de Levantamiento de Requerimientos, que corresponderá a la </w:t>
      </w:r>
      <w:r w:rsidRPr="00EA1188">
        <w:rPr>
          <w:color w:val="auto"/>
          <w:sz w:val="22"/>
          <w:szCs w:val="22"/>
          <w:lang w:eastAsia="es-CL"/>
        </w:rPr>
        <w:t>Evaluación Sumativa N°</w:t>
      </w:r>
      <w:r>
        <w:rPr>
          <w:color w:val="auto"/>
          <w:sz w:val="22"/>
          <w:szCs w:val="22"/>
          <w:lang w:eastAsia="es-CL"/>
        </w:rPr>
        <w:t>2 de la asignatura, con un 3</w:t>
      </w:r>
      <w:r w:rsidR="00E55997">
        <w:rPr>
          <w:color w:val="auto"/>
          <w:sz w:val="22"/>
          <w:szCs w:val="22"/>
          <w:lang w:eastAsia="es-CL"/>
        </w:rPr>
        <w:t>5</w:t>
      </w:r>
      <w:r w:rsidRPr="00EA1188">
        <w:rPr>
          <w:color w:val="auto"/>
          <w:sz w:val="22"/>
          <w:szCs w:val="22"/>
          <w:lang w:eastAsia="es-CL"/>
        </w:rPr>
        <w:t>% de ponder</w:t>
      </w:r>
      <w:r>
        <w:rPr>
          <w:color w:val="auto"/>
          <w:sz w:val="22"/>
          <w:szCs w:val="22"/>
          <w:lang w:eastAsia="es-CL"/>
        </w:rPr>
        <w:t>ación</w:t>
      </w:r>
      <w:r w:rsidRPr="00EA1188">
        <w:rPr>
          <w:color w:val="auto"/>
          <w:sz w:val="22"/>
          <w:szCs w:val="22"/>
          <w:lang w:eastAsia="es-CL"/>
        </w:rPr>
        <w:t>.</w:t>
      </w:r>
      <w:r>
        <w:rPr>
          <w:color w:val="auto"/>
          <w:sz w:val="22"/>
          <w:szCs w:val="22"/>
          <w:lang w:eastAsia="es-CL"/>
        </w:rPr>
        <w:t xml:space="preserve"> </w:t>
      </w:r>
    </w:p>
    <w:p w14:paraId="15F87ADD" w14:textId="77777777" w:rsidR="00FD3275" w:rsidRDefault="00FD3275" w:rsidP="00E1357B">
      <w:pPr>
        <w:pStyle w:val="Estilo3"/>
        <w:numPr>
          <w:ilvl w:val="0"/>
          <w:numId w:val="5"/>
        </w:numPr>
        <w:spacing w:after="120"/>
        <w:ind w:left="284" w:hanging="284"/>
        <w:rPr>
          <w:color w:val="auto"/>
          <w:sz w:val="22"/>
          <w:szCs w:val="22"/>
        </w:rPr>
      </w:pPr>
      <w:r>
        <w:rPr>
          <w:color w:val="auto"/>
          <w:sz w:val="22"/>
          <w:szCs w:val="22"/>
        </w:rPr>
        <w:t>Se sugiere r</w:t>
      </w:r>
      <w:r w:rsidRPr="00EA1188">
        <w:rPr>
          <w:color w:val="auto"/>
          <w:sz w:val="22"/>
          <w:szCs w:val="22"/>
        </w:rPr>
        <w:t xml:space="preserve">evisar la estructura del informe y </w:t>
      </w:r>
      <w:r>
        <w:rPr>
          <w:color w:val="auto"/>
          <w:sz w:val="22"/>
          <w:szCs w:val="22"/>
        </w:rPr>
        <w:t xml:space="preserve">el </w:t>
      </w:r>
      <w:r w:rsidRPr="00EA1188">
        <w:rPr>
          <w:color w:val="auto"/>
          <w:sz w:val="22"/>
          <w:szCs w:val="22"/>
        </w:rPr>
        <w:t>instrumento</w:t>
      </w:r>
      <w:r>
        <w:rPr>
          <w:color w:val="auto"/>
          <w:sz w:val="22"/>
          <w:szCs w:val="22"/>
        </w:rPr>
        <w:t xml:space="preserve"> de evaluación (Escala de Apreciación), ya que </w:t>
      </w:r>
      <w:r w:rsidRPr="00EA1188">
        <w:rPr>
          <w:color w:val="auto"/>
          <w:sz w:val="22"/>
          <w:szCs w:val="22"/>
        </w:rPr>
        <w:t>permitirá tener claridad de los aspectos a evaluar y así optimiz</w:t>
      </w:r>
      <w:r>
        <w:rPr>
          <w:color w:val="auto"/>
          <w:sz w:val="22"/>
          <w:szCs w:val="22"/>
        </w:rPr>
        <w:t xml:space="preserve">ar los tiempos de ejecución del trabajo. </w:t>
      </w:r>
      <w:r w:rsidRPr="004845BB">
        <w:rPr>
          <w:color w:val="auto"/>
          <w:sz w:val="22"/>
          <w:szCs w:val="22"/>
        </w:rPr>
        <w:t>T</w:t>
      </w:r>
      <w:r>
        <w:rPr>
          <w:color w:val="auto"/>
          <w:sz w:val="22"/>
          <w:szCs w:val="22"/>
        </w:rPr>
        <w:t>oda</w:t>
      </w:r>
      <w:r w:rsidRPr="004845BB">
        <w:rPr>
          <w:color w:val="auto"/>
          <w:sz w:val="22"/>
          <w:szCs w:val="22"/>
        </w:rPr>
        <w:t>s</w:t>
      </w:r>
      <w:r w:rsidRPr="00EA1188">
        <w:rPr>
          <w:color w:val="auto"/>
          <w:sz w:val="22"/>
          <w:szCs w:val="22"/>
        </w:rPr>
        <w:t xml:space="preserve"> </w:t>
      </w:r>
      <w:r>
        <w:rPr>
          <w:color w:val="auto"/>
          <w:sz w:val="22"/>
          <w:szCs w:val="22"/>
        </w:rPr>
        <w:t xml:space="preserve">las instrucciones </w:t>
      </w:r>
      <w:r w:rsidRPr="00EA1188">
        <w:rPr>
          <w:color w:val="auto"/>
          <w:sz w:val="22"/>
          <w:szCs w:val="22"/>
        </w:rPr>
        <w:t>se encuentran al final de esta guía.</w:t>
      </w:r>
      <w:r>
        <w:rPr>
          <w:color w:val="auto"/>
          <w:sz w:val="22"/>
          <w:szCs w:val="22"/>
        </w:rPr>
        <w:t xml:space="preserve"> </w:t>
      </w:r>
      <w:r w:rsidRPr="00790EDF">
        <w:rPr>
          <w:color w:val="auto"/>
          <w:sz w:val="22"/>
          <w:szCs w:val="22"/>
        </w:rPr>
        <w:t>Puede</w:t>
      </w:r>
      <w:r>
        <w:rPr>
          <w:color w:val="auto"/>
          <w:sz w:val="22"/>
          <w:szCs w:val="22"/>
        </w:rPr>
        <w:t>n</w:t>
      </w:r>
      <w:r w:rsidRPr="00790EDF">
        <w:rPr>
          <w:color w:val="auto"/>
          <w:sz w:val="22"/>
          <w:szCs w:val="22"/>
        </w:rPr>
        <w:t xml:space="preserve"> utilizar la bibliografía de la asignatura como base para pa</w:t>
      </w:r>
      <w:r>
        <w:rPr>
          <w:color w:val="auto"/>
          <w:sz w:val="22"/>
          <w:szCs w:val="22"/>
        </w:rPr>
        <w:t>rtir la revisión bibliográfica.</w:t>
      </w:r>
    </w:p>
    <w:p w14:paraId="788E2A0D" w14:textId="4D8BBEB2" w:rsidR="00FD3275" w:rsidRDefault="00FD3275" w:rsidP="00E1357B">
      <w:pPr>
        <w:pStyle w:val="Estilo3"/>
        <w:numPr>
          <w:ilvl w:val="0"/>
          <w:numId w:val="5"/>
        </w:numPr>
        <w:spacing w:after="120"/>
        <w:ind w:left="284" w:hanging="284"/>
        <w:rPr>
          <w:color w:val="auto"/>
          <w:sz w:val="22"/>
          <w:szCs w:val="22"/>
        </w:rPr>
      </w:pPr>
      <w:r>
        <w:rPr>
          <w:color w:val="auto"/>
          <w:sz w:val="22"/>
          <w:szCs w:val="22"/>
        </w:rPr>
        <w:t xml:space="preserve">La elaboración del informe será realizada en grupos de trabajo de </w:t>
      </w:r>
      <w:r w:rsidR="00A85148">
        <w:rPr>
          <w:color w:val="auto"/>
          <w:sz w:val="22"/>
          <w:szCs w:val="22"/>
        </w:rPr>
        <w:t xml:space="preserve">4 </w:t>
      </w:r>
      <w:r>
        <w:rPr>
          <w:color w:val="auto"/>
          <w:sz w:val="22"/>
          <w:szCs w:val="22"/>
        </w:rPr>
        <w:t xml:space="preserve">estudiantes. Los </w:t>
      </w:r>
      <w:r w:rsidR="00015090">
        <w:rPr>
          <w:color w:val="auto"/>
          <w:sz w:val="22"/>
          <w:szCs w:val="22"/>
        </w:rPr>
        <w:t>grupos</w:t>
      </w:r>
      <w:r>
        <w:rPr>
          <w:color w:val="auto"/>
          <w:sz w:val="22"/>
          <w:szCs w:val="22"/>
        </w:rPr>
        <w:t xml:space="preserve"> ser</w:t>
      </w:r>
      <w:r w:rsidR="00015090">
        <w:rPr>
          <w:color w:val="auto"/>
          <w:sz w:val="22"/>
          <w:szCs w:val="22"/>
        </w:rPr>
        <w:t>án</w:t>
      </w:r>
      <w:r>
        <w:rPr>
          <w:color w:val="auto"/>
          <w:sz w:val="22"/>
          <w:szCs w:val="22"/>
        </w:rPr>
        <w:t xml:space="preserve"> definidos por el docente.</w:t>
      </w:r>
    </w:p>
    <w:p w14:paraId="1A6D56F3" w14:textId="0D354674" w:rsidR="00FD3275" w:rsidRPr="00677576" w:rsidRDefault="00FD3275" w:rsidP="00E1357B">
      <w:pPr>
        <w:pStyle w:val="TITULO1"/>
        <w:numPr>
          <w:ilvl w:val="0"/>
          <w:numId w:val="3"/>
        </w:numPr>
        <w:spacing w:before="0" w:line="360" w:lineRule="auto"/>
        <w:jc w:val="both"/>
        <w:rPr>
          <w:color w:val="595959" w:themeColor="text1" w:themeTint="A6"/>
          <w:szCs w:val="24"/>
        </w:rPr>
      </w:pPr>
      <w:r>
        <w:br w:type="page"/>
      </w:r>
      <w:r w:rsidRPr="00677576">
        <w:rPr>
          <w:color w:val="595959" w:themeColor="text1" w:themeTint="A6"/>
          <w:szCs w:val="24"/>
        </w:rPr>
        <w:lastRenderedPageBreak/>
        <w:t>Actividades</w:t>
      </w:r>
    </w:p>
    <w:p w14:paraId="6FAD572E" w14:textId="16C28EF0" w:rsidR="00FD3275" w:rsidRPr="001B55ED" w:rsidRDefault="00FD3275" w:rsidP="00E1357B">
      <w:pPr>
        <w:pStyle w:val="Estilo3"/>
        <w:spacing w:after="120" w:line="360" w:lineRule="auto"/>
        <w:rPr>
          <w:rFonts w:eastAsiaTheme="minorHAnsi" w:cs="Arial"/>
          <w:b/>
          <w:color w:val="595959" w:themeColor="text1" w:themeTint="A6"/>
          <w:sz w:val="28"/>
          <w:szCs w:val="24"/>
          <w:lang w:eastAsia="en-US" w:bidi="ar-SA"/>
        </w:rPr>
      </w:pPr>
      <w:r w:rsidRPr="001B55ED">
        <w:rPr>
          <w:rFonts w:eastAsiaTheme="minorHAnsi" w:cs="Arial"/>
          <w:b/>
          <w:color w:val="595959" w:themeColor="text1" w:themeTint="A6"/>
          <w:sz w:val="28"/>
          <w:szCs w:val="24"/>
          <w:lang w:eastAsia="en-US" w:bidi="ar-SA"/>
        </w:rPr>
        <w:t>Etapa 1:</w:t>
      </w:r>
      <w:r>
        <w:rPr>
          <w:rFonts w:eastAsiaTheme="minorHAnsi" w:cs="Arial"/>
          <w:b/>
          <w:color w:val="595959" w:themeColor="text1" w:themeTint="A6"/>
          <w:sz w:val="28"/>
          <w:szCs w:val="24"/>
          <w:lang w:eastAsia="en-US" w:bidi="ar-SA"/>
        </w:rPr>
        <w:t xml:space="preserve"> </w:t>
      </w:r>
      <w:r w:rsidR="00FF5B17">
        <w:rPr>
          <w:rFonts w:eastAsiaTheme="minorHAnsi" w:cs="Arial"/>
          <w:b/>
          <w:color w:val="595959" w:themeColor="text1" w:themeTint="A6"/>
          <w:sz w:val="28"/>
          <w:szCs w:val="24"/>
          <w:lang w:eastAsia="en-US" w:bidi="ar-SA"/>
        </w:rPr>
        <w:t>Diseño General con UML</w:t>
      </w:r>
      <w:r>
        <w:rPr>
          <w:rFonts w:eastAsiaTheme="minorHAnsi" w:cs="Arial"/>
          <w:b/>
          <w:color w:val="595959" w:themeColor="text1" w:themeTint="A6"/>
          <w:sz w:val="28"/>
          <w:szCs w:val="24"/>
          <w:lang w:eastAsia="en-US" w:bidi="ar-SA"/>
        </w:rPr>
        <w:t>.</w:t>
      </w:r>
    </w:p>
    <w:p w14:paraId="58334DAA" w14:textId="59F74FE9" w:rsidR="00F41111" w:rsidRDefault="00FD3275" w:rsidP="00E1357B">
      <w:pPr>
        <w:pStyle w:val="Estilo3"/>
        <w:spacing w:after="120" w:line="276" w:lineRule="auto"/>
        <w:rPr>
          <w:rFonts w:eastAsiaTheme="minorHAnsi" w:cstheme="minorBidi"/>
          <w:color w:val="auto"/>
          <w:sz w:val="22"/>
          <w:szCs w:val="24"/>
          <w:lang w:eastAsia="en-US" w:bidi="ar-SA"/>
        </w:rPr>
      </w:pPr>
      <w:r>
        <w:rPr>
          <w:rFonts w:eastAsiaTheme="minorHAnsi" w:cstheme="minorBidi"/>
          <w:color w:val="auto"/>
          <w:sz w:val="22"/>
          <w:szCs w:val="24"/>
          <w:lang w:eastAsia="en-US" w:bidi="ar-SA"/>
        </w:rPr>
        <w:t>E</w:t>
      </w:r>
      <w:r w:rsidRPr="00FC3546">
        <w:rPr>
          <w:rFonts w:eastAsiaTheme="minorHAnsi" w:cstheme="minorBidi"/>
          <w:color w:val="auto"/>
          <w:sz w:val="22"/>
          <w:szCs w:val="24"/>
          <w:lang w:eastAsia="en-US" w:bidi="ar-SA"/>
        </w:rPr>
        <w:t xml:space="preserve">sta </w:t>
      </w:r>
      <w:r w:rsidR="00A87A7F">
        <w:rPr>
          <w:rFonts w:eastAsiaTheme="minorHAnsi" w:cstheme="minorBidi"/>
          <w:color w:val="auto"/>
          <w:sz w:val="22"/>
          <w:szCs w:val="24"/>
          <w:lang w:eastAsia="en-US" w:bidi="ar-SA"/>
        </w:rPr>
        <w:t>fase</w:t>
      </w:r>
      <w:r>
        <w:rPr>
          <w:rFonts w:eastAsiaTheme="minorHAnsi" w:cstheme="minorBidi"/>
          <w:color w:val="auto"/>
          <w:sz w:val="22"/>
          <w:szCs w:val="24"/>
          <w:lang w:eastAsia="en-US" w:bidi="ar-SA"/>
        </w:rPr>
        <w:t xml:space="preserve"> tiene como objetivo </w:t>
      </w:r>
      <w:r w:rsidR="00FF5B17">
        <w:rPr>
          <w:rFonts w:eastAsiaTheme="minorHAnsi" w:cstheme="minorBidi"/>
          <w:color w:val="auto"/>
          <w:sz w:val="22"/>
          <w:szCs w:val="24"/>
          <w:lang w:eastAsia="en-US" w:bidi="ar-SA"/>
        </w:rPr>
        <w:t xml:space="preserve">identificar los requerimientos a partir del caso de estudio entregado, </w:t>
      </w:r>
      <w:r w:rsidR="00555E5C">
        <w:rPr>
          <w:rFonts w:eastAsiaTheme="minorHAnsi" w:cstheme="minorBidi"/>
          <w:color w:val="auto"/>
          <w:sz w:val="22"/>
          <w:szCs w:val="24"/>
          <w:lang w:eastAsia="en-US" w:bidi="ar-SA"/>
        </w:rPr>
        <w:t xml:space="preserve">estos requerimientos se documentarán </w:t>
      </w:r>
      <w:r w:rsidR="008F54CC">
        <w:rPr>
          <w:rFonts w:eastAsiaTheme="minorHAnsi" w:cstheme="minorBidi"/>
          <w:color w:val="auto"/>
          <w:sz w:val="22"/>
          <w:szCs w:val="24"/>
          <w:lang w:eastAsia="en-US" w:bidi="ar-SA"/>
        </w:rPr>
        <w:t xml:space="preserve">en el informe </w:t>
      </w:r>
      <w:r w:rsidR="00555E5C">
        <w:rPr>
          <w:rFonts w:eastAsiaTheme="minorHAnsi" w:cstheme="minorBidi"/>
          <w:color w:val="auto"/>
          <w:sz w:val="22"/>
          <w:szCs w:val="24"/>
          <w:lang w:eastAsia="en-US" w:bidi="ar-SA"/>
        </w:rPr>
        <w:t xml:space="preserve">utilizando diagramas con notación UML, que consideran </w:t>
      </w:r>
      <w:r w:rsidR="00555E5C" w:rsidRPr="00D34139">
        <w:rPr>
          <w:rFonts w:eastAsiaTheme="minorHAnsi" w:cstheme="minorBidi"/>
          <w:b/>
          <w:bCs/>
          <w:color w:val="auto"/>
          <w:sz w:val="22"/>
          <w:szCs w:val="24"/>
          <w:lang w:eastAsia="en-US" w:bidi="ar-SA"/>
        </w:rPr>
        <w:t>Casos de Uso</w:t>
      </w:r>
      <w:r w:rsidR="00555E5C">
        <w:rPr>
          <w:rFonts w:eastAsiaTheme="minorHAnsi" w:cstheme="minorBidi"/>
          <w:color w:val="auto"/>
          <w:sz w:val="22"/>
          <w:szCs w:val="24"/>
          <w:lang w:eastAsia="en-US" w:bidi="ar-SA"/>
        </w:rPr>
        <w:t xml:space="preserve">: que </w:t>
      </w:r>
      <w:r w:rsidR="00555E5C" w:rsidRPr="00555E5C">
        <w:rPr>
          <w:rFonts w:eastAsiaTheme="minorHAnsi" w:cstheme="minorBidi"/>
          <w:color w:val="auto"/>
          <w:sz w:val="22"/>
          <w:szCs w:val="24"/>
          <w:lang w:eastAsia="en-US" w:bidi="ar-SA"/>
        </w:rPr>
        <w:t>sirven para encontrar y capturar los requerimientos (especialmente los funcionales)</w:t>
      </w:r>
      <w:r w:rsidR="00555E5C">
        <w:rPr>
          <w:rFonts w:eastAsiaTheme="minorHAnsi" w:cstheme="minorBidi"/>
          <w:color w:val="auto"/>
          <w:sz w:val="22"/>
          <w:szCs w:val="24"/>
          <w:lang w:eastAsia="en-US" w:bidi="ar-SA"/>
        </w:rPr>
        <w:t xml:space="preserve">, </w:t>
      </w:r>
      <w:r w:rsidR="00C13CAC">
        <w:rPr>
          <w:rFonts w:eastAsiaTheme="minorHAnsi" w:cstheme="minorBidi"/>
          <w:color w:val="auto"/>
          <w:sz w:val="22"/>
          <w:szCs w:val="24"/>
          <w:lang w:eastAsia="en-US" w:bidi="ar-SA"/>
        </w:rPr>
        <w:t xml:space="preserve">de forma </w:t>
      </w:r>
      <w:r w:rsidR="00C13CAC" w:rsidRPr="00C13CAC">
        <w:rPr>
          <w:rFonts w:eastAsiaTheme="minorHAnsi" w:cstheme="minorBidi"/>
          <w:color w:val="auto"/>
          <w:sz w:val="22"/>
          <w:szCs w:val="24"/>
          <w:lang w:eastAsia="en-US" w:bidi="ar-SA"/>
        </w:rPr>
        <w:t>descrip</w:t>
      </w:r>
      <w:r w:rsidR="00C13CAC">
        <w:rPr>
          <w:rFonts w:eastAsiaTheme="minorHAnsi" w:cstheme="minorBidi"/>
          <w:color w:val="auto"/>
          <w:sz w:val="22"/>
          <w:szCs w:val="24"/>
          <w:lang w:eastAsia="en-US" w:bidi="ar-SA"/>
        </w:rPr>
        <w:t>tiva gráficas y</w:t>
      </w:r>
      <w:r w:rsidR="00C13CAC" w:rsidRPr="00C13CAC">
        <w:rPr>
          <w:rFonts w:eastAsiaTheme="minorHAnsi" w:cstheme="minorBidi"/>
          <w:color w:val="auto"/>
          <w:sz w:val="22"/>
          <w:szCs w:val="24"/>
          <w:lang w:eastAsia="en-US" w:bidi="ar-SA"/>
        </w:rPr>
        <w:t xml:space="preserve"> narrativas</w:t>
      </w:r>
      <w:r w:rsidR="00C13CAC">
        <w:rPr>
          <w:rFonts w:eastAsiaTheme="minorHAnsi" w:cstheme="minorBidi"/>
          <w:color w:val="auto"/>
          <w:sz w:val="22"/>
          <w:szCs w:val="24"/>
          <w:lang w:eastAsia="en-US" w:bidi="ar-SA"/>
        </w:rPr>
        <w:t xml:space="preserve">. </w:t>
      </w:r>
      <w:r w:rsidR="00F41111" w:rsidRPr="00D34139">
        <w:rPr>
          <w:rFonts w:eastAsiaTheme="minorHAnsi" w:cstheme="minorBidi"/>
          <w:b/>
          <w:bCs/>
          <w:color w:val="auto"/>
          <w:sz w:val="22"/>
          <w:szCs w:val="24"/>
          <w:lang w:eastAsia="en-US" w:bidi="ar-SA"/>
        </w:rPr>
        <w:t>Diagramas de Actividades:</w:t>
      </w:r>
      <w:r w:rsidR="00F41111">
        <w:rPr>
          <w:rFonts w:eastAsiaTheme="minorHAnsi" w:cstheme="minorBidi"/>
          <w:color w:val="auto"/>
          <w:sz w:val="22"/>
          <w:szCs w:val="24"/>
          <w:lang w:eastAsia="en-US" w:bidi="ar-SA"/>
        </w:rPr>
        <w:t xml:space="preserve"> </w:t>
      </w:r>
      <w:r w:rsidR="00E77BED">
        <w:rPr>
          <w:rFonts w:eastAsiaTheme="minorHAnsi" w:cstheme="minorBidi"/>
          <w:color w:val="auto"/>
          <w:sz w:val="22"/>
          <w:szCs w:val="24"/>
          <w:lang w:eastAsia="en-US" w:bidi="ar-SA"/>
        </w:rPr>
        <w:t xml:space="preserve">que representa gráficamente la ejecución de actividades y tareas que tiene que realizar un sistema. </w:t>
      </w:r>
      <w:r w:rsidR="00E77BED" w:rsidRPr="00E77BED">
        <w:rPr>
          <w:rFonts w:eastAsiaTheme="minorHAnsi" w:cstheme="minorBidi"/>
          <w:color w:val="auto"/>
          <w:sz w:val="22"/>
          <w:szCs w:val="24"/>
          <w:lang w:eastAsia="en-US" w:bidi="ar-SA"/>
        </w:rPr>
        <w:t>Un diagrama de actividades es similar a uno de flujo, y utiliza rectángulos para</w:t>
      </w:r>
      <w:r w:rsidR="00E77BED">
        <w:rPr>
          <w:rFonts w:eastAsiaTheme="minorHAnsi" w:cstheme="minorBidi"/>
          <w:color w:val="auto"/>
          <w:sz w:val="22"/>
          <w:szCs w:val="24"/>
          <w:lang w:eastAsia="en-US" w:bidi="ar-SA"/>
        </w:rPr>
        <w:t xml:space="preserve"> </w:t>
      </w:r>
      <w:r w:rsidR="00E77BED" w:rsidRPr="00E77BED">
        <w:rPr>
          <w:rFonts w:eastAsiaTheme="minorHAnsi" w:cstheme="minorBidi"/>
          <w:color w:val="auto"/>
          <w:sz w:val="22"/>
          <w:szCs w:val="24"/>
          <w:lang w:eastAsia="en-US" w:bidi="ar-SA"/>
        </w:rPr>
        <w:t>denotar una función específica del sistema, flechas para representar flujo a través de éste, rombos de decisión para ilustrar una ramificación de las decisiones y líneas continuas para indicar que están ocurriendo actividades en paralelo.</w:t>
      </w:r>
      <w:r w:rsidR="00E77BED">
        <w:rPr>
          <w:rFonts w:eastAsiaTheme="minorHAnsi" w:cstheme="minorBidi"/>
          <w:color w:val="auto"/>
          <w:sz w:val="22"/>
          <w:szCs w:val="24"/>
          <w:lang w:eastAsia="en-US" w:bidi="ar-SA"/>
        </w:rPr>
        <w:t xml:space="preserve"> </w:t>
      </w:r>
      <w:r w:rsidR="00E77BED" w:rsidRPr="00D34139">
        <w:rPr>
          <w:rFonts w:eastAsiaTheme="minorHAnsi" w:cstheme="minorBidi"/>
          <w:b/>
          <w:bCs/>
          <w:color w:val="auto"/>
          <w:sz w:val="22"/>
          <w:szCs w:val="24"/>
          <w:lang w:eastAsia="en-US" w:bidi="ar-SA"/>
        </w:rPr>
        <w:t>Diagrama de Secuencia:</w:t>
      </w:r>
      <w:r w:rsidR="00E77BED">
        <w:rPr>
          <w:rFonts w:eastAsiaTheme="minorHAnsi" w:cstheme="minorBidi"/>
          <w:color w:val="auto"/>
          <w:sz w:val="22"/>
          <w:szCs w:val="24"/>
          <w:lang w:eastAsia="en-US" w:bidi="ar-SA"/>
        </w:rPr>
        <w:t xml:space="preserve"> </w:t>
      </w:r>
      <w:r w:rsidR="00D34139">
        <w:rPr>
          <w:rFonts w:eastAsiaTheme="minorHAnsi" w:cstheme="minorBidi"/>
          <w:color w:val="auto"/>
          <w:sz w:val="22"/>
          <w:szCs w:val="24"/>
          <w:lang w:eastAsia="en-US" w:bidi="ar-SA"/>
        </w:rPr>
        <w:t>que muestran la interacción entre objetos de un sistema ordenadas en una secuencia de tiempos, este diagrama tiene dos dimensiones, la dimensión vertical que representa el tiempo, y la horizontal que representa los objetos.</w:t>
      </w:r>
    </w:p>
    <w:p w14:paraId="26549C58" w14:textId="298BD4D4" w:rsidR="007741FC" w:rsidRDefault="007741FC" w:rsidP="00E1357B">
      <w:pPr>
        <w:pStyle w:val="Estilo3"/>
        <w:spacing w:after="120" w:line="276" w:lineRule="auto"/>
        <w:rPr>
          <w:rFonts w:eastAsiaTheme="minorHAnsi" w:cstheme="minorBidi"/>
          <w:color w:val="auto"/>
          <w:sz w:val="22"/>
          <w:szCs w:val="24"/>
          <w:lang w:eastAsia="en-US" w:bidi="ar-SA"/>
        </w:rPr>
      </w:pPr>
      <w:r>
        <w:rPr>
          <w:rFonts w:eastAsiaTheme="minorHAnsi" w:cstheme="minorBidi"/>
          <w:color w:val="auto"/>
          <w:sz w:val="22"/>
          <w:szCs w:val="24"/>
          <w:lang w:eastAsia="en-US" w:bidi="ar-SA"/>
        </w:rPr>
        <w:t>Para el presente caso a analizar debe generar los siguientes entregables:</w:t>
      </w:r>
    </w:p>
    <w:p w14:paraId="747083E8" w14:textId="550B96E2" w:rsidR="007741FC" w:rsidRDefault="023F4467" w:rsidP="00E1357B">
      <w:pPr>
        <w:pStyle w:val="Estilo3"/>
        <w:numPr>
          <w:ilvl w:val="0"/>
          <w:numId w:val="7"/>
        </w:numPr>
        <w:spacing w:after="120" w:line="276" w:lineRule="auto"/>
        <w:rPr>
          <w:rFonts w:eastAsiaTheme="minorEastAsia" w:cstheme="minorBidi"/>
          <w:color w:val="auto"/>
          <w:sz w:val="22"/>
          <w:szCs w:val="22"/>
          <w:lang w:eastAsia="en-US" w:bidi="ar-SA"/>
        </w:rPr>
      </w:pPr>
      <w:r w:rsidRPr="023F4467">
        <w:rPr>
          <w:rFonts w:eastAsiaTheme="minorEastAsia" w:cstheme="minorBidi"/>
          <w:b/>
          <w:bCs/>
          <w:color w:val="auto"/>
          <w:sz w:val="22"/>
          <w:szCs w:val="22"/>
          <w:lang w:eastAsia="en-US" w:bidi="ar-SA"/>
        </w:rPr>
        <w:t>Diagrama de Casos de Uso:</w:t>
      </w:r>
      <w:r w:rsidRPr="023F4467">
        <w:rPr>
          <w:rFonts w:eastAsiaTheme="minorEastAsia" w:cstheme="minorBidi"/>
          <w:color w:val="auto"/>
          <w:sz w:val="22"/>
          <w:szCs w:val="22"/>
          <w:lang w:eastAsia="en-US" w:bidi="ar-SA"/>
        </w:rPr>
        <w:t xml:space="preserve"> Debe representar un diagrama donde se reflejen los actores del proyecto, y los requerimientos funcionales asociados a cada uno.</w:t>
      </w:r>
    </w:p>
    <w:p w14:paraId="27E53284" w14:textId="613D7793" w:rsidR="023F4467" w:rsidRDefault="023F4467" w:rsidP="00E1357B">
      <w:pPr>
        <w:pStyle w:val="Estilo3"/>
        <w:numPr>
          <w:ilvl w:val="0"/>
          <w:numId w:val="7"/>
        </w:numPr>
        <w:spacing w:after="120" w:line="276" w:lineRule="auto"/>
        <w:rPr>
          <w:color w:val="auto"/>
          <w:sz w:val="22"/>
          <w:szCs w:val="22"/>
          <w:lang w:eastAsia="en-US" w:bidi="ar-SA"/>
        </w:rPr>
      </w:pPr>
      <w:r w:rsidRPr="023F4467">
        <w:rPr>
          <w:rFonts w:ascii="Calibri" w:eastAsiaTheme="minorEastAsia" w:hAnsi="Calibri" w:cstheme="minorBidi"/>
          <w:b/>
          <w:bCs/>
          <w:color w:val="auto"/>
          <w:sz w:val="22"/>
          <w:szCs w:val="22"/>
          <w:lang w:eastAsia="en-US" w:bidi="ar-SA"/>
        </w:rPr>
        <w:t xml:space="preserve">Cuadros de Especificación: </w:t>
      </w:r>
      <w:r w:rsidRPr="023F4467">
        <w:rPr>
          <w:rFonts w:ascii="Calibri" w:eastAsiaTheme="minorEastAsia" w:hAnsi="Calibri" w:cstheme="minorBidi"/>
          <w:color w:val="auto"/>
          <w:sz w:val="22"/>
          <w:szCs w:val="22"/>
          <w:lang w:eastAsia="en-US" w:bidi="ar-SA"/>
        </w:rPr>
        <w:t>Por cada uno de los casos de uso reflejados en el diagrama de casos de uso, deberá generar un cuadro de especificación indicando su flujo, pre y post condición, y todos los elementos considerados.</w:t>
      </w:r>
    </w:p>
    <w:p w14:paraId="38A83B30" w14:textId="36007772" w:rsidR="007741FC" w:rsidRDefault="007741FC" w:rsidP="00E1357B">
      <w:pPr>
        <w:pStyle w:val="Estilo3"/>
        <w:numPr>
          <w:ilvl w:val="0"/>
          <w:numId w:val="7"/>
        </w:numPr>
        <w:spacing w:after="120" w:line="276" w:lineRule="auto"/>
        <w:rPr>
          <w:rFonts w:eastAsiaTheme="minorHAnsi" w:cstheme="minorBidi"/>
          <w:color w:val="auto"/>
          <w:sz w:val="22"/>
          <w:szCs w:val="24"/>
          <w:lang w:eastAsia="en-US" w:bidi="ar-SA"/>
        </w:rPr>
      </w:pPr>
      <w:r>
        <w:rPr>
          <w:rFonts w:eastAsiaTheme="minorHAnsi" w:cstheme="minorBidi"/>
          <w:b/>
          <w:bCs/>
          <w:color w:val="auto"/>
          <w:sz w:val="22"/>
          <w:szCs w:val="24"/>
          <w:lang w:eastAsia="en-US" w:bidi="ar-SA"/>
        </w:rPr>
        <w:t xml:space="preserve">Diagrama de Actividades: </w:t>
      </w:r>
      <w:r>
        <w:rPr>
          <w:rFonts w:eastAsiaTheme="minorHAnsi" w:cstheme="minorBidi"/>
          <w:color w:val="auto"/>
          <w:sz w:val="22"/>
          <w:szCs w:val="24"/>
          <w:lang w:eastAsia="en-US" w:bidi="ar-SA"/>
        </w:rPr>
        <w:t>Debe representar el flujo de actividades y tareas que realiza su sistema.</w:t>
      </w:r>
    </w:p>
    <w:p w14:paraId="4AF327A1" w14:textId="759A4733" w:rsidR="007741FC" w:rsidRDefault="007741FC" w:rsidP="00E1357B">
      <w:pPr>
        <w:pStyle w:val="Estilo3"/>
        <w:numPr>
          <w:ilvl w:val="0"/>
          <w:numId w:val="7"/>
        </w:numPr>
        <w:spacing w:after="120" w:line="276" w:lineRule="auto"/>
        <w:rPr>
          <w:rFonts w:eastAsiaTheme="minorHAnsi" w:cstheme="minorBidi"/>
          <w:color w:val="auto"/>
          <w:sz w:val="22"/>
          <w:szCs w:val="24"/>
          <w:lang w:eastAsia="en-US" w:bidi="ar-SA"/>
        </w:rPr>
      </w:pPr>
      <w:r>
        <w:rPr>
          <w:rFonts w:eastAsiaTheme="minorHAnsi" w:cstheme="minorBidi"/>
          <w:b/>
          <w:bCs/>
          <w:color w:val="auto"/>
          <w:sz w:val="22"/>
          <w:szCs w:val="24"/>
          <w:lang w:eastAsia="en-US" w:bidi="ar-SA"/>
        </w:rPr>
        <w:t xml:space="preserve">Diagrama de Secuencias: </w:t>
      </w:r>
      <w:r w:rsidRPr="007741FC">
        <w:rPr>
          <w:rFonts w:eastAsiaTheme="minorHAnsi" w:cstheme="minorBidi"/>
          <w:color w:val="auto"/>
          <w:sz w:val="22"/>
          <w:szCs w:val="24"/>
          <w:lang w:eastAsia="en-US" w:bidi="ar-SA"/>
        </w:rPr>
        <w:t>Debe representar la interacción de los objetos del sistema a través de secuencia de tiempos.</w:t>
      </w:r>
    </w:p>
    <w:p w14:paraId="3AAA713B" w14:textId="77777777" w:rsidR="007741FC" w:rsidRDefault="007741FC" w:rsidP="00E1357B">
      <w:pPr>
        <w:spacing w:after="160" w:line="259" w:lineRule="auto"/>
        <w:jc w:val="both"/>
        <w:rPr>
          <w:rFonts w:asciiTheme="minorHAnsi" w:eastAsiaTheme="minorHAnsi" w:hAnsiTheme="minorHAnsi" w:cstheme="minorBidi"/>
          <w:color w:val="auto"/>
          <w:sz w:val="22"/>
          <w:lang w:eastAsia="en-US" w:bidi="ar-SA"/>
        </w:rPr>
      </w:pPr>
      <w:r>
        <w:rPr>
          <w:rFonts w:eastAsiaTheme="minorHAnsi" w:cstheme="minorBidi"/>
          <w:color w:val="auto"/>
          <w:sz w:val="22"/>
          <w:lang w:eastAsia="en-US" w:bidi="ar-SA"/>
        </w:rPr>
        <w:br w:type="page"/>
      </w:r>
    </w:p>
    <w:p w14:paraId="643BF561" w14:textId="7CC14217" w:rsidR="00A027E5" w:rsidRPr="00122717" w:rsidRDefault="00A027E5" w:rsidP="00E1357B">
      <w:pPr>
        <w:pStyle w:val="Estilo3"/>
        <w:spacing w:after="120" w:line="360" w:lineRule="auto"/>
        <w:rPr>
          <w:rFonts w:eastAsiaTheme="minorHAnsi" w:cs="Arial"/>
          <w:b/>
          <w:color w:val="595959" w:themeColor="text1" w:themeTint="A6"/>
          <w:sz w:val="28"/>
          <w:szCs w:val="24"/>
          <w:lang w:eastAsia="en-US" w:bidi="ar-SA"/>
        </w:rPr>
      </w:pPr>
      <w:r w:rsidRPr="00122717">
        <w:rPr>
          <w:rFonts w:eastAsiaTheme="minorHAnsi" w:cs="Arial"/>
          <w:b/>
          <w:color w:val="595959" w:themeColor="text1" w:themeTint="A6"/>
          <w:sz w:val="28"/>
          <w:szCs w:val="24"/>
          <w:lang w:eastAsia="en-US" w:bidi="ar-SA"/>
        </w:rPr>
        <w:lastRenderedPageBreak/>
        <w:t xml:space="preserve">Etapa 2: </w:t>
      </w:r>
      <w:r w:rsidR="00412557" w:rsidRPr="00412557">
        <w:rPr>
          <w:rFonts w:eastAsiaTheme="minorHAnsi" w:cs="Arial"/>
          <w:b/>
          <w:color w:val="595959" w:themeColor="text1" w:themeTint="A6"/>
          <w:sz w:val="28"/>
          <w:szCs w:val="24"/>
          <w:lang w:val="es-ES" w:eastAsia="en-US" w:bidi="ar-SA"/>
        </w:rPr>
        <w:t>Reconoce y considera Paradigma 4+1.</w:t>
      </w:r>
    </w:p>
    <w:p w14:paraId="765F8005" w14:textId="06A47CE9" w:rsidR="00015090" w:rsidRDefault="56B1213B" w:rsidP="00E1357B">
      <w:pPr>
        <w:pStyle w:val="Estilo3"/>
        <w:spacing w:after="120" w:line="276" w:lineRule="auto"/>
        <w:rPr>
          <w:rFonts w:eastAsiaTheme="minorHAnsi" w:cstheme="minorBidi"/>
          <w:color w:val="auto"/>
          <w:sz w:val="22"/>
          <w:szCs w:val="24"/>
          <w:lang w:eastAsia="en-US" w:bidi="ar-SA"/>
        </w:rPr>
      </w:pPr>
      <w:r w:rsidRPr="56B1213B">
        <w:rPr>
          <w:rFonts w:eastAsiaTheme="minorEastAsia" w:cstheme="minorBidi"/>
          <w:color w:val="auto"/>
          <w:sz w:val="22"/>
          <w:szCs w:val="22"/>
          <w:lang w:eastAsia="en-US" w:bidi="ar-SA"/>
        </w:rPr>
        <w:t>Esta fase considera el Paradigma 4+1: que representan diferentes aspectos y características de la arquitectura de un sistema en múltiples vistas, una vista es una presentación de un modelo, la cual es una descripción completa de un sistema desde una particular perspectiva que considera las siguientes vistas: lógica (Logical View), modelo de objetos, clases, entidad-relación, etc. De proceso (Process View), modelo de concurrencia y sincronización.</w:t>
      </w:r>
      <w:bookmarkStart w:id="0" w:name="_GoBack"/>
      <w:r w:rsidRPr="56B1213B">
        <w:rPr>
          <w:rFonts w:eastAsiaTheme="minorEastAsia" w:cstheme="minorBidi"/>
          <w:color w:val="auto"/>
          <w:sz w:val="22"/>
          <w:szCs w:val="22"/>
          <w:lang w:eastAsia="en-US" w:bidi="ar-SA"/>
        </w:rPr>
        <w:t xml:space="preserve"> De desarrollo (Development View), organización estática del software en su entorno de desarrollo </w:t>
      </w:r>
      <w:bookmarkEnd w:id="0"/>
      <w:r w:rsidRPr="56B1213B">
        <w:rPr>
          <w:rFonts w:eastAsiaTheme="minorEastAsia" w:cstheme="minorBidi"/>
          <w:color w:val="auto"/>
          <w:sz w:val="22"/>
          <w:szCs w:val="22"/>
          <w:lang w:eastAsia="en-US" w:bidi="ar-SA"/>
        </w:rPr>
        <w:t>(librerías, componentes, .ear, .jar, etc.). Física (Physical View), modelo de correspondencia entre el software y el hardware (aspectos de distribución en máquinas, por ejemplo), y finalmente la Vista de Casos de Uso.</w:t>
      </w:r>
    </w:p>
    <w:p w14:paraId="62D3EBC9" w14:textId="02FBDD5C" w:rsidR="56B1213B" w:rsidRDefault="56B1213B" w:rsidP="00E1357B">
      <w:pPr>
        <w:pStyle w:val="Sinespaciado"/>
        <w:jc w:val="both"/>
        <w:rPr>
          <w:rFonts w:ascii="Calibri" w:eastAsia="Calibri" w:hAnsi="Calibri" w:cs="Calibri"/>
        </w:rPr>
      </w:pPr>
    </w:p>
    <w:p w14:paraId="5B2B7B61" w14:textId="0C14BD33" w:rsidR="007741FC" w:rsidRPr="008A4A78" w:rsidRDefault="023F4467" w:rsidP="00E1357B">
      <w:pPr>
        <w:jc w:val="both"/>
        <w:rPr>
          <w:rFonts w:asciiTheme="minorHAnsi" w:eastAsiaTheme="minorEastAsia" w:hAnsiTheme="minorHAnsi" w:cstheme="minorBidi"/>
          <w:color w:val="auto"/>
          <w:sz w:val="22"/>
          <w:szCs w:val="22"/>
          <w:lang w:eastAsia="en-US" w:bidi="ar-SA"/>
        </w:rPr>
      </w:pPr>
      <w:r w:rsidRPr="023F4467">
        <w:rPr>
          <w:rFonts w:asciiTheme="minorHAnsi" w:eastAsiaTheme="minorEastAsia" w:hAnsiTheme="minorHAnsi" w:cstheme="minorBidi"/>
          <w:color w:val="auto"/>
          <w:sz w:val="22"/>
          <w:szCs w:val="22"/>
          <w:lang w:eastAsia="en-US" w:bidi="ar-SA"/>
        </w:rPr>
        <w:t>Con respecto a las distintas vistas, modelos o perspectivas de un sistema, debe realizar una descripción de cómo se abordará el sistema desde cada elemento del paradigma:</w:t>
      </w:r>
    </w:p>
    <w:p w14:paraId="637E9E7E" w14:textId="0B9340DC" w:rsidR="002130EE" w:rsidRPr="008A4A78" w:rsidRDefault="002130EE" w:rsidP="00E1357B">
      <w:pPr>
        <w:jc w:val="both"/>
        <w:rPr>
          <w:rFonts w:asciiTheme="minorHAnsi" w:eastAsiaTheme="minorHAnsi" w:hAnsiTheme="minorHAnsi" w:cstheme="minorBidi"/>
          <w:color w:val="auto"/>
          <w:sz w:val="22"/>
          <w:lang w:eastAsia="en-US" w:bidi="ar-SA"/>
        </w:rPr>
      </w:pPr>
    </w:p>
    <w:p w14:paraId="2B2BFFC8" w14:textId="320D8F0C" w:rsidR="002130EE" w:rsidRPr="008A4A78" w:rsidRDefault="002130EE" w:rsidP="00E1357B">
      <w:pPr>
        <w:jc w:val="both"/>
        <w:rPr>
          <w:rFonts w:asciiTheme="minorHAnsi" w:eastAsiaTheme="minorHAnsi" w:hAnsiTheme="minorHAnsi" w:cstheme="minorBidi"/>
          <w:color w:val="auto"/>
          <w:sz w:val="22"/>
          <w:lang w:eastAsia="en-US" w:bidi="ar-SA"/>
        </w:rPr>
      </w:pPr>
      <w:r w:rsidRPr="008A4A78">
        <w:rPr>
          <w:rFonts w:asciiTheme="minorHAnsi" w:eastAsiaTheme="minorHAnsi" w:hAnsiTheme="minorHAnsi" w:cstheme="minorBidi"/>
          <w:b/>
          <w:bCs/>
          <w:color w:val="auto"/>
          <w:sz w:val="22"/>
          <w:lang w:eastAsia="en-US" w:bidi="ar-SA"/>
        </w:rPr>
        <w:t>Vista Lógica:</w:t>
      </w:r>
      <w:r w:rsidRPr="008A4A78">
        <w:rPr>
          <w:rFonts w:asciiTheme="minorHAnsi" w:eastAsiaTheme="minorHAnsi" w:hAnsiTheme="minorHAnsi" w:cstheme="minorBidi"/>
          <w:color w:val="auto"/>
          <w:sz w:val="22"/>
          <w:lang w:eastAsia="en-US" w:bidi="ar-SA"/>
        </w:rPr>
        <w:t xml:space="preserve"> Debe especificar </w:t>
      </w:r>
      <w:r w:rsidR="003849B2" w:rsidRPr="008A4A78">
        <w:rPr>
          <w:rFonts w:asciiTheme="minorHAnsi" w:eastAsiaTheme="minorHAnsi" w:hAnsiTheme="minorHAnsi" w:cstheme="minorBidi"/>
          <w:color w:val="auto"/>
          <w:sz w:val="22"/>
          <w:lang w:eastAsia="en-US" w:bidi="ar-SA"/>
        </w:rPr>
        <w:t>la funcionalidad que el sistema proporcionará a los usuarios finales. Representar lo que el sistema ha de hacer, funciones y servicios que se ofrecen, especificación de requerimientos funcionales y documentación del análisis.</w:t>
      </w:r>
    </w:p>
    <w:p w14:paraId="4D359A19" w14:textId="1C6589A6" w:rsidR="003849B2" w:rsidRPr="008A4A78" w:rsidRDefault="003849B2" w:rsidP="00E1357B">
      <w:pPr>
        <w:jc w:val="both"/>
        <w:rPr>
          <w:rFonts w:asciiTheme="minorHAnsi" w:eastAsiaTheme="minorHAnsi" w:hAnsiTheme="minorHAnsi" w:cstheme="minorBidi"/>
          <w:color w:val="auto"/>
          <w:sz w:val="22"/>
          <w:lang w:eastAsia="en-US" w:bidi="ar-SA"/>
        </w:rPr>
      </w:pPr>
    </w:p>
    <w:p w14:paraId="7E5E739A" w14:textId="38522C60" w:rsidR="003849B2" w:rsidRDefault="46375949" w:rsidP="00E1357B">
      <w:pPr>
        <w:jc w:val="both"/>
        <w:rPr>
          <w:rFonts w:asciiTheme="minorHAnsi" w:eastAsiaTheme="minorEastAsia" w:hAnsiTheme="minorHAnsi" w:cstheme="minorBidi"/>
          <w:color w:val="auto"/>
          <w:sz w:val="22"/>
          <w:szCs w:val="22"/>
          <w:lang w:eastAsia="en-US" w:bidi="ar-SA"/>
        </w:rPr>
      </w:pPr>
      <w:r w:rsidRPr="46375949">
        <w:rPr>
          <w:rFonts w:asciiTheme="minorHAnsi" w:eastAsiaTheme="minorEastAsia" w:hAnsiTheme="minorHAnsi" w:cstheme="minorBidi"/>
          <w:b/>
          <w:bCs/>
          <w:color w:val="auto"/>
          <w:sz w:val="22"/>
          <w:szCs w:val="22"/>
          <w:lang w:eastAsia="en-US" w:bidi="ar-SA"/>
        </w:rPr>
        <w:t>Vista de Desarrollo:</w:t>
      </w:r>
      <w:r w:rsidRPr="46375949">
        <w:rPr>
          <w:rFonts w:asciiTheme="minorHAnsi" w:eastAsiaTheme="minorEastAsia" w:hAnsiTheme="minorHAnsi" w:cstheme="minorBidi"/>
          <w:color w:val="auto"/>
          <w:sz w:val="22"/>
          <w:szCs w:val="22"/>
          <w:lang w:eastAsia="en-US" w:bidi="ar-SA"/>
        </w:rPr>
        <w:t xml:space="preserve"> Debe especificar desde la perspectiva del programador y gestión del software. Mostrar cómo va a estar dividido el sistema de software en componentes y dependencias entre esos componentes.</w:t>
      </w:r>
    </w:p>
    <w:p w14:paraId="26987FC5" w14:textId="436A61A9" w:rsidR="003849B2" w:rsidRPr="008A4A78" w:rsidRDefault="003849B2" w:rsidP="00E1357B">
      <w:pPr>
        <w:jc w:val="both"/>
        <w:rPr>
          <w:rFonts w:asciiTheme="minorHAnsi" w:eastAsiaTheme="minorHAnsi" w:hAnsiTheme="minorHAnsi" w:cstheme="minorBidi"/>
          <w:color w:val="auto"/>
          <w:sz w:val="22"/>
          <w:lang w:eastAsia="en-US" w:bidi="ar-SA"/>
        </w:rPr>
      </w:pPr>
    </w:p>
    <w:p w14:paraId="633179F7" w14:textId="41F73769" w:rsidR="003849B2" w:rsidRPr="008A4A78" w:rsidRDefault="023F4467" w:rsidP="00E1357B">
      <w:pPr>
        <w:jc w:val="both"/>
        <w:rPr>
          <w:rFonts w:asciiTheme="minorHAnsi" w:eastAsiaTheme="minorEastAsia" w:hAnsiTheme="minorHAnsi" w:cstheme="minorBidi"/>
          <w:color w:val="auto"/>
          <w:sz w:val="22"/>
          <w:szCs w:val="22"/>
          <w:lang w:eastAsia="en-US" w:bidi="ar-SA"/>
        </w:rPr>
      </w:pPr>
      <w:r w:rsidRPr="023F4467">
        <w:rPr>
          <w:rFonts w:asciiTheme="minorHAnsi" w:eastAsiaTheme="minorEastAsia" w:hAnsiTheme="minorHAnsi" w:cstheme="minorBidi"/>
          <w:b/>
          <w:bCs/>
          <w:color w:val="auto"/>
          <w:sz w:val="22"/>
          <w:szCs w:val="22"/>
          <w:lang w:eastAsia="en-US" w:bidi="ar-SA"/>
        </w:rPr>
        <w:t>Vista de Procesos:</w:t>
      </w:r>
      <w:r w:rsidRPr="023F4467">
        <w:rPr>
          <w:rFonts w:asciiTheme="minorHAnsi" w:eastAsiaTheme="minorEastAsia" w:hAnsiTheme="minorHAnsi" w:cstheme="minorBidi"/>
          <w:color w:val="auto"/>
          <w:sz w:val="22"/>
          <w:szCs w:val="22"/>
          <w:lang w:eastAsia="en-US" w:bidi="ar-SA"/>
        </w:rPr>
        <w:t xml:space="preserve"> Debe especificar desde la perspectiva de un integrador de sistema, y debe detallar el flujo de trabajo paso a paso de negocio y operacionales de los componentes que conforman un sistema. Debe especificar temas como concurrencia, distribución de procesos, escalabilidad, integridad y tolerancia a fallas desde la perspectiva software.</w:t>
      </w:r>
    </w:p>
    <w:p w14:paraId="18055CD3" w14:textId="20C6C45A" w:rsidR="008A4A78" w:rsidRPr="008A4A78" w:rsidRDefault="008A4A78" w:rsidP="00E1357B">
      <w:pPr>
        <w:jc w:val="both"/>
        <w:rPr>
          <w:rFonts w:asciiTheme="minorHAnsi" w:eastAsiaTheme="minorHAnsi" w:hAnsiTheme="minorHAnsi" w:cstheme="minorBidi"/>
          <w:color w:val="auto"/>
          <w:sz w:val="22"/>
          <w:lang w:eastAsia="en-US" w:bidi="ar-SA"/>
        </w:rPr>
      </w:pPr>
    </w:p>
    <w:p w14:paraId="046775EF" w14:textId="1F8DE198" w:rsidR="008A4A78" w:rsidRPr="008A4A78" w:rsidRDefault="008A4A78" w:rsidP="00E1357B">
      <w:pPr>
        <w:jc w:val="both"/>
        <w:rPr>
          <w:rFonts w:asciiTheme="minorHAnsi" w:eastAsiaTheme="minorHAnsi" w:hAnsiTheme="minorHAnsi" w:cstheme="minorBidi"/>
          <w:color w:val="auto"/>
          <w:sz w:val="22"/>
          <w:lang w:eastAsia="en-US" w:bidi="ar-SA"/>
        </w:rPr>
      </w:pPr>
      <w:r w:rsidRPr="008A4A78">
        <w:rPr>
          <w:rFonts w:asciiTheme="minorHAnsi" w:eastAsiaTheme="minorHAnsi" w:hAnsiTheme="minorHAnsi" w:cstheme="minorBidi"/>
          <w:b/>
          <w:bCs/>
          <w:color w:val="auto"/>
          <w:sz w:val="22"/>
          <w:lang w:eastAsia="en-US" w:bidi="ar-SA"/>
        </w:rPr>
        <w:t>Vista Física:</w:t>
      </w:r>
      <w:r w:rsidRPr="008A4A78">
        <w:rPr>
          <w:rFonts w:asciiTheme="minorHAnsi" w:eastAsiaTheme="minorHAnsi" w:hAnsiTheme="minorHAnsi" w:cstheme="minorBidi"/>
          <w:color w:val="auto"/>
          <w:sz w:val="22"/>
          <w:lang w:eastAsia="en-US" w:bidi="ar-SA"/>
        </w:rPr>
        <w:t xml:space="preserve"> Debe especificar desde la perspectiva de un Ingeniero de Infraestructura. Debe indicar temas como disponibilidad, tolerancia a fallas, performance y escalabilidad, desde la perspectiva hardware y redes.</w:t>
      </w:r>
    </w:p>
    <w:p w14:paraId="211438AC" w14:textId="1FCED7A8" w:rsidR="008A4A78" w:rsidRPr="008A4A78" w:rsidRDefault="008A4A78" w:rsidP="00E1357B">
      <w:pPr>
        <w:jc w:val="both"/>
        <w:rPr>
          <w:rFonts w:asciiTheme="minorHAnsi" w:eastAsiaTheme="minorHAnsi" w:hAnsiTheme="minorHAnsi" w:cstheme="minorBidi"/>
          <w:color w:val="auto"/>
          <w:sz w:val="22"/>
          <w:lang w:eastAsia="en-US" w:bidi="ar-SA"/>
        </w:rPr>
      </w:pPr>
    </w:p>
    <w:p w14:paraId="5D341235" w14:textId="2AC04E4D" w:rsidR="008A4A78" w:rsidRPr="008A4A78" w:rsidRDefault="008A4A78" w:rsidP="00E1357B">
      <w:pPr>
        <w:jc w:val="both"/>
        <w:rPr>
          <w:rFonts w:asciiTheme="minorHAnsi" w:eastAsiaTheme="minorHAnsi" w:hAnsiTheme="minorHAnsi" w:cstheme="minorBidi"/>
          <w:color w:val="auto"/>
          <w:sz w:val="22"/>
          <w:lang w:eastAsia="en-US" w:bidi="ar-SA"/>
        </w:rPr>
      </w:pPr>
      <w:r w:rsidRPr="008A4A78">
        <w:rPr>
          <w:rFonts w:asciiTheme="minorHAnsi" w:eastAsiaTheme="minorHAnsi" w:hAnsiTheme="minorHAnsi" w:cstheme="minorBidi"/>
          <w:b/>
          <w:bCs/>
          <w:color w:val="auto"/>
          <w:sz w:val="22"/>
          <w:lang w:eastAsia="en-US" w:bidi="ar-SA"/>
        </w:rPr>
        <w:t>Vista de Escenarios:</w:t>
      </w:r>
      <w:r w:rsidRPr="008A4A78">
        <w:rPr>
          <w:rFonts w:asciiTheme="minorHAnsi" w:eastAsiaTheme="minorHAnsi" w:hAnsiTheme="minorHAnsi" w:cstheme="minorBidi"/>
          <w:color w:val="auto"/>
          <w:sz w:val="22"/>
          <w:lang w:eastAsia="en-US" w:bidi="ar-SA"/>
        </w:rPr>
        <w:t xml:space="preserve"> Se debe describir el escenario de uso, como los actores interactúan con la aplicación, secuencias de interacción entre objetos, procesos, etc.</w:t>
      </w:r>
    </w:p>
    <w:p w14:paraId="0123D43F" w14:textId="77777777" w:rsidR="00A027E5" w:rsidRDefault="00A027E5" w:rsidP="00E1357B">
      <w:pPr>
        <w:pStyle w:val="Estilo3"/>
        <w:spacing w:after="120" w:line="276" w:lineRule="auto"/>
        <w:rPr>
          <w:rFonts w:eastAsiaTheme="minorHAnsi" w:cstheme="minorBidi"/>
          <w:color w:val="auto"/>
          <w:sz w:val="22"/>
          <w:szCs w:val="24"/>
          <w:lang w:eastAsia="en-US" w:bidi="ar-SA"/>
        </w:rPr>
      </w:pPr>
    </w:p>
    <w:p w14:paraId="2DBAF4DC" w14:textId="77777777" w:rsidR="00655AB6" w:rsidRDefault="00655AB6" w:rsidP="00E1357B">
      <w:pPr>
        <w:spacing w:after="160" w:line="259" w:lineRule="auto"/>
        <w:jc w:val="both"/>
        <w:rPr>
          <w:rFonts w:asciiTheme="minorHAnsi" w:eastAsiaTheme="minorHAnsi" w:hAnsiTheme="minorHAnsi" w:cs="Arial"/>
          <w:b/>
          <w:color w:val="595959" w:themeColor="text1" w:themeTint="A6"/>
          <w:sz w:val="28"/>
          <w:lang w:eastAsia="en-US" w:bidi="ar-SA"/>
        </w:rPr>
      </w:pPr>
      <w:r>
        <w:rPr>
          <w:rFonts w:eastAsiaTheme="minorHAnsi" w:cs="Arial"/>
          <w:b/>
          <w:color w:val="595959" w:themeColor="text1" w:themeTint="A6"/>
          <w:sz w:val="28"/>
          <w:lang w:eastAsia="en-US" w:bidi="ar-SA"/>
        </w:rPr>
        <w:br w:type="page"/>
      </w:r>
    </w:p>
    <w:p w14:paraId="6B417203" w14:textId="1BE4A5D7" w:rsidR="00A027E5" w:rsidRPr="00122717" w:rsidRDefault="00A027E5" w:rsidP="00E1357B">
      <w:pPr>
        <w:pStyle w:val="Estilo3"/>
        <w:spacing w:after="120" w:line="360" w:lineRule="auto"/>
        <w:rPr>
          <w:rFonts w:eastAsiaTheme="minorHAnsi" w:cs="Arial"/>
          <w:b/>
          <w:color w:val="595959" w:themeColor="text1" w:themeTint="A6"/>
          <w:sz w:val="28"/>
          <w:szCs w:val="24"/>
          <w:lang w:eastAsia="en-US" w:bidi="ar-SA"/>
        </w:rPr>
      </w:pPr>
      <w:r w:rsidRPr="00122717">
        <w:rPr>
          <w:rFonts w:eastAsiaTheme="minorHAnsi" w:cs="Arial"/>
          <w:b/>
          <w:color w:val="595959" w:themeColor="text1" w:themeTint="A6"/>
          <w:sz w:val="28"/>
          <w:szCs w:val="24"/>
          <w:lang w:eastAsia="en-US" w:bidi="ar-SA"/>
        </w:rPr>
        <w:lastRenderedPageBreak/>
        <w:t xml:space="preserve">Etapa </w:t>
      </w:r>
      <w:r w:rsidR="00412557">
        <w:rPr>
          <w:rFonts w:eastAsiaTheme="minorHAnsi" w:cs="Arial"/>
          <w:b/>
          <w:color w:val="595959" w:themeColor="text1" w:themeTint="A6"/>
          <w:sz w:val="28"/>
          <w:szCs w:val="24"/>
          <w:lang w:eastAsia="en-US" w:bidi="ar-SA"/>
        </w:rPr>
        <w:t>3</w:t>
      </w:r>
      <w:r w:rsidRPr="00122717">
        <w:rPr>
          <w:rFonts w:eastAsiaTheme="minorHAnsi" w:cs="Arial"/>
          <w:b/>
          <w:color w:val="595959" w:themeColor="text1" w:themeTint="A6"/>
          <w:sz w:val="28"/>
          <w:szCs w:val="24"/>
          <w:lang w:eastAsia="en-US" w:bidi="ar-SA"/>
        </w:rPr>
        <w:t xml:space="preserve">: </w:t>
      </w:r>
      <w:r w:rsidR="00412557" w:rsidRPr="00412557">
        <w:rPr>
          <w:rFonts w:eastAsiaTheme="minorHAnsi" w:cs="Arial"/>
          <w:b/>
          <w:color w:val="595959" w:themeColor="text1" w:themeTint="A6"/>
          <w:sz w:val="28"/>
          <w:szCs w:val="24"/>
          <w:lang w:val="es-ES" w:eastAsia="en-US" w:bidi="ar-SA"/>
        </w:rPr>
        <w:t>Considera Patrones GRASP y GoF.</w:t>
      </w:r>
    </w:p>
    <w:p w14:paraId="2083CB62" w14:textId="007316B4" w:rsidR="000C62F0" w:rsidRPr="00412557" w:rsidRDefault="008F54CC" w:rsidP="00E1357B">
      <w:pPr>
        <w:pStyle w:val="Estilo3"/>
        <w:spacing w:after="120" w:line="276" w:lineRule="auto"/>
        <w:rPr>
          <w:rFonts w:eastAsiaTheme="minorHAnsi" w:cstheme="minorHAnsi"/>
          <w:color w:val="auto"/>
          <w:sz w:val="22"/>
          <w:szCs w:val="22"/>
          <w:lang w:eastAsia="en-US" w:bidi="ar-SA"/>
        </w:rPr>
      </w:pPr>
      <w:r>
        <w:rPr>
          <w:rFonts w:cstheme="minorHAnsi"/>
          <w:color w:val="000000"/>
          <w:sz w:val="22"/>
          <w:szCs w:val="22"/>
          <w:lang w:val="es-ES" w:eastAsia="es-CL" w:bidi="ar-SA"/>
        </w:rPr>
        <w:t xml:space="preserve">Finalmente, en esta fase se debe considerar el </w:t>
      </w:r>
      <w:r w:rsidR="000C62F0" w:rsidRPr="00412557">
        <w:rPr>
          <w:rFonts w:cstheme="minorHAnsi"/>
          <w:color w:val="000000"/>
          <w:sz w:val="22"/>
          <w:szCs w:val="22"/>
          <w:lang w:val="es-ES" w:eastAsia="es-CL" w:bidi="ar-SA"/>
        </w:rPr>
        <w:t>Patrón de Diseño:</w:t>
      </w:r>
      <w:r>
        <w:rPr>
          <w:rFonts w:cstheme="minorHAnsi"/>
          <w:color w:val="000000"/>
          <w:sz w:val="22"/>
          <w:szCs w:val="22"/>
          <w:lang w:val="es-ES" w:eastAsia="es-CL" w:bidi="ar-SA"/>
        </w:rPr>
        <w:t xml:space="preserve"> que define a l</w:t>
      </w:r>
      <w:r w:rsidR="00A027E5" w:rsidRPr="00412557">
        <w:rPr>
          <w:rFonts w:cstheme="minorHAnsi"/>
          <w:color w:val="000000"/>
          <w:sz w:val="22"/>
          <w:szCs w:val="22"/>
          <w:lang w:eastAsia="es-CL" w:bidi="ar-SA"/>
        </w:rPr>
        <w:t xml:space="preserve">os patrones de diseño o Design Patterns </w:t>
      </w:r>
      <w:r>
        <w:rPr>
          <w:rFonts w:cstheme="minorHAnsi"/>
          <w:color w:val="000000"/>
          <w:sz w:val="22"/>
          <w:szCs w:val="22"/>
          <w:lang w:eastAsia="es-CL" w:bidi="ar-SA"/>
        </w:rPr>
        <w:t>como</w:t>
      </w:r>
      <w:r w:rsidR="00A027E5" w:rsidRPr="00412557">
        <w:rPr>
          <w:rFonts w:cstheme="minorHAnsi"/>
          <w:color w:val="000000"/>
          <w:sz w:val="22"/>
          <w:szCs w:val="22"/>
          <w:lang w:eastAsia="es-CL" w:bidi="ar-SA"/>
        </w:rPr>
        <w:t xml:space="preserve"> soluciones simples y elegantes a problemas específicos y comunes del diseño, basadas en la experiencia y el éxito en su utilización. Al momento de realizar el diseño de sistemas se presentan problemas que se repiten o que son comunes, es decir, que responden a un cierto patrón. Para ello, se generan patrones con las soluciones óptimas para cada caso. Al comprender el funcionamiento de un patrón de diseño se puede obtener un diseño del software más flexible, modular y reutilizable. Los patrones de diseño han potenciado el diseño orientado a objetos y todo buen arquitecto de software debería conocerlos. Una lista con los patrones de diseño a objetos más habituales fue </w:t>
      </w:r>
      <w:r w:rsidR="00412557" w:rsidRPr="00412557">
        <w:rPr>
          <w:rFonts w:cstheme="minorHAnsi"/>
          <w:color w:val="000000"/>
          <w:sz w:val="22"/>
          <w:szCs w:val="22"/>
          <w:lang w:eastAsia="es-CL" w:bidi="ar-SA"/>
        </w:rPr>
        <w:t>publicada</w:t>
      </w:r>
      <w:r w:rsidR="00A027E5" w:rsidRPr="00412557">
        <w:rPr>
          <w:rFonts w:cstheme="minorHAnsi"/>
          <w:color w:val="000000"/>
          <w:sz w:val="22"/>
          <w:szCs w:val="22"/>
          <w:lang w:eastAsia="es-CL" w:bidi="ar-SA"/>
        </w:rPr>
        <w:t xml:space="preserve"> en el libro “Design Patterns”, escrito por un grupo de informáticos que comúnmente se conocen como GoF (Gang of Four; en español “pandilla de los cuatro”)</w:t>
      </w:r>
      <w:r w:rsidR="00412557">
        <w:rPr>
          <w:rFonts w:cstheme="minorHAnsi"/>
          <w:color w:val="000000"/>
          <w:sz w:val="22"/>
          <w:szCs w:val="22"/>
          <w:lang w:eastAsia="es-CL" w:bidi="ar-SA"/>
        </w:rPr>
        <w:t xml:space="preserve"> y GRASP (</w:t>
      </w:r>
      <w:r w:rsidR="00412557" w:rsidRPr="00412557">
        <w:rPr>
          <w:rFonts w:cstheme="minorHAnsi"/>
          <w:color w:val="000000"/>
          <w:sz w:val="22"/>
          <w:szCs w:val="22"/>
          <w:lang w:eastAsia="es-CL" w:bidi="ar-SA"/>
        </w:rPr>
        <w:t>object-oriented design General Responsibility Assignment Software Patterns)</w:t>
      </w:r>
      <w:r w:rsidR="00412557">
        <w:rPr>
          <w:rFonts w:cstheme="minorHAnsi"/>
          <w:color w:val="000000"/>
          <w:sz w:val="22"/>
          <w:szCs w:val="22"/>
          <w:lang w:eastAsia="es-CL" w:bidi="ar-SA"/>
        </w:rPr>
        <w:t>.</w:t>
      </w:r>
    </w:p>
    <w:p w14:paraId="00E3AF88" w14:textId="0EDE3DBE" w:rsidR="00FD3275" w:rsidRDefault="023F4467" w:rsidP="00E1357B">
      <w:pPr>
        <w:pStyle w:val="Estilo3"/>
        <w:spacing w:line="360" w:lineRule="auto"/>
        <w:rPr>
          <w:rFonts w:eastAsiaTheme="minorEastAsia" w:cstheme="minorBidi"/>
          <w:color w:val="000000" w:themeColor="text1"/>
          <w:sz w:val="22"/>
          <w:szCs w:val="22"/>
          <w:lang w:eastAsia="en-US" w:bidi="ar-SA"/>
        </w:rPr>
      </w:pPr>
      <w:r w:rsidRPr="023F4467">
        <w:rPr>
          <w:rFonts w:eastAsiaTheme="minorEastAsia" w:cstheme="minorBidi"/>
          <w:color w:val="000000" w:themeColor="text1"/>
          <w:sz w:val="22"/>
          <w:szCs w:val="22"/>
          <w:lang w:eastAsia="en-US" w:bidi="ar-SA"/>
        </w:rPr>
        <w:t>Con respecto a los patrones GRASP, debe especificar las siguientes características que contendrá el software, y como se abordarán estos elementos dentro del diseño de la aplicación:</w:t>
      </w:r>
    </w:p>
    <w:p w14:paraId="7CC12DF6" w14:textId="7EF3496F" w:rsidR="00655AB6" w:rsidRPr="00655AB6" w:rsidRDefault="00655AB6" w:rsidP="00E1357B">
      <w:pPr>
        <w:pStyle w:val="Estilo3"/>
        <w:numPr>
          <w:ilvl w:val="0"/>
          <w:numId w:val="7"/>
        </w:numPr>
        <w:spacing w:line="360" w:lineRule="auto"/>
        <w:rPr>
          <w:rFonts w:eastAsiaTheme="minorHAnsi" w:cs="Arial"/>
          <w:color w:val="000000" w:themeColor="text1"/>
          <w:sz w:val="22"/>
          <w:szCs w:val="24"/>
          <w:lang w:eastAsia="en-US" w:bidi="ar-SA"/>
        </w:rPr>
      </w:pPr>
      <w:r>
        <w:rPr>
          <w:rFonts w:eastAsiaTheme="minorHAnsi" w:cstheme="minorBidi"/>
          <w:color w:val="000000" w:themeColor="text1"/>
          <w:sz w:val="22"/>
          <w:szCs w:val="24"/>
          <w:lang w:eastAsia="en-US" w:bidi="ar-SA"/>
        </w:rPr>
        <w:t>Bajo Acoplamiento.</w:t>
      </w:r>
    </w:p>
    <w:p w14:paraId="565515FE" w14:textId="4F8172F2" w:rsidR="00655AB6" w:rsidRPr="00655AB6" w:rsidRDefault="00655AB6" w:rsidP="00E1357B">
      <w:pPr>
        <w:pStyle w:val="Estilo3"/>
        <w:numPr>
          <w:ilvl w:val="0"/>
          <w:numId w:val="7"/>
        </w:numPr>
        <w:spacing w:line="360" w:lineRule="auto"/>
        <w:rPr>
          <w:rFonts w:eastAsiaTheme="minorHAnsi" w:cs="Arial"/>
          <w:color w:val="000000" w:themeColor="text1"/>
          <w:sz w:val="22"/>
          <w:szCs w:val="24"/>
          <w:lang w:eastAsia="en-US" w:bidi="ar-SA"/>
        </w:rPr>
      </w:pPr>
      <w:r>
        <w:rPr>
          <w:rFonts w:eastAsiaTheme="minorHAnsi" w:cstheme="minorBidi"/>
          <w:color w:val="000000" w:themeColor="text1"/>
          <w:sz w:val="22"/>
          <w:szCs w:val="24"/>
          <w:lang w:eastAsia="en-US" w:bidi="ar-SA"/>
        </w:rPr>
        <w:t>Alta Cohesión.</w:t>
      </w:r>
    </w:p>
    <w:p w14:paraId="342380B6" w14:textId="3068213A" w:rsidR="00655AB6" w:rsidRPr="00655AB6" w:rsidRDefault="00655AB6" w:rsidP="00E1357B">
      <w:pPr>
        <w:pStyle w:val="Estilo3"/>
        <w:numPr>
          <w:ilvl w:val="0"/>
          <w:numId w:val="7"/>
        </w:numPr>
        <w:spacing w:line="360" w:lineRule="auto"/>
        <w:rPr>
          <w:rFonts w:eastAsiaTheme="minorHAnsi" w:cs="Arial"/>
          <w:color w:val="000000" w:themeColor="text1"/>
          <w:sz w:val="22"/>
          <w:szCs w:val="24"/>
          <w:lang w:eastAsia="en-US" w:bidi="ar-SA"/>
        </w:rPr>
      </w:pPr>
      <w:r>
        <w:rPr>
          <w:rFonts w:eastAsiaTheme="minorHAnsi" w:cstheme="minorBidi"/>
          <w:color w:val="000000" w:themeColor="text1"/>
          <w:sz w:val="22"/>
          <w:szCs w:val="24"/>
          <w:lang w:eastAsia="en-US" w:bidi="ar-SA"/>
        </w:rPr>
        <w:t>Experto.</w:t>
      </w:r>
    </w:p>
    <w:p w14:paraId="25CF7D6C" w14:textId="67B536E3" w:rsidR="00655AB6" w:rsidRPr="00655AB6" w:rsidRDefault="00655AB6" w:rsidP="00E1357B">
      <w:pPr>
        <w:pStyle w:val="Estilo3"/>
        <w:numPr>
          <w:ilvl w:val="0"/>
          <w:numId w:val="7"/>
        </w:numPr>
        <w:spacing w:line="360" w:lineRule="auto"/>
        <w:rPr>
          <w:rFonts w:eastAsiaTheme="minorHAnsi" w:cs="Arial"/>
          <w:color w:val="000000" w:themeColor="text1"/>
          <w:sz w:val="22"/>
          <w:szCs w:val="24"/>
          <w:lang w:eastAsia="en-US" w:bidi="ar-SA"/>
        </w:rPr>
      </w:pPr>
      <w:r>
        <w:rPr>
          <w:rFonts w:eastAsiaTheme="minorHAnsi" w:cstheme="minorBidi"/>
          <w:color w:val="000000" w:themeColor="text1"/>
          <w:sz w:val="22"/>
          <w:szCs w:val="24"/>
          <w:lang w:eastAsia="en-US" w:bidi="ar-SA"/>
        </w:rPr>
        <w:t>Creador.</w:t>
      </w:r>
    </w:p>
    <w:p w14:paraId="2E0787B2" w14:textId="48333DE6" w:rsidR="00655AB6" w:rsidRPr="00655AB6" w:rsidRDefault="00655AB6" w:rsidP="00E1357B">
      <w:pPr>
        <w:pStyle w:val="Estilo3"/>
        <w:numPr>
          <w:ilvl w:val="0"/>
          <w:numId w:val="7"/>
        </w:numPr>
        <w:spacing w:line="360" w:lineRule="auto"/>
        <w:rPr>
          <w:rFonts w:eastAsiaTheme="minorHAnsi" w:cs="Arial"/>
          <w:color w:val="000000" w:themeColor="text1"/>
          <w:sz w:val="22"/>
          <w:szCs w:val="24"/>
          <w:lang w:eastAsia="en-US" w:bidi="ar-SA"/>
        </w:rPr>
      </w:pPr>
      <w:r>
        <w:rPr>
          <w:rFonts w:eastAsiaTheme="minorHAnsi" w:cstheme="minorBidi"/>
          <w:color w:val="000000" w:themeColor="text1"/>
          <w:sz w:val="22"/>
          <w:szCs w:val="24"/>
          <w:lang w:eastAsia="en-US" w:bidi="ar-SA"/>
        </w:rPr>
        <w:t>Controlador.</w:t>
      </w:r>
    </w:p>
    <w:p w14:paraId="688FF043" w14:textId="351804F5" w:rsidR="00655AB6" w:rsidRPr="008A4A78" w:rsidRDefault="00655AB6" w:rsidP="00E1357B">
      <w:pPr>
        <w:pStyle w:val="Estilo3"/>
        <w:spacing w:line="360" w:lineRule="auto"/>
        <w:rPr>
          <w:rFonts w:eastAsiaTheme="minorHAnsi" w:cs="Arial"/>
          <w:color w:val="000000" w:themeColor="text1"/>
          <w:sz w:val="22"/>
          <w:szCs w:val="24"/>
          <w:lang w:eastAsia="en-US" w:bidi="ar-SA"/>
        </w:rPr>
      </w:pPr>
      <w:r>
        <w:rPr>
          <w:rFonts w:eastAsiaTheme="minorHAnsi" w:cstheme="minorBidi"/>
          <w:color w:val="000000" w:themeColor="text1"/>
          <w:sz w:val="22"/>
          <w:szCs w:val="24"/>
          <w:lang w:eastAsia="en-US" w:bidi="ar-SA"/>
        </w:rPr>
        <w:t xml:space="preserve">Con respecto al uso de patrones GoF, debe investigar sobre el uso del patrón Singleton, </w:t>
      </w:r>
      <w:r w:rsidR="00677576">
        <w:rPr>
          <w:rFonts w:eastAsiaTheme="minorHAnsi" w:cstheme="minorBidi"/>
          <w:color w:val="000000" w:themeColor="text1"/>
          <w:sz w:val="22"/>
          <w:szCs w:val="24"/>
          <w:lang w:eastAsia="en-US" w:bidi="ar-SA"/>
        </w:rPr>
        <w:t>dado que es</w:t>
      </w:r>
      <w:r>
        <w:rPr>
          <w:rFonts w:eastAsiaTheme="minorHAnsi" w:cstheme="minorBidi"/>
          <w:color w:val="000000" w:themeColor="text1"/>
          <w:sz w:val="22"/>
          <w:szCs w:val="24"/>
          <w:lang w:eastAsia="en-US" w:bidi="ar-SA"/>
        </w:rPr>
        <w:t xml:space="preserve"> uno de los patrones de creación que se utilizan bajo este modelo, </w:t>
      </w:r>
      <w:r w:rsidR="00677576">
        <w:rPr>
          <w:rFonts w:eastAsiaTheme="minorHAnsi" w:cstheme="minorBidi"/>
          <w:color w:val="000000" w:themeColor="text1"/>
          <w:sz w:val="22"/>
          <w:szCs w:val="24"/>
          <w:lang w:eastAsia="en-US" w:bidi="ar-SA"/>
        </w:rPr>
        <w:t xml:space="preserve">especificando </w:t>
      </w:r>
      <w:r>
        <w:rPr>
          <w:rFonts w:eastAsiaTheme="minorHAnsi" w:cstheme="minorBidi"/>
          <w:color w:val="000000" w:themeColor="text1"/>
          <w:sz w:val="22"/>
          <w:szCs w:val="24"/>
          <w:lang w:eastAsia="en-US" w:bidi="ar-SA"/>
        </w:rPr>
        <w:t>de que forma se abordará en este patrón el diseño de la aplicación.</w:t>
      </w:r>
    </w:p>
    <w:p w14:paraId="39D1984C" w14:textId="77777777" w:rsidR="00FD3275" w:rsidRDefault="00FD3275" w:rsidP="00E1357B">
      <w:pPr>
        <w:jc w:val="both"/>
        <w:rPr>
          <w:rFonts w:asciiTheme="minorHAnsi" w:eastAsiaTheme="minorHAnsi" w:hAnsiTheme="minorHAnsi" w:cs="Arial"/>
          <w:color w:val="auto"/>
          <w:sz w:val="22"/>
          <w:lang w:eastAsia="en-US" w:bidi="ar-SA"/>
        </w:rPr>
      </w:pPr>
    </w:p>
    <w:p w14:paraId="51A413E5" w14:textId="77777777" w:rsidR="00042F3C" w:rsidRPr="005D17CC" w:rsidRDefault="00042F3C" w:rsidP="00E1357B">
      <w:pPr>
        <w:pStyle w:val="TITULO1"/>
        <w:numPr>
          <w:ilvl w:val="0"/>
          <w:numId w:val="3"/>
        </w:numPr>
        <w:spacing w:before="0" w:after="0" w:line="360" w:lineRule="auto"/>
        <w:jc w:val="both"/>
        <w:rPr>
          <w:color w:val="595959" w:themeColor="text1" w:themeTint="A6"/>
          <w:szCs w:val="24"/>
        </w:rPr>
      </w:pPr>
      <w:r w:rsidRPr="005D17CC">
        <w:rPr>
          <w:color w:val="595959" w:themeColor="text1" w:themeTint="A6"/>
          <w:szCs w:val="24"/>
        </w:rPr>
        <w:t>Bibliografía</w:t>
      </w:r>
    </w:p>
    <w:p w14:paraId="68DCD78E" w14:textId="06584CE9" w:rsidR="004D18E0" w:rsidRPr="00057114" w:rsidRDefault="00057114" w:rsidP="00E1357B">
      <w:pPr>
        <w:pStyle w:val="Prrafodelista"/>
        <w:numPr>
          <w:ilvl w:val="0"/>
          <w:numId w:val="9"/>
        </w:numPr>
        <w:jc w:val="both"/>
        <w:rPr>
          <w:rFonts w:asciiTheme="minorHAnsi" w:hAnsiTheme="minorHAnsi" w:cstheme="minorHAnsi"/>
        </w:rPr>
      </w:pPr>
      <w:r w:rsidRPr="00057114">
        <w:rPr>
          <w:rFonts w:asciiTheme="minorHAnsi" w:hAnsiTheme="minorHAnsi" w:cstheme="minorHAnsi"/>
        </w:rPr>
        <w:t xml:space="preserve">Material habilitado en AAI </w:t>
      </w:r>
    </w:p>
    <w:p w14:paraId="048B455D" w14:textId="6F5AD573" w:rsidR="00057114" w:rsidRPr="00057114" w:rsidRDefault="00057114" w:rsidP="00E1357B">
      <w:pPr>
        <w:pStyle w:val="Prrafodelista"/>
        <w:numPr>
          <w:ilvl w:val="0"/>
          <w:numId w:val="9"/>
        </w:numPr>
        <w:jc w:val="both"/>
        <w:rPr>
          <w:rFonts w:asciiTheme="minorHAnsi" w:hAnsiTheme="minorHAnsi" w:cstheme="minorHAnsi"/>
        </w:rPr>
      </w:pPr>
      <w:r w:rsidRPr="00057114">
        <w:rPr>
          <w:rFonts w:asciiTheme="minorHAnsi" w:hAnsiTheme="minorHAnsi" w:cstheme="minorHAnsi"/>
        </w:rPr>
        <w:t>Bibliografía obligatoria de la asignatura</w:t>
      </w:r>
    </w:p>
    <w:sectPr w:rsidR="00057114" w:rsidRPr="00057114" w:rsidSect="0012494F">
      <w:pgSz w:w="12240" w:h="15840"/>
      <w:pgMar w:top="1417" w:right="1701" w:bottom="1417" w:left="1701" w:header="708" w:footer="26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15792A" w14:textId="77777777" w:rsidR="00217DAD" w:rsidRDefault="00217DAD" w:rsidP="0012494F">
      <w:r>
        <w:separator/>
      </w:r>
    </w:p>
  </w:endnote>
  <w:endnote w:type="continuationSeparator" w:id="0">
    <w:p w14:paraId="4821127B" w14:textId="77777777" w:rsidR="00217DAD" w:rsidRDefault="00217DAD" w:rsidP="00124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505012" w14:textId="77777777" w:rsidR="00217DAD" w:rsidRDefault="00217DAD" w:rsidP="0012494F">
      <w:r>
        <w:separator/>
      </w:r>
    </w:p>
  </w:footnote>
  <w:footnote w:type="continuationSeparator" w:id="0">
    <w:p w14:paraId="024F166F" w14:textId="77777777" w:rsidR="00217DAD" w:rsidRDefault="00217DAD" w:rsidP="0012494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714A0B"/>
    <w:multiLevelType w:val="hybridMultilevel"/>
    <w:tmpl w:val="9CA4DE52"/>
    <w:lvl w:ilvl="0" w:tplc="CB0295B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4110F06"/>
    <w:multiLevelType w:val="hybridMultilevel"/>
    <w:tmpl w:val="161CB7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74F29FD"/>
    <w:multiLevelType w:val="hybridMultilevel"/>
    <w:tmpl w:val="1E40C61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C2078D6"/>
    <w:multiLevelType w:val="hybridMultilevel"/>
    <w:tmpl w:val="07E8B4CA"/>
    <w:lvl w:ilvl="0" w:tplc="19343AF4">
      <w:start w:val="1"/>
      <w:numFmt w:val="upperRoman"/>
      <w:lvlText w:val="%1."/>
      <w:lvlJc w:val="left"/>
      <w:pPr>
        <w:ind w:left="720" w:hanging="720"/>
      </w:pPr>
      <w:rPr>
        <w:rFonts w:hint="default"/>
      </w:rPr>
    </w:lvl>
    <w:lvl w:ilvl="1" w:tplc="340A0019" w:tentative="1">
      <w:start w:val="1"/>
      <w:numFmt w:val="lowerLetter"/>
      <w:lvlText w:val="%2."/>
      <w:lvlJc w:val="left"/>
      <w:pPr>
        <w:ind w:left="796" w:hanging="360"/>
      </w:pPr>
    </w:lvl>
    <w:lvl w:ilvl="2" w:tplc="340A001B" w:tentative="1">
      <w:start w:val="1"/>
      <w:numFmt w:val="lowerRoman"/>
      <w:lvlText w:val="%3."/>
      <w:lvlJc w:val="right"/>
      <w:pPr>
        <w:ind w:left="1516" w:hanging="180"/>
      </w:pPr>
    </w:lvl>
    <w:lvl w:ilvl="3" w:tplc="340A000F" w:tentative="1">
      <w:start w:val="1"/>
      <w:numFmt w:val="decimal"/>
      <w:lvlText w:val="%4."/>
      <w:lvlJc w:val="left"/>
      <w:pPr>
        <w:ind w:left="2236" w:hanging="360"/>
      </w:pPr>
    </w:lvl>
    <w:lvl w:ilvl="4" w:tplc="340A0019" w:tentative="1">
      <w:start w:val="1"/>
      <w:numFmt w:val="lowerLetter"/>
      <w:lvlText w:val="%5."/>
      <w:lvlJc w:val="left"/>
      <w:pPr>
        <w:ind w:left="2956" w:hanging="360"/>
      </w:pPr>
    </w:lvl>
    <w:lvl w:ilvl="5" w:tplc="340A001B" w:tentative="1">
      <w:start w:val="1"/>
      <w:numFmt w:val="lowerRoman"/>
      <w:lvlText w:val="%6."/>
      <w:lvlJc w:val="right"/>
      <w:pPr>
        <w:ind w:left="3676" w:hanging="180"/>
      </w:pPr>
    </w:lvl>
    <w:lvl w:ilvl="6" w:tplc="340A000F" w:tentative="1">
      <w:start w:val="1"/>
      <w:numFmt w:val="decimal"/>
      <w:lvlText w:val="%7."/>
      <w:lvlJc w:val="left"/>
      <w:pPr>
        <w:ind w:left="4396" w:hanging="360"/>
      </w:pPr>
    </w:lvl>
    <w:lvl w:ilvl="7" w:tplc="340A0019" w:tentative="1">
      <w:start w:val="1"/>
      <w:numFmt w:val="lowerLetter"/>
      <w:lvlText w:val="%8."/>
      <w:lvlJc w:val="left"/>
      <w:pPr>
        <w:ind w:left="5116" w:hanging="360"/>
      </w:pPr>
    </w:lvl>
    <w:lvl w:ilvl="8" w:tplc="340A001B" w:tentative="1">
      <w:start w:val="1"/>
      <w:numFmt w:val="lowerRoman"/>
      <w:lvlText w:val="%9."/>
      <w:lvlJc w:val="right"/>
      <w:pPr>
        <w:ind w:left="5836" w:hanging="180"/>
      </w:pPr>
    </w:lvl>
  </w:abstractNum>
  <w:abstractNum w:abstractNumId="4" w15:restartNumberingAfterBreak="0">
    <w:nsid w:val="47961377"/>
    <w:multiLevelType w:val="hybridMultilevel"/>
    <w:tmpl w:val="FD461A84"/>
    <w:lvl w:ilvl="0" w:tplc="340A0001">
      <w:start w:val="1"/>
      <w:numFmt w:val="bullet"/>
      <w:lvlText w:val=""/>
      <w:lvlJc w:val="left"/>
      <w:pPr>
        <w:ind w:left="864" w:hanging="360"/>
      </w:pPr>
      <w:rPr>
        <w:rFonts w:ascii="Symbol" w:hAnsi="Symbol" w:hint="default"/>
      </w:rPr>
    </w:lvl>
    <w:lvl w:ilvl="1" w:tplc="340A0003" w:tentative="1">
      <w:start w:val="1"/>
      <w:numFmt w:val="bullet"/>
      <w:lvlText w:val="o"/>
      <w:lvlJc w:val="left"/>
      <w:pPr>
        <w:ind w:left="1584" w:hanging="360"/>
      </w:pPr>
      <w:rPr>
        <w:rFonts w:ascii="Courier New" w:hAnsi="Courier New" w:cs="Courier New" w:hint="default"/>
      </w:rPr>
    </w:lvl>
    <w:lvl w:ilvl="2" w:tplc="340A0005" w:tentative="1">
      <w:start w:val="1"/>
      <w:numFmt w:val="bullet"/>
      <w:lvlText w:val=""/>
      <w:lvlJc w:val="left"/>
      <w:pPr>
        <w:ind w:left="2304" w:hanging="360"/>
      </w:pPr>
      <w:rPr>
        <w:rFonts w:ascii="Wingdings" w:hAnsi="Wingdings" w:hint="default"/>
      </w:rPr>
    </w:lvl>
    <w:lvl w:ilvl="3" w:tplc="340A0001" w:tentative="1">
      <w:start w:val="1"/>
      <w:numFmt w:val="bullet"/>
      <w:lvlText w:val=""/>
      <w:lvlJc w:val="left"/>
      <w:pPr>
        <w:ind w:left="3024" w:hanging="360"/>
      </w:pPr>
      <w:rPr>
        <w:rFonts w:ascii="Symbol" w:hAnsi="Symbol" w:hint="default"/>
      </w:rPr>
    </w:lvl>
    <w:lvl w:ilvl="4" w:tplc="340A0003" w:tentative="1">
      <w:start w:val="1"/>
      <w:numFmt w:val="bullet"/>
      <w:lvlText w:val="o"/>
      <w:lvlJc w:val="left"/>
      <w:pPr>
        <w:ind w:left="3744" w:hanging="360"/>
      </w:pPr>
      <w:rPr>
        <w:rFonts w:ascii="Courier New" w:hAnsi="Courier New" w:cs="Courier New" w:hint="default"/>
      </w:rPr>
    </w:lvl>
    <w:lvl w:ilvl="5" w:tplc="340A0005" w:tentative="1">
      <w:start w:val="1"/>
      <w:numFmt w:val="bullet"/>
      <w:lvlText w:val=""/>
      <w:lvlJc w:val="left"/>
      <w:pPr>
        <w:ind w:left="4464" w:hanging="360"/>
      </w:pPr>
      <w:rPr>
        <w:rFonts w:ascii="Wingdings" w:hAnsi="Wingdings" w:hint="default"/>
      </w:rPr>
    </w:lvl>
    <w:lvl w:ilvl="6" w:tplc="340A0001" w:tentative="1">
      <w:start w:val="1"/>
      <w:numFmt w:val="bullet"/>
      <w:lvlText w:val=""/>
      <w:lvlJc w:val="left"/>
      <w:pPr>
        <w:ind w:left="5184" w:hanging="360"/>
      </w:pPr>
      <w:rPr>
        <w:rFonts w:ascii="Symbol" w:hAnsi="Symbol" w:hint="default"/>
      </w:rPr>
    </w:lvl>
    <w:lvl w:ilvl="7" w:tplc="340A0003" w:tentative="1">
      <w:start w:val="1"/>
      <w:numFmt w:val="bullet"/>
      <w:lvlText w:val="o"/>
      <w:lvlJc w:val="left"/>
      <w:pPr>
        <w:ind w:left="5904" w:hanging="360"/>
      </w:pPr>
      <w:rPr>
        <w:rFonts w:ascii="Courier New" w:hAnsi="Courier New" w:cs="Courier New" w:hint="default"/>
      </w:rPr>
    </w:lvl>
    <w:lvl w:ilvl="8" w:tplc="340A0005" w:tentative="1">
      <w:start w:val="1"/>
      <w:numFmt w:val="bullet"/>
      <w:lvlText w:val=""/>
      <w:lvlJc w:val="left"/>
      <w:pPr>
        <w:ind w:left="6624" w:hanging="360"/>
      </w:pPr>
      <w:rPr>
        <w:rFonts w:ascii="Wingdings" w:hAnsi="Wingdings" w:hint="default"/>
      </w:rPr>
    </w:lvl>
  </w:abstractNum>
  <w:abstractNum w:abstractNumId="5" w15:restartNumberingAfterBreak="0">
    <w:nsid w:val="52F0780F"/>
    <w:multiLevelType w:val="hybridMultilevel"/>
    <w:tmpl w:val="ADD2D49E"/>
    <w:lvl w:ilvl="0" w:tplc="53E03836">
      <w:start w:val="3"/>
      <w:numFmt w:val="upperRoman"/>
      <w:lvlText w:val="%1."/>
      <w:lvlJc w:val="left"/>
      <w:pPr>
        <w:ind w:left="720" w:hanging="720"/>
      </w:pPr>
      <w:rPr>
        <w:rFonts w:hint="default"/>
        <w:b/>
        <w:i w:val="0"/>
      </w:rPr>
    </w:lvl>
    <w:lvl w:ilvl="1" w:tplc="340A0019" w:tentative="1">
      <w:start w:val="1"/>
      <w:numFmt w:val="lowerLetter"/>
      <w:lvlText w:val="%2."/>
      <w:lvlJc w:val="left"/>
      <w:pPr>
        <w:ind w:left="-1254" w:hanging="360"/>
      </w:pPr>
    </w:lvl>
    <w:lvl w:ilvl="2" w:tplc="340A001B" w:tentative="1">
      <w:start w:val="1"/>
      <w:numFmt w:val="lowerRoman"/>
      <w:lvlText w:val="%3."/>
      <w:lvlJc w:val="right"/>
      <w:pPr>
        <w:ind w:left="-534" w:hanging="180"/>
      </w:pPr>
    </w:lvl>
    <w:lvl w:ilvl="3" w:tplc="340A000F" w:tentative="1">
      <w:start w:val="1"/>
      <w:numFmt w:val="decimal"/>
      <w:lvlText w:val="%4."/>
      <w:lvlJc w:val="left"/>
      <w:pPr>
        <w:ind w:left="186" w:hanging="360"/>
      </w:pPr>
    </w:lvl>
    <w:lvl w:ilvl="4" w:tplc="340A0019" w:tentative="1">
      <w:start w:val="1"/>
      <w:numFmt w:val="lowerLetter"/>
      <w:lvlText w:val="%5."/>
      <w:lvlJc w:val="left"/>
      <w:pPr>
        <w:ind w:left="906" w:hanging="360"/>
      </w:pPr>
    </w:lvl>
    <w:lvl w:ilvl="5" w:tplc="340A001B" w:tentative="1">
      <w:start w:val="1"/>
      <w:numFmt w:val="lowerRoman"/>
      <w:lvlText w:val="%6."/>
      <w:lvlJc w:val="right"/>
      <w:pPr>
        <w:ind w:left="1626" w:hanging="180"/>
      </w:pPr>
    </w:lvl>
    <w:lvl w:ilvl="6" w:tplc="340A000F" w:tentative="1">
      <w:start w:val="1"/>
      <w:numFmt w:val="decimal"/>
      <w:lvlText w:val="%7."/>
      <w:lvlJc w:val="left"/>
      <w:pPr>
        <w:ind w:left="2346" w:hanging="360"/>
      </w:pPr>
    </w:lvl>
    <w:lvl w:ilvl="7" w:tplc="340A0019" w:tentative="1">
      <w:start w:val="1"/>
      <w:numFmt w:val="lowerLetter"/>
      <w:lvlText w:val="%8."/>
      <w:lvlJc w:val="left"/>
      <w:pPr>
        <w:ind w:left="3066" w:hanging="360"/>
      </w:pPr>
    </w:lvl>
    <w:lvl w:ilvl="8" w:tplc="340A001B" w:tentative="1">
      <w:start w:val="1"/>
      <w:numFmt w:val="lowerRoman"/>
      <w:lvlText w:val="%9."/>
      <w:lvlJc w:val="right"/>
      <w:pPr>
        <w:ind w:left="3786" w:hanging="180"/>
      </w:pPr>
    </w:lvl>
  </w:abstractNum>
  <w:abstractNum w:abstractNumId="6" w15:restartNumberingAfterBreak="0">
    <w:nsid w:val="5FB20682"/>
    <w:multiLevelType w:val="hybridMultilevel"/>
    <w:tmpl w:val="9C60C03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72161782"/>
    <w:multiLevelType w:val="hybridMultilevel"/>
    <w:tmpl w:val="D92E4E72"/>
    <w:lvl w:ilvl="0" w:tplc="FF482398">
      <w:start w:val="1"/>
      <w:numFmt w:val="upperRoman"/>
      <w:lvlText w:val="%1."/>
      <w:lvlJc w:val="left"/>
      <w:pPr>
        <w:ind w:left="720" w:hanging="72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8" w15:restartNumberingAfterBreak="0">
    <w:nsid w:val="75C55205"/>
    <w:multiLevelType w:val="hybridMultilevel"/>
    <w:tmpl w:val="1E1EDC1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7"/>
  </w:num>
  <w:num w:numId="2">
    <w:abstractNumId w:val="6"/>
  </w:num>
  <w:num w:numId="3">
    <w:abstractNumId w:val="3"/>
  </w:num>
  <w:num w:numId="4">
    <w:abstractNumId w:val="5"/>
  </w:num>
  <w:num w:numId="5">
    <w:abstractNumId w:val="2"/>
  </w:num>
  <w:num w:numId="6">
    <w:abstractNumId w:val="8"/>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8E0"/>
    <w:rsid w:val="00007128"/>
    <w:rsid w:val="00015090"/>
    <w:rsid w:val="00042F3C"/>
    <w:rsid w:val="00057114"/>
    <w:rsid w:val="00072B13"/>
    <w:rsid w:val="000A4C50"/>
    <w:rsid w:val="000B607E"/>
    <w:rsid w:val="000C62F0"/>
    <w:rsid w:val="000F4A78"/>
    <w:rsid w:val="0011518B"/>
    <w:rsid w:val="0012494F"/>
    <w:rsid w:val="00163B42"/>
    <w:rsid w:val="00164108"/>
    <w:rsid w:val="00186C00"/>
    <w:rsid w:val="001C6977"/>
    <w:rsid w:val="001D32D9"/>
    <w:rsid w:val="001D7C0B"/>
    <w:rsid w:val="002130EE"/>
    <w:rsid w:val="00217DAD"/>
    <w:rsid w:val="00255098"/>
    <w:rsid w:val="002E047D"/>
    <w:rsid w:val="0033752F"/>
    <w:rsid w:val="003615F1"/>
    <w:rsid w:val="0037377B"/>
    <w:rsid w:val="003849B2"/>
    <w:rsid w:val="003D4142"/>
    <w:rsid w:val="003E333E"/>
    <w:rsid w:val="00412557"/>
    <w:rsid w:val="00454C33"/>
    <w:rsid w:val="00456B57"/>
    <w:rsid w:val="0046770E"/>
    <w:rsid w:val="00493A04"/>
    <w:rsid w:val="004C035E"/>
    <w:rsid w:val="004D18E0"/>
    <w:rsid w:val="004D18E5"/>
    <w:rsid w:val="004F4787"/>
    <w:rsid w:val="00530E8B"/>
    <w:rsid w:val="00553506"/>
    <w:rsid w:val="00555E5C"/>
    <w:rsid w:val="005601AB"/>
    <w:rsid w:val="00562BD8"/>
    <w:rsid w:val="00570528"/>
    <w:rsid w:val="005722FD"/>
    <w:rsid w:val="00590BB9"/>
    <w:rsid w:val="005C1566"/>
    <w:rsid w:val="005D008D"/>
    <w:rsid w:val="005D17CC"/>
    <w:rsid w:val="00617FB7"/>
    <w:rsid w:val="00620B7A"/>
    <w:rsid w:val="00651A25"/>
    <w:rsid w:val="00655AB6"/>
    <w:rsid w:val="00677576"/>
    <w:rsid w:val="00682733"/>
    <w:rsid w:val="00682FE7"/>
    <w:rsid w:val="00693C28"/>
    <w:rsid w:val="006B08B1"/>
    <w:rsid w:val="006C7423"/>
    <w:rsid w:val="00730EC2"/>
    <w:rsid w:val="007741FC"/>
    <w:rsid w:val="0077425C"/>
    <w:rsid w:val="00776E4B"/>
    <w:rsid w:val="007B0C8E"/>
    <w:rsid w:val="007F2E72"/>
    <w:rsid w:val="007F6313"/>
    <w:rsid w:val="007F6FE7"/>
    <w:rsid w:val="00810666"/>
    <w:rsid w:val="00820189"/>
    <w:rsid w:val="00830266"/>
    <w:rsid w:val="00834943"/>
    <w:rsid w:val="008411A1"/>
    <w:rsid w:val="00847C7F"/>
    <w:rsid w:val="00867506"/>
    <w:rsid w:val="00873BD6"/>
    <w:rsid w:val="00883349"/>
    <w:rsid w:val="008A4A78"/>
    <w:rsid w:val="008A5CC4"/>
    <w:rsid w:val="008F54CC"/>
    <w:rsid w:val="008F706B"/>
    <w:rsid w:val="00956ACC"/>
    <w:rsid w:val="00A027E5"/>
    <w:rsid w:val="00A30953"/>
    <w:rsid w:val="00A85148"/>
    <w:rsid w:val="00A87A7F"/>
    <w:rsid w:val="00A918EA"/>
    <w:rsid w:val="00AC670E"/>
    <w:rsid w:val="00B035D4"/>
    <w:rsid w:val="00B0615F"/>
    <w:rsid w:val="00B32BC3"/>
    <w:rsid w:val="00B803CE"/>
    <w:rsid w:val="00B855E1"/>
    <w:rsid w:val="00BA2C6B"/>
    <w:rsid w:val="00BF45DD"/>
    <w:rsid w:val="00BF7229"/>
    <w:rsid w:val="00C13CAC"/>
    <w:rsid w:val="00C703E2"/>
    <w:rsid w:val="00C76F0F"/>
    <w:rsid w:val="00C94485"/>
    <w:rsid w:val="00CB4B98"/>
    <w:rsid w:val="00CC7FBD"/>
    <w:rsid w:val="00CE7724"/>
    <w:rsid w:val="00CF315C"/>
    <w:rsid w:val="00D07FB2"/>
    <w:rsid w:val="00D34139"/>
    <w:rsid w:val="00D352B7"/>
    <w:rsid w:val="00DB5272"/>
    <w:rsid w:val="00E1357B"/>
    <w:rsid w:val="00E5300A"/>
    <w:rsid w:val="00E55997"/>
    <w:rsid w:val="00E63D0F"/>
    <w:rsid w:val="00E77BED"/>
    <w:rsid w:val="00ED4FBF"/>
    <w:rsid w:val="00F41111"/>
    <w:rsid w:val="00F67169"/>
    <w:rsid w:val="00F7617B"/>
    <w:rsid w:val="00FB1797"/>
    <w:rsid w:val="00FD3275"/>
    <w:rsid w:val="00FD7A95"/>
    <w:rsid w:val="00FE6F5B"/>
    <w:rsid w:val="00FF5B17"/>
    <w:rsid w:val="023F4467"/>
    <w:rsid w:val="46375949"/>
    <w:rsid w:val="56B12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0EE815"/>
  <w15:chartTrackingRefBased/>
  <w15:docId w15:val="{FF3119D0-A522-48D4-8A55-3AD6EE74F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18E0"/>
    <w:pPr>
      <w:spacing w:after="0" w:line="240" w:lineRule="auto"/>
    </w:pPr>
    <w:rPr>
      <w:rFonts w:ascii="Century Gothic" w:eastAsia="Times New Roman" w:hAnsi="Century Gothic" w:cs="Century Gothic"/>
      <w:color w:val="000000"/>
      <w:sz w:val="24"/>
      <w:szCs w:val="24"/>
      <w:lang w:val="es-CL" w:eastAsia="es-ES"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asthead">
    <w:name w:val="Masthead"/>
    <w:basedOn w:val="Normal"/>
    <w:rsid w:val="004D18E0"/>
    <w:pPr>
      <w:ind w:left="144"/>
    </w:pPr>
    <w:rPr>
      <w:color w:val="FFFFFF"/>
      <w:sz w:val="96"/>
      <w:szCs w:val="96"/>
      <w:lang w:val="es-ES" w:bidi="es-ES"/>
    </w:rPr>
  </w:style>
  <w:style w:type="paragraph" w:styleId="Prrafodelista">
    <w:name w:val="List Paragraph"/>
    <w:basedOn w:val="Normal"/>
    <w:link w:val="PrrafodelistaCar"/>
    <w:uiPriority w:val="34"/>
    <w:qFormat/>
    <w:rsid w:val="004D18E0"/>
    <w:pPr>
      <w:ind w:left="720"/>
      <w:contextualSpacing/>
    </w:pPr>
    <w:rPr>
      <w:rFonts w:cs="Mangal"/>
      <w:szCs w:val="21"/>
    </w:rPr>
  </w:style>
  <w:style w:type="paragraph" w:customStyle="1" w:styleId="Estilo3">
    <w:name w:val="Estilo3"/>
    <w:basedOn w:val="Normal"/>
    <w:link w:val="Estilo3Car"/>
    <w:qFormat/>
    <w:rsid w:val="004D18E0"/>
    <w:pPr>
      <w:tabs>
        <w:tab w:val="left" w:pos="4242"/>
      </w:tabs>
      <w:jc w:val="both"/>
    </w:pPr>
    <w:rPr>
      <w:rFonts w:asciiTheme="minorHAnsi" w:hAnsiTheme="minorHAnsi"/>
      <w:color w:val="4C4C4C"/>
      <w:szCs w:val="36"/>
    </w:rPr>
  </w:style>
  <w:style w:type="character" w:customStyle="1" w:styleId="Estilo3Car">
    <w:name w:val="Estilo3 Car"/>
    <w:basedOn w:val="Fuentedeprrafopredeter"/>
    <w:link w:val="Estilo3"/>
    <w:rsid w:val="004D18E0"/>
    <w:rPr>
      <w:rFonts w:eastAsia="Times New Roman" w:cs="Century Gothic"/>
      <w:color w:val="4C4C4C"/>
      <w:sz w:val="24"/>
      <w:szCs w:val="36"/>
      <w:lang w:val="es-CL" w:eastAsia="es-ES" w:bidi="hi-IN"/>
    </w:rPr>
  </w:style>
  <w:style w:type="paragraph" w:customStyle="1" w:styleId="TITULO1">
    <w:name w:val="TITULO 1"/>
    <w:basedOn w:val="Normal"/>
    <w:link w:val="TITULO1Car"/>
    <w:qFormat/>
    <w:rsid w:val="004D18E0"/>
    <w:pPr>
      <w:tabs>
        <w:tab w:val="left" w:pos="4242"/>
      </w:tabs>
      <w:spacing w:before="360" w:after="120"/>
    </w:pPr>
    <w:rPr>
      <w:rFonts w:asciiTheme="minorHAnsi" w:eastAsiaTheme="minorHAnsi" w:hAnsiTheme="minorHAnsi" w:cstheme="minorBidi"/>
      <w:b/>
      <w:color w:val="4C4C4C"/>
      <w:sz w:val="36"/>
      <w:szCs w:val="36"/>
      <w:lang w:eastAsia="en-US" w:bidi="ar-SA"/>
    </w:rPr>
  </w:style>
  <w:style w:type="character" w:customStyle="1" w:styleId="TITULO1Car">
    <w:name w:val="TITULO 1 Car"/>
    <w:basedOn w:val="Fuentedeprrafopredeter"/>
    <w:link w:val="TITULO1"/>
    <w:rsid w:val="004D18E0"/>
    <w:rPr>
      <w:b/>
      <w:color w:val="4C4C4C"/>
      <w:sz w:val="36"/>
      <w:szCs w:val="36"/>
      <w:lang w:val="es-CL"/>
    </w:rPr>
  </w:style>
  <w:style w:type="character" w:customStyle="1" w:styleId="PrrafodelistaCar">
    <w:name w:val="Párrafo de lista Car"/>
    <w:basedOn w:val="Fuentedeprrafopredeter"/>
    <w:link w:val="Prrafodelista"/>
    <w:uiPriority w:val="34"/>
    <w:rsid w:val="004D18E0"/>
    <w:rPr>
      <w:rFonts w:ascii="Century Gothic" w:eastAsia="Times New Roman" w:hAnsi="Century Gothic" w:cs="Mangal"/>
      <w:color w:val="000000"/>
      <w:sz w:val="24"/>
      <w:szCs w:val="21"/>
      <w:lang w:val="es-CL" w:eastAsia="es-ES" w:bidi="hi-IN"/>
    </w:rPr>
  </w:style>
  <w:style w:type="table" w:styleId="Tablaconcuadrcula">
    <w:name w:val="Table Grid"/>
    <w:basedOn w:val="Tablanormal"/>
    <w:uiPriority w:val="39"/>
    <w:rsid w:val="00337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2494F"/>
    <w:pPr>
      <w:tabs>
        <w:tab w:val="center" w:pos="4419"/>
        <w:tab w:val="right" w:pos="8838"/>
      </w:tabs>
    </w:pPr>
    <w:rPr>
      <w:rFonts w:cs="Mangal"/>
      <w:szCs w:val="21"/>
    </w:rPr>
  </w:style>
  <w:style w:type="character" w:customStyle="1" w:styleId="EncabezadoCar">
    <w:name w:val="Encabezado Car"/>
    <w:basedOn w:val="Fuentedeprrafopredeter"/>
    <w:link w:val="Encabezado"/>
    <w:uiPriority w:val="99"/>
    <w:rsid w:val="0012494F"/>
    <w:rPr>
      <w:rFonts w:ascii="Century Gothic" w:eastAsia="Times New Roman" w:hAnsi="Century Gothic" w:cs="Mangal"/>
      <w:color w:val="000000"/>
      <w:sz w:val="24"/>
      <w:szCs w:val="21"/>
      <w:lang w:val="es-CL" w:eastAsia="es-ES" w:bidi="hi-IN"/>
    </w:rPr>
  </w:style>
  <w:style w:type="paragraph" w:styleId="Piedepgina">
    <w:name w:val="footer"/>
    <w:basedOn w:val="Normal"/>
    <w:link w:val="PiedepginaCar"/>
    <w:uiPriority w:val="99"/>
    <w:unhideWhenUsed/>
    <w:rsid w:val="0012494F"/>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12494F"/>
    <w:rPr>
      <w:rFonts w:ascii="Century Gothic" w:eastAsia="Times New Roman" w:hAnsi="Century Gothic" w:cs="Mangal"/>
      <w:color w:val="000000"/>
      <w:sz w:val="24"/>
      <w:szCs w:val="21"/>
      <w:lang w:val="es-CL" w:eastAsia="es-ES" w:bidi="hi-IN"/>
    </w:rPr>
  </w:style>
  <w:style w:type="character" w:styleId="Hipervnculo">
    <w:name w:val="Hyperlink"/>
    <w:basedOn w:val="Fuentedeprrafopredeter"/>
    <w:uiPriority w:val="99"/>
    <w:unhideWhenUsed/>
    <w:rsid w:val="005D008D"/>
    <w:rPr>
      <w:color w:val="0563C1" w:themeColor="hyperlink"/>
      <w:u w:val="single"/>
    </w:rPr>
  </w:style>
  <w:style w:type="paragraph" w:styleId="Sinespaciado">
    <w:name w:val="No Spacing"/>
    <w:uiPriority w:val="1"/>
    <w:qFormat/>
    <w:pPr>
      <w:spacing w:after="0" w:line="240" w:lineRule="auto"/>
    </w:pPr>
  </w:style>
  <w:style w:type="paragraph" w:styleId="Textocomentario">
    <w:name w:val="annotation text"/>
    <w:basedOn w:val="Normal"/>
    <w:link w:val="TextocomentarioCar"/>
    <w:uiPriority w:val="99"/>
    <w:semiHidden/>
    <w:unhideWhenUsed/>
    <w:rPr>
      <w:rFonts w:cs="Mangal"/>
      <w:sz w:val="20"/>
      <w:szCs w:val="18"/>
    </w:rPr>
  </w:style>
  <w:style w:type="character" w:customStyle="1" w:styleId="TextocomentarioCar">
    <w:name w:val="Texto comentario Car"/>
    <w:basedOn w:val="Fuentedeprrafopredeter"/>
    <w:link w:val="Textocomentario"/>
    <w:uiPriority w:val="99"/>
    <w:semiHidden/>
    <w:rPr>
      <w:rFonts w:ascii="Century Gothic" w:eastAsia="Times New Roman" w:hAnsi="Century Gothic" w:cs="Mangal"/>
      <w:color w:val="000000"/>
      <w:sz w:val="20"/>
      <w:szCs w:val="18"/>
      <w:lang w:val="es-CL" w:eastAsia="es-ES" w:bidi="hi-IN"/>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677576"/>
    <w:rPr>
      <w:b/>
      <w:bCs/>
    </w:rPr>
  </w:style>
  <w:style w:type="character" w:customStyle="1" w:styleId="AsuntodelcomentarioCar">
    <w:name w:val="Asunto del comentario Car"/>
    <w:basedOn w:val="TextocomentarioCar"/>
    <w:link w:val="Asuntodelcomentario"/>
    <w:uiPriority w:val="99"/>
    <w:semiHidden/>
    <w:rsid w:val="00677576"/>
    <w:rPr>
      <w:rFonts w:ascii="Century Gothic" w:eastAsia="Times New Roman" w:hAnsi="Century Gothic" w:cs="Mangal"/>
      <w:b/>
      <w:bCs/>
      <w:color w:val="000000"/>
      <w:sz w:val="20"/>
      <w:szCs w:val="18"/>
      <w:lang w:val="es-CL" w:eastAsia="es-E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1155</Words>
  <Characters>6353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dc:creator>
  <cp:keywords/>
  <dc:description/>
  <cp:lastModifiedBy>Vicente Vasquez  Galvez</cp:lastModifiedBy>
  <cp:revision>10</cp:revision>
  <dcterms:created xsi:type="dcterms:W3CDTF">2022-05-06T11:04:00Z</dcterms:created>
  <dcterms:modified xsi:type="dcterms:W3CDTF">2022-05-27T03:16:00Z</dcterms:modified>
</cp:coreProperties>
</file>