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FD2BD" w14:textId="5FF7C7CF" w:rsidR="003E5795" w:rsidRDefault="00B730CB" w:rsidP="00C4215E">
      <w:pPr>
        <w:spacing w:after="0" w:line="240" w:lineRule="auto"/>
        <w:jc w:val="both"/>
      </w:pPr>
      <w:r>
        <w:rPr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256EC7A8" wp14:editId="3FB943AA">
            <wp:simplePos x="0" y="0"/>
            <wp:positionH relativeFrom="margin">
              <wp:align>right</wp:align>
            </wp:positionH>
            <wp:positionV relativeFrom="paragraph">
              <wp:posOffset>-385445</wp:posOffset>
            </wp:positionV>
            <wp:extent cx="3484497" cy="624840"/>
            <wp:effectExtent l="0" t="0" r="1905" b="3810"/>
            <wp:wrapNone/>
            <wp:docPr id="2" name="Imagen 2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497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1CC772" w14:textId="77777777" w:rsidR="006E6014" w:rsidRDefault="006E6014" w:rsidP="00C4215E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140EE3FA" w14:textId="5FF6F206" w:rsidR="00324515" w:rsidRPr="00604064" w:rsidRDefault="00B730CB" w:rsidP="00C4215E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604064">
        <w:rPr>
          <w:b/>
          <w:bCs/>
          <w:sz w:val="32"/>
          <w:szCs w:val="32"/>
        </w:rPr>
        <w:t>SITUACIÓN PROBLEMA</w:t>
      </w:r>
    </w:p>
    <w:p w14:paraId="48DA3419" w14:textId="77777777" w:rsidR="00CB65D6" w:rsidRDefault="00CB65D6" w:rsidP="00604064">
      <w:pPr>
        <w:spacing w:after="0" w:line="240" w:lineRule="auto"/>
        <w:jc w:val="center"/>
        <w:rPr>
          <w:b/>
          <w:bCs/>
          <w:caps/>
          <w:sz w:val="28"/>
          <w:szCs w:val="28"/>
        </w:rPr>
      </w:pPr>
    </w:p>
    <w:p w14:paraId="7993002B" w14:textId="021FE5C1" w:rsidR="00B730CB" w:rsidRPr="00CB65D6" w:rsidRDefault="00604064" w:rsidP="00CB65D6">
      <w:pPr>
        <w:spacing w:after="0" w:line="240" w:lineRule="auto"/>
        <w:jc w:val="center"/>
        <w:rPr>
          <w:b/>
          <w:bCs/>
          <w:caps/>
          <w:sz w:val="28"/>
          <w:szCs w:val="28"/>
        </w:rPr>
      </w:pPr>
      <w:r w:rsidRPr="00604064">
        <w:rPr>
          <w:b/>
          <w:bCs/>
          <w:caps/>
          <w:sz w:val="28"/>
          <w:szCs w:val="28"/>
        </w:rPr>
        <w:t>Diseño de una aplicación que gestione los tramites a realizar en clínica</w:t>
      </w:r>
      <w:r w:rsidRPr="00604064">
        <w:rPr>
          <w:rFonts w:ascii="Arial" w:eastAsia="Times New Roman" w:hAnsi="Arial" w:cs="Arial"/>
          <w:caps/>
          <w:color w:val="222222"/>
          <w:sz w:val="24"/>
          <w:szCs w:val="24"/>
          <w:lang w:eastAsia="es-CL"/>
        </w:rPr>
        <w:t xml:space="preserve"> </w:t>
      </w:r>
      <w:r w:rsidRPr="00604064">
        <w:rPr>
          <w:b/>
          <w:bCs/>
          <w:caps/>
          <w:sz w:val="28"/>
          <w:szCs w:val="28"/>
        </w:rPr>
        <w:t>veterinaria</w:t>
      </w:r>
      <w:r w:rsidR="00CB65D6">
        <w:rPr>
          <w:b/>
          <w:bCs/>
          <w:caps/>
          <w:sz w:val="28"/>
          <w:szCs w:val="28"/>
        </w:rPr>
        <w:t xml:space="preserve"> </w:t>
      </w:r>
      <w:r w:rsidR="00B730CB" w:rsidRPr="00B730CB">
        <w:rPr>
          <w:b/>
          <w:bCs/>
          <w:sz w:val="28"/>
          <w:szCs w:val="28"/>
        </w:rPr>
        <w:t>“</w:t>
      </w:r>
      <w:r w:rsidR="00B730CB">
        <w:rPr>
          <w:b/>
          <w:bCs/>
          <w:sz w:val="28"/>
          <w:szCs w:val="28"/>
        </w:rPr>
        <w:t>GARRITAS</w:t>
      </w:r>
      <w:r w:rsidR="00B730CB" w:rsidRPr="00B730CB">
        <w:rPr>
          <w:b/>
          <w:bCs/>
          <w:sz w:val="28"/>
          <w:szCs w:val="28"/>
        </w:rPr>
        <w:t>”</w:t>
      </w:r>
    </w:p>
    <w:p w14:paraId="2739EC59" w14:textId="2F3BE4D0" w:rsidR="00B730CB" w:rsidRDefault="00B730CB" w:rsidP="00C4215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CL"/>
        </w:rPr>
      </w:pPr>
    </w:p>
    <w:p w14:paraId="790D2D1E" w14:textId="34E49B68" w:rsidR="00B730CB" w:rsidRDefault="00B730CB" w:rsidP="00604064">
      <w:pPr>
        <w:spacing w:after="0" w:line="360" w:lineRule="auto"/>
        <w:jc w:val="both"/>
        <w:rPr>
          <w:rFonts w:eastAsia="Times New Roman" w:cstheme="minorHAnsi"/>
          <w:lang w:eastAsia="es-CL"/>
        </w:rPr>
      </w:pPr>
      <w:r w:rsidRPr="00B730CB">
        <w:rPr>
          <w:rFonts w:eastAsia="Times New Roman" w:cstheme="minorHAnsi"/>
          <w:lang w:eastAsia="es-CL"/>
        </w:rPr>
        <w:t>Clínica Veterinaria </w:t>
      </w:r>
      <w:r>
        <w:rPr>
          <w:rFonts w:eastAsia="Times New Roman" w:cstheme="minorHAnsi"/>
          <w:lang w:eastAsia="es-CL"/>
        </w:rPr>
        <w:t>GARRITAS</w:t>
      </w:r>
      <w:r w:rsidRPr="00B730CB">
        <w:rPr>
          <w:rFonts w:eastAsia="Times New Roman" w:cstheme="minorHAnsi"/>
          <w:lang w:eastAsia="es-CL"/>
        </w:rPr>
        <w:t xml:space="preserve"> nace en </w:t>
      </w:r>
      <w:r>
        <w:rPr>
          <w:rFonts w:eastAsia="Times New Roman" w:cstheme="minorHAnsi"/>
          <w:lang w:eastAsia="es-CL"/>
        </w:rPr>
        <w:t>20</w:t>
      </w:r>
      <w:r w:rsidR="00307344">
        <w:rPr>
          <w:rFonts w:eastAsia="Times New Roman" w:cstheme="minorHAnsi"/>
          <w:lang w:eastAsia="es-CL"/>
        </w:rPr>
        <w:t>05</w:t>
      </w:r>
      <w:r w:rsidRPr="00B730CB">
        <w:rPr>
          <w:rFonts w:eastAsia="Times New Roman" w:cstheme="minorHAnsi"/>
          <w:lang w:eastAsia="es-CL"/>
        </w:rPr>
        <w:t xml:space="preserve"> </w:t>
      </w:r>
      <w:r w:rsidR="00307344">
        <w:rPr>
          <w:rFonts w:eastAsia="Times New Roman" w:cstheme="minorHAnsi"/>
          <w:lang w:eastAsia="es-CL"/>
        </w:rPr>
        <w:t>con el propósito de ofrecer a las mascotas una atención de excelencia basada en el respeto, cariño, conocimiento y tecnología; comprometidos siempre con el bienestar de los animales.</w:t>
      </w:r>
    </w:p>
    <w:p w14:paraId="0163AEE0" w14:textId="013E48B2" w:rsidR="00B730CB" w:rsidRDefault="00B730CB" w:rsidP="00604064">
      <w:pPr>
        <w:spacing w:after="0" w:line="360" w:lineRule="auto"/>
        <w:jc w:val="both"/>
        <w:rPr>
          <w:rFonts w:eastAsia="Times New Roman" w:cstheme="minorHAnsi"/>
          <w:lang w:eastAsia="es-CL"/>
        </w:rPr>
      </w:pPr>
      <w:r w:rsidRPr="00B730CB">
        <w:rPr>
          <w:rFonts w:eastAsia="Times New Roman" w:cstheme="minorHAnsi"/>
          <w:lang w:eastAsia="es-CL"/>
        </w:rPr>
        <w:t xml:space="preserve">De esta forma, el </w:t>
      </w:r>
      <w:r w:rsidR="00307344">
        <w:rPr>
          <w:rFonts w:eastAsia="Times New Roman" w:cstheme="minorHAnsi"/>
          <w:lang w:eastAsia="es-CL"/>
        </w:rPr>
        <w:t>0</w:t>
      </w:r>
      <w:r w:rsidRPr="00B730CB">
        <w:rPr>
          <w:rFonts w:eastAsia="Times New Roman" w:cstheme="minorHAnsi"/>
          <w:lang w:eastAsia="es-CL"/>
        </w:rPr>
        <w:t xml:space="preserve">5 de </w:t>
      </w:r>
      <w:r w:rsidR="00307344">
        <w:rPr>
          <w:rFonts w:eastAsia="Times New Roman" w:cstheme="minorHAnsi"/>
          <w:lang w:eastAsia="es-CL"/>
        </w:rPr>
        <w:t>enero</w:t>
      </w:r>
      <w:r w:rsidRPr="00B730CB">
        <w:rPr>
          <w:rFonts w:eastAsia="Times New Roman" w:cstheme="minorHAnsi"/>
          <w:lang w:eastAsia="es-CL"/>
        </w:rPr>
        <w:t xml:space="preserve"> de ese año inicia su actividad en la calle Gerónimo de Alderete, en una pequeña casa esquina que con los años creció hasta completar la infraestructura actual de más de </w:t>
      </w:r>
      <w:r w:rsidR="00307344">
        <w:rPr>
          <w:rFonts w:eastAsia="Times New Roman" w:cstheme="minorHAnsi"/>
          <w:lang w:eastAsia="es-CL"/>
        </w:rPr>
        <w:t>8</w:t>
      </w:r>
      <w:r w:rsidRPr="00B730CB">
        <w:rPr>
          <w:rFonts w:eastAsia="Times New Roman" w:cstheme="minorHAnsi"/>
          <w:lang w:eastAsia="es-CL"/>
        </w:rPr>
        <w:t>00 m2 dedicados a la prevención, cuidado y atención de sus pacientes, albergando en ella equipamiento de punta, instrumentos y laboratorio clínico mascotas para el diagnóstico preciso de patologías y enfermedades</w:t>
      </w:r>
      <w:r w:rsidR="00FE24EE">
        <w:rPr>
          <w:rFonts w:eastAsia="Times New Roman" w:cstheme="minorHAnsi"/>
          <w:lang w:eastAsia="es-CL"/>
        </w:rPr>
        <w:t xml:space="preserve"> cumpliendo con los más altos estándares de atención médica, con un equipo de 25 especialistas en las áreas de medicina general</w:t>
      </w:r>
      <w:r w:rsidRPr="00B730CB">
        <w:rPr>
          <w:rFonts w:eastAsia="Times New Roman" w:cstheme="minorHAnsi"/>
          <w:lang w:eastAsia="es-CL"/>
        </w:rPr>
        <w:t>, cirugía, cardiología, oncología veterinaria, traumatología, imagenología, etología, neurología y oftalmología, entre otras.</w:t>
      </w:r>
    </w:p>
    <w:p w14:paraId="7C0AFD21" w14:textId="77777777" w:rsidR="00592CA9" w:rsidRDefault="00592CA9" w:rsidP="00592CA9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lang w:eastAsia="es-CL"/>
        </w:rPr>
      </w:pPr>
      <w:r>
        <w:rPr>
          <w:rFonts w:eastAsia="Times New Roman" w:cstheme="minorHAnsi"/>
          <w:color w:val="222222"/>
          <w:lang w:eastAsia="es-CL"/>
        </w:rPr>
        <w:t>Considerando las necesidades actuales del mercado y cómo una forma de entregar una mejor experiencia de cliente se ha considerado el uso de una aplicación que gestione los tramites que se han de realizar en la veterinaria.</w:t>
      </w:r>
    </w:p>
    <w:p w14:paraId="79AFDE13" w14:textId="7E2C6CB9" w:rsidR="00C4215E" w:rsidRDefault="00C4215E" w:rsidP="00604064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lang w:eastAsia="es-CL"/>
        </w:rPr>
      </w:pPr>
      <w:r>
        <w:rPr>
          <w:rFonts w:eastAsia="Times New Roman" w:cstheme="minorHAnsi"/>
          <w:color w:val="222222"/>
          <w:lang w:eastAsia="es-CL"/>
        </w:rPr>
        <w:t>Los servicios que presta la clínica veterinaria se encuadran en:</w:t>
      </w:r>
    </w:p>
    <w:p w14:paraId="1757B7A4" w14:textId="7BE99802" w:rsidR="00FD084E" w:rsidRPr="00D259BD" w:rsidRDefault="00F37D6F" w:rsidP="00D259BD">
      <w:pPr>
        <w:pStyle w:val="Prrafodelista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lang w:eastAsia="es-CL"/>
        </w:rPr>
      </w:pPr>
      <w:r w:rsidRPr="00D259BD">
        <w:rPr>
          <w:rFonts w:eastAsia="Times New Roman" w:cstheme="minorHAnsi"/>
          <w:i/>
          <w:iCs/>
          <w:color w:val="222222"/>
          <w:u w:val="single"/>
          <w:lang w:eastAsia="es-CL"/>
        </w:rPr>
        <w:t>Consultas médicas</w:t>
      </w:r>
      <w:r w:rsidR="00FD084E">
        <w:rPr>
          <w:rFonts w:eastAsia="Times New Roman" w:cstheme="minorHAnsi"/>
          <w:color w:val="222222"/>
          <w:lang w:eastAsia="es-CL"/>
        </w:rPr>
        <w:t>, son aquellas consultas que se llevan a cabo una vez han sido debidamente agendadas; cada vez que un veterinario</w:t>
      </w:r>
      <w:r w:rsidR="00CB0A72">
        <w:rPr>
          <w:rFonts w:eastAsia="Times New Roman" w:cstheme="minorHAnsi"/>
          <w:color w:val="222222"/>
          <w:lang w:eastAsia="es-CL"/>
        </w:rPr>
        <w:t xml:space="preserve"> atiende a un paciente la información del animal deberá quedar almacenada incluyendo datos como:</w:t>
      </w:r>
      <w:r w:rsidR="00D259BD">
        <w:rPr>
          <w:rFonts w:eastAsia="Times New Roman" w:cstheme="minorHAnsi"/>
          <w:color w:val="222222"/>
          <w:lang w:eastAsia="es-CL"/>
        </w:rPr>
        <w:t xml:space="preserve"> diagnóstico, medicamentos recetados, datos básicos como peso, temperatura,). Además, para la clínica es vital determinar el tiempo de consulta para ello se espera que el </w:t>
      </w:r>
      <w:r w:rsidR="00FD084E" w:rsidRPr="00D259BD">
        <w:rPr>
          <w:rFonts w:eastAsia="Times New Roman" w:cstheme="minorHAnsi"/>
          <w:color w:val="222222"/>
          <w:lang w:eastAsia="es-CL"/>
        </w:rPr>
        <w:t>veterinario ten</w:t>
      </w:r>
      <w:r w:rsidR="00D259BD">
        <w:rPr>
          <w:rFonts w:eastAsia="Times New Roman" w:cstheme="minorHAnsi"/>
          <w:color w:val="222222"/>
          <w:lang w:eastAsia="es-CL"/>
        </w:rPr>
        <w:t>ga</w:t>
      </w:r>
      <w:r w:rsidR="00FD084E" w:rsidRPr="00D259BD">
        <w:rPr>
          <w:rFonts w:eastAsia="Times New Roman" w:cstheme="minorHAnsi"/>
          <w:color w:val="222222"/>
          <w:lang w:eastAsia="es-CL"/>
        </w:rPr>
        <w:t xml:space="preserve"> un botón en la aplicación donde pueda pulsar cuando comienza la consulta para calcular el tiempo a modo de cronómetro y otro botón para finalizar.</w:t>
      </w:r>
    </w:p>
    <w:p w14:paraId="315BC5CC" w14:textId="13D5991B" w:rsidR="00F37D6F" w:rsidRDefault="00F37D6F" w:rsidP="00604064">
      <w:pPr>
        <w:pStyle w:val="Prrafodelista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lang w:eastAsia="es-CL"/>
        </w:rPr>
      </w:pPr>
      <w:r w:rsidRPr="005E46B0">
        <w:rPr>
          <w:rFonts w:eastAsia="Times New Roman" w:cstheme="minorHAnsi"/>
          <w:i/>
          <w:iCs/>
          <w:color w:val="222222"/>
          <w:u w:val="single"/>
          <w:lang w:eastAsia="es-CL"/>
        </w:rPr>
        <w:t>Procedimientos</w:t>
      </w:r>
      <w:r w:rsidR="00D259BD">
        <w:rPr>
          <w:rFonts w:eastAsia="Times New Roman" w:cstheme="minorHAnsi"/>
          <w:color w:val="222222"/>
          <w:lang w:eastAsia="es-CL"/>
        </w:rPr>
        <w:t xml:space="preserve">, este servicio </w:t>
      </w:r>
      <w:r w:rsidR="00915389">
        <w:rPr>
          <w:rFonts w:eastAsia="Times New Roman" w:cstheme="minorHAnsi"/>
          <w:color w:val="222222"/>
          <w:lang w:eastAsia="es-CL"/>
        </w:rPr>
        <w:t>está</w:t>
      </w:r>
      <w:r w:rsidR="00D259BD">
        <w:rPr>
          <w:rFonts w:eastAsia="Times New Roman" w:cstheme="minorHAnsi"/>
          <w:color w:val="222222"/>
          <w:lang w:eastAsia="es-CL"/>
        </w:rPr>
        <w:t xml:space="preserve"> orientado a la toma de </w:t>
      </w:r>
      <w:r w:rsidR="005E46B0">
        <w:rPr>
          <w:rFonts w:eastAsia="Times New Roman" w:cstheme="minorHAnsi"/>
          <w:color w:val="222222"/>
          <w:lang w:eastAsia="es-CL"/>
        </w:rPr>
        <w:t>exámenes e incineración y se ofrece algunos días de la semana</w:t>
      </w:r>
      <w:r w:rsidR="00BD2962">
        <w:rPr>
          <w:rFonts w:eastAsia="Times New Roman" w:cstheme="minorHAnsi"/>
          <w:color w:val="222222"/>
          <w:lang w:eastAsia="es-CL"/>
        </w:rPr>
        <w:t xml:space="preserve"> donde los clientes deben agendar hora.</w:t>
      </w:r>
    </w:p>
    <w:p w14:paraId="4CB9826A" w14:textId="4A7EF452" w:rsidR="00592CA9" w:rsidRDefault="00F37D6F" w:rsidP="00592CA9">
      <w:pPr>
        <w:pStyle w:val="Prrafodelista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lang w:eastAsia="es-CL"/>
        </w:rPr>
      </w:pPr>
      <w:r w:rsidRPr="005E46B0">
        <w:rPr>
          <w:rFonts w:eastAsia="Times New Roman" w:cstheme="minorHAnsi"/>
          <w:i/>
          <w:iCs/>
          <w:color w:val="222222"/>
          <w:u w:val="single"/>
          <w:lang w:eastAsia="es-CL"/>
        </w:rPr>
        <w:t>Cirugías</w:t>
      </w:r>
      <w:r w:rsidR="00D259BD">
        <w:rPr>
          <w:rFonts w:eastAsia="Times New Roman" w:cstheme="minorHAnsi"/>
          <w:color w:val="222222"/>
          <w:lang w:eastAsia="es-CL"/>
        </w:rPr>
        <w:t>, este servicio</w:t>
      </w:r>
      <w:r w:rsidR="00BD2962">
        <w:rPr>
          <w:rFonts w:eastAsia="Times New Roman" w:cstheme="minorHAnsi"/>
          <w:color w:val="222222"/>
          <w:lang w:eastAsia="es-CL"/>
        </w:rPr>
        <w:t xml:space="preserve"> </w:t>
      </w:r>
      <w:r w:rsidR="00592CA9" w:rsidRPr="00592CA9">
        <w:rPr>
          <w:rFonts w:eastAsia="Times New Roman" w:cstheme="minorHAnsi"/>
          <w:color w:val="222222"/>
          <w:lang w:eastAsia="es-CL"/>
        </w:rPr>
        <w:t>se realiza en un quirófano equipado, con sistemas adecuados a cada paciente, equipos de monitorización de temperatura, respiración, pulso, saturación de oxígeno y electro, lo cual ofrece gran seguridad.</w:t>
      </w:r>
    </w:p>
    <w:p w14:paraId="036FD532" w14:textId="33CF9BA0" w:rsidR="004C230E" w:rsidRPr="004C230E" w:rsidRDefault="004C230E" w:rsidP="004C230E">
      <w:pPr>
        <w:pStyle w:val="Prrafodelista"/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lang w:eastAsia="es-CL"/>
        </w:rPr>
      </w:pPr>
      <w:r>
        <w:rPr>
          <w:rFonts w:eastAsia="Times New Roman" w:cstheme="minorHAnsi"/>
          <w:color w:val="222222"/>
          <w:lang w:eastAsia="es-CL"/>
        </w:rPr>
        <w:lastRenderedPageBreak/>
        <w:t xml:space="preserve">Los procedimientos quirúrgicos son asignados </w:t>
      </w:r>
      <w:r w:rsidR="00915389">
        <w:rPr>
          <w:rFonts w:eastAsia="Times New Roman" w:cstheme="minorHAnsi"/>
          <w:color w:val="222222"/>
          <w:lang w:eastAsia="es-CL"/>
        </w:rPr>
        <w:t>de acuerdo con</w:t>
      </w:r>
      <w:r>
        <w:rPr>
          <w:rFonts w:eastAsia="Times New Roman" w:cstheme="minorHAnsi"/>
          <w:color w:val="222222"/>
          <w:lang w:eastAsia="es-CL"/>
        </w:rPr>
        <w:t xml:space="preserve"> las especialidades de cada uno de los veterinarios, por lo que la aplicación debe considerar la disponibilidad de tiempo que ellos otorgan a la clínica, considerando el staff que esta de manera permanente.</w:t>
      </w:r>
    </w:p>
    <w:p w14:paraId="0EEF553C" w14:textId="4A957C90" w:rsidR="00737D67" w:rsidRPr="00737D67" w:rsidRDefault="00737D67" w:rsidP="00737D67">
      <w:pPr>
        <w:pStyle w:val="Prrafodelista"/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lang w:eastAsia="es-CL"/>
        </w:rPr>
      </w:pPr>
      <w:r w:rsidRPr="00737D67">
        <w:rPr>
          <w:rFonts w:eastAsia="Times New Roman" w:cstheme="minorHAnsi"/>
          <w:color w:val="222222"/>
          <w:lang w:eastAsia="es-CL"/>
        </w:rPr>
        <w:t xml:space="preserve">La aplicación debe ser capaz de ofrecer al cliente, </w:t>
      </w:r>
      <w:r w:rsidR="00592CA9" w:rsidRPr="00737D67">
        <w:rPr>
          <w:rFonts w:eastAsia="Times New Roman" w:cstheme="minorHAnsi"/>
          <w:color w:val="222222"/>
          <w:lang w:eastAsia="es-CL"/>
        </w:rPr>
        <w:t>en caso de que</w:t>
      </w:r>
      <w:r w:rsidRPr="00737D67">
        <w:rPr>
          <w:rFonts w:eastAsia="Times New Roman" w:cstheme="minorHAnsi"/>
          <w:color w:val="222222"/>
          <w:lang w:eastAsia="es-CL"/>
        </w:rPr>
        <w:t xml:space="preserve"> su mascota quede hospitalizada, la posibilidad de acceder a su estado en tiempo real a través de una cámara colocada en el lugar donde estará el animal en recuperación y reposo. La gestión de estas cámaras no corresponde al sistema, sino que se utilizará una aplicación ya presente en el veterinario.</w:t>
      </w:r>
    </w:p>
    <w:p w14:paraId="58CA3575" w14:textId="65AD756E" w:rsidR="00F37D6F" w:rsidRDefault="00F37D6F" w:rsidP="00604064">
      <w:pPr>
        <w:pStyle w:val="Prrafodelista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lang w:eastAsia="es-CL"/>
        </w:rPr>
      </w:pPr>
      <w:r w:rsidRPr="005E46B0">
        <w:rPr>
          <w:rFonts w:eastAsia="Times New Roman" w:cstheme="minorHAnsi"/>
          <w:i/>
          <w:iCs/>
          <w:color w:val="222222"/>
          <w:u w:val="single"/>
          <w:lang w:eastAsia="es-CL"/>
        </w:rPr>
        <w:t>Vacunación</w:t>
      </w:r>
      <w:r w:rsidR="005E46B0">
        <w:rPr>
          <w:rFonts w:eastAsia="Times New Roman" w:cstheme="minorHAnsi"/>
          <w:color w:val="222222"/>
          <w:lang w:eastAsia="es-CL"/>
        </w:rPr>
        <w:t>, este servicio</w:t>
      </w:r>
      <w:r w:rsidR="00A7261E">
        <w:rPr>
          <w:rFonts w:eastAsia="Times New Roman" w:cstheme="minorHAnsi"/>
          <w:color w:val="222222"/>
          <w:lang w:eastAsia="es-CL"/>
        </w:rPr>
        <w:t xml:space="preserve"> también requiere de agendamiento de hora ya que estos pacientes son destinados a los veterinarios en práctica</w:t>
      </w:r>
      <w:r w:rsidR="004C230E">
        <w:rPr>
          <w:rFonts w:eastAsia="Times New Roman" w:cstheme="minorHAnsi"/>
          <w:color w:val="222222"/>
          <w:lang w:eastAsia="es-CL"/>
        </w:rPr>
        <w:t>, para poder optimizar los tiempos del equipo de trabajo.</w:t>
      </w:r>
    </w:p>
    <w:p w14:paraId="61C89758" w14:textId="193C050D" w:rsidR="00F37D6F" w:rsidRDefault="00F37D6F" w:rsidP="00604064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lang w:eastAsia="es-CL"/>
        </w:rPr>
      </w:pPr>
      <w:r>
        <w:rPr>
          <w:rFonts w:eastAsia="Times New Roman" w:cstheme="minorHAnsi"/>
          <w:color w:val="222222"/>
          <w:lang w:eastAsia="es-CL"/>
        </w:rPr>
        <w:t>Dentro del personal a cargo se encuentran los auxiliares</w:t>
      </w:r>
      <w:r w:rsidR="00604064">
        <w:rPr>
          <w:rFonts w:eastAsia="Times New Roman" w:cstheme="minorHAnsi"/>
          <w:color w:val="222222"/>
          <w:lang w:eastAsia="es-CL"/>
        </w:rPr>
        <w:t>, los cuales</w:t>
      </w:r>
      <w:r>
        <w:rPr>
          <w:rFonts w:eastAsia="Times New Roman" w:cstheme="minorHAnsi"/>
          <w:color w:val="222222"/>
          <w:lang w:eastAsia="es-CL"/>
        </w:rPr>
        <w:t xml:space="preserve"> tienen dentro de sus funciones llevar a cabo tareas administrativas como, por ejemplo, ingresar y gestionar los datos personales del dueño de las mascotas y del animal.</w:t>
      </w:r>
    </w:p>
    <w:p w14:paraId="2CB84203" w14:textId="0593C395" w:rsidR="007B1E16" w:rsidRDefault="00F37D6F" w:rsidP="00604064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lang w:eastAsia="es-CL"/>
        </w:rPr>
      </w:pPr>
      <w:r>
        <w:rPr>
          <w:rFonts w:eastAsia="Times New Roman" w:cstheme="minorHAnsi"/>
          <w:color w:val="222222"/>
          <w:lang w:eastAsia="es-CL"/>
        </w:rPr>
        <w:t>Para la clínica es fundamental contar con el máximo de información tan</w:t>
      </w:r>
      <w:r w:rsidR="00302D25">
        <w:rPr>
          <w:rFonts w:eastAsia="Times New Roman" w:cstheme="minorHAnsi"/>
          <w:color w:val="222222"/>
          <w:lang w:eastAsia="es-CL"/>
        </w:rPr>
        <w:t>t</w:t>
      </w:r>
      <w:r>
        <w:rPr>
          <w:rFonts w:eastAsia="Times New Roman" w:cstheme="minorHAnsi"/>
          <w:color w:val="222222"/>
          <w:lang w:eastAsia="es-CL"/>
        </w:rPr>
        <w:t xml:space="preserve">o de las mascotas como de sus dueños para ello recolecta </w:t>
      </w:r>
      <w:r w:rsidR="00FD084E">
        <w:rPr>
          <w:rFonts w:eastAsia="Times New Roman" w:cstheme="minorHAnsi"/>
          <w:color w:val="222222"/>
          <w:lang w:eastAsia="es-CL"/>
        </w:rPr>
        <w:t xml:space="preserve">los siguientes </w:t>
      </w:r>
      <w:r>
        <w:rPr>
          <w:rFonts w:eastAsia="Times New Roman" w:cstheme="minorHAnsi"/>
          <w:color w:val="222222"/>
          <w:lang w:eastAsia="es-CL"/>
        </w:rPr>
        <w:t>datos</w:t>
      </w:r>
      <w:r w:rsidR="00FD084E">
        <w:rPr>
          <w:rFonts w:eastAsia="Times New Roman" w:cstheme="minorHAnsi"/>
          <w:color w:val="222222"/>
          <w:lang w:eastAsia="es-CL"/>
        </w:rPr>
        <w:t xml:space="preserve"> del dueño:</w:t>
      </w:r>
      <w:r>
        <w:rPr>
          <w:rFonts w:eastAsia="Times New Roman" w:cstheme="minorHAnsi"/>
          <w:color w:val="222222"/>
          <w:lang w:eastAsia="es-CL"/>
        </w:rPr>
        <w:t xml:space="preserve">  </w:t>
      </w:r>
      <w:r w:rsidRPr="00F37D6F">
        <w:rPr>
          <w:rFonts w:eastAsia="Times New Roman" w:cstheme="minorHAnsi"/>
          <w:color w:val="222222"/>
          <w:lang w:eastAsia="es-CL"/>
        </w:rPr>
        <w:t xml:space="preserve">Nombre, Apellidos, DNI, Fecha de nacimiento, Teléfono o Email. </w:t>
      </w:r>
      <w:r w:rsidR="00302D25">
        <w:rPr>
          <w:rFonts w:eastAsia="Times New Roman" w:cstheme="minorHAnsi"/>
          <w:color w:val="222222"/>
          <w:lang w:eastAsia="es-CL"/>
        </w:rPr>
        <w:t xml:space="preserve">Se entiende que una persona puede tener más de una </w:t>
      </w:r>
      <w:r w:rsidR="007B1E16">
        <w:rPr>
          <w:rFonts w:eastAsia="Times New Roman" w:cstheme="minorHAnsi"/>
          <w:color w:val="222222"/>
          <w:lang w:eastAsia="es-CL"/>
        </w:rPr>
        <w:t xml:space="preserve">mascota, pero una mascota </w:t>
      </w:r>
      <w:r w:rsidR="00915389">
        <w:rPr>
          <w:rFonts w:eastAsia="Times New Roman" w:cstheme="minorHAnsi"/>
          <w:color w:val="222222"/>
          <w:lang w:eastAsia="es-CL"/>
        </w:rPr>
        <w:t>está</w:t>
      </w:r>
      <w:r w:rsidR="007B1E16">
        <w:rPr>
          <w:rFonts w:eastAsia="Times New Roman" w:cstheme="minorHAnsi"/>
          <w:color w:val="222222"/>
          <w:lang w:eastAsia="es-CL"/>
        </w:rPr>
        <w:t xml:space="preserve"> asociada a un dueño.</w:t>
      </w:r>
    </w:p>
    <w:p w14:paraId="7FB4B0D9" w14:textId="0B6918F0" w:rsidR="00F37D6F" w:rsidRDefault="007B1E16" w:rsidP="00604064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lang w:eastAsia="es-CL"/>
        </w:rPr>
      </w:pPr>
      <w:r>
        <w:rPr>
          <w:rFonts w:eastAsia="Times New Roman" w:cstheme="minorHAnsi"/>
          <w:color w:val="222222"/>
          <w:lang w:eastAsia="es-CL"/>
        </w:rPr>
        <w:t xml:space="preserve">Los datos </w:t>
      </w:r>
      <w:r w:rsidR="00FD084E">
        <w:rPr>
          <w:rFonts w:eastAsia="Times New Roman" w:cstheme="minorHAnsi"/>
          <w:color w:val="222222"/>
          <w:lang w:eastAsia="es-CL"/>
        </w:rPr>
        <w:t xml:space="preserve">solicitados de las </w:t>
      </w:r>
      <w:r>
        <w:rPr>
          <w:rFonts w:eastAsia="Times New Roman" w:cstheme="minorHAnsi"/>
          <w:color w:val="222222"/>
          <w:lang w:eastAsia="es-CL"/>
        </w:rPr>
        <w:t>mascota</w:t>
      </w:r>
      <w:r w:rsidR="00FD084E">
        <w:rPr>
          <w:rFonts w:eastAsia="Times New Roman" w:cstheme="minorHAnsi"/>
          <w:color w:val="222222"/>
          <w:lang w:eastAsia="es-CL"/>
        </w:rPr>
        <w:t>s</w:t>
      </w:r>
      <w:r>
        <w:rPr>
          <w:rFonts w:eastAsia="Times New Roman" w:cstheme="minorHAnsi"/>
          <w:color w:val="222222"/>
          <w:lang w:eastAsia="es-CL"/>
        </w:rPr>
        <w:t xml:space="preserve"> son: </w:t>
      </w:r>
      <w:r w:rsidR="00302D25">
        <w:rPr>
          <w:rFonts w:eastAsia="Times New Roman" w:cstheme="minorHAnsi"/>
          <w:color w:val="222222"/>
          <w:lang w:eastAsia="es-CL"/>
        </w:rPr>
        <w:t>Nombre, fecha de nacimiento, raza</w:t>
      </w:r>
      <w:r>
        <w:rPr>
          <w:rFonts w:eastAsia="Times New Roman" w:cstheme="minorHAnsi"/>
          <w:color w:val="222222"/>
          <w:lang w:eastAsia="es-CL"/>
        </w:rPr>
        <w:t>, plan de vacunas (en caso de ser primera visita), inscripción en el registro nacional de mascotas.</w:t>
      </w:r>
    </w:p>
    <w:p w14:paraId="76C6442E" w14:textId="6B6BFC77" w:rsidR="00324515" w:rsidRPr="00737D67" w:rsidRDefault="00324515" w:rsidP="00737D67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lang w:eastAsia="es-CL"/>
        </w:rPr>
      </w:pPr>
      <w:r w:rsidRPr="00737D67">
        <w:rPr>
          <w:rFonts w:eastAsia="Times New Roman" w:cstheme="minorHAnsi"/>
          <w:color w:val="222222"/>
          <w:lang w:eastAsia="es-CL"/>
        </w:rPr>
        <w:t>Las recetas y otros documentos relacionados con el servicio se incluirán en un gestor de contenidos que ya está en funcionamiento en la clínica veterinaria.</w:t>
      </w:r>
    </w:p>
    <w:p w14:paraId="2F328775" w14:textId="6431F78C" w:rsidR="00324515" w:rsidRPr="00737D67" w:rsidRDefault="00324515" w:rsidP="00737D67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lang w:eastAsia="es-CL"/>
        </w:rPr>
      </w:pPr>
      <w:r w:rsidRPr="00737D67">
        <w:rPr>
          <w:rFonts w:eastAsia="Times New Roman" w:cstheme="minorHAnsi"/>
          <w:color w:val="222222"/>
          <w:lang w:eastAsia="es-CL"/>
        </w:rPr>
        <w:t xml:space="preserve">Una vez terminado el servicio, el cliente no tiene </w:t>
      </w:r>
      <w:r w:rsidR="00737D67" w:rsidRPr="00737D67">
        <w:rPr>
          <w:rFonts w:eastAsia="Times New Roman" w:cstheme="minorHAnsi"/>
          <w:color w:val="222222"/>
          <w:lang w:eastAsia="es-CL"/>
        </w:rPr>
        <w:t>por qué</w:t>
      </w:r>
      <w:r w:rsidRPr="00737D67">
        <w:rPr>
          <w:rFonts w:eastAsia="Times New Roman" w:cstheme="minorHAnsi"/>
          <w:color w:val="222222"/>
          <w:lang w:eastAsia="es-CL"/>
        </w:rPr>
        <w:t xml:space="preserve"> realizar inmediatamente el pago, sino que puede identificarse posteriormente en la aplicación vía web y realizar el pago. Si el cliente tarda más de una semana se efectuará un recargo sobre el precio inicial.</w:t>
      </w:r>
    </w:p>
    <w:p w14:paraId="408358F6" w14:textId="77777777" w:rsidR="00324515" w:rsidRPr="00737D67" w:rsidRDefault="00324515" w:rsidP="00737D67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lang w:eastAsia="es-CL"/>
        </w:rPr>
      </w:pPr>
      <w:r w:rsidRPr="00737D67">
        <w:rPr>
          <w:rFonts w:eastAsia="Times New Roman" w:cstheme="minorHAnsi"/>
          <w:color w:val="222222"/>
          <w:lang w:eastAsia="es-CL"/>
        </w:rPr>
        <w:t>Además, el cliente debe ser capaz de obtener un histórico de todas las consultas que ha recibido cualquiera de sus mascotas.</w:t>
      </w:r>
    </w:p>
    <w:p w14:paraId="0B7833E5" w14:textId="16BEC0B1" w:rsidR="00324515" w:rsidRDefault="00324515" w:rsidP="00C4215E">
      <w:pPr>
        <w:spacing w:after="0" w:line="240" w:lineRule="auto"/>
        <w:jc w:val="both"/>
      </w:pPr>
    </w:p>
    <w:p w14:paraId="2EF3161A" w14:textId="3EA3A814" w:rsidR="00604064" w:rsidRDefault="00604064" w:rsidP="00C4215E">
      <w:pPr>
        <w:spacing w:after="0" w:line="240" w:lineRule="auto"/>
        <w:jc w:val="both"/>
      </w:pPr>
    </w:p>
    <w:p w14:paraId="2773EFCB" w14:textId="6A667E4D" w:rsidR="00604064" w:rsidRDefault="00604064" w:rsidP="00C4215E">
      <w:pPr>
        <w:spacing w:after="0" w:line="240" w:lineRule="auto"/>
        <w:jc w:val="both"/>
      </w:pPr>
    </w:p>
    <w:p w14:paraId="790832CD" w14:textId="77777777" w:rsidR="00604064" w:rsidRDefault="00604064" w:rsidP="00C4215E">
      <w:pPr>
        <w:spacing w:after="0" w:line="240" w:lineRule="auto"/>
        <w:jc w:val="both"/>
      </w:pPr>
    </w:p>
    <w:sectPr w:rsidR="006040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82781"/>
    <w:multiLevelType w:val="multilevel"/>
    <w:tmpl w:val="970A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F2DB6"/>
    <w:multiLevelType w:val="multilevel"/>
    <w:tmpl w:val="C5C6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8073D"/>
    <w:multiLevelType w:val="multilevel"/>
    <w:tmpl w:val="ADB8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8459C"/>
    <w:multiLevelType w:val="multilevel"/>
    <w:tmpl w:val="6AA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546FA"/>
    <w:multiLevelType w:val="hybridMultilevel"/>
    <w:tmpl w:val="52446320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27EEF"/>
    <w:multiLevelType w:val="hybridMultilevel"/>
    <w:tmpl w:val="BDC822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B0FDB"/>
    <w:multiLevelType w:val="multilevel"/>
    <w:tmpl w:val="1084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223CD"/>
    <w:multiLevelType w:val="multilevel"/>
    <w:tmpl w:val="75E4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46165"/>
    <w:multiLevelType w:val="multilevel"/>
    <w:tmpl w:val="669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11755"/>
    <w:multiLevelType w:val="multilevel"/>
    <w:tmpl w:val="83F0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57750">
    <w:abstractNumId w:val="8"/>
  </w:num>
  <w:num w:numId="2" w16cid:durableId="77412537">
    <w:abstractNumId w:val="2"/>
  </w:num>
  <w:num w:numId="3" w16cid:durableId="1484614187">
    <w:abstractNumId w:val="7"/>
  </w:num>
  <w:num w:numId="4" w16cid:durableId="919481816">
    <w:abstractNumId w:val="3"/>
  </w:num>
  <w:num w:numId="5" w16cid:durableId="1786003718">
    <w:abstractNumId w:val="9"/>
  </w:num>
  <w:num w:numId="6" w16cid:durableId="1216743449">
    <w:abstractNumId w:val="0"/>
  </w:num>
  <w:num w:numId="7" w16cid:durableId="1405834714">
    <w:abstractNumId w:val="6"/>
  </w:num>
  <w:num w:numId="8" w16cid:durableId="1115908030">
    <w:abstractNumId w:val="1"/>
  </w:num>
  <w:num w:numId="9" w16cid:durableId="897714701">
    <w:abstractNumId w:val="4"/>
  </w:num>
  <w:num w:numId="10" w16cid:durableId="11981299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15"/>
    <w:rsid w:val="00091627"/>
    <w:rsid w:val="000B212E"/>
    <w:rsid w:val="00302D25"/>
    <w:rsid w:val="00307344"/>
    <w:rsid w:val="00324515"/>
    <w:rsid w:val="003E5795"/>
    <w:rsid w:val="00426A69"/>
    <w:rsid w:val="004C180E"/>
    <w:rsid w:val="004C230E"/>
    <w:rsid w:val="00565B47"/>
    <w:rsid w:val="00592CA9"/>
    <w:rsid w:val="005E46B0"/>
    <w:rsid w:val="00604064"/>
    <w:rsid w:val="006A20C2"/>
    <w:rsid w:val="006E6014"/>
    <w:rsid w:val="00737D67"/>
    <w:rsid w:val="007B1E16"/>
    <w:rsid w:val="00915389"/>
    <w:rsid w:val="009D47BC"/>
    <w:rsid w:val="00A7261E"/>
    <w:rsid w:val="00B730CB"/>
    <w:rsid w:val="00BD2962"/>
    <w:rsid w:val="00C4215E"/>
    <w:rsid w:val="00CB0A72"/>
    <w:rsid w:val="00CB65D6"/>
    <w:rsid w:val="00D1616A"/>
    <w:rsid w:val="00D259BD"/>
    <w:rsid w:val="00F37D6F"/>
    <w:rsid w:val="00FD084E"/>
    <w:rsid w:val="00FE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33532"/>
  <w15:chartTrackingRefBased/>
  <w15:docId w15:val="{9B4E0ADF-2D67-4AD9-B723-CBBF99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4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B730CB"/>
    <w:rPr>
      <w:b/>
      <w:bCs/>
    </w:rPr>
  </w:style>
  <w:style w:type="paragraph" w:styleId="Prrafodelista">
    <w:name w:val="List Paragraph"/>
    <w:basedOn w:val="Normal"/>
    <w:uiPriority w:val="34"/>
    <w:qFormat/>
    <w:rsid w:val="00C421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0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672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Carolita Vergara Henriquez</dc:creator>
  <cp:keywords/>
  <dc:description/>
  <cp:lastModifiedBy>Carolita Vergara Henriquez</cp:lastModifiedBy>
  <cp:revision>3</cp:revision>
  <dcterms:created xsi:type="dcterms:W3CDTF">2022-05-13T21:38:00Z</dcterms:created>
  <dcterms:modified xsi:type="dcterms:W3CDTF">2022-05-13T21:39:00Z</dcterms:modified>
</cp:coreProperties>
</file>