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90315" w:rsidR="000617AE" w:rsidP="008367C4" w:rsidRDefault="00DC0EE2" w14:paraId="56DEC56F" w14:textId="4504232B">
      <w:pPr>
        <w:rPr>
          <w:b/>
          <w:sz w:val="28"/>
          <w:lang w:val="en-US"/>
        </w:rPr>
      </w:pPr>
      <w:r>
        <w:rPr>
          <w:b/>
          <w:sz w:val="28"/>
          <w:lang w:val="en-US"/>
        </w:rPr>
        <w:t xml:space="preserve">Contact Report </w:t>
      </w:r>
      <w:r w:rsidR="008310A2">
        <w:rPr>
          <w:b/>
          <w:sz w:val="28"/>
          <w:lang w:val="en-US"/>
        </w:rPr>
        <w:t>–</w:t>
      </w:r>
      <w:r w:rsidR="002C43D0">
        <w:rPr>
          <w:b/>
          <w:sz w:val="28"/>
          <w:lang w:val="en-US"/>
        </w:rPr>
        <w:t xml:space="preserve"> </w:t>
      </w:r>
      <w:r w:rsidR="008C64EF">
        <w:rPr>
          <w:b/>
          <w:sz w:val="28"/>
          <w:lang w:val="en-US"/>
        </w:rPr>
        <w:t>7/11</w:t>
      </w:r>
    </w:p>
    <w:tbl>
      <w:tblPr>
        <w:tblStyle w:val="PlainTable2"/>
        <w:tblW w:w="0" w:type="auto"/>
        <w:tblLook w:val="04A0" w:firstRow="1" w:lastRow="0" w:firstColumn="1" w:lastColumn="0" w:noHBand="0" w:noVBand="1"/>
      </w:tblPr>
      <w:tblGrid>
        <w:gridCol w:w="2515"/>
        <w:gridCol w:w="6835"/>
      </w:tblGrid>
      <w:tr w:rsidR="00B90315" w:rsidTr="00BE0E64" w14:paraId="20592D8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rsidRPr="004D56EF" w:rsidR="00B90315" w:rsidP="009105F5" w:rsidRDefault="008C64EF" w14:paraId="2811BA15" w14:textId="65CA1F8E">
            <w:pPr>
              <w:rPr>
                <w:rFonts w:cstheme="minorHAnsi"/>
                <w:b w:val="0"/>
                <w:lang w:val="en-AE"/>
              </w:rPr>
            </w:pPr>
            <w:r>
              <w:rPr>
                <w:rFonts w:cstheme="minorHAnsi"/>
                <w:b w:val="0"/>
                <w:bCs w:val="0"/>
                <w:lang w:val="en-AE"/>
              </w:rPr>
              <w:t>Buhler Group</w:t>
            </w:r>
          </w:p>
        </w:tc>
        <w:tc>
          <w:tcPr>
            <w:tcW w:w="6835" w:type="dxa"/>
          </w:tcPr>
          <w:p w:rsidRPr="0077056A" w:rsidR="0077056A" w:rsidP="0077056A" w:rsidRDefault="0077056A" w14:paraId="3320BF28" w14:textId="4477974F">
            <w:pPr>
              <w:spacing w:after="160" w:line="278" w:lineRule="auto"/>
              <w:cnfStyle w:val="100000000000" w:firstRow="1" w:lastRow="0" w:firstColumn="0" w:lastColumn="0" w:oddVBand="0" w:evenVBand="0" w:oddHBand="0" w:evenHBand="0" w:firstRowFirstColumn="0" w:firstRowLastColumn="0" w:lastRowFirstColumn="0" w:lastRowLastColumn="0"/>
            </w:pPr>
            <w:hyperlink w:history="1" r:id="rId11">
              <w:r w:rsidRPr="00407706">
                <w:rPr>
                  <w:rStyle w:val="Hyperlink"/>
                </w:rPr>
                <w:br/>
              </w:r>
              <w:r w:rsidRPr="00407706">
                <w:rPr>
                  <w:rStyle w:val="Hyperlink"/>
                </w:rPr>
                <w:t>Ganesha Murthy</w:t>
              </w:r>
            </w:hyperlink>
            <w:r>
              <w:rPr>
                <w:b w:val="0"/>
                <w:bCs w:val="0"/>
              </w:rPr>
              <w:t xml:space="preserve">: </w:t>
            </w:r>
            <w:r w:rsidRPr="00407706">
              <w:t>Head of Human Resources - Middle East, Africa &amp; India Region  </w:t>
            </w:r>
            <w:hyperlink w:history="1" r:id="rId12">
              <w:r w:rsidRPr="00407706">
                <w:rPr>
                  <w:rStyle w:val="Hyperlink"/>
                </w:rPr>
                <w:t>Bühler Group</w:t>
              </w:r>
            </w:hyperlink>
            <w:r w:rsidRPr="00407706">
              <w:t> </w:t>
            </w:r>
            <w:r>
              <w:rPr>
                <w:b w:val="0"/>
                <w:bCs w:val="0"/>
              </w:rPr>
              <w:t xml:space="preserve">- </w:t>
            </w:r>
            <w:r w:rsidRPr="00407706">
              <w:t>Dubai, United Arab Emirates</w:t>
            </w:r>
            <w:hyperlink w:history="1" r:id="rId13">
              <w:r w:rsidRPr="008520AC">
                <w:rPr>
                  <w:rStyle w:val="Hyperlink"/>
                </w:rPr>
                <w:br/>
              </w:r>
              <w:r w:rsidRPr="008520AC">
                <w:rPr>
                  <w:rStyle w:val="Hyperlink"/>
                </w:rPr>
                <w:t>Marie Lanticse</w:t>
              </w:r>
            </w:hyperlink>
            <w:r>
              <w:rPr>
                <w:b w:val="0"/>
                <w:bCs w:val="0"/>
              </w:rPr>
              <w:t xml:space="preserve"> - </w:t>
            </w:r>
            <w:r w:rsidRPr="008520AC">
              <w:t>Human Resources Generalist - Middle East, Africa and India region  </w:t>
            </w:r>
            <w:hyperlink w:history="1" r:id="rId14">
              <w:r w:rsidRPr="008520AC">
                <w:rPr>
                  <w:rStyle w:val="Hyperlink"/>
                </w:rPr>
                <w:t>Bühler Group</w:t>
              </w:r>
            </w:hyperlink>
            <w:r w:rsidRPr="008520AC">
              <w:t> </w:t>
            </w:r>
            <w:r>
              <w:rPr>
                <w:b w:val="0"/>
                <w:bCs w:val="0"/>
              </w:rPr>
              <w:t xml:space="preserve"> - </w:t>
            </w:r>
            <w:r w:rsidRPr="008520AC">
              <w:t>Dubai, United Arab Emirates</w:t>
            </w:r>
          </w:p>
          <w:p w:rsidRPr="00391489" w:rsidR="004D56EF" w:rsidP="00391489" w:rsidRDefault="004D56EF" w14:paraId="4B1C864E" w14:textId="6574ECD5">
            <w:pPr>
              <w:cnfStyle w:val="100000000000" w:firstRow="1" w:lastRow="0" w:firstColumn="0" w:lastColumn="0" w:oddVBand="0" w:evenVBand="0" w:oddHBand="0" w:evenHBand="0" w:firstRowFirstColumn="0" w:firstRowLastColumn="0" w:lastRowFirstColumn="0" w:lastRowLastColumn="0"/>
              <w:rPr>
                <w:b w:val="0"/>
                <w:bCs w:val="0"/>
              </w:rPr>
            </w:pPr>
          </w:p>
        </w:tc>
      </w:tr>
      <w:tr w:rsidR="00B90315" w:rsidTr="00BE0E64" w14:paraId="4090FF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rsidRPr="00E721E9" w:rsidR="00B90315" w:rsidP="009105F5" w:rsidRDefault="00457600" w14:paraId="1834BA63" w14:textId="4F3DABDB">
            <w:pPr>
              <w:rPr>
                <w:rFonts w:cstheme="minorHAnsi"/>
                <w:b w:val="0"/>
                <w:lang w:val="en-US"/>
              </w:rPr>
            </w:pPr>
            <w:r w:rsidRPr="00E721E9">
              <w:rPr>
                <w:rFonts w:cstheme="minorHAnsi"/>
                <w:b w:val="0"/>
                <w:lang w:val="en-US"/>
              </w:rPr>
              <w:t>Biz Group</w:t>
            </w:r>
          </w:p>
        </w:tc>
        <w:tc>
          <w:tcPr>
            <w:tcW w:w="6835" w:type="dxa"/>
          </w:tcPr>
          <w:p w:rsidR="00541FC1" w:rsidP="00541FC1" w:rsidRDefault="0077056A" w14:paraId="3C4387C0" w14:textId="6B94C4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lang w:val="en-US"/>
              </w:rPr>
            </w:pPr>
            <w:r>
              <w:rPr>
                <w:rFonts w:cstheme="minorHAnsi"/>
                <w:color w:val="000000" w:themeColor="text1"/>
                <w:lang w:val="en-US"/>
              </w:rPr>
              <w:t>Chloe Collingridge – Learning Solutions Advisor</w:t>
            </w:r>
          </w:p>
          <w:p w:rsidRPr="00847118" w:rsidR="001D4D31" w:rsidP="00541FC1" w:rsidRDefault="001D4D31" w14:paraId="39DF24BB" w14:textId="1FE4B539">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lang w:val="en-US"/>
              </w:rPr>
            </w:pPr>
            <w:r w:rsidRPr="00847118">
              <w:rPr>
                <w:rFonts w:cstheme="minorHAnsi"/>
                <w:color w:val="FFFFFF" w:themeColor="background1"/>
                <w:lang w:val="en-US"/>
              </w:rPr>
              <w:t>O’Malley  Seni</w:t>
            </w:r>
          </w:p>
        </w:tc>
      </w:tr>
      <w:tr w:rsidR="00457600" w:rsidTr="00BE0E64" w14:paraId="1FCD0F24" w14:textId="77777777">
        <w:tc>
          <w:tcPr>
            <w:cnfStyle w:val="001000000000" w:firstRow="0" w:lastRow="0" w:firstColumn="1" w:lastColumn="0" w:oddVBand="0" w:evenVBand="0" w:oddHBand="0" w:evenHBand="0" w:firstRowFirstColumn="0" w:firstRowLastColumn="0" w:lastRowFirstColumn="0" w:lastRowLastColumn="0"/>
            <w:tcW w:w="2515" w:type="dxa"/>
          </w:tcPr>
          <w:p w:rsidRPr="00E721E9" w:rsidR="00457600" w:rsidP="00457600" w:rsidRDefault="00457600" w14:paraId="3265C105" w14:textId="573A4B62">
            <w:pPr>
              <w:rPr>
                <w:rFonts w:cstheme="minorHAnsi"/>
                <w:b w:val="0"/>
                <w:lang w:val="en-US"/>
              </w:rPr>
            </w:pPr>
            <w:r w:rsidRPr="00E721E9">
              <w:rPr>
                <w:rFonts w:cstheme="minorHAnsi"/>
                <w:b w:val="0"/>
                <w:lang w:val="en-US"/>
              </w:rPr>
              <w:t>Biz Group Circulation</w:t>
            </w:r>
          </w:p>
        </w:tc>
        <w:tc>
          <w:tcPr>
            <w:tcW w:w="6835" w:type="dxa"/>
          </w:tcPr>
          <w:p w:rsidRPr="00F1748E" w:rsidR="00466063" w:rsidP="00E41814" w:rsidRDefault="008824EF" w14:paraId="04AA9970" w14:textId="5AE910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lang w:val="en-US"/>
              </w:rPr>
            </w:pPr>
            <w:r w:rsidRPr="00F1748E">
              <w:rPr>
                <w:rFonts w:cstheme="minorHAnsi"/>
                <w:color w:val="000000" w:themeColor="text1"/>
                <w:highlight w:val="yellow"/>
                <w:lang w:val="en-US"/>
              </w:rPr>
              <w:t>Name – Designation</w:t>
            </w:r>
            <w:r w:rsidR="00F1748E">
              <w:rPr>
                <w:rFonts w:cstheme="minorHAnsi"/>
                <w:color w:val="000000" w:themeColor="text1"/>
                <w:highlight w:val="yellow"/>
                <w:lang w:val="en-US"/>
              </w:rPr>
              <w:br/>
            </w:r>
          </w:p>
        </w:tc>
      </w:tr>
    </w:tbl>
    <w:p w:rsidR="008C64EF" w:rsidRDefault="0077056A" w14:paraId="14AEB533" w14:textId="54CC7F42">
      <w:pPr>
        <w:rPr>
          <w:b/>
          <w:sz w:val="23"/>
          <w:szCs w:val="23"/>
          <w:lang w:val="en-US"/>
        </w:rPr>
      </w:pPr>
      <w:r>
        <w:rPr>
          <w:b/>
          <w:sz w:val="23"/>
          <w:szCs w:val="23"/>
          <w:lang w:val="en-US"/>
        </w:rPr>
        <w:t>Notes:</w:t>
      </w:r>
    </w:p>
    <w:p w:rsidRPr="008C64EF" w:rsidR="008C64EF" w:rsidP="008C64EF" w:rsidRDefault="008C64EF" w14:paraId="3B69ECED" w14:textId="77777777">
      <w:pPr>
        <w:numPr>
          <w:ilvl w:val="0"/>
          <w:numId w:val="10"/>
        </w:numPr>
        <w:rPr>
          <w:sz w:val="23"/>
          <w:szCs w:val="23"/>
          <w:lang w:val="en-US"/>
        </w:rPr>
      </w:pPr>
      <w:r w:rsidRPr="008C64EF">
        <w:rPr>
          <w:sz w:val="23"/>
          <w:szCs w:val="23"/>
          <w:lang w:val="en-US"/>
        </w:rPr>
        <w:t>Global Presence: Bueller Group operates in 140 countries, with 3 billion Swiss francs in revenue and 13,000 employees.</w:t>
      </w:r>
    </w:p>
    <w:p w:rsidRPr="008C64EF" w:rsidR="008C64EF" w:rsidP="008C64EF" w:rsidRDefault="008C64EF" w14:paraId="69B30242" w14:textId="77777777">
      <w:pPr>
        <w:numPr>
          <w:ilvl w:val="0"/>
          <w:numId w:val="10"/>
        </w:numPr>
        <w:rPr>
          <w:sz w:val="23"/>
          <w:szCs w:val="23"/>
          <w:lang w:val="en-US"/>
        </w:rPr>
      </w:pPr>
      <w:r w:rsidRPr="008C64EF">
        <w:rPr>
          <w:sz w:val="23"/>
          <w:szCs w:val="23"/>
          <w:lang w:val="en-US"/>
        </w:rPr>
        <w:t>Market Share: Holds 65% in milling and 60% in chocolate machinery sectors, serving clients like Cadbury and Nestle.</w:t>
      </w:r>
    </w:p>
    <w:p w:rsidRPr="008C64EF" w:rsidR="008C64EF" w:rsidP="008C64EF" w:rsidRDefault="008C64EF" w14:paraId="136A86BB" w14:textId="77777777">
      <w:pPr>
        <w:numPr>
          <w:ilvl w:val="0"/>
          <w:numId w:val="10"/>
        </w:numPr>
        <w:rPr>
          <w:sz w:val="23"/>
          <w:szCs w:val="23"/>
          <w:lang w:val="en-US"/>
        </w:rPr>
      </w:pPr>
      <w:r w:rsidRPr="008C64EF">
        <w:rPr>
          <w:sz w:val="23"/>
          <w:szCs w:val="23"/>
          <w:lang w:val="en-US"/>
        </w:rPr>
        <w:t>Training Strategy: Runs eight global learning and 23 application centers for tailored technical and soft skills training.</w:t>
      </w:r>
    </w:p>
    <w:p w:rsidRPr="008C64EF" w:rsidR="008C64EF" w:rsidP="008C64EF" w:rsidRDefault="008C64EF" w14:paraId="78BF64DC" w14:textId="77777777">
      <w:pPr>
        <w:numPr>
          <w:ilvl w:val="0"/>
          <w:numId w:val="10"/>
        </w:numPr>
        <w:rPr>
          <w:sz w:val="23"/>
          <w:szCs w:val="23"/>
          <w:lang w:val="en-US"/>
        </w:rPr>
      </w:pPr>
      <w:r w:rsidRPr="008C64EF">
        <w:rPr>
          <w:sz w:val="23"/>
          <w:szCs w:val="23"/>
          <w:lang w:val="en-US"/>
        </w:rPr>
        <w:t>Leadership Program: "My Leadership Excellence Program" targets mid-level managers with a 6-12 month blended learning journey.</w:t>
      </w:r>
    </w:p>
    <w:p w:rsidRPr="008C64EF" w:rsidR="008C64EF" w:rsidP="008C64EF" w:rsidRDefault="008C64EF" w14:paraId="618D3D36" w14:textId="77777777">
      <w:pPr>
        <w:numPr>
          <w:ilvl w:val="0"/>
          <w:numId w:val="10"/>
        </w:numPr>
        <w:rPr>
          <w:sz w:val="23"/>
          <w:szCs w:val="23"/>
          <w:lang w:val="en-US"/>
        </w:rPr>
      </w:pPr>
      <w:r w:rsidRPr="008C64EF">
        <w:rPr>
          <w:sz w:val="23"/>
          <w:szCs w:val="23"/>
          <w:lang w:val="en-US"/>
        </w:rPr>
        <w:t>Budget Planning: Early alignment on budgets is crucial; new hires of 100-200 annually necessitate scalable leadership development.</w:t>
      </w:r>
    </w:p>
    <w:p w:rsidRPr="008C64EF" w:rsidR="008C64EF" w:rsidP="008C64EF" w:rsidRDefault="008C64EF" w14:paraId="02723309" w14:textId="77777777">
      <w:pPr>
        <w:numPr>
          <w:ilvl w:val="0"/>
          <w:numId w:val="10"/>
        </w:numPr>
        <w:rPr>
          <w:sz w:val="23"/>
          <w:szCs w:val="23"/>
          <w:lang w:val="en-US"/>
        </w:rPr>
      </w:pPr>
      <w:r w:rsidRPr="008C64EF">
        <w:rPr>
          <w:sz w:val="23"/>
          <w:szCs w:val="23"/>
          <w:lang w:val="en-US"/>
        </w:rPr>
        <w:t>Next Steps: Draft proposal with cost estimates to be prepared, aiming for completion before year's end for effective scheduling.</w:t>
      </w:r>
    </w:p>
    <w:p w:rsidRPr="008C64EF" w:rsidR="008C64EF" w:rsidP="008C64EF" w:rsidRDefault="008C64EF" w14:paraId="721CA1C1" w14:textId="77777777">
      <w:pPr>
        <w:rPr>
          <w:sz w:val="23"/>
          <w:szCs w:val="23"/>
          <w:lang w:val="en-US"/>
        </w:rPr>
      </w:pPr>
    </w:p>
    <w:p w:rsidRPr="008C64EF" w:rsidR="008C64EF" w:rsidP="008C64EF" w:rsidRDefault="008C64EF" w14:paraId="4F765FE0" w14:textId="77777777">
      <w:pPr>
        <w:rPr>
          <w:sz w:val="23"/>
          <w:szCs w:val="23"/>
          <w:highlight w:val="yellow"/>
          <w:lang w:val="en-US"/>
        </w:rPr>
      </w:pPr>
      <w:r w:rsidRPr="008C64EF">
        <w:rPr>
          <w:sz w:val="23"/>
          <w:szCs w:val="23"/>
          <w:highlight w:val="yellow"/>
          <w:lang w:val="en-US"/>
        </w:rPr>
        <w:t>Action items</w:t>
      </w:r>
    </w:p>
    <w:p w:rsidRPr="008C64EF" w:rsidR="008C64EF" w:rsidP="008C64EF" w:rsidRDefault="008C64EF" w14:paraId="0B490166" w14:textId="77777777">
      <w:pPr>
        <w:rPr>
          <w:sz w:val="23"/>
          <w:szCs w:val="23"/>
          <w:lang w:val="en-US"/>
        </w:rPr>
      </w:pPr>
      <w:r w:rsidRPr="008C64EF">
        <w:rPr>
          <w:sz w:val="23"/>
          <w:szCs w:val="23"/>
          <w:highlight w:val="yellow"/>
          <w:lang w:val="en-US"/>
        </w:rPr>
        <w:t>Chloe Collingridge</w:t>
      </w:r>
    </w:p>
    <w:p w:rsidRPr="008C64EF" w:rsidR="008C64EF" w:rsidP="008C64EF" w:rsidRDefault="008C64EF" w14:paraId="0AC7648C" w14:textId="77777777">
      <w:pPr>
        <w:numPr>
          <w:ilvl w:val="0"/>
          <w:numId w:val="11"/>
        </w:numPr>
        <w:rPr>
          <w:sz w:val="23"/>
          <w:szCs w:val="23"/>
          <w:lang w:val="en-US"/>
        </w:rPr>
      </w:pPr>
      <w:r w:rsidRPr="008C64EF">
        <w:rPr>
          <w:sz w:val="23"/>
          <w:szCs w:val="23"/>
          <w:lang w:val="en-US"/>
        </w:rPr>
        <w:t>Draft a learning journey proposal including training options, pricing estimates, and blended delivery methods for Bühler leadership program (29:22)</w:t>
      </w:r>
    </w:p>
    <w:p w:rsidRPr="008C64EF" w:rsidR="008C64EF" w:rsidP="008C64EF" w:rsidRDefault="008C64EF" w14:paraId="1E691512" w14:textId="77777777">
      <w:pPr>
        <w:numPr>
          <w:ilvl w:val="0"/>
          <w:numId w:val="11"/>
        </w:numPr>
        <w:rPr>
          <w:sz w:val="23"/>
          <w:szCs w:val="23"/>
          <w:lang w:val="en-US"/>
        </w:rPr>
      </w:pPr>
      <w:r w:rsidRPr="008C64EF">
        <w:rPr>
          <w:sz w:val="23"/>
          <w:szCs w:val="23"/>
          <w:lang w:val="en-US"/>
        </w:rPr>
        <w:t>Investigate suitable psychometric assessments, possibly Shape Talk, to recommend for leadership development program (34:03)</w:t>
      </w:r>
    </w:p>
    <w:p w:rsidRPr="008C64EF" w:rsidR="008C64EF" w:rsidP="008C64EF" w:rsidRDefault="008C64EF" w14:paraId="405A0E95" w14:textId="77777777">
      <w:pPr>
        <w:numPr>
          <w:ilvl w:val="0"/>
          <w:numId w:val="11"/>
        </w:numPr>
        <w:rPr>
          <w:sz w:val="23"/>
          <w:szCs w:val="23"/>
          <w:lang w:val="en-US"/>
        </w:rPr>
      </w:pPr>
      <w:r w:rsidRPr="008C64EF">
        <w:rPr>
          <w:sz w:val="23"/>
          <w:szCs w:val="23"/>
          <w:lang w:val="en-US"/>
        </w:rPr>
        <w:t>Share training program details and pricing with Bühler’s Marie Lanticse for review and feedback (34:41)</w:t>
      </w:r>
    </w:p>
    <w:p w:rsidRPr="00C75100" w:rsidR="003313BD" w:rsidP="008C64EF" w:rsidRDefault="003313BD" w14:paraId="2387B309" w14:textId="77777777">
      <w:pPr>
        <w:rPr>
          <w:sz w:val="23"/>
          <w:szCs w:val="23"/>
          <w:lang w:val="en-US"/>
        </w:rPr>
      </w:pPr>
    </w:p>
    <w:p w:rsidRPr="008C64EF" w:rsidR="008C64EF" w:rsidP="008C64EF" w:rsidRDefault="008C64EF" w14:paraId="59EE4910" w14:textId="71AD61A4">
      <w:pPr>
        <w:rPr>
          <w:sz w:val="23"/>
          <w:szCs w:val="23"/>
          <w:lang w:val="en-US"/>
        </w:rPr>
      </w:pPr>
      <w:r w:rsidRPr="008C64EF">
        <w:rPr>
          <w:sz w:val="23"/>
          <w:szCs w:val="23"/>
          <w:highlight w:val="yellow"/>
          <w:lang w:val="en-US"/>
        </w:rPr>
        <w:t>Marie Lanticse</w:t>
      </w:r>
    </w:p>
    <w:p w:rsidRPr="008C64EF" w:rsidR="008C64EF" w:rsidP="008C64EF" w:rsidRDefault="008C64EF" w14:paraId="2575C9F9" w14:textId="77777777">
      <w:pPr>
        <w:numPr>
          <w:ilvl w:val="0"/>
          <w:numId w:val="12"/>
        </w:numPr>
        <w:rPr>
          <w:sz w:val="23"/>
          <w:szCs w:val="23"/>
          <w:lang w:val="en-US"/>
        </w:rPr>
      </w:pPr>
      <w:r w:rsidRPr="008C64EF">
        <w:rPr>
          <w:sz w:val="23"/>
          <w:szCs w:val="23"/>
          <w:lang w:val="en-US"/>
        </w:rPr>
        <w:t>Act as primary point of contact for Biz Group providing additional information and clarifications on Bühler’s training needs and logistics (34:41)</w:t>
      </w:r>
    </w:p>
    <w:p w:rsidRPr="008C64EF" w:rsidR="008C64EF" w:rsidP="008C64EF" w:rsidRDefault="008C64EF" w14:paraId="32D22329" w14:textId="77777777">
      <w:pPr>
        <w:rPr>
          <w:sz w:val="23"/>
          <w:szCs w:val="23"/>
          <w:lang w:val="en-US"/>
        </w:rPr>
      </w:pPr>
      <w:r w:rsidRPr="008C64EF">
        <w:rPr>
          <w:sz w:val="23"/>
          <w:szCs w:val="23"/>
          <w:highlight w:val="yellow"/>
          <w:lang w:val="en-US"/>
        </w:rPr>
        <w:t>Ganesha Murthy</w:t>
      </w:r>
    </w:p>
    <w:p w:rsidRPr="008C64EF" w:rsidR="008C64EF" w:rsidP="008C64EF" w:rsidRDefault="008C64EF" w14:paraId="429B9D3B" w14:textId="77777777">
      <w:pPr>
        <w:numPr>
          <w:ilvl w:val="0"/>
          <w:numId w:val="13"/>
        </w:numPr>
        <w:rPr>
          <w:sz w:val="23"/>
          <w:szCs w:val="23"/>
          <w:lang w:val="en-US"/>
        </w:rPr>
      </w:pPr>
      <w:r w:rsidRPr="008C64EF">
        <w:rPr>
          <w:sz w:val="23"/>
          <w:szCs w:val="23"/>
          <w:lang w:val="en-US"/>
        </w:rPr>
        <w:t>Provide support and strategic input for Bühler’s leadership program planning, including participant nomination and budget considerations (29:22)</w:t>
      </w:r>
    </w:p>
    <w:p w:rsidRPr="008C64EF" w:rsidR="008C64EF" w:rsidP="008C64EF" w:rsidRDefault="008C64EF" w14:paraId="7E94C73C" w14:textId="7DE3B0EF">
      <w:pPr>
        <w:numPr>
          <w:ilvl w:val="0"/>
          <w:numId w:val="13"/>
        </w:numPr>
        <w:rPr>
          <w:sz w:val="23"/>
          <w:szCs w:val="23"/>
          <w:lang w:val="en-US"/>
        </w:rPr>
      </w:pPr>
      <w:r w:rsidRPr="008C64EF">
        <w:rPr>
          <w:sz w:val="23"/>
          <w:szCs w:val="23"/>
          <w:lang w:val="en-US"/>
        </w:rPr>
        <w:t>Coordinate internal alignment on cost expectations and training logistics to ensure alignment with Biz Group proposals (30:13)</w:t>
      </w:r>
    </w:p>
    <w:p w:rsidRPr="008C64EF" w:rsidR="008C64EF" w:rsidP="008C64EF" w:rsidRDefault="008C64EF" w14:paraId="2CAC35F8" w14:textId="77777777">
      <w:pPr>
        <w:rPr>
          <w:b/>
          <w:bCs/>
          <w:sz w:val="23"/>
          <w:szCs w:val="23"/>
          <w:highlight w:val="yellow"/>
          <w:lang w:val="en-US"/>
        </w:rPr>
      </w:pPr>
      <w:r w:rsidRPr="008C64EF">
        <w:rPr>
          <w:b/>
          <w:bCs/>
          <w:sz w:val="23"/>
          <w:szCs w:val="23"/>
          <w:highlight w:val="yellow"/>
          <w:lang w:val="en-US"/>
        </w:rPr>
        <w:t>Notes</w:t>
      </w:r>
    </w:p>
    <w:p w:rsidRPr="008C64EF" w:rsidR="008C64EF" w:rsidP="008C64EF" w:rsidRDefault="008C64EF" w14:paraId="659F3798" w14:textId="77777777">
      <w:pPr>
        <w:rPr>
          <w:b/>
          <w:bCs/>
          <w:sz w:val="23"/>
          <w:szCs w:val="23"/>
          <w:lang w:val="en-US"/>
        </w:rPr>
      </w:pPr>
      <w:r w:rsidRPr="008C64EF">
        <w:rPr>
          <w:b/>
          <w:bCs/>
          <w:sz w:val="23"/>
          <w:szCs w:val="23"/>
          <w:highlight w:val="yellow"/>
          <w:lang w:val="en-US"/>
        </w:rPr>
        <w:t>Company Overview and Regional Presence</w:t>
      </w:r>
    </w:p>
    <w:p w:rsidRPr="008C64EF" w:rsidR="008C64EF" w:rsidP="008C64EF" w:rsidRDefault="008C64EF" w14:paraId="2824AD85" w14:textId="77777777">
      <w:pPr>
        <w:rPr>
          <w:sz w:val="23"/>
          <w:szCs w:val="23"/>
          <w:lang w:val="en-US"/>
        </w:rPr>
      </w:pPr>
      <w:r w:rsidRPr="008C64EF">
        <w:rPr>
          <w:sz w:val="23"/>
          <w:szCs w:val="23"/>
          <w:lang w:val="en-US"/>
        </w:rPr>
        <w:t>Bueller Group is a global B2B leader in industrial machinery with strong market shares and an extensive regional footprint.</w:t>
      </w:r>
    </w:p>
    <w:p w:rsidRPr="008C64EF" w:rsidR="008C64EF" w:rsidP="008C64EF" w:rsidRDefault="008C64EF" w14:paraId="22217EFE" w14:textId="77777777">
      <w:pPr>
        <w:numPr>
          <w:ilvl w:val="0"/>
          <w:numId w:val="14"/>
        </w:numPr>
        <w:rPr>
          <w:sz w:val="23"/>
          <w:szCs w:val="23"/>
          <w:lang w:val="en-US"/>
        </w:rPr>
      </w:pPr>
      <w:r w:rsidRPr="008C64EF">
        <w:rPr>
          <w:sz w:val="23"/>
          <w:szCs w:val="23"/>
          <w:lang w:val="en-US"/>
        </w:rPr>
        <w:t>Bueller Group operates in 140 countries with 13,000 employees and generates 3 billion Swiss francs in revenue (07:15)</w:t>
      </w:r>
    </w:p>
    <w:p w:rsidRPr="008C64EF" w:rsidR="008C64EF" w:rsidP="008C64EF" w:rsidRDefault="008C64EF" w14:paraId="7A11882C" w14:textId="77777777">
      <w:pPr>
        <w:numPr>
          <w:ilvl w:val="1"/>
          <w:numId w:val="14"/>
        </w:numPr>
        <w:rPr>
          <w:sz w:val="23"/>
          <w:szCs w:val="23"/>
          <w:lang w:val="en-US"/>
        </w:rPr>
      </w:pPr>
      <w:r w:rsidRPr="008C64EF">
        <w:rPr>
          <w:sz w:val="23"/>
          <w:szCs w:val="23"/>
          <w:lang w:val="en-US"/>
        </w:rPr>
        <w:t>The Middle East, Africa, and India region, headquartered in Dubai, employs around 1,800 people, including 1,200 full-time staff (08:44)</w:t>
      </w:r>
    </w:p>
    <w:p w:rsidRPr="008C64EF" w:rsidR="008C64EF" w:rsidP="008C64EF" w:rsidRDefault="008C64EF" w14:paraId="0DA1FF24" w14:textId="77777777">
      <w:pPr>
        <w:numPr>
          <w:ilvl w:val="1"/>
          <w:numId w:val="14"/>
        </w:numPr>
        <w:rPr>
          <w:sz w:val="23"/>
          <w:szCs w:val="23"/>
          <w:lang w:val="en-US"/>
        </w:rPr>
      </w:pPr>
      <w:r w:rsidRPr="008C64EF">
        <w:rPr>
          <w:sz w:val="23"/>
          <w:szCs w:val="23"/>
          <w:lang w:val="en-US"/>
        </w:rPr>
        <w:t>The company holds 65% market share in milling and 60% in chocolate machinery sectors, serving major clients like Cadbury and Nestle (07:15)</w:t>
      </w:r>
    </w:p>
    <w:p w:rsidRPr="008C64EF" w:rsidR="008C64EF" w:rsidP="008C64EF" w:rsidRDefault="008C64EF" w14:paraId="1AC5C4FF" w14:textId="77777777">
      <w:pPr>
        <w:numPr>
          <w:ilvl w:val="1"/>
          <w:numId w:val="14"/>
        </w:numPr>
        <w:rPr>
          <w:sz w:val="23"/>
          <w:szCs w:val="23"/>
          <w:lang w:val="en-US"/>
        </w:rPr>
      </w:pPr>
      <w:r w:rsidRPr="008C64EF">
        <w:rPr>
          <w:sz w:val="23"/>
          <w:szCs w:val="23"/>
          <w:lang w:val="en-US"/>
        </w:rPr>
        <w:t>Bueller controls the full manufacturing chain from raw materials to finished products in sectors like food, cosmetics, automotive, and currency printing (04:36)</w:t>
      </w:r>
    </w:p>
    <w:p w:rsidRPr="008C64EF" w:rsidR="008C64EF" w:rsidP="008C64EF" w:rsidRDefault="008C64EF" w14:paraId="302337F7" w14:textId="77777777">
      <w:pPr>
        <w:numPr>
          <w:ilvl w:val="1"/>
          <w:numId w:val="14"/>
        </w:numPr>
        <w:rPr>
          <w:sz w:val="23"/>
          <w:szCs w:val="23"/>
          <w:lang w:val="en-US"/>
        </w:rPr>
      </w:pPr>
      <w:r w:rsidRPr="008C64EF">
        <w:rPr>
          <w:sz w:val="23"/>
          <w:szCs w:val="23"/>
          <w:lang w:val="en-US"/>
        </w:rPr>
        <w:t>The region has 26 sales offices, 32 service stations, and two manufacturing units, primarily in India and South Africa (08:44)</w:t>
      </w:r>
    </w:p>
    <w:p w:rsidRPr="008C64EF" w:rsidR="008C64EF" w:rsidP="008C64EF" w:rsidRDefault="008C64EF" w14:paraId="5226C397" w14:textId="77777777">
      <w:pPr>
        <w:numPr>
          <w:ilvl w:val="0"/>
          <w:numId w:val="14"/>
        </w:numPr>
        <w:rPr>
          <w:sz w:val="23"/>
          <w:szCs w:val="23"/>
          <w:lang w:val="en-US"/>
        </w:rPr>
      </w:pPr>
      <w:r w:rsidRPr="008C64EF">
        <w:rPr>
          <w:sz w:val="23"/>
          <w:szCs w:val="23"/>
          <w:lang w:val="en-US"/>
        </w:rPr>
        <w:t>Bueller’s organizational structure includes six global regions and seven sub-regions within Middle East, Africa, and India, with local HR teams managing training and recruitment (11:07)</w:t>
      </w:r>
    </w:p>
    <w:p w:rsidRPr="008C64EF" w:rsidR="008C64EF" w:rsidP="008C64EF" w:rsidRDefault="008C64EF" w14:paraId="342A4EEC" w14:textId="77777777">
      <w:pPr>
        <w:numPr>
          <w:ilvl w:val="1"/>
          <w:numId w:val="14"/>
        </w:numPr>
        <w:rPr>
          <w:sz w:val="23"/>
          <w:szCs w:val="23"/>
          <w:lang w:val="en-US"/>
        </w:rPr>
      </w:pPr>
      <w:r w:rsidRPr="008C64EF">
        <w:rPr>
          <w:sz w:val="23"/>
          <w:szCs w:val="23"/>
          <w:lang w:val="en-US"/>
        </w:rPr>
        <w:t>Dubai hosts the regional management team of about 50 employees, covering multiple headquarters functions for the region and Middle East sub-region (15:11)</w:t>
      </w:r>
    </w:p>
    <w:p w:rsidRPr="008C64EF" w:rsidR="008C64EF" w:rsidP="008C64EF" w:rsidRDefault="008C64EF" w14:paraId="5622901F" w14:textId="77777777">
      <w:pPr>
        <w:numPr>
          <w:ilvl w:val="1"/>
          <w:numId w:val="14"/>
        </w:numPr>
        <w:rPr>
          <w:sz w:val="23"/>
          <w:szCs w:val="23"/>
          <w:lang w:val="en-US"/>
        </w:rPr>
      </w:pPr>
      <w:r w:rsidRPr="008C64EF">
        <w:rPr>
          <w:sz w:val="23"/>
          <w:szCs w:val="23"/>
          <w:lang w:val="en-US"/>
        </w:rPr>
        <w:t>The regional setup supports localized decision-making but aligns with global COEs based in Switzerland for consistent training and development (11:07)</w:t>
      </w:r>
    </w:p>
    <w:p w:rsidRPr="008C64EF" w:rsidR="008C64EF" w:rsidP="008C64EF" w:rsidRDefault="008C64EF" w14:paraId="06FFCDAE" w14:textId="77777777">
      <w:pPr>
        <w:rPr>
          <w:b/>
          <w:bCs/>
          <w:sz w:val="23"/>
          <w:szCs w:val="23"/>
          <w:lang w:val="en-US"/>
        </w:rPr>
      </w:pPr>
      <w:r w:rsidRPr="008C64EF">
        <w:rPr>
          <w:b/>
          <w:bCs/>
          <w:sz w:val="23"/>
          <w:szCs w:val="23"/>
          <w:highlight w:val="yellow"/>
          <w:lang w:val="en-US"/>
        </w:rPr>
        <w:t>Training and Learning Development Strategy</w:t>
      </w:r>
    </w:p>
    <w:p w:rsidRPr="008C64EF" w:rsidR="008C64EF" w:rsidP="008C64EF" w:rsidRDefault="008C64EF" w14:paraId="1E824C94" w14:textId="77777777">
      <w:pPr>
        <w:rPr>
          <w:sz w:val="23"/>
          <w:szCs w:val="23"/>
          <w:lang w:val="en-US"/>
        </w:rPr>
      </w:pPr>
      <w:r w:rsidRPr="008C64EF">
        <w:rPr>
          <w:sz w:val="23"/>
          <w:szCs w:val="23"/>
          <w:lang w:val="en-US"/>
        </w:rPr>
        <w:t>Bueller Group emphasizes blended, regionally tailored training programs to support technical and soft skills development across diverse markets.</w:t>
      </w:r>
    </w:p>
    <w:p w:rsidRPr="008C64EF" w:rsidR="008C64EF" w:rsidP="008C64EF" w:rsidRDefault="008C64EF" w14:paraId="07C07E5E" w14:textId="77777777">
      <w:pPr>
        <w:numPr>
          <w:ilvl w:val="0"/>
          <w:numId w:val="15"/>
        </w:numPr>
        <w:rPr>
          <w:sz w:val="23"/>
          <w:szCs w:val="23"/>
          <w:lang w:val="en-US"/>
        </w:rPr>
      </w:pPr>
      <w:r w:rsidRPr="008C64EF">
        <w:rPr>
          <w:sz w:val="23"/>
          <w:szCs w:val="23"/>
          <w:lang w:val="en-US"/>
        </w:rPr>
        <w:t>The company runs eight learning centers and 23 application centers globally, focused on innovation and technical training aligned with local industry needs (07:15)</w:t>
      </w:r>
    </w:p>
    <w:p w:rsidRPr="008C64EF" w:rsidR="008C64EF" w:rsidP="008C64EF" w:rsidRDefault="008C64EF" w14:paraId="7EBCA340" w14:textId="77777777">
      <w:pPr>
        <w:numPr>
          <w:ilvl w:val="1"/>
          <w:numId w:val="15"/>
        </w:numPr>
        <w:rPr>
          <w:sz w:val="23"/>
          <w:szCs w:val="23"/>
          <w:lang w:val="en-US"/>
        </w:rPr>
      </w:pPr>
      <w:r w:rsidRPr="008C64EF">
        <w:rPr>
          <w:sz w:val="23"/>
          <w:szCs w:val="23"/>
          <w:lang w:val="en-US"/>
        </w:rPr>
        <w:t>Regional learning centers are organizational units led by HR, including Marie and her team in Dubai, who coordinate with local teams such as Nairobi for milling and Turkey for chocolate (09:49)</w:t>
      </w:r>
    </w:p>
    <w:p w:rsidRPr="008C64EF" w:rsidR="008C64EF" w:rsidP="008C64EF" w:rsidRDefault="008C64EF" w14:paraId="25CFDCEA" w14:textId="77777777">
      <w:pPr>
        <w:numPr>
          <w:ilvl w:val="1"/>
          <w:numId w:val="15"/>
        </w:numPr>
        <w:rPr>
          <w:sz w:val="23"/>
          <w:szCs w:val="23"/>
          <w:lang w:val="en-US"/>
        </w:rPr>
      </w:pPr>
      <w:r w:rsidRPr="008C64EF">
        <w:rPr>
          <w:sz w:val="23"/>
          <w:szCs w:val="23"/>
          <w:lang w:val="en-US"/>
        </w:rPr>
        <w:t>Soft skills training is primarily driven by HR teams in each country, often delivered through partnerships with local universities and agencies like HALT (12:06)</w:t>
      </w:r>
    </w:p>
    <w:p w:rsidRPr="008C64EF" w:rsidR="008C64EF" w:rsidP="008C64EF" w:rsidRDefault="008C64EF" w14:paraId="325AD0DB" w14:textId="77777777">
      <w:pPr>
        <w:numPr>
          <w:ilvl w:val="1"/>
          <w:numId w:val="15"/>
        </w:numPr>
        <w:rPr>
          <w:sz w:val="23"/>
          <w:szCs w:val="23"/>
          <w:lang w:val="en-US"/>
        </w:rPr>
      </w:pPr>
      <w:r w:rsidRPr="008C64EF">
        <w:rPr>
          <w:sz w:val="23"/>
          <w:szCs w:val="23"/>
          <w:lang w:val="en-US"/>
        </w:rPr>
        <w:t>Technical training is led by application centers and line management, ensuring functional expertise is maintained alongside leadership development (12:06)</w:t>
      </w:r>
    </w:p>
    <w:p w:rsidRPr="008C64EF" w:rsidR="008C64EF" w:rsidP="008C64EF" w:rsidRDefault="008C64EF" w14:paraId="610B1ED9" w14:textId="77777777">
      <w:pPr>
        <w:numPr>
          <w:ilvl w:val="0"/>
          <w:numId w:val="15"/>
        </w:numPr>
        <w:rPr>
          <w:sz w:val="23"/>
          <w:szCs w:val="23"/>
          <w:lang w:val="en-US"/>
        </w:rPr>
      </w:pPr>
      <w:r w:rsidRPr="008C64EF">
        <w:rPr>
          <w:sz w:val="23"/>
          <w:szCs w:val="23"/>
          <w:lang w:val="en-US"/>
        </w:rPr>
        <w:t>Training delivery is a hybrid model: in-person sessions are organized for critical workshops, while many programs, including technical and soft skills, are run online to reduce costs and accommodate dispersed teams (13:45)</w:t>
      </w:r>
    </w:p>
    <w:p w:rsidRPr="008C64EF" w:rsidR="008C64EF" w:rsidP="008C64EF" w:rsidRDefault="008C64EF" w14:paraId="02AB5B01" w14:textId="77777777">
      <w:pPr>
        <w:numPr>
          <w:ilvl w:val="1"/>
          <w:numId w:val="15"/>
        </w:numPr>
        <w:rPr>
          <w:sz w:val="23"/>
          <w:szCs w:val="23"/>
          <w:lang w:val="en-US"/>
        </w:rPr>
      </w:pPr>
      <w:r w:rsidRPr="008C64EF">
        <w:rPr>
          <w:sz w:val="23"/>
          <w:szCs w:val="23"/>
          <w:lang w:val="en-US"/>
        </w:rPr>
        <w:t>The company uses Cornerstone’s platform for online learning, including recorded courses and e-learning modules, reflecting a gradual shift from traditional to digital methods (14:31)</w:t>
      </w:r>
    </w:p>
    <w:p w:rsidRPr="008C64EF" w:rsidR="008C64EF" w:rsidP="008C64EF" w:rsidRDefault="008C64EF" w14:paraId="02CEE59F" w14:textId="77777777">
      <w:pPr>
        <w:rPr>
          <w:b/>
          <w:bCs/>
          <w:sz w:val="23"/>
          <w:szCs w:val="23"/>
          <w:lang w:val="en-US"/>
        </w:rPr>
      </w:pPr>
      <w:r w:rsidRPr="008C64EF">
        <w:rPr>
          <w:b/>
          <w:bCs/>
          <w:sz w:val="23"/>
          <w:szCs w:val="23"/>
          <w:highlight w:val="yellow"/>
          <w:lang w:val="en-US"/>
        </w:rPr>
        <w:t>Leadership Development Program and Design Requirements</w:t>
      </w:r>
    </w:p>
    <w:p w:rsidRPr="008C64EF" w:rsidR="008C64EF" w:rsidP="008C64EF" w:rsidRDefault="008C64EF" w14:paraId="564BB757" w14:textId="77777777">
      <w:pPr>
        <w:rPr>
          <w:sz w:val="23"/>
          <w:szCs w:val="23"/>
          <w:lang w:val="en-US"/>
        </w:rPr>
      </w:pPr>
      <w:r w:rsidRPr="008C64EF">
        <w:rPr>
          <w:sz w:val="23"/>
          <w:szCs w:val="23"/>
          <w:lang w:val="en-US"/>
        </w:rPr>
        <w:t>Bueller plans to relaunch a customized leadership program targeting mid-level managers with a multi-month blended learning journey.</w:t>
      </w:r>
    </w:p>
    <w:p w:rsidRPr="008C64EF" w:rsidR="008C64EF" w:rsidP="008C64EF" w:rsidRDefault="008C64EF" w14:paraId="31C56662" w14:textId="77777777">
      <w:pPr>
        <w:numPr>
          <w:ilvl w:val="0"/>
          <w:numId w:val="16"/>
        </w:numPr>
        <w:rPr>
          <w:sz w:val="23"/>
          <w:szCs w:val="23"/>
          <w:lang w:val="en-US"/>
        </w:rPr>
      </w:pPr>
      <w:r w:rsidRPr="008C64EF">
        <w:rPr>
          <w:sz w:val="23"/>
          <w:szCs w:val="23"/>
          <w:lang w:val="en-US"/>
        </w:rPr>
        <w:t>The My Leadership Excellence Program focuses on employees at early leadership stages, with batches of 20 to 25 participants from diverse functions and countries within the region (18:02)</w:t>
      </w:r>
    </w:p>
    <w:p w:rsidRPr="008C64EF" w:rsidR="008C64EF" w:rsidP="008C64EF" w:rsidRDefault="008C64EF" w14:paraId="7CF5915E" w14:textId="77777777">
      <w:pPr>
        <w:numPr>
          <w:ilvl w:val="1"/>
          <w:numId w:val="16"/>
        </w:numPr>
        <w:rPr>
          <w:sz w:val="23"/>
          <w:szCs w:val="23"/>
          <w:lang w:val="en-US"/>
        </w:rPr>
      </w:pPr>
      <w:r w:rsidRPr="008C64EF">
        <w:rPr>
          <w:sz w:val="23"/>
          <w:szCs w:val="23"/>
          <w:lang w:val="en-US"/>
        </w:rPr>
        <w:t>Participants are a mix of approximately 70% existing managers and 30% new managers, typically managing small teams of 3 to 5 people, except production roles with up to 25 direct reports (27:31)</w:t>
      </w:r>
    </w:p>
    <w:p w:rsidRPr="008C64EF" w:rsidR="008C64EF" w:rsidP="008C64EF" w:rsidRDefault="008C64EF" w14:paraId="73D6C632" w14:textId="77777777">
      <w:pPr>
        <w:numPr>
          <w:ilvl w:val="1"/>
          <w:numId w:val="16"/>
        </w:numPr>
        <w:rPr>
          <w:sz w:val="23"/>
          <w:szCs w:val="23"/>
          <w:lang w:val="en-US"/>
        </w:rPr>
      </w:pPr>
      <w:r w:rsidRPr="008C64EF">
        <w:rPr>
          <w:sz w:val="23"/>
          <w:szCs w:val="23"/>
          <w:lang w:val="en-US"/>
        </w:rPr>
        <w:t>The program runs over six to eight months or up to a year, combining two physical workshops (two days each) and five virtual sessions lasting about 90 minutes each (25:55)</w:t>
      </w:r>
    </w:p>
    <w:p w:rsidRPr="008C64EF" w:rsidR="008C64EF" w:rsidP="008C64EF" w:rsidRDefault="008C64EF" w14:paraId="117E6088" w14:textId="77777777">
      <w:pPr>
        <w:numPr>
          <w:ilvl w:val="1"/>
          <w:numId w:val="16"/>
        </w:numPr>
        <w:rPr>
          <w:sz w:val="23"/>
          <w:szCs w:val="23"/>
          <w:lang w:val="en-US"/>
        </w:rPr>
      </w:pPr>
      <w:r w:rsidRPr="008C64EF">
        <w:rPr>
          <w:sz w:val="23"/>
          <w:szCs w:val="23"/>
          <w:lang w:val="en-US"/>
        </w:rPr>
        <w:t>It includes psychometric assessments, 180-degree feedback, and optional coaching, emphasizing self-awareness, team leadership, and business impact skills (24:55)</w:t>
      </w:r>
    </w:p>
    <w:p w:rsidRPr="008C64EF" w:rsidR="008C64EF" w:rsidP="008C64EF" w:rsidRDefault="008C64EF" w14:paraId="3849F854" w14:textId="77777777">
      <w:pPr>
        <w:numPr>
          <w:ilvl w:val="0"/>
          <w:numId w:val="16"/>
        </w:numPr>
        <w:rPr>
          <w:sz w:val="23"/>
          <w:szCs w:val="23"/>
          <w:lang w:val="en-US"/>
        </w:rPr>
      </w:pPr>
      <w:r w:rsidRPr="008C64EF">
        <w:rPr>
          <w:sz w:val="23"/>
          <w:szCs w:val="23"/>
          <w:lang w:val="en-US"/>
        </w:rPr>
        <w:t>The program is a learning journey, not a one-off workshop, with optional “learning circles” for peer discussions and ongoing application support between sessions (23:21)</w:t>
      </w:r>
    </w:p>
    <w:p w:rsidRPr="008C64EF" w:rsidR="008C64EF" w:rsidP="008C64EF" w:rsidRDefault="008C64EF" w14:paraId="08C88DD4" w14:textId="77777777">
      <w:pPr>
        <w:numPr>
          <w:ilvl w:val="1"/>
          <w:numId w:val="16"/>
        </w:numPr>
        <w:rPr>
          <w:sz w:val="23"/>
          <w:szCs w:val="23"/>
          <w:lang w:val="en-US"/>
        </w:rPr>
      </w:pPr>
      <w:r w:rsidRPr="008C64EF">
        <w:rPr>
          <w:sz w:val="23"/>
          <w:szCs w:val="23"/>
          <w:lang w:val="en-US"/>
        </w:rPr>
        <w:t>Previous programs were delivered by a long-term partner embedded in Bueller’s culture; the company now seeks fresh perspectives and is open to exploring new partners (26:09)</w:t>
      </w:r>
    </w:p>
    <w:p w:rsidRPr="008C64EF" w:rsidR="008C64EF" w:rsidP="008C64EF" w:rsidRDefault="008C64EF" w14:paraId="10F5B34B" w14:textId="77777777">
      <w:pPr>
        <w:numPr>
          <w:ilvl w:val="1"/>
          <w:numId w:val="16"/>
        </w:numPr>
        <w:rPr>
          <w:sz w:val="23"/>
          <w:szCs w:val="23"/>
          <w:lang w:val="en-US"/>
        </w:rPr>
      </w:pPr>
      <w:r w:rsidRPr="008C64EF">
        <w:rPr>
          <w:sz w:val="23"/>
          <w:szCs w:val="23"/>
          <w:lang w:val="en-US"/>
        </w:rPr>
        <w:t>Customization is critical; Bueller prefers in-house developed content over third-party IP products to ensure alignment with company values and cost-effectiveness (30:28)</w:t>
      </w:r>
    </w:p>
    <w:p w:rsidRPr="008C64EF" w:rsidR="008C64EF" w:rsidP="008C64EF" w:rsidRDefault="008C64EF" w14:paraId="3CEBFD58" w14:textId="77777777">
      <w:pPr>
        <w:numPr>
          <w:ilvl w:val="1"/>
          <w:numId w:val="16"/>
        </w:numPr>
        <w:rPr>
          <w:sz w:val="23"/>
          <w:szCs w:val="23"/>
          <w:lang w:val="en-US"/>
        </w:rPr>
      </w:pPr>
      <w:r w:rsidRPr="008C64EF">
        <w:rPr>
          <w:sz w:val="23"/>
          <w:szCs w:val="23"/>
          <w:lang w:val="en-US"/>
        </w:rPr>
        <w:t>Certificates will be issued by Bueller with no external accreditation needed, reflecting a focus on practical learning rather than formal certification (30:28)</w:t>
      </w:r>
    </w:p>
    <w:p w:rsidRPr="008C64EF" w:rsidR="008C64EF" w:rsidP="008C64EF" w:rsidRDefault="008C64EF" w14:paraId="4462DC2E" w14:textId="77777777">
      <w:pPr>
        <w:rPr>
          <w:b/>
          <w:bCs/>
          <w:sz w:val="23"/>
          <w:szCs w:val="23"/>
          <w:lang w:val="en-US"/>
        </w:rPr>
      </w:pPr>
      <w:r w:rsidRPr="008C64EF">
        <w:rPr>
          <w:b/>
          <w:bCs/>
          <w:sz w:val="23"/>
          <w:szCs w:val="23"/>
          <w:highlight w:val="yellow"/>
          <w:lang w:val="en-US"/>
        </w:rPr>
        <w:t>Planning, Budgeting, and Implementation Timelines</w:t>
      </w:r>
    </w:p>
    <w:p w:rsidRPr="008C64EF" w:rsidR="008C64EF" w:rsidP="008C64EF" w:rsidRDefault="008C64EF" w14:paraId="1FA5A7EE" w14:textId="77777777">
      <w:pPr>
        <w:rPr>
          <w:sz w:val="23"/>
          <w:szCs w:val="23"/>
          <w:lang w:val="en-US"/>
        </w:rPr>
      </w:pPr>
      <w:r w:rsidRPr="008C64EF">
        <w:rPr>
          <w:sz w:val="23"/>
          <w:szCs w:val="23"/>
          <w:lang w:val="en-US"/>
        </w:rPr>
        <w:t>Bueller requires early budget alignment and advanced scheduling due to business volatility and regional complexity.</w:t>
      </w:r>
    </w:p>
    <w:p w:rsidRPr="008C64EF" w:rsidR="008C64EF" w:rsidP="008C64EF" w:rsidRDefault="008C64EF" w14:paraId="3128196C" w14:textId="77777777">
      <w:pPr>
        <w:numPr>
          <w:ilvl w:val="0"/>
          <w:numId w:val="17"/>
        </w:numPr>
        <w:rPr>
          <w:sz w:val="23"/>
          <w:szCs w:val="23"/>
          <w:lang w:val="en-US"/>
        </w:rPr>
      </w:pPr>
      <w:r w:rsidRPr="008C64EF">
        <w:rPr>
          <w:sz w:val="23"/>
          <w:szCs w:val="23"/>
          <w:lang w:val="en-US"/>
        </w:rPr>
        <w:t>Training calendars are typically prepared at the end or beginning of the year based on needs identified during performance appraisals and aligned with global business unit schedules (16:31)</w:t>
      </w:r>
    </w:p>
    <w:p w:rsidRPr="008C64EF" w:rsidR="008C64EF" w:rsidP="008C64EF" w:rsidRDefault="008C64EF" w14:paraId="6A641468" w14:textId="77777777">
      <w:pPr>
        <w:numPr>
          <w:ilvl w:val="1"/>
          <w:numId w:val="17"/>
        </w:numPr>
        <w:rPr>
          <w:sz w:val="23"/>
          <w:szCs w:val="23"/>
          <w:lang w:val="en-US"/>
        </w:rPr>
      </w:pPr>
      <w:r w:rsidRPr="008C64EF">
        <w:rPr>
          <w:sz w:val="23"/>
          <w:szCs w:val="23"/>
          <w:lang w:val="en-US"/>
        </w:rPr>
        <w:t>The region adds 100 to 200 new employees annually, necessitating scalable leadership programs for future growth (19:19)</w:t>
      </w:r>
    </w:p>
    <w:p w:rsidRPr="008C64EF" w:rsidR="008C64EF" w:rsidP="008C64EF" w:rsidRDefault="008C64EF" w14:paraId="1C6FC142" w14:textId="77777777">
      <w:pPr>
        <w:numPr>
          <w:ilvl w:val="1"/>
          <w:numId w:val="17"/>
        </w:numPr>
        <w:rPr>
          <w:sz w:val="23"/>
          <w:szCs w:val="23"/>
          <w:lang w:val="en-US"/>
        </w:rPr>
      </w:pPr>
      <w:r w:rsidRPr="008C64EF">
        <w:rPr>
          <w:sz w:val="23"/>
          <w:szCs w:val="23"/>
          <w:lang w:val="en-US"/>
        </w:rPr>
        <w:t>Physical sessions are hosted in neutral locations to accommodate political travel restrictions, with past workshops held in Dubai, Kenya, Egypt, and Bangalore (21:29)</w:t>
      </w:r>
    </w:p>
    <w:p w:rsidRPr="008C64EF" w:rsidR="008C64EF" w:rsidP="008C64EF" w:rsidRDefault="008C64EF" w14:paraId="0655D4E6" w14:textId="77777777">
      <w:pPr>
        <w:numPr>
          <w:ilvl w:val="1"/>
          <w:numId w:val="17"/>
        </w:numPr>
        <w:rPr>
          <w:sz w:val="23"/>
          <w:szCs w:val="23"/>
          <w:lang w:val="en-US"/>
        </w:rPr>
      </w:pPr>
      <w:r w:rsidRPr="008C64EF">
        <w:rPr>
          <w:sz w:val="23"/>
          <w:szCs w:val="23"/>
          <w:lang w:val="en-US"/>
        </w:rPr>
        <w:t>Budgets and program costs must be shared upfront to ensure alignment; Ganesha emphasized the need for a tentative cost estimate before further proposal development (29:22)</w:t>
      </w:r>
    </w:p>
    <w:p w:rsidRPr="008C64EF" w:rsidR="008C64EF" w:rsidP="008C64EF" w:rsidRDefault="008C64EF" w14:paraId="25D53FD1" w14:textId="77777777">
      <w:pPr>
        <w:numPr>
          <w:ilvl w:val="1"/>
          <w:numId w:val="17"/>
        </w:numPr>
        <w:rPr>
          <w:sz w:val="23"/>
          <w:szCs w:val="23"/>
          <w:lang w:val="en-US"/>
        </w:rPr>
      </w:pPr>
      <w:r w:rsidRPr="008C64EF">
        <w:rPr>
          <w:sz w:val="23"/>
          <w:szCs w:val="23"/>
          <w:lang w:val="en-US"/>
        </w:rPr>
        <w:t>Flexibility on timing and location is important, but a tentative plan should be available before year-end to enable proper implementation (29:22)</w:t>
      </w:r>
    </w:p>
    <w:p w:rsidRPr="008C64EF" w:rsidR="008C64EF" w:rsidP="008C64EF" w:rsidRDefault="008C64EF" w14:paraId="00FDFA9D" w14:textId="77777777">
      <w:pPr>
        <w:numPr>
          <w:ilvl w:val="0"/>
          <w:numId w:val="17"/>
        </w:numPr>
        <w:rPr>
          <w:sz w:val="23"/>
          <w:szCs w:val="23"/>
          <w:lang w:val="en-US"/>
        </w:rPr>
      </w:pPr>
      <w:r w:rsidRPr="008C64EF">
        <w:rPr>
          <w:sz w:val="23"/>
          <w:szCs w:val="23"/>
          <w:lang w:val="en-US"/>
        </w:rPr>
        <w:t>Virtual sessions are preferred when possible to reduce costs, but critical workshops require in-person interaction to build cohesion and networking (14:30)</w:t>
      </w:r>
    </w:p>
    <w:p w:rsidRPr="008C64EF" w:rsidR="008C64EF" w:rsidP="008C64EF" w:rsidRDefault="008C64EF" w14:paraId="2A8409AA" w14:textId="77777777">
      <w:pPr>
        <w:numPr>
          <w:ilvl w:val="1"/>
          <w:numId w:val="17"/>
        </w:numPr>
        <w:rPr>
          <w:sz w:val="23"/>
          <w:szCs w:val="23"/>
          <w:lang w:val="en-US"/>
        </w:rPr>
      </w:pPr>
      <w:r w:rsidRPr="008C64EF">
        <w:rPr>
          <w:sz w:val="23"/>
          <w:szCs w:val="23"/>
          <w:lang w:val="en-US"/>
        </w:rPr>
        <w:t>The leadership program includes multiple components: initial psychometric assessments, physical workshops, virtual follow-ups, and final feedback sessions, requiring coordination across multiple teams and countries (26:09)</w:t>
      </w:r>
    </w:p>
    <w:p w:rsidRPr="008C64EF" w:rsidR="008C64EF" w:rsidP="008C64EF" w:rsidRDefault="008C64EF" w14:paraId="2673942E" w14:textId="77777777">
      <w:pPr>
        <w:rPr>
          <w:b/>
          <w:bCs/>
          <w:sz w:val="23"/>
          <w:szCs w:val="23"/>
          <w:lang w:val="en-US"/>
        </w:rPr>
      </w:pPr>
      <w:r w:rsidRPr="008C64EF">
        <w:rPr>
          <w:b/>
          <w:bCs/>
          <w:sz w:val="23"/>
          <w:szCs w:val="23"/>
          <w:highlight w:val="yellow"/>
          <w:lang w:val="en-US"/>
        </w:rPr>
        <w:t>Assessment and Evaluation Approach</w:t>
      </w:r>
    </w:p>
    <w:p w:rsidRPr="008C64EF" w:rsidR="008C64EF" w:rsidP="008C64EF" w:rsidRDefault="008C64EF" w14:paraId="3B086A63" w14:textId="77777777">
      <w:pPr>
        <w:rPr>
          <w:sz w:val="23"/>
          <w:szCs w:val="23"/>
          <w:lang w:val="en-US"/>
        </w:rPr>
      </w:pPr>
      <w:r w:rsidRPr="008C64EF">
        <w:rPr>
          <w:sz w:val="23"/>
          <w:szCs w:val="23"/>
          <w:lang w:val="en-US"/>
        </w:rPr>
        <w:t>Bueller integrates psychometric and assessment center tools to measure leadership potential and development impact.</w:t>
      </w:r>
    </w:p>
    <w:p w:rsidRPr="008C64EF" w:rsidR="008C64EF" w:rsidP="008C64EF" w:rsidRDefault="008C64EF" w14:paraId="4CE6269A" w14:textId="77777777">
      <w:pPr>
        <w:numPr>
          <w:ilvl w:val="0"/>
          <w:numId w:val="18"/>
        </w:numPr>
        <w:rPr>
          <w:sz w:val="23"/>
          <w:szCs w:val="23"/>
          <w:lang w:val="en-US"/>
        </w:rPr>
      </w:pPr>
      <w:r w:rsidRPr="008C64EF">
        <w:rPr>
          <w:sz w:val="23"/>
          <w:szCs w:val="23"/>
          <w:lang w:val="en-US"/>
        </w:rPr>
        <w:t>The company plans to implement or expand a full-time assessment center for leadership evaluations, potentially integrating this with the new leadership program (33:22)</w:t>
      </w:r>
    </w:p>
    <w:p w:rsidRPr="008C64EF" w:rsidR="008C64EF" w:rsidP="008C64EF" w:rsidRDefault="008C64EF" w14:paraId="3463C0CE" w14:textId="77777777">
      <w:pPr>
        <w:numPr>
          <w:ilvl w:val="1"/>
          <w:numId w:val="18"/>
        </w:numPr>
        <w:rPr>
          <w:sz w:val="23"/>
          <w:szCs w:val="23"/>
          <w:lang w:val="en-US"/>
        </w:rPr>
      </w:pPr>
      <w:r w:rsidRPr="008C64EF">
        <w:rPr>
          <w:sz w:val="23"/>
          <w:szCs w:val="23"/>
          <w:lang w:val="en-US"/>
        </w:rPr>
        <w:t>Psychometric assessments are mandatory for the leadership journey to boost self-awareness and guide coaching efforts (33:18)</w:t>
      </w:r>
    </w:p>
    <w:p w:rsidRPr="008C64EF" w:rsidR="008C64EF" w:rsidP="008C64EF" w:rsidRDefault="008C64EF" w14:paraId="71E87706" w14:textId="77777777">
      <w:pPr>
        <w:numPr>
          <w:ilvl w:val="1"/>
          <w:numId w:val="18"/>
        </w:numPr>
        <w:rPr>
          <w:sz w:val="23"/>
          <w:szCs w:val="23"/>
          <w:lang w:val="en-US"/>
        </w:rPr>
      </w:pPr>
      <w:r w:rsidRPr="008C64EF">
        <w:rPr>
          <w:sz w:val="23"/>
          <w:szCs w:val="23"/>
          <w:lang w:val="en-US"/>
        </w:rPr>
        <w:t>If the assessment center covers all evaluations, separate psychometric tests by training partners may be unnecessary (33:22)</w:t>
      </w:r>
    </w:p>
    <w:p w:rsidRPr="008C64EF" w:rsidR="008C64EF" w:rsidP="008C64EF" w:rsidRDefault="008C64EF" w14:paraId="7E2B195C" w14:textId="77777777">
      <w:pPr>
        <w:numPr>
          <w:ilvl w:val="1"/>
          <w:numId w:val="18"/>
        </w:numPr>
        <w:rPr>
          <w:sz w:val="23"/>
          <w:szCs w:val="23"/>
          <w:lang w:val="en-US"/>
        </w:rPr>
      </w:pPr>
      <w:r w:rsidRPr="008C64EF">
        <w:rPr>
          <w:sz w:val="23"/>
          <w:szCs w:val="23"/>
          <w:lang w:val="en-US"/>
        </w:rPr>
        <w:t>The Shape Talk assessment was referenced as an example of a communication and leadership style tool that could fit their needs (34:03)</w:t>
      </w:r>
    </w:p>
    <w:p w:rsidRPr="008C64EF" w:rsidR="008C64EF" w:rsidP="008C64EF" w:rsidRDefault="008C64EF" w14:paraId="5678EC1C" w14:textId="77777777">
      <w:pPr>
        <w:numPr>
          <w:ilvl w:val="0"/>
          <w:numId w:val="18"/>
        </w:numPr>
        <w:rPr>
          <w:sz w:val="23"/>
          <w:szCs w:val="23"/>
          <w:lang w:val="en-US"/>
        </w:rPr>
      </w:pPr>
      <w:r w:rsidRPr="008C64EF">
        <w:rPr>
          <w:sz w:val="23"/>
          <w:szCs w:val="23"/>
          <w:lang w:val="en-US"/>
        </w:rPr>
        <w:t>Leadership progress is monitored through 180-degree feedback and coaching, ensuring that learning translates into observable behavior changes and business outcomes (24:55)</w:t>
      </w:r>
    </w:p>
    <w:p w:rsidRPr="008C64EF" w:rsidR="008C64EF" w:rsidP="008C64EF" w:rsidRDefault="008C64EF" w14:paraId="7806DA97" w14:textId="77777777">
      <w:pPr>
        <w:numPr>
          <w:ilvl w:val="1"/>
          <w:numId w:val="18"/>
        </w:numPr>
        <w:rPr>
          <w:sz w:val="23"/>
          <w:szCs w:val="23"/>
          <w:lang w:val="en-US"/>
        </w:rPr>
      </w:pPr>
      <w:r w:rsidRPr="008C64EF">
        <w:rPr>
          <w:sz w:val="23"/>
          <w:szCs w:val="23"/>
          <w:lang w:val="en-US"/>
        </w:rPr>
        <w:t>Ganesha highlighted the importance of post-program evaluation, including manager feedback and direct coaching as needed for high impact (26:09)</w:t>
      </w:r>
    </w:p>
    <w:p w:rsidRPr="008C64EF" w:rsidR="008C64EF" w:rsidP="008C64EF" w:rsidRDefault="008C64EF" w14:paraId="39FCCCB1" w14:textId="77777777">
      <w:pPr>
        <w:rPr>
          <w:b/>
          <w:bCs/>
          <w:sz w:val="23"/>
          <w:szCs w:val="23"/>
          <w:lang w:val="en-US"/>
        </w:rPr>
      </w:pPr>
      <w:r w:rsidRPr="008C64EF">
        <w:rPr>
          <w:b/>
          <w:bCs/>
          <w:sz w:val="23"/>
          <w:szCs w:val="23"/>
          <w:highlight w:val="yellow"/>
          <w:lang w:val="en-US"/>
        </w:rPr>
        <w:t>Next Steps and Collaboration Framework</w:t>
      </w:r>
    </w:p>
    <w:p w:rsidRPr="008C64EF" w:rsidR="008C64EF" w:rsidP="008C64EF" w:rsidRDefault="008C64EF" w14:paraId="32456344" w14:textId="77777777">
      <w:pPr>
        <w:rPr>
          <w:sz w:val="23"/>
          <w:szCs w:val="23"/>
          <w:lang w:val="en-US"/>
        </w:rPr>
      </w:pPr>
      <w:r w:rsidRPr="008C64EF">
        <w:rPr>
          <w:sz w:val="23"/>
          <w:szCs w:val="23"/>
          <w:lang w:val="en-US"/>
        </w:rPr>
        <w:t>Bueller expects a detailed proposal with cost estimates and program options, with Marie as the main point of contact for ongoing coordination.</w:t>
      </w:r>
    </w:p>
    <w:p w:rsidRPr="008C64EF" w:rsidR="008C64EF" w:rsidP="008C64EF" w:rsidRDefault="008C64EF" w14:paraId="2AFDEDB0" w14:textId="77777777">
      <w:pPr>
        <w:numPr>
          <w:ilvl w:val="0"/>
          <w:numId w:val="19"/>
        </w:numPr>
        <w:rPr>
          <w:sz w:val="23"/>
          <w:szCs w:val="23"/>
          <w:lang w:val="en-US"/>
        </w:rPr>
      </w:pPr>
      <w:r w:rsidRPr="008C64EF">
        <w:rPr>
          <w:sz w:val="23"/>
          <w:szCs w:val="23"/>
          <w:lang w:val="en-US"/>
        </w:rPr>
        <w:t>Chloe will prepare a draft learning journey proposal including multiple workshop options, pricing models, and delivery formats (28:54)</w:t>
      </w:r>
    </w:p>
    <w:p w:rsidRPr="008C64EF" w:rsidR="008C64EF" w:rsidP="008C64EF" w:rsidRDefault="008C64EF" w14:paraId="6A944570" w14:textId="77777777">
      <w:pPr>
        <w:numPr>
          <w:ilvl w:val="1"/>
          <w:numId w:val="19"/>
        </w:numPr>
        <w:rPr>
          <w:sz w:val="23"/>
          <w:szCs w:val="23"/>
          <w:lang w:val="en-US"/>
        </w:rPr>
      </w:pPr>
      <w:r w:rsidRPr="008C64EF">
        <w:rPr>
          <w:sz w:val="23"/>
          <w:szCs w:val="23"/>
          <w:lang w:val="en-US"/>
        </w:rPr>
        <w:t>The proposal will consider Bueller’s preference for in-house content, cohort sizing, blended delivery, and psychometric integration (30:13)</w:t>
      </w:r>
    </w:p>
    <w:p w:rsidRPr="008C64EF" w:rsidR="008C64EF" w:rsidP="008C64EF" w:rsidRDefault="008C64EF" w14:paraId="5538C4FC" w14:textId="77777777">
      <w:pPr>
        <w:numPr>
          <w:ilvl w:val="1"/>
          <w:numId w:val="19"/>
        </w:numPr>
        <w:rPr>
          <w:sz w:val="23"/>
          <w:szCs w:val="23"/>
          <w:lang w:val="en-US"/>
        </w:rPr>
      </w:pPr>
      <w:r w:rsidRPr="008C64EF">
        <w:rPr>
          <w:sz w:val="23"/>
          <w:szCs w:val="23"/>
          <w:lang w:val="en-US"/>
        </w:rPr>
        <w:t>Marie will assist Chloe with clarifications and further information to tailor the program to Bueller’s needs (34:41)</w:t>
      </w:r>
    </w:p>
    <w:p w:rsidRPr="008C64EF" w:rsidR="008C64EF" w:rsidP="008C64EF" w:rsidRDefault="008C64EF" w14:paraId="7DE9D594" w14:textId="77777777">
      <w:pPr>
        <w:numPr>
          <w:ilvl w:val="1"/>
          <w:numId w:val="19"/>
        </w:numPr>
        <w:rPr>
          <w:sz w:val="23"/>
          <w:szCs w:val="23"/>
          <w:lang w:val="en-US"/>
        </w:rPr>
      </w:pPr>
      <w:r w:rsidRPr="008C64EF">
        <w:rPr>
          <w:sz w:val="23"/>
          <w:szCs w:val="23"/>
          <w:lang w:val="en-US"/>
        </w:rPr>
        <w:t>Both parties agreed to remain flexible on location and timing to accommodate political and operational challenges (29:22)</w:t>
      </w:r>
    </w:p>
    <w:p w:rsidRPr="008C64EF" w:rsidR="008C64EF" w:rsidP="008C64EF" w:rsidRDefault="008C64EF" w14:paraId="0EB38D66" w14:textId="77777777">
      <w:pPr>
        <w:numPr>
          <w:ilvl w:val="1"/>
          <w:numId w:val="19"/>
        </w:numPr>
        <w:rPr>
          <w:sz w:val="23"/>
          <w:szCs w:val="23"/>
          <w:lang w:val="en-US"/>
        </w:rPr>
      </w:pPr>
      <w:r w:rsidRPr="008C64EF">
        <w:rPr>
          <w:sz w:val="23"/>
          <w:szCs w:val="23"/>
          <w:lang w:val="en-US"/>
        </w:rPr>
        <w:t>The goal is to finalize a tentative plan and cost estimate before the end of the year to support budgeting and scheduling (29:22)</w:t>
      </w:r>
    </w:p>
    <w:p w:rsidRPr="008C64EF" w:rsidR="008C64EF" w:rsidP="008C64EF" w:rsidRDefault="008C64EF" w14:paraId="194434A2" w14:textId="77777777">
      <w:pPr>
        <w:numPr>
          <w:ilvl w:val="0"/>
          <w:numId w:val="19"/>
        </w:numPr>
        <w:rPr>
          <w:sz w:val="23"/>
          <w:szCs w:val="23"/>
          <w:lang w:val="en-US"/>
        </w:rPr>
      </w:pPr>
      <w:r w:rsidRPr="008C64EF">
        <w:rPr>
          <w:sz w:val="23"/>
          <w:szCs w:val="23"/>
          <w:lang w:val="en-US"/>
        </w:rPr>
        <w:t>Bueller values long-term partnerships but is open to new providers who can offer fresh perspectives and align with their culture and strategic goals (26:09)</w:t>
      </w:r>
    </w:p>
    <w:p w:rsidRPr="00C75100" w:rsidR="003313BD" w:rsidP="003313BD" w:rsidRDefault="008C64EF" w14:paraId="43FC989A" w14:textId="220BE032">
      <w:pPr>
        <w:numPr>
          <w:ilvl w:val="1"/>
          <w:numId w:val="19"/>
        </w:numPr>
        <w:rPr>
          <w:sz w:val="23"/>
          <w:szCs w:val="23"/>
          <w:lang w:val="en-US"/>
        </w:rPr>
      </w:pPr>
      <w:r w:rsidRPr="008C64EF">
        <w:rPr>
          <w:sz w:val="23"/>
          <w:szCs w:val="23"/>
          <w:lang w:val="en-US"/>
        </w:rPr>
        <w:t>The collaboration aims to enhance leadership capabilities across a diverse, geographically spread workforce, supporting Bueller’s growth and operational excellence (19:19)</w:t>
      </w:r>
    </w:p>
    <w:p w:rsidR="00973DF8" w:rsidP="00F140A1" w:rsidRDefault="00973DF8" w14:paraId="7678DBF6" w14:textId="77777777">
      <w:pPr>
        <w:rPr>
          <w:lang w:val="en-US"/>
        </w:rPr>
      </w:pPr>
    </w:p>
    <w:tbl>
      <w:tblPr>
        <w:tblStyle w:val="TableGrid"/>
        <w:tblW w:w="0" w:type="auto"/>
        <w:tblLook w:val="04A0" w:firstRow="1" w:lastRow="0" w:firstColumn="1" w:lastColumn="0" w:noHBand="0" w:noVBand="1"/>
      </w:tblPr>
      <w:tblGrid>
        <w:gridCol w:w="914"/>
        <w:gridCol w:w="6071"/>
        <w:gridCol w:w="2023"/>
      </w:tblGrid>
      <w:tr w:rsidR="00CC1694" w:rsidTr="00F1748E" w14:paraId="477D43EE" w14:textId="77777777">
        <w:trPr>
          <w:trHeight w:val="340"/>
        </w:trPr>
        <w:tc>
          <w:tcPr>
            <w:tcW w:w="914" w:type="dxa"/>
          </w:tcPr>
          <w:p w:rsidR="0036335F" w:rsidP="00CC1694" w:rsidRDefault="0036335F" w14:paraId="72B28994" w14:textId="77777777">
            <w:pPr>
              <w:rPr>
                <w:b/>
                <w:lang w:val="en-US"/>
              </w:rPr>
            </w:pPr>
          </w:p>
          <w:p w:rsidRPr="000E62BC" w:rsidR="00CC1694" w:rsidP="00CC1694" w:rsidRDefault="00BE0E64" w14:paraId="477D43EB" w14:textId="27794757">
            <w:pPr>
              <w:rPr>
                <w:b/>
                <w:lang w:val="en-US"/>
              </w:rPr>
            </w:pPr>
            <w:r w:rsidRPr="000E62BC">
              <w:rPr>
                <w:b/>
                <w:lang w:val="en-US"/>
              </w:rPr>
              <w:t>Item</w:t>
            </w:r>
          </w:p>
        </w:tc>
        <w:tc>
          <w:tcPr>
            <w:tcW w:w="6071" w:type="dxa"/>
          </w:tcPr>
          <w:p w:rsidRPr="000E62BC" w:rsidR="00CC1694" w:rsidP="00CC1694" w:rsidRDefault="00CC1694" w14:paraId="477D43EC" w14:textId="1830481D">
            <w:pPr>
              <w:rPr>
                <w:b/>
                <w:lang w:val="en-US"/>
              </w:rPr>
            </w:pPr>
            <w:r w:rsidRPr="000E62BC">
              <w:rPr>
                <w:b/>
                <w:lang w:val="en-US"/>
              </w:rPr>
              <w:t>A</w:t>
            </w:r>
            <w:r w:rsidRPr="000E62BC" w:rsidR="00BE0E64">
              <w:rPr>
                <w:b/>
                <w:lang w:val="en-US"/>
              </w:rPr>
              <w:t>ction</w:t>
            </w:r>
          </w:p>
        </w:tc>
        <w:tc>
          <w:tcPr>
            <w:tcW w:w="2023" w:type="dxa"/>
          </w:tcPr>
          <w:p w:rsidRPr="000E62BC" w:rsidR="00CC1694" w:rsidP="00CC1694" w:rsidRDefault="000E62BC" w14:paraId="477D43ED" w14:textId="12804FD4">
            <w:pPr>
              <w:rPr>
                <w:b/>
                <w:lang w:val="en-US"/>
              </w:rPr>
            </w:pPr>
            <w:r>
              <w:rPr>
                <w:b/>
                <w:lang w:val="en-US"/>
              </w:rPr>
              <w:t xml:space="preserve">By </w:t>
            </w:r>
            <w:r w:rsidRPr="000E62BC" w:rsidR="00CC1694">
              <w:rPr>
                <w:b/>
                <w:lang w:val="en-US"/>
              </w:rPr>
              <w:t>Who</w:t>
            </w:r>
          </w:p>
        </w:tc>
      </w:tr>
      <w:tr w:rsidR="00CC1694" w:rsidTr="00F1748E" w14:paraId="477D4401" w14:textId="77777777">
        <w:trPr>
          <w:trHeight w:val="321"/>
        </w:trPr>
        <w:tc>
          <w:tcPr>
            <w:tcW w:w="914" w:type="dxa"/>
          </w:tcPr>
          <w:p w:rsidR="00CC1694" w:rsidP="00CC1694" w:rsidRDefault="00BE0E64" w14:paraId="477D43EF" w14:textId="3A8A13B2">
            <w:pPr>
              <w:rPr>
                <w:lang w:val="en-US"/>
              </w:rPr>
            </w:pPr>
            <w:r>
              <w:rPr>
                <w:lang w:val="en-US"/>
              </w:rPr>
              <w:t>1.0</w:t>
            </w:r>
          </w:p>
        </w:tc>
        <w:tc>
          <w:tcPr>
            <w:tcW w:w="6071" w:type="dxa"/>
          </w:tcPr>
          <w:p w:rsidRPr="007E1D86" w:rsidR="007E1D86" w:rsidP="007E1D86" w:rsidRDefault="008367C4" w14:paraId="477D43F7" w14:textId="4C0C141A">
            <w:pPr>
              <w:rPr>
                <w:bCs/>
                <w:lang w:val="en-US"/>
              </w:rPr>
            </w:pPr>
            <w:r>
              <w:rPr>
                <w:bCs/>
                <w:lang w:val="en-US"/>
              </w:rPr>
              <w:t xml:space="preserve">Contact report </w:t>
            </w:r>
          </w:p>
        </w:tc>
        <w:tc>
          <w:tcPr>
            <w:tcW w:w="2023" w:type="dxa"/>
          </w:tcPr>
          <w:p w:rsidR="000F1ABD" w:rsidP="007E1D86" w:rsidRDefault="003313BD" w14:paraId="477D4400" w14:textId="6CAF3DEC">
            <w:pPr>
              <w:rPr>
                <w:lang w:val="en-US"/>
              </w:rPr>
            </w:pPr>
            <w:r>
              <w:rPr>
                <w:lang w:val="en-US"/>
              </w:rPr>
              <w:t>Chloe C</w:t>
            </w:r>
          </w:p>
        </w:tc>
      </w:tr>
      <w:tr w:rsidR="007E1D86" w:rsidTr="00F1748E" w14:paraId="477D440E" w14:textId="77777777">
        <w:trPr>
          <w:trHeight w:val="340"/>
        </w:trPr>
        <w:tc>
          <w:tcPr>
            <w:tcW w:w="914" w:type="dxa"/>
          </w:tcPr>
          <w:p w:rsidR="007E1D86" w:rsidP="007E1D86" w:rsidRDefault="007E1D86" w14:paraId="477D440A" w14:textId="2A6DFC8D">
            <w:pPr>
              <w:rPr>
                <w:lang w:val="en-US"/>
              </w:rPr>
            </w:pPr>
            <w:r>
              <w:rPr>
                <w:lang w:val="en-US"/>
              </w:rPr>
              <w:t>2.0</w:t>
            </w:r>
          </w:p>
        </w:tc>
        <w:tc>
          <w:tcPr>
            <w:tcW w:w="6071" w:type="dxa"/>
          </w:tcPr>
          <w:p w:rsidRPr="007E1D86" w:rsidR="007E1D86" w:rsidP="007E1D86" w:rsidRDefault="00412642" w14:paraId="477D440C" w14:textId="3C89D554">
            <w:pPr>
              <w:rPr>
                <w:bCs/>
                <w:lang w:val="en-US"/>
              </w:rPr>
            </w:pPr>
            <w:r>
              <w:rPr>
                <w:bCs/>
                <w:lang w:val="en-US"/>
              </w:rPr>
              <w:t xml:space="preserve">Proposal </w:t>
            </w:r>
            <w:r w:rsidR="000B17BE">
              <w:rPr>
                <w:bCs/>
                <w:lang w:val="en-US"/>
              </w:rPr>
              <w:t xml:space="preserve"> </w:t>
            </w:r>
            <w:r w:rsidR="00F60DBC">
              <w:rPr>
                <w:bCs/>
                <w:lang w:val="en-US"/>
              </w:rPr>
              <w:t xml:space="preserve"> </w:t>
            </w:r>
            <w:r w:rsidR="001E52D5">
              <w:rPr>
                <w:bCs/>
                <w:lang w:val="en-US"/>
              </w:rPr>
              <w:t xml:space="preserve"> </w:t>
            </w:r>
          </w:p>
        </w:tc>
        <w:tc>
          <w:tcPr>
            <w:tcW w:w="2023" w:type="dxa"/>
          </w:tcPr>
          <w:p w:rsidR="007E1D86" w:rsidP="007E1D86" w:rsidRDefault="00F1748E" w14:paraId="477D440D" w14:textId="102A25E1">
            <w:pPr>
              <w:rPr>
                <w:lang w:val="en-US"/>
              </w:rPr>
            </w:pPr>
            <w:r w:rsidRPr="00F1748E">
              <w:rPr>
                <w:highlight w:val="yellow"/>
                <w:lang w:val="en-US"/>
              </w:rPr>
              <w:t>Name</w:t>
            </w:r>
          </w:p>
        </w:tc>
      </w:tr>
      <w:tr w:rsidR="007E1D86" w:rsidTr="00F1748E" w14:paraId="477D4412" w14:textId="77777777">
        <w:trPr>
          <w:trHeight w:val="661"/>
        </w:trPr>
        <w:tc>
          <w:tcPr>
            <w:tcW w:w="914" w:type="dxa"/>
          </w:tcPr>
          <w:p w:rsidR="007E1D86" w:rsidP="007E1D86" w:rsidRDefault="007E1D86" w14:paraId="477D440F" w14:textId="7380D006">
            <w:pPr>
              <w:rPr>
                <w:lang w:val="en-US"/>
              </w:rPr>
            </w:pPr>
            <w:r>
              <w:rPr>
                <w:lang w:val="en-US"/>
              </w:rPr>
              <w:t>3.0</w:t>
            </w:r>
          </w:p>
        </w:tc>
        <w:tc>
          <w:tcPr>
            <w:tcW w:w="6071" w:type="dxa"/>
          </w:tcPr>
          <w:p w:rsidR="007E1D86" w:rsidP="007E1D86" w:rsidRDefault="00F60DBC" w14:paraId="477D4410" w14:textId="7919AA73">
            <w:pPr>
              <w:rPr>
                <w:lang w:val="en-US"/>
              </w:rPr>
            </w:pPr>
            <w:r>
              <w:rPr>
                <w:lang w:val="en-US"/>
              </w:rPr>
              <w:t xml:space="preserve">Follow up meeting </w:t>
            </w:r>
            <w:r w:rsidR="00466063">
              <w:rPr>
                <w:lang w:val="en-US"/>
              </w:rPr>
              <w:t>once the proposal has been reviewed</w:t>
            </w:r>
          </w:p>
        </w:tc>
        <w:tc>
          <w:tcPr>
            <w:tcW w:w="2023" w:type="dxa"/>
          </w:tcPr>
          <w:p w:rsidR="001E52D5" w:rsidP="001E52D5" w:rsidRDefault="00F1748E" w14:paraId="477D4411" w14:textId="69871531">
            <w:pPr>
              <w:rPr>
                <w:lang w:val="en-US"/>
              </w:rPr>
            </w:pPr>
            <w:r w:rsidRPr="00F1748E">
              <w:rPr>
                <w:highlight w:val="yellow"/>
                <w:lang w:val="en-US"/>
              </w:rPr>
              <w:t>Nam</w:t>
            </w:r>
            <w:r>
              <w:rPr>
                <w:highlight w:val="yellow"/>
                <w:lang w:val="en-US"/>
              </w:rPr>
              <w:t>e</w:t>
            </w:r>
          </w:p>
        </w:tc>
      </w:tr>
    </w:tbl>
    <w:p w:rsidRPr="00D33B3E" w:rsidR="008D63B1" w:rsidP="00394679" w:rsidRDefault="008D63B1" w14:paraId="51BBD065" w14:textId="3D3C07F9">
      <w:pPr>
        <w:rPr>
          <w:lang w:val="en-US"/>
        </w:rPr>
      </w:pPr>
    </w:p>
    <w:sectPr w:rsidRPr="00D33B3E" w:rsidR="008D63B1">
      <w:head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8BA" w:rsidP="000B09E1" w:rsidRDefault="00C058BA" w14:paraId="5F35FAE9" w14:textId="77777777">
      <w:pPr>
        <w:spacing w:after="0" w:line="240" w:lineRule="auto"/>
      </w:pPr>
      <w:r>
        <w:separator/>
      </w:r>
    </w:p>
  </w:endnote>
  <w:endnote w:type="continuationSeparator" w:id="0">
    <w:p w:rsidR="00C058BA" w:rsidP="000B09E1" w:rsidRDefault="00C058BA" w14:paraId="367602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8BA" w:rsidP="000B09E1" w:rsidRDefault="00C058BA" w14:paraId="1FB371B9" w14:textId="77777777">
      <w:pPr>
        <w:spacing w:after="0" w:line="240" w:lineRule="auto"/>
      </w:pPr>
      <w:r>
        <w:separator/>
      </w:r>
    </w:p>
  </w:footnote>
  <w:footnote w:type="continuationSeparator" w:id="0">
    <w:p w:rsidR="00C058BA" w:rsidP="000B09E1" w:rsidRDefault="00C058BA" w14:paraId="2690BBD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09E1" w:rsidRDefault="000B09E1" w14:paraId="477D4447" w14:textId="77777777">
    <w:pPr>
      <w:pStyle w:val="Header"/>
    </w:pPr>
    <w:r>
      <w:rPr>
        <w:b/>
        <w:noProof/>
        <w:lang w:val="en-US"/>
      </w:rPr>
      <w:drawing>
        <wp:anchor distT="0" distB="0" distL="114300" distR="114300" simplePos="0" relativeHeight="251659264" behindDoc="0" locked="0" layoutInCell="1" allowOverlap="1" wp14:anchorId="477D444A" wp14:editId="477D444B">
          <wp:simplePos x="0" y="0"/>
          <wp:positionH relativeFrom="column">
            <wp:posOffset>6014380</wp:posOffset>
          </wp:positionH>
          <wp:positionV relativeFrom="paragraph">
            <wp:posOffset>-298490</wp:posOffset>
          </wp:positionV>
          <wp:extent cx="603885" cy="587375"/>
          <wp:effectExtent l="0" t="0" r="571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ster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3885" cy="587375"/>
                  </a:xfrm>
                  <a:prstGeom prst="rect">
                    <a:avLst/>
                  </a:prstGeom>
                </pic:spPr>
              </pic:pic>
            </a:graphicData>
          </a:graphic>
          <wp14:sizeRelH relativeFrom="margin">
            <wp14:pctWidth>0</wp14:pctWidth>
          </wp14:sizeRelH>
          <wp14:sizeRelV relativeFrom="margin">
            <wp14:pctHeight>0</wp14:pctHeight>
          </wp14:sizeRelV>
        </wp:anchor>
      </w:drawing>
    </w:r>
  </w:p>
  <w:p w:rsidR="000B09E1" w:rsidRDefault="000B09E1" w14:paraId="477D444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E74"/>
    <w:multiLevelType w:val="multilevel"/>
    <w:tmpl w:val="0434AD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0E76E1"/>
    <w:multiLevelType w:val="hybridMultilevel"/>
    <w:tmpl w:val="C0B8C8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C8A1775"/>
    <w:multiLevelType w:val="multilevel"/>
    <w:tmpl w:val="3D44DF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2746CFF"/>
    <w:multiLevelType w:val="hybridMultilevel"/>
    <w:tmpl w:val="BC6CEFF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022B4"/>
    <w:multiLevelType w:val="hybridMultilevel"/>
    <w:tmpl w:val="00285D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D4A2F1C"/>
    <w:multiLevelType w:val="multilevel"/>
    <w:tmpl w:val="E3E44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D641F85"/>
    <w:multiLevelType w:val="multilevel"/>
    <w:tmpl w:val="C96EF6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79F0B7D"/>
    <w:multiLevelType w:val="multilevel"/>
    <w:tmpl w:val="C51EC9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DA7315"/>
    <w:multiLevelType w:val="multilevel"/>
    <w:tmpl w:val="94C8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E4200"/>
    <w:multiLevelType w:val="hybridMultilevel"/>
    <w:tmpl w:val="9CDAD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1D94459"/>
    <w:multiLevelType w:val="multilevel"/>
    <w:tmpl w:val="A5842B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3716667"/>
    <w:multiLevelType w:val="multilevel"/>
    <w:tmpl w:val="B6F8FC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8F861C8"/>
    <w:multiLevelType w:val="multilevel"/>
    <w:tmpl w:val="17C8AD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CC704BC"/>
    <w:multiLevelType w:val="multilevel"/>
    <w:tmpl w:val="B3C41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DC81981"/>
    <w:multiLevelType w:val="multilevel"/>
    <w:tmpl w:val="4418C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E470CE0"/>
    <w:multiLevelType w:val="hybridMultilevel"/>
    <w:tmpl w:val="69A20210"/>
    <w:lvl w:ilvl="0" w:tplc="97AE6648">
      <w:numFmt w:val="bullet"/>
      <w:lvlText w:val="-"/>
      <w:lvlJc w:val="left"/>
      <w:pPr>
        <w:ind w:left="1620" w:hanging="360"/>
      </w:pPr>
      <w:rPr>
        <w:rFonts w:hint="default" w:ascii="Calibri Light" w:hAnsi="Calibri Light" w:cs="Calibri Light" w:eastAsiaTheme="majorEastAsia"/>
      </w:rPr>
    </w:lvl>
    <w:lvl w:ilvl="1" w:tplc="04090003" w:tentative="1">
      <w:start w:val="1"/>
      <w:numFmt w:val="bullet"/>
      <w:lvlText w:val="o"/>
      <w:lvlJc w:val="left"/>
      <w:pPr>
        <w:ind w:left="2340" w:hanging="360"/>
      </w:pPr>
      <w:rPr>
        <w:rFonts w:hint="default" w:ascii="Courier New" w:hAnsi="Courier New" w:cs="Courier New"/>
      </w:rPr>
    </w:lvl>
    <w:lvl w:ilvl="2" w:tplc="04090005" w:tentative="1">
      <w:start w:val="1"/>
      <w:numFmt w:val="bullet"/>
      <w:lvlText w:val=""/>
      <w:lvlJc w:val="left"/>
      <w:pPr>
        <w:ind w:left="3060" w:hanging="360"/>
      </w:pPr>
      <w:rPr>
        <w:rFonts w:hint="default" w:ascii="Wingdings" w:hAnsi="Wingdings"/>
      </w:rPr>
    </w:lvl>
    <w:lvl w:ilvl="3" w:tplc="04090001" w:tentative="1">
      <w:start w:val="1"/>
      <w:numFmt w:val="bullet"/>
      <w:lvlText w:val=""/>
      <w:lvlJc w:val="left"/>
      <w:pPr>
        <w:ind w:left="3780" w:hanging="360"/>
      </w:pPr>
      <w:rPr>
        <w:rFonts w:hint="default" w:ascii="Symbol" w:hAnsi="Symbol"/>
      </w:rPr>
    </w:lvl>
    <w:lvl w:ilvl="4" w:tplc="04090003" w:tentative="1">
      <w:start w:val="1"/>
      <w:numFmt w:val="bullet"/>
      <w:lvlText w:val="o"/>
      <w:lvlJc w:val="left"/>
      <w:pPr>
        <w:ind w:left="4500" w:hanging="360"/>
      </w:pPr>
      <w:rPr>
        <w:rFonts w:hint="default" w:ascii="Courier New" w:hAnsi="Courier New" w:cs="Courier New"/>
      </w:rPr>
    </w:lvl>
    <w:lvl w:ilvl="5" w:tplc="04090005" w:tentative="1">
      <w:start w:val="1"/>
      <w:numFmt w:val="bullet"/>
      <w:lvlText w:val=""/>
      <w:lvlJc w:val="left"/>
      <w:pPr>
        <w:ind w:left="5220" w:hanging="360"/>
      </w:pPr>
      <w:rPr>
        <w:rFonts w:hint="default" w:ascii="Wingdings" w:hAnsi="Wingdings"/>
      </w:rPr>
    </w:lvl>
    <w:lvl w:ilvl="6" w:tplc="04090001" w:tentative="1">
      <w:start w:val="1"/>
      <w:numFmt w:val="bullet"/>
      <w:lvlText w:val=""/>
      <w:lvlJc w:val="left"/>
      <w:pPr>
        <w:ind w:left="5940" w:hanging="360"/>
      </w:pPr>
      <w:rPr>
        <w:rFonts w:hint="default" w:ascii="Symbol" w:hAnsi="Symbol"/>
      </w:rPr>
    </w:lvl>
    <w:lvl w:ilvl="7" w:tplc="04090003" w:tentative="1">
      <w:start w:val="1"/>
      <w:numFmt w:val="bullet"/>
      <w:lvlText w:val="o"/>
      <w:lvlJc w:val="left"/>
      <w:pPr>
        <w:ind w:left="6660" w:hanging="360"/>
      </w:pPr>
      <w:rPr>
        <w:rFonts w:hint="default" w:ascii="Courier New" w:hAnsi="Courier New" w:cs="Courier New"/>
      </w:rPr>
    </w:lvl>
    <w:lvl w:ilvl="8" w:tplc="04090005" w:tentative="1">
      <w:start w:val="1"/>
      <w:numFmt w:val="bullet"/>
      <w:lvlText w:val=""/>
      <w:lvlJc w:val="left"/>
      <w:pPr>
        <w:ind w:left="7380" w:hanging="360"/>
      </w:pPr>
      <w:rPr>
        <w:rFonts w:hint="default" w:ascii="Wingdings" w:hAnsi="Wingdings"/>
      </w:rPr>
    </w:lvl>
  </w:abstractNum>
  <w:abstractNum w:abstractNumId="16" w15:restartNumberingAfterBreak="0">
    <w:nsid w:val="64D05396"/>
    <w:multiLevelType w:val="multilevel"/>
    <w:tmpl w:val="B5807AE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73817592"/>
    <w:multiLevelType w:val="multilevel"/>
    <w:tmpl w:val="6BC87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7F36659"/>
    <w:multiLevelType w:val="multilevel"/>
    <w:tmpl w:val="647A1F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7723566">
    <w:abstractNumId w:val="3"/>
  </w:num>
  <w:num w:numId="2" w16cid:durableId="229851142">
    <w:abstractNumId w:val="1"/>
  </w:num>
  <w:num w:numId="3" w16cid:durableId="964000166">
    <w:abstractNumId w:val="4"/>
  </w:num>
  <w:num w:numId="4" w16cid:durableId="1234973216">
    <w:abstractNumId w:val="9"/>
  </w:num>
  <w:num w:numId="5" w16cid:durableId="7417549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5018723">
    <w:abstractNumId w:val="2"/>
  </w:num>
  <w:num w:numId="7" w16cid:durableId="1765568655">
    <w:abstractNumId w:val="16"/>
  </w:num>
  <w:num w:numId="8" w16cid:durableId="358700623">
    <w:abstractNumId w:val="15"/>
  </w:num>
  <w:num w:numId="9" w16cid:durableId="929508575">
    <w:abstractNumId w:val="8"/>
  </w:num>
  <w:num w:numId="10" w16cid:durableId="427770570">
    <w:abstractNumId w:val="14"/>
  </w:num>
  <w:num w:numId="11" w16cid:durableId="1778402290">
    <w:abstractNumId w:val="17"/>
  </w:num>
  <w:num w:numId="12" w16cid:durableId="1698845729">
    <w:abstractNumId w:val="13"/>
  </w:num>
  <w:num w:numId="13" w16cid:durableId="910045322">
    <w:abstractNumId w:val="5"/>
  </w:num>
  <w:num w:numId="14" w16cid:durableId="2068406300">
    <w:abstractNumId w:val="10"/>
  </w:num>
  <w:num w:numId="15" w16cid:durableId="1813478786">
    <w:abstractNumId w:val="12"/>
  </w:num>
  <w:num w:numId="16" w16cid:durableId="1406533767">
    <w:abstractNumId w:val="7"/>
  </w:num>
  <w:num w:numId="17" w16cid:durableId="1477918897">
    <w:abstractNumId w:val="18"/>
  </w:num>
  <w:num w:numId="18" w16cid:durableId="646714466">
    <w:abstractNumId w:val="0"/>
  </w:num>
  <w:num w:numId="19" w16cid:durableId="147903284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9"/>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1tjA0NjI1AEJDMyUdpeDU4uLM/DyQAqNaAJYQrqYsAAAA"/>
  </w:docVars>
  <w:rsids>
    <w:rsidRoot w:val="00581997"/>
    <w:rsid w:val="00006B63"/>
    <w:rsid w:val="00017B64"/>
    <w:rsid w:val="00020D23"/>
    <w:rsid w:val="00036CF8"/>
    <w:rsid w:val="00037A5D"/>
    <w:rsid w:val="000617AE"/>
    <w:rsid w:val="000A047B"/>
    <w:rsid w:val="000A6532"/>
    <w:rsid w:val="000B04DB"/>
    <w:rsid w:val="000B09E1"/>
    <w:rsid w:val="000B17BE"/>
    <w:rsid w:val="000B786C"/>
    <w:rsid w:val="000B7FD5"/>
    <w:rsid w:val="000E62BC"/>
    <w:rsid w:val="000F1ABD"/>
    <w:rsid w:val="001025FB"/>
    <w:rsid w:val="001313CC"/>
    <w:rsid w:val="00133626"/>
    <w:rsid w:val="00140E2C"/>
    <w:rsid w:val="001D4D31"/>
    <w:rsid w:val="001E52D5"/>
    <w:rsid w:val="001F3D07"/>
    <w:rsid w:val="00212EA2"/>
    <w:rsid w:val="00217DA3"/>
    <w:rsid w:val="00222E6C"/>
    <w:rsid w:val="002300B9"/>
    <w:rsid w:val="002449B1"/>
    <w:rsid w:val="002906B4"/>
    <w:rsid w:val="002B3071"/>
    <w:rsid w:val="002B50AE"/>
    <w:rsid w:val="002C01BB"/>
    <w:rsid w:val="002C0C71"/>
    <w:rsid w:val="002C43D0"/>
    <w:rsid w:val="002C6F5C"/>
    <w:rsid w:val="002D0873"/>
    <w:rsid w:val="002D1E2B"/>
    <w:rsid w:val="003000E6"/>
    <w:rsid w:val="003067C9"/>
    <w:rsid w:val="003313BD"/>
    <w:rsid w:val="0035108C"/>
    <w:rsid w:val="0036335F"/>
    <w:rsid w:val="003732CC"/>
    <w:rsid w:val="003755FE"/>
    <w:rsid w:val="00377F0E"/>
    <w:rsid w:val="003908BA"/>
    <w:rsid w:val="00391489"/>
    <w:rsid w:val="00394679"/>
    <w:rsid w:val="003A2761"/>
    <w:rsid w:val="003C44CD"/>
    <w:rsid w:val="003E0179"/>
    <w:rsid w:val="003E5548"/>
    <w:rsid w:val="003F2B3E"/>
    <w:rsid w:val="003F7A71"/>
    <w:rsid w:val="00412642"/>
    <w:rsid w:val="004170AF"/>
    <w:rsid w:val="00417630"/>
    <w:rsid w:val="00426841"/>
    <w:rsid w:val="00426BC7"/>
    <w:rsid w:val="00454F27"/>
    <w:rsid w:val="00457600"/>
    <w:rsid w:val="00466063"/>
    <w:rsid w:val="00471D79"/>
    <w:rsid w:val="004D56EF"/>
    <w:rsid w:val="004D5F52"/>
    <w:rsid w:val="004E175E"/>
    <w:rsid w:val="00504B13"/>
    <w:rsid w:val="005100A6"/>
    <w:rsid w:val="00527D48"/>
    <w:rsid w:val="00541FC1"/>
    <w:rsid w:val="00581997"/>
    <w:rsid w:val="005A0964"/>
    <w:rsid w:val="005A6BD9"/>
    <w:rsid w:val="005D2DB8"/>
    <w:rsid w:val="005F0F33"/>
    <w:rsid w:val="006334AE"/>
    <w:rsid w:val="00657DF9"/>
    <w:rsid w:val="00667E49"/>
    <w:rsid w:val="006750F4"/>
    <w:rsid w:val="006815AF"/>
    <w:rsid w:val="006966B5"/>
    <w:rsid w:val="006D19E2"/>
    <w:rsid w:val="006D728F"/>
    <w:rsid w:val="00704EAE"/>
    <w:rsid w:val="00762029"/>
    <w:rsid w:val="0077056A"/>
    <w:rsid w:val="00790158"/>
    <w:rsid w:val="007A2AA8"/>
    <w:rsid w:val="007A4BFB"/>
    <w:rsid w:val="007E1D86"/>
    <w:rsid w:val="007E64A2"/>
    <w:rsid w:val="008075FB"/>
    <w:rsid w:val="00810975"/>
    <w:rsid w:val="00830305"/>
    <w:rsid w:val="008306B3"/>
    <w:rsid w:val="008310A2"/>
    <w:rsid w:val="008367C4"/>
    <w:rsid w:val="00844633"/>
    <w:rsid w:val="00847118"/>
    <w:rsid w:val="008610E2"/>
    <w:rsid w:val="00864C5C"/>
    <w:rsid w:val="008824EF"/>
    <w:rsid w:val="00890B40"/>
    <w:rsid w:val="008A5BC2"/>
    <w:rsid w:val="008C2154"/>
    <w:rsid w:val="008C432D"/>
    <w:rsid w:val="008C64EF"/>
    <w:rsid w:val="008D22EB"/>
    <w:rsid w:val="008D63B1"/>
    <w:rsid w:val="008D67B5"/>
    <w:rsid w:val="008F2A55"/>
    <w:rsid w:val="00912651"/>
    <w:rsid w:val="009223A4"/>
    <w:rsid w:val="00961C77"/>
    <w:rsid w:val="009713D5"/>
    <w:rsid w:val="00973DF8"/>
    <w:rsid w:val="00995C6F"/>
    <w:rsid w:val="009B72C8"/>
    <w:rsid w:val="009E3175"/>
    <w:rsid w:val="009F47D5"/>
    <w:rsid w:val="00A113D6"/>
    <w:rsid w:val="00A33B3C"/>
    <w:rsid w:val="00A45022"/>
    <w:rsid w:val="00A629A5"/>
    <w:rsid w:val="00A874E3"/>
    <w:rsid w:val="00AB41A3"/>
    <w:rsid w:val="00AD1183"/>
    <w:rsid w:val="00B04EA8"/>
    <w:rsid w:val="00B0643B"/>
    <w:rsid w:val="00B0788F"/>
    <w:rsid w:val="00B3707B"/>
    <w:rsid w:val="00B40A56"/>
    <w:rsid w:val="00B5566C"/>
    <w:rsid w:val="00B61894"/>
    <w:rsid w:val="00B77444"/>
    <w:rsid w:val="00B90315"/>
    <w:rsid w:val="00B90499"/>
    <w:rsid w:val="00B95311"/>
    <w:rsid w:val="00BC0B26"/>
    <w:rsid w:val="00BE0E64"/>
    <w:rsid w:val="00BF4DB7"/>
    <w:rsid w:val="00C007E2"/>
    <w:rsid w:val="00C018EE"/>
    <w:rsid w:val="00C036C0"/>
    <w:rsid w:val="00C058BA"/>
    <w:rsid w:val="00C2528B"/>
    <w:rsid w:val="00C269E7"/>
    <w:rsid w:val="00C47BF3"/>
    <w:rsid w:val="00C54937"/>
    <w:rsid w:val="00C63AF9"/>
    <w:rsid w:val="00C6713E"/>
    <w:rsid w:val="00C75100"/>
    <w:rsid w:val="00CA193B"/>
    <w:rsid w:val="00CC1694"/>
    <w:rsid w:val="00CF44C2"/>
    <w:rsid w:val="00D22D7D"/>
    <w:rsid w:val="00D26C43"/>
    <w:rsid w:val="00D33B3E"/>
    <w:rsid w:val="00D35CC9"/>
    <w:rsid w:val="00D90D1B"/>
    <w:rsid w:val="00D9725A"/>
    <w:rsid w:val="00D978E5"/>
    <w:rsid w:val="00DB3E18"/>
    <w:rsid w:val="00DC0EE2"/>
    <w:rsid w:val="00DC22CF"/>
    <w:rsid w:val="00DD3546"/>
    <w:rsid w:val="00DD467F"/>
    <w:rsid w:val="00DD5972"/>
    <w:rsid w:val="00DF6C5A"/>
    <w:rsid w:val="00E0034A"/>
    <w:rsid w:val="00E271B3"/>
    <w:rsid w:val="00E32D33"/>
    <w:rsid w:val="00E41814"/>
    <w:rsid w:val="00E47383"/>
    <w:rsid w:val="00E721E9"/>
    <w:rsid w:val="00EA48C6"/>
    <w:rsid w:val="00ED71ED"/>
    <w:rsid w:val="00F05987"/>
    <w:rsid w:val="00F07905"/>
    <w:rsid w:val="00F140A1"/>
    <w:rsid w:val="00F16A0B"/>
    <w:rsid w:val="00F1748E"/>
    <w:rsid w:val="00F3392F"/>
    <w:rsid w:val="00F53C18"/>
    <w:rsid w:val="00F60DBC"/>
    <w:rsid w:val="00F6642D"/>
    <w:rsid w:val="00F877F1"/>
    <w:rsid w:val="00FA6ECA"/>
    <w:rsid w:val="00FE2AC1"/>
    <w:rsid w:val="00FE72FB"/>
    <w:rsid w:val="00FF246F"/>
    <w:rsid w:val="217EBA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43DB"/>
  <w15:chartTrackingRefBased/>
  <w15:docId w15:val="{2D878AEA-F504-4886-A292-78547BDE14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E721E9"/>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link w:val="Heading2Char"/>
    <w:uiPriority w:val="9"/>
    <w:qFormat/>
    <w:rsid w:val="00E721E9"/>
    <w:pPr>
      <w:spacing w:before="100" w:beforeAutospacing="1" w:after="100" w:afterAutospacing="1" w:line="240" w:lineRule="auto"/>
      <w:outlineLvl w:val="1"/>
    </w:pPr>
    <w:rPr>
      <w:rFonts w:ascii="Times New Roman" w:hAnsi="Times New Roman" w:eastAsia="Times New Roman" w:cs="Times New Roman"/>
      <w:b/>
      <w:bCs/>
      <w:sz w:val="36"/>
      <w:szCs w:val="36"/>
      <w:lang w:val="en-US"/>
    </w:rPr>
  </w:style>
  <w:style w:type="paragraph" w:styleId="Heading5">
    <w:name w:val="heading 5"/>
    <w:basedOn w:val="Normal"/>
    <w:next w:val="Normal"/>
    <w:link w:val="Heading5Char"/>
    <w:uiPriority w:val="9"/>
    <w:semiHidden/>
    <w:unhideWhenUsed/>
    <w:qFormat/>
    <w:rsid w:val="008C64EF"/>
    <w:pPr>
      <w:keepNext/>
      <w:keepLines/>
      <w:spacing w:before="40" w:after="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81997"/>
    <w:pPr>
      <w:ind w:left="720"/>
      <w:contextualSpacing/>
    </w:pPr>
  </w:style>
  <w:style w:type="table" w:styleId="TableGrid">
    <w:name w:val="Table Grid"/>
    <w:basedOn w:val="TableNormal"/>
    <w:uiPriority w:val="39"/>
    <w:rsid w:val="00CC16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B09E1"/>
    <w:pPr>
      <w:tabs>
        <w:tab w:val="center" w:pos="4680"/>
        <w:tab w:val="right" w:pos="9360"/>
      </w:tabs>
      <w:spacing w:after="0" w:line="240" w:lineRule="auto"/>
    </w:pPr>
  </w:style>
  <w:style w:type="character" w:styleId="HeaderChar" w:customStyle="1">
    <w:name w:val="Header Char"/>
    <w:basedOn w:val="DefaultParagraphFont"/>
    <w:link w:val="Header"/>
    <w:uiPriority w:val="99"/>
    <w:rsid w:val="000B09E1"/>
    <w:rPr>
      <w:lang w:val="en-GB"/>
    </w:rPr>
  </w:style>
  <w:style w:type="paragraph" w:styleId="Footer">
    <w:name w:val="footer"/>
    <w:basedOn w:val="Normal"/>
    <w:link w:val="FooterChar"/>
    <w:uiPriority w:val="99"/>
    <w:unhideWhenUsed/>
    <w:rsid w:val="000B09E1"/>
    <w:pPr>
      <w:tabs>
        <w:tab w:val="center" w:pos="4680"/>
        <w:tab w:val="right" w:pos="9360"/>
      </w:tabs>
      <w:spacing w:after="0" w:line="240" w:lineRule="auto"/>
    </w:pPr>
  </w:style>
  <w:style w:type="character" w:styleId="FooterChar" w:customStyle="1">
    <w:name w:val="Footer Char"/>
    <w:basedOn w:val="DefaultParagraphFont"/>
    <w:link w:val="Footer"/>
    <w:uiPriority w:val="99"/>
    <w:rsid w:val="000B09E1"/>
    <w:rPr>
      <w:lang w:val="en-GB"/>
    </w:rPr>
  </w:style>
  <w:style w:type="character" w:styleId="Hyperlink">
    <w:name w:val="Hyperlink"/>
    <w:basedOn w:val="DefaultParagraphFont"/>
    <w:uiPriority w:val="99"/>
    <w:unhideWhenUsed/>
    <w:rsid w:val="002449B1"/>
    <w:rPr>
      <w:color w:val="0000FF"/>
      <w:u w:val="single"/>
    </w:rPr>
  </w:style>
  <w:style w:type="character" w:styleId="UnresolvedMention1" w:customStyle="1">
    <w:name w:val="Unresolved Mention1"/>
    <w:basedOn w:val="DefaultParagraphFont"/>
    <w:uiPriority w:val="99"/>
    <w:semiHidden/>
    <w:unhideWhenUsed/>
    <w:rsid w:val="002449B1"/>
    <w:rPr>
      <w:color w:val="808080"/>
      <w:shd w:val="clear" w:color="auto" w:fill="E6E6E6"/>
    </w:rPr>
  </w:style>
  <w:style w:type="table" w:styleId="PlainTable2">
    <w:name w:val="Plain Table 2"/>
    <w:basedOn w:val="TableNormal"/>
    <w:uiPriority w:val="42"/>
    <w:rsid w:val="00BE0E6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eading2Char" w:customStyle="1">
    <w:name w:val="Heading 2 Char"/>
    <w:basedOn w:val="DefaultParagraphFont"/>
    <w:link w:val="Heading2"/>
    <w:uiPriority w:val="9"/>
    <w:rsid w:val="00E721E9"/>
    <w:rPr>
      <w:rFonts w:ascii="Times New Roman" w:hAnsi="Times New Roman" w:eastAsia="Times New Roman" w:cs="Times New Roman"/>
      <w:b/>
      <w:bCs/>
      <w:sz w:val="36"/>
      <w:szCs w:val="36"/>
    </w:rPr>
  </w:style>
  <w:style w:type="character" w:styleId="Heading1Char" w:customStyle="1">
    <w:name w:val="Heading 1 Char"/>
    <w:basedOn w:val="DefaultParagraphFont"/>
    <w:link w:val="Heading1"/>
    <w:uiPriority w:val="9"/>
    <w:rsid w:val="00E721E9"/>
    <w:rPr>
      <w:rFonts w:asciiTheme="majorHAnsi" w:hAnsiTheme="majorHAnsi" w:eastAsiaTheme="majorEastAsia" w:cstheme="majorBidi"/>
      <w:color w:val="2E74B5" w:themeColor="accent1" w:themeShade="BF"/>
      <w:sz w:val="32"/>
      <w:szCs w:val="32"/>
      <w:lang w:val="en-GB"/>
    </w:rPr>
  </w:style>
  <w:style w:type="character" w:styleId="custom-truncate" w:customStyle="1">
    <w:name w:val="custom-truncate"/>
    <w:basedOn w:val="DefaultParagraphFont"/>
    <w:rsid w:val="00E721E9"/>
  </w:style>
  <w:style w:type="character" w:styleId="slds-assistive-text" w:customStyle="1">
    <w:name w:val="slds-assistive-text"/>
    <w:basedOn w:val="DefaultParagraphFont"/>
    <w:rsid w:val="00E721E9"/>
  </w:style>
  <w:style w:type="character" w:styleId="UnresolvedMention">
    <w:name w:val="Unresolved Mention"/>
    <w:basedOn w:val="DefaultParagraphFont"/>
    <w:uiPriority w:val="99"/>
    <w:semiHidden/>
    <w:unhideWhenUsed/>
    <w:rsid w:val="00020D23"/>
    <w:rPr>
      <w:color w:val="605E5C"/>
      <w:shd w:val="clear" w:color="auto" w:fill="E1DFDD"/>
    </w:rPr>
  </w:style>
  <w:style w:type="character" w:styleId="Strong">
    <w:name w:val="Strong"/>
    <w:basedOn w:val="DefaultParagraphFont"/>
    <w:uiPriority w:val="22"/>
    <w:qFormat/>
    <w:rsid w:val="004D56EF"/>
    <w:rPr>
      <w:b/>
      <w:bCs/>
    </w:rPr>
  </w:style>
  <w:style w:type="paragraph" w:styleId="animation-hidden" w:customStyle="1">
    <w:name w:val="animation-hidden"/>
    <w:basedOn w:val="Normal"/>
    <w:rsid w:val="003A276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NormalWeb">
    <w:name w:val="Normal (Web)"/>
    <w:basedOn w:val="Normal"/>
    <w:uiPriority w:val="99"/>
    <w:semiHidden/>
    <w:unhideWhenUsed/>
    <w:rsid w:val="003A2761"/>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Heading5Char" w:customStyle="1">
    <w:name w:val="Heading 5 Char"/>
    <w:basedOn w:val="DefaultParagraphFont"/>
    <w:link w:val="Heading5"/>
    <w:uiPriority w:val="9"/>
    <w:semiHidden/>
    <w:rsid w:val="008C64EF"/>
    <w:rPr>
      <w:rFonts w:asciiTheme="majorHAnsi" w:hAnsiTheme="majorHAnsi" w:eastAsiaTheme="majorEastAsia" w:cstheme="majorBidi"/>
      <w:color w:val="2E74B5"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43156">
      <w:bodyDiv w:val="1"/>
      <w:marLeft w:val="0"/>
      <w:marRight w:val="0"/>
      <w:marTop w:val="0"/>
      <w:marBottom w:val="0"/>
      <w:divBdr>
        <w:top w:val="none" w:sz="0" w:space="0" w:color="auto"/>
        <w:left w:val="none" w:sz="0" w:space="0" w:color="auto"/>
        <w:bottom w:val="none" w:sz="0" w:space="0" w:color="auto"/>
        <w:right w:val="none" w:sz="0" w:space="0" w:color="auto"/>
      </w:divBdr>
      <w:divsChild>
        <w:div w:id="1231841071">
          <w:marLeft w:val="0"/>
          <w:marRight w:val="0"/>
          <w:marTop w:val="0"/>
          <w:marBottom w:val="0"/>
          <w:divBdr>
            <w:top w:val="none" w:sz="0" w:space="0" w:color="auto"/>
            <w:left w:val="none" w:sz="0" w:space="0" w:color="auto"/>
            <w:bottom w:val="none" w:sz="0" w:space="0" w:color="auto"/>
            <w:right w:val="none" w:sz="0" w:space="0" w:color="auto"/>
          </w:divBdr>
        </w:div>
      </w:divsChild>
    </w:div>
    <w:div w:id="506748858">
      <w:bodyDiv w:val="1"/>
      <w:marLeft w:val="0"/>
      <w:marRight w:val="0"/>
      <w:marTop w:val="0"/>
      <w:marBottom w:val="0"/>
      <w:divBdr>
        <w:top w:val="none" w:sz="0" w:space="0" w:color="auto"/>
        <w:left w:val="none" w:sz="0" w:space="0" w:color="auto"/>
        <w:bottom w:val="none" w:sz="0" w:space="0" w:color="auto"/>
        <w:right w:val="none" w:sz="0" w:space="0" w:color="auto"/>
      </w:divBdr>
    </w:div>
    <w:div w:id="741224139">
      <w:bodyDiv w:val="1"/>
      <w:marLeft w:val="0"/>
      <w:marRight w:val="0"/>
      <w:marTop w:val="0"/>
      <w:marBottom w:val="0"/>
      <w:divBdr>
        <w:top w:val="none" w:sz="0" w:space="0" w:color="auto"/>
        <w:left w:val="none" w:sz="0" w:space="0" w:color="auto"/>
        <w:bottom w:val="none" w:sz="0" w:space="0" w:color="auto"/>
        <w:right w:val="none" w:sz="0" w:space="0" w:color="auto"/>
      </w:divBdr>
      <w:divsChild>
        <w:div w:id="1781795929">
          <w:marLeft w:val="0"/>
          <w:marRight w:val="0"/>
          <w:marTop w:val="0"/>
          <w:marBottom w:val="0"/>
          <w:divBdr>
            <w:top w:val="none" w:sz="0" w:space="0" w:color="auto"/>
            <w:left w:val="none" w:sz="0" w:space="0" w:color="auto"/>
            <w:bottom w:val="none" w:sz="0" w:space="0" w:color="auto"/>
            <w:right w:val="none" w:sz="0" w:space="0" w:color="auto"/>
          </w:divBdr>
          <w:divsChild>
            <w:div w:id="432822351">
              <w:marLeft w:val="0"/>
              <w:marRight w:val="0"/>
              <w:marTop w:val="0"/>
              <w:marBottom w:val="0"/>
              <w:divBdr>
                <w:top w:val="none" w:sz="0" w:space="0" w:color="auto"/>
                <w:left w:val="none" w:sz="0" w:space="0" w:color="auto"/>
                <w:bottom w:val="none" w:sz="0" w:space="0" w:color="auto"/>
                <w:right w:val="none" w:sz="0" w:space="0" w:color="auto"/>
              </w:divBdr>
              <w:divsChild>
                <w:div w:id="1552111716">
                  <w:marLeft w:val="0"/>
                  <w:marRight w:val="0"/>
                  <w:marTop w:val="0"/>
                  <w:marBottom w:val="0"/>
                  <w:divBdr>
                    <w:top w:val="none" w:sz="0" w:space="0" w:color="auto"/>
                    <w:left w:val="none" w:sz="0" w:space="0" w:color="auto"/>
                    <w:bottom w:val="none" w:sz="0" w:space="0" w:color="auto"/>
                    <w:right w:val="none" w:sz="0" w:space="0" w:color="auto"/>
                  </w:divBdr>
                  <w:divsChild>
                    <w:div w:id="9614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91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linkedin.com/sales/lead/ACwAACW5EEwBCJRWHnlfjPl1lOnJ5uSQiLINliY,NAME_SEARCH,MHv4?_ntb=VdUKh9EKRyCUJU1megndxg%3D%3D"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sales/company/391473?_ntb=fZCNM4R1QRuhd17Pttt7eg%3D%3D"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linkedin.com/sales/lead/ACwAAAODwjcBN-kBb5ucbJdLnft-Gh7gO7Is_dI,NAME_SEARCH,vlWw?_ntb=fZCNM4R1QRuhd17Pttt7eg%3D%3D" TargetMode="Externa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linkedin.com/sales/company/391473?_ntb=VdUKh9EKRyCUJU1megndxg%3D%3D"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7E64930C3C7147931B0C5DD64CCFB8" ma:contentTypeVersion="13" ma:contentTypeDescription="Create a new document." ma:contentTypeScope="" ma:versionID="9c3c0db2ab96f7f14ba14fa190d7fc9c">
  <xsd:schema xmlns:xsd="http://www.w3.org/2001/XMLSchema" xmlns:xs="http://www.w3.org/2001/XMLSchema" xmlns:p="http://schemas.microsoft.com/office/2006/metadata/properties" xmlns:ns3="1fafa865-8679-4d4d-accb-d9ead52027de" xmlns:ns4="54cdf304-a833-4b45-bd38-4a279ad3149b" targetNamespace="http://schemas.microsoft.com/office/2006/metadata/properties" ma:root="true" ma:fieldsID="966987269d0e403523e04513dfa59497" ns3:_="" ns4:_="">
    <xsd:import namespace="1fafa865-8679-4d4d-accb-d9ead52027de"/>
    <xsd:import namespace="54cdf304-a833-4b45-bd38-4a279ad314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afa865-8679-4d4d-accb-d9ead5202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cdf304-a833-4b45-bd38-4a279ad314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826C1B-61FC-4B1C-A486-FBF88F2A2E99}">
  <ds:schemaRefs>
    <ds:schemaRef ds:uri="http://schemas.openxmlformats.org/officeDocument/2006/bibliography"/>
  </ds:schemaRefs>
</ds:datastoreItem>
</file>

<file path=customXml/itemProps2.xml><?xml version="1.0" encoding="utf-8"?>
<ds:datastoreItem xmlns:ds="http://schemas.openxmlformats.org/officeDocument/2006/customXml" ds:itemID="{FAFAB165-72A6-473F-B7D1-0265CB54F5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57A3C2D-3EB0-49DA-BFD3-B2F5F0E82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afa865-8679-4d4d-accb-d9ead52027de"/>
    <ds:schemaRef ds:uri="54cdf304-a833-4b45-bd38-4a279ad314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1E90E9-BED0-4B51-A90A-01F8B9DA61E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Chloe McCartney</dc:creator>
  <keywords>Emirates Islamic;Contact Report;August 2018</keywords>
  <dc:description/>
  <lastModifiedBy>Prateek Mishra</lastModifiedBy>
  <revision>12</revision>
  <dcterms:created xsi:type="dcterms:W3CDTF">2022-07-18T08:28:00.0000000Z</dcterms:created>
  <dcterms:modified xsi:type="dcterms:W3CDTF">2026-02-17T09:41:00.1398828Z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0x010100477E64930C3C7147931B0C5DD64CCFB8</vt:lpwstr>
  </property>
</Properties>
</file>