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>Rental Agreement</w:t>
      </w: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Landlord:                                                                    Phone:</w:t>
      </w: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City:                                                                            ID/Passport No.: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Tenant:                                                                        Phone:</w:t>
      </w: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City:                                                                             ID/Passport No.: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Property </w:t>
      </w:r>
      <w:r>
        <w:rPr>
          <w:sz w:val="24"/>
          <w:szCs w:val="24"/>
          <w:rtl w:val="0"/>
          <w:lang w:val="en-US"/>
        </w:rPr>
        <w:t xml:space="preserve">Landlord rents to Tenant a dwelling located at: </w:t>
      </w: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Address: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TENANT AGREES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Use of Property</w:t>
      </w:r>
      <w:r>
        <w:rPr>
          <w:sz w:val="24"/>
          <w:szCs w:val="24"/>
          <w:rtl w:val="0"/>
          <w:lang w:val="en-US"/>
        </w:rPr>
        <w:t xml:space="preserve"> Tenant shall use the property for residential purposes only. Tenant agrees not to engage in or permit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any household members, relatives, guests, invitees or agents to engage in any unlawful use of the dwelling unit,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common areas or grounds. 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T</w:t>
      </w:r>
      <w:r>
        <w:rPr>
          <w:b w:val="1"/>
          <w:bCs w:val="1"/>
          <w:sz w:val="24"/>
          <w:szCs w:val="24"/>
          <w:rtl w:val="0"/>
          <w:lang w:val="en-US"/>
        </w:rPr>
        <w:t>enant's Duty to Maintain Premises</w:t>
      </w:r>
      <w:r>
        <w:rPr>
          <w:sz w:val="24"/>
          <w:szCs w:val="24"/>
          <w:rtl w:val="0"/>
          <w:lang w:val="en-US"/>
        </w:rPr>
        <w:t xml:space="preserve"> The Tenant shall maintain the premises in a clean and neat condition</w:t>
      </w:r>
      <w:r>
        <w:rPr>
          <w:sz w:val="24"/>
          <w:szCs w:val="24"/>
          <w:rtl w:val="0"/>
          <w:lang w:val="en-US"/>
        </w:rPr>
        <w:t xml:space="preserve">. No </w:t>
      </w:r>
      <w:r>
        <w:rPr>
          <w:sz w:val="24"/>
          <w:szCs w:val="24"/>
          <w:rtl w:val="0"/>
          <w:lang w:val="en-US"/>
        </w:rPr>
        <w:t>excessive noise or other activity which disturbs the peace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Termination Upon termination of this agreement</w:t>
      </w:r>
      <w:r>
        <w:rPr>
          <w:sz w:val="24"/>
          <w:szCs w:val="24"/>
          <w:rtl w:val="0"/>
          <w:lang w:val="en-US"/>
        </w:rPr>
        <w:t xml:space="preserve"> Tenant shall vacate the premises, remove all personal property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belonging to him/her and leave the premises as clean as she/he found them, normal wear and tear and damage by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unavoidable casualty excepted, and return all keys to Landlord immediately upon vacating.</w:t>
      </w:r>
    </w:p>
    <w:p>
      <w:pPr>
        <w:pStyle w:val="內文 2"/>
        <w:rPr>
          <w:sz w:val="24"/>
          <w:szCs w:val="24"/>
        </w:rPr>
      </w:pPr>
    </w:p>
    <w:p>
      <w:pPr>
        <w:pStyle w:val="內文 2"/>
        <w:rPr>
          <w:sz w:val="24"/>
          <w:szCs w:val="24"/>
        </w:rPr>
      </w:pPr>
    </w:p>
    <w:p>
      <w:pPr>
        <w:pStyle w:val="內文"/>
      </w:pPr>
      <w:r>
        <w:rPr>
          <w:rtl w:val="0"/>
        </w:rPr>
        <w:t>LANDLORD AGREES</w:t>
      </w:r>
    </w:p>
    <w:p>
      <w:pPr>
        <w:pStyle w:val="內文"/>
        <w:numPr>
          <w:ilvl w:val="0"/>
          <w:numId w:val="3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Maintenance of Dwelling</w:t>
      </w:r>
      <w:r>
        <w:rPr>
          <w:rtl w:val="0"/>
          <w:lang w:val="en-US"/>
        </w:rPr>
        <w:t xml:space="preserve"> The Landlord agrees to maintain the premises in a structurally sound condition </w:t>
      </w:r>
    </w:p>
    <w:p>
      <w:pPr>
        <w:pStyle w:val="內文"/>
        <w:numPr>
          <w:ilvl w:val="0"/>
          <w:numId w:val="3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Destruction of Premises</w:t>
      </w:r>
      <w:r>
        <w:rPr>
          <w:rtl w:val="0"/>
          <w:lang w:val="en-US"/>
        </w:rPr>
        <w:t xml:space="preserve"> If the premises are rendered uninhabitable by fire, flood or other natural disaster during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term of this agreement, this agreement shall be thereupon terminated. </w:t>
      </w:r>
    </w:p>
    <w:p>
      <w:pPr>
        <w:pStyle w:val="內文"/>
      </w:pPr>
    </w:p>
    <w:p>
      <w:pPr>
        <w:pStyle w:val="內文"/>
      </w:pPr>
      <w:r>
        <w:rPr>
          <w:rtl w:val="0"/>
          <w:lang w:val="en-US"/>
        </w:rPr>
        <w:t>Landlord:                                                            Tenant:</w:t>
      </w:r>
    </w:p>
    <w:p>
      <w:pPr>
        <w:pStyle w:val="內文"/>
      </w:pPr>
      <w:r>
        <w:rPr>
          <w:u w:val="single"/>
          <w:rtl w:val="0"/>
          <w:lang w:val="en-US"/>
        </w:rPr>
        <w:t xml:space="preserve">(signature)                                               </w:t>
      </w:r>
      <w:r>
        <w:rPr>
          <w:rtl w:val="0"/>
          <w:lang w:val="en-US"/>
        </w:rPr>
        <w:t xml:space="preserve">           </w:t>
      </w:r>
      <w:r>
        <w:rPr>
          <w:u w:val="single"/>
          <w:rtl w:val="0"/>
          <w:lang w:val="en-US"/>
        </w:rPr>
        <w:t xml:space="preserve">(signature)                                               </w:t>
      </w:r>
      <w:r>
        <w:rPr>
          <w:rtl w:val="0"/>
          <w:lang w:val="en-US"/>
        </w:rPr>
        <w:t xml:space="preserve">    </w:t>
      </w:r>
    </w:p>
    <w:p>
      <w:pPr>
        <w:pStyle w:val="內文"/>
      </w:pPr>
      <w:r>
        <w:rPr>
          <w:u w:val="single"/>
          <w:rtl w:val="0"/>
          <w:lang w:val="en-US"/>
        </w:rPr>
        <w:t xml:space="preserve">(date)                                                       </w:t>
      </w:r>
      <w:r>
        <w:rPr>
          <w:rtl w:val="0"/>
          <w:lang w:val="en-US"/>
        </w:rPr>
        <w:t xml:space="preserve">           </w:t>
      </w:r>
      <w:r>
        <w:rPr>
          <w:u w:val="single"/>
          <w:rtl w:val="0"/>
          <w:lang w:val="en-US"/>
        </w:rPr>
        <w:t xml:space="preserve">(date)                                                      </w:t>
      </w:r>
      <w:r>
        <w:rPr>
          <w:rtl w:val="0"/>
          <w:lang w:val="en-US"/>
        </w:rPr>
        <w:t xml:space="preserve">              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項目符號"/>
  </w:abstractNum>
  <w:abstractNum w:abstractNumId="1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項目符號">
    <w:name w:val="項目符號"/>
    <w:pPr>
      <w:numPr>
        <w:numId w:val="1"/>
      </w:numPr>
    </w:p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