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D32F" w14:textId="5056A743" w:rsidR="00702D12" w:rsidRDefault="00963CAE" w:rsidP="002234B1">
      <w:pPr>
        <w:jc w:val="center"/>
        <w:rPr>
          <w:u w:val="single"/>
        </w:rPr>
      </w:pPr>
      <w:r w:rsidRPr="002234B1">
        <w:rPr>
          <w:u w:val="single"/>
        </w:rPr>
        <w:t>Shirin Neshat</w:t>
      </w:r>
      <w:r w:rsidR="00BC47DF" w:rsidRPr="002234B1">
        <w:rPr>
          <w:u w:val="single"/>
        </w:rPr>
        <w:t xml:space="preserve">: </w:t>
      </w:r>
      <w:r w:rsidR="002234B1" w:rsidRPr="002234B1">
        <w:rPr>
          <w:u w:val="single"/>
        </w:rPr>
        <w:t xml:space="preserve">exiled for using art to </w:t>
      </w:r>
      <w:proofErr w:type="gramStart"/>
      <w:r w:rsidR="002234B1" w:rsidRPr="002234B1">
        <w:rPr>
          <w:u w:val="single"/>
        </w:rPr>
        <w:t xml:space="preserve">protest </w:t>
      </w:r>
      <w:r w:rsidR="008663C0">
        <w:rPr>
          <w:u w:val="single"/>
        </w:rPr>
        <w:t>against</w:t>
      </w:r>
      <w:proofErr w:type="gramEnd"/>
      <w:r w:rsidR="008663C0">
        <w:rPr>
          <w:u w:val="single"/>
        </w:rPr>
        <w:t xml:space="preserve"> </w:t>
      </w:r>
      <w:r w:rsidR="002234B1" w:rsidRPr="002234B1">
        <w:rPr>
          <w:u w:val="single"/>
        </w:rPr>
        <w:t>Iran’s oppressive regime</w:t>
      </w:r>
    </w:p>
    <w:p w14:paraId="17C1E285" w14:textId="29403C19" w:rsidR="008B28BE" w:rsidRDefault="008B28BE" w:rsidP="008663C0">
      <w:r>
        <w:t xml:space="preserve">Shirin Neshat </w:t>
      </w:r>
      <w:r w:rsidR="00486943">
        <w:t xml:space="preserve">is not only a critically acclaimed artist, </w:t>
      </w:r>
      <w:r w:rsidR="00D71C23">
        <w:t>but she</w:t>
      </w:r>
      <w:r w:rsidR="00C44E63">
        <w:t xml:space="preserve"> is also a brave activist whose </w:t>
      </w:r>
      <w:r w:rsidR="003875E9">
        <w:t>emotive photography</w:t>
      </w:r>
      <w:r w:rsidR="0047451D">
        <w:t xml:space="preserve"> criticising Iran’s oppression of women </w:t>
      </w:r>
      <w:r w:rsidR="0073402A">
        <w:t>resulted in her being exiled.</w:t>
      </w:r>
    </w:p>
    <w:p w14:paraId="619A6D2C" w14:textId="1207F879" w:rsidR="00F06348" w:rsidRDefault="008663C0" w:rsidP="00F06348">
      <w:r>
        <w:t xml:space="preserve">Shirin Neshat </w:t>
      </w:r>
      <w:r w:rsidR="009A3C89">
        <w:t xml:space="preserve">was born in Iran in 1957 </w:t>
      </w:r>
      <w:r w:rsidR="00A02CC4">
        <w:t xml:space="preserve">and moved to the USA in </w:t>
      </w:r>
      <w:r w:rsidR="00B51F01">
        <w:t>1975 for univer</w:t>
      </w:r>
      <w:r w:rsidR="0045772C">
        <w:t xml:space="preserve">sity. However, in 1979 </w:t>
      </w:r>
      <w:r w:rsidR="007F55D0">
        <w:t>the Iranian Islamic Revolution occurred, stripping women of their rights</w:t>
      </w:r>
      <w:r w:rsidR="00FD29E8">
        <w:t xml:space="preserve">. For example, by 1983 women </w:t>
      </w:r>
      <w:r w:rsidR="00A34205">
        <w:t>were required by law to wear the veil covering their face known as the Chador</w:t>
      </w:r>
      <w:r w:rsidR="00EB3A42">
        <w:t>. As a result, Shirin Neshat</w:t>
      </w:r>
      <w:r w:rsidR="00B11F3C">
        <w:t xml:space="preserve"> started making reactionary artwork</w:t>
      </w:r>
      <w:r w:rsidR="007C655E">
        <w:t xml:space="preserve">, including her famous piece </w:t>
      </w:r>
      <w:r w:rsidR="003D0B84">
        <w:t xml:space="preserve">“Rebellious Silence” which depicts </w:t>
      </w:r>
      <w:r w:rsidR="009C6AC7">
        <w:t xml:space="preserve">a </w:t>
      </w:r>
      <w:proofErr w:type="spellStart"/>
      <w:r w:rsidR="00335278">
        <w:t>h</w:t>
      </w:r>
      <w:r w:rsidR="009C6AC7">
        <w:t>ijabi</w:t>
      </w:r>
      <w:proofErr w:type="spellEnd"/>
      <w:r w:rsidR="009C6AC7">
        <w:t xml:space="preserve"> woman </w:t>
      </w:r>
      <w:r w:rsidR="00335278">
        <w:t>glaring defiantly at the viewer with a gun barrel between her eye</w:t>
      </w:r>
      <w:r w:rsidR="00641E7F">
        <w:t xml:space="preserve">s. Written on the woman’s face is the feminist poem </w:t>
      </w:r>
      <w:r w:rsidR="00F35A5C" w:rsidRPr="001A6FF9">
        <w:t>Allegiance with Wakefulness</w:t>
      </w:r>
      <w:r w:rsidR="00F35A5C">
        <w:t xml:space="preserve"> by Tahereh </w:t>
      </w:r>
      <w:proofErr w:type="spellStart"/>
      <w:r w:rsidR="00F35A5C">
        <w:t>Saffarzadeh</w:t>
      </w:r>
      <w:proofErr w:type="spellEnd"/>
      <w:r w:rsidR="00F35A5C">
        <w:t xml:space="preserve"> which references women being forced to wear the veil.</w:t>
      </w:r>
      <w:r w:rsidR="008B28BE">
        <w:t xml:space="preserve"> </w:t>
      </w:r>
      <w:r w:rsidR="00F06348">
        <w:t xml:space="preserve">Speaking to the Guardian, Neshat elaborated on the significance of the poem saying, </w:t>
      </w:r>
      <w:r w:rsidR="00F06348" w:rsidRPr="005E775A">
        <w:t>“</w:t>
      </w:r>
      <w:r w:rsidR="00F06348">
        <w:t>t</w:t>
      </w:r>
      <w:r w:rsidR="00F06348" w:rsidRPr="005E775A">
        <w:t>he written text is the voice of the photograph,”</w:t>
      </w:r>
      <w:r w:rsidR="001F614F">
        <w:t>-</w:t>
      </w:r>
      <w:r w:rsidR="001F614F" w:rsidRPr="005E775A">
        <w:t xml:space="preserve"> “</w:t>
      </w:r>
      <w:r w:rsidR="00F06348" w:rsidRPr="005E775A">
        <w:t>It breaks the silence of the still woman.”</w:t>
      </w:r>
    </w:p>
    <w:p w14:paraId="6BD4436A" w14:textId="5E7B5BB2" w:rsidR="008260AF" w:rsidRDefault="00E565F2" w:rsidP="00F06348">
      <w:r>
        <w:t>Her work has continued to feature</w:t>
      </w:r>
      <w:r w:rsidR="00994410">
        <w:t xml:space="preserve"> themes of tyranny, oppression and </w:t>
      </w:r>
      <w:r w:rsidR="00F51DE7">
        <w:t>women’s</w:t>
      </w:r>
      <w:r w:rsidR="001F614F">
        <w:t xml:space="preserve"> lack of ownership over their own bodies. </w:t>
      </w:r>
      <w:r w:rsidR="00121251">
        <w:t xml:space="preserve">However, </w:t>
      </w:r>
      <w:proofErr w:type="gramStart"/>
      <w:r w:rsidR="00121251">
        <w:t>as a result of</w:t>
      </w:r>
      <w:proofErr w:type="gramEnd"/>
      <w:r w:rsidR="00121251">
        <w:t xml:space="preserve"> Iran’s conservative government which censors politically </w:t>
      </w:r>
      <w:r w:rsidR="00C32884">
        <w:t>rebellious artwork, her work has never been shown in Iran. Additionally</w:t>
      </w:r>
      <w:r w:rsidR="008260AF">
        <w:t xml:space="preserve">, it was unsafe for Neshat to return to </w:t>
      </w:r>
      <w:r w:rsidR="009A30B2">
        <w:t>Iran,</w:t>
      </w:r>
      <w:r w:rsidR="008260AF">
        <w:t xml:space="preserve"> and she was exiled for 11 years, separated from her family.</w:t>
      </w:r>
    </w:p>
    <w:p w14:paraId="27B2DD00" w14:textId="11D46154" w:rsidR="008260AF" w:rsidRDefault="00E530C1" w:rsidP="00F06348">
      <w:r>
        <w:t>She has received much critical acclaim, having been named “Artist of the Decade” by the Huffington Post</w:t>
      </w:r>
      <w:r w:rsidR="0026480F">
        <w:t xml:space="preserve">’s </w:t>
      </w:r>
      <w:r w:rsidR="00206A9B">
        <w:t xml:space="preserve">G Roger Denson in 2010. </w:t>
      </w:r>
      <w:r w:rsidR="00A119B6">
        <w:t>Aside from her artwork, she has also been heavily involved in other forms of activism, having arranged a hunger strike to free political prisoners held in Iran.</w:t>
      </w:r>
      <w:r w:rsidR="00660F81">
        <w:t xml:space="preserve"> </w:t>
      </w:r>
      <w:r w:rsidR="00242581">
        <w:t xml:space="preserve">One of these was Jafar </w:t>
      </w:r>
      <w:r w:rsidR="00E03592">
        <w:t xml:space="preserve">Panahi, another Iranian director who was successfully freed. </w:t>
      </w:r>
    </w:p>
    <w:p w14:paraId="5D539E6E" w14:textId="566105CE" w:rsidR="00E03592" w:rsidRDefault="00E03592" w:rsidP="00F06348">
      <w:r>
        <w:t xml:space="preserve">With </w:t>
      </w:r>
      <w:r w:rsidR="00AD7299">
        <w:t xml:space="preserve">the </w:t>
      </w:r>
      <w:r w:rsidR="00C24369">
        <w:t xml:space="preserve">2022 </w:t>
      </w:r>
      <w:r w:rsidR="00AD7299">
        <w:t xml:space="preserve">killing </w:t>
      </w:r>
      <w:r w:rsidR="00EC5F61">
        <w:t xml:space="preserve">of </w:t>
      </w:r>
      <w:r w:rsidR="00EC5F61" w:rsidRPr="00EC5F61">
        <w:t>Mahsa Amini</w:t>
      </w:r>
      <w:r w:rsidR="00EC5F61">
        <w:t xml:space="preserve"> in Iran for not wearing a hijab </w:t>
      </w:r>
      <w:r w:rsidR="00C24369">
        <w:t>“</w:t>
      </w:r>
      <w:r w:rsidR="00EC5F61">
        <w:t>properly</w:t>
      </w:r>
      <w:r w:rsidR="00C24369">
        <w:t>”</w:t>
      </w:r>
      <w:r w:rsidR="003E1072">
        <w:t xml:space="preserve"> shocking the world</w:t>
      </w:r>
      <w:r w:rsidR="00C24369">
        <w:t xml:space="preserve">, the Iranian society’s oppression of women continues to be </w:t>
      </w:r>
      <w:r w:rsidR="003E1072">
        <w:t xml:space="preserve">a prevalent issue. This means that Shirin Neshat’s artwork continues to remain </w:t>
      </w:r>
      <w:r w:rsidR="00F916AE">
        <w:t>extremely relevant.</w:t>
      </w:r>
    </w:p>
    <w:p w14:paraId="25D77C47" w14:textId="34FBF403" w:rsidR="00F916AE" w:rsidRDefault="00F916AE" w:rsidP="00F06348">
      <w:pPr>
        <w:rPr>
          <w:u w:val="single"/>
        </w:rPr>
      </w:pPr>
      <w:r w:rsidRPr="00F916AE">
        <w:rPr>
          <w:u w:val="single"/>
        </w:rPr>
        <w:t>References</w:t>
      </w:r>
    </w:p>
    <w:p w14:paraId="57C9ADD4" w14:textId="77777777" w:rsidR="00586B3C" w:rsidRPr="00F302B3" w:rsidRDefault="00586B3C" w:rsidP="00586B3C">
      <w:r w:rsidRPr="00F302B3">
        <w:t>https://www.theguardian.com/artanddesign/2022/oct/10/veils-banned-iran-mahsa-amini-shirin-neshat-rebellious-silence</w:t>
      </w:r>
    </w:p>
    <w:p w14:paraId="361FCD83" w14:textId="77777777" w:rsidR="00B37D7C" w:rsidRPr="00F302B3" w:rsidRDefault="00B37D7C" w:rsidP="00B37D7C">
      <w:r w:rsidRPr="00F302B3">
        <w:t>https://nmwa.org/art/artists/shirin-neshat/</w:t>
      </w:r>
    </w:p>
    <w:p w14:paraId="624873A3" w14:textId="77777777" w:rsidR="002729ED" w:rsidRPr="00F302B3" w:rsidRDefault="002729ED" w:rsidP="002729ED">
      <w:r w:rsidRPr="00F302B3">
        <w:t>https://www.theguardian.com/artanddesign/gallery/2019/nov/25/yoko-ono-and-the-amnesty-art-sale-in-pictures</w:t>
      </w:r>
    </w:p>
    <w:p w14:paraId="7206568A" w14:textId="77777777" w:rsidR="00F302B3" w:rsidRDefault="00F302B3" w:rsidP="00F302B3">
      <w:r w:rsidRPr="00F302B3">
        <w:t>https://www.theguardian.com/film/2010/jun/13/shirin-neshat-women-without-men</w:t>
      </w:r>
    </w:p>
    <w:p w14:paraId="12186291" w14:textId="77777777" w:rsidR="00F916AE" w:rsidRPr="00F916AE" w:rsidRDefault="00F916AE" w:rsidP="00F06348">
      <w:pPr>
        <w:rPr>
          <w:u w:val="single"/>
        </w:rPr>
      </w:pPr>
    </w:p>
    <w:p w14:paraId="7FFDB8F4" w14:textId="7C5B08F2" w:rsidR="008663C0" w:rsidRPr="008663C0" w:rsidRDefault="008663C0" w:rsidP="008663C0"/>
    <w:p w14:paraId="37422363" w14:textId="77777777" w:rsidR="002234B1" w:rsidRPr="002234B1" w:rsidRDefault="002234B1" w:rsidP="002234B1"/>
    <w:p w14:paraId="52FCEA18" w14:textId="77777777" w:rsidR="00963CAE" w:rsidRPr="002234B1" w:rsidRDefault="00963CAE" w:rsidP="002234B1">
      <w:pPr>
        <w:jc w:val="center"/>
        <w:rPr>
          <w:u w:val="single"/>
        </w:rPr>
      </w:pPr>
    </w:p>
    <w:sectPr w:rsidR="00963CAE" w:rsidRPr="00223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BB"/>
    <w:rsid w:val="00121251"/>
    <w:rsid w:val="001F614F"/>
    <w:rsid w:val="00206A9B"/>
    <w:rsid w:val="002234B1"/>
    <w:rsid w:val="00242581"/>
    <w:rsid w:val="0026480F"/>
    <w:rsid w:val="002729ED"/>
    <w:rsid w:val="00335278"/>
    <w:rsid w:val="003875E9"/>
    <w:rsid w:val="0039060D"/>
    <w:rsid w:val="003D0B84"/>
    <w:rsid w:val="003E1072"/>
    <w:rsid w:val="0045772C"/>
    <w:rsid w:val="0047451D"/>
    <w:rsid w:val="00486943"/>
    <w:rsid w:val="00586B3C"/>
    <w:rsid w:val="00641E7F"/>
    <w:rsid w:val="00660F81"/>
    <w:rsid w:val="00692DFE"/>
    <w:rsid w:val="00702D12"/>
    <w:rsid w:val="0073402A"/>
    <w:rsid w:val="007C655E"/>
    <w:rsid w:val="007F55D0"/>
    <w:rsid w:val="008260AF"/>
    <w:rsid w:val="008663C0"/>
    <w:rsid w:val="008B28BE"/>
    <w:rsid w:val="00924598"/>
    <w:rsid w:val="00963CAE"/>
    <w:rsid w:val="00994410"/>
    <w:rsid w:val="009A30B2"/>
    <w:rsid w:val="009A3C89"/>
    <w:rsid w:val="009C6AC7"/>
    <w:rsid w:val="00A02CC4"/>
    <w:rsid w:val="00A119B6"/>
    <w:rsid w:val="00A26086"/>
    <w:rsid w:val="00A34205"/>
    <w:rsid w:val="00AD7299"/>
    <w:rsid w:val="00B11F3C"/>
    <w:rsid w:val="00B37D7C"/>
    <w:rsid w:val="00B51F01"/>
    <w:rsid w:val="00B971BB"/>
    <w:rsid w:val="00BC47DF"/>
    <w:rsid w:val="00C24369"/>
    <w:rsid w:val="00C32884"/>
    <w:rsid w:val="00C44E63"/>
    <w:rsid w:val="00CE741B"/>
    <w:rsid w:val="00D71C23"/>
    <w:rsid w:val="00D873B9"/>
    <w:rsid w:val="00E03592"/>
    <w:rsid w:val="00E530C1"/>
    <w:rsid w:val="00E565F2"/>
    <w:rsid w:val="00EB3A42"/>
    <w:rsid w:val="00EC5F61"/>
    <w:rsid w:val="00F06348"/>
    <w:rsid w:val="00F302B3"/>
    <w:rsid w:val="00F35A5C"/>
    <w:rsid w:val="00F51DE7"/>
    <w:rsid w:val="00F916AE"/>
    <w:rsid w:val="00FD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C0EF"/>
  <w15:chartTrackingRefBased/>
  <w15:docId w15:val="{A8831BFB-1A15-467E-93A4-F25AD61D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44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Wilson</dc:creator>
  <cp:keywords/>
  <dc:description/>
  <cp:lastModifiedBy>Hanna Wilson</cp:lastModifiedBy>
  <cp:revision>56</cp:revision>
  <dcterms:created xsi:type="dcterms:W3CDTF">2025-03-18T10:16:00Z</dcterms:created>
  <dcterms:modified xsi:type="dcterms:W3CDTF">2025-03-18T10:59:00Z</dcterms:modified>
</cp:coreProperties>
</file>