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Artist Turned a Politician into a CRAB to Fight Nazis. No Cap.</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Second World War engulfed Europe in the 1930s and 40s. In 1939, Britain marked the beginning of the struggle against the Nazi regime. For Oskar Kokoschka, 1939 was another tragedy.</w:t>
      </w:r>
    </w:p>
    <w:p w:rsidR="00000000" w:rsidDel="00000000" w:rsidP="00000000" w:rsidRDefault="00000000" w:rsidRPr="00000000" w14:paraId="00000005">
      <w:pPr>
        <w:spacing w:after="240" w:before="240" w:lineRule="auto"/>
        <w:rPr/>
      </w:pPr>
      <w:r w:rsidDel="00000000" w:rsidR="00000000" w:rsidRPr="00000000">
        <w:rPr>
          <w:rtl w:val="0"/>
        </w:rPr>
        <w:t xml:space="preserve">He was born in Austria in 1886 and showed artistic talent. Against his parents' wishes, he applied to an art school in Vienna and received a scholarship. Introduced to progressive circles, he made a name for himself as an artist blending traditional elements in new ways. For example, his portraits followed traditional rules but used harsh, vivid colors. Art critics see this as a representation of the anxiety felt by Kokoschka and his group of artists.</w:t>
      </w:r>
    </w:p>
    <w:p w:rsidR="00000000" w:rsidDel="00000000" w:rsidP="00000000" w:rsidRDefault="00000000" w:rsidRPr="00000000" w14:paraId="00000006">
      <w:pPr>
        <w:spacing w:after="240" w:before="240" w:lineRule="auto"/>
        <w:rPr/>
      </w:pPr>
      <w:r w:rsidDel="00000000" w:rsidR="00000000" w:rsidRPr="00000000">
        <w:rPr>
          <w:rtl w:val="0"/>
        </w:rPr>
        <w:t xml:space="preserve">The anxiety was well-founded. Kokoschka fled Austria in 1934 for Prague, and then Czechoslovakia in 1938 for Britain after being branded a degenerate by the Nazis. He formed a strong connection in Prague and was anguished to see the allied powers abandoning Czechoslovakia in the Munich agreement, which inspired one of his most famous paintings: </w:t>
      </w:r>
      <w:r w:rsidDel="00000000" w:rsidR="00000000" w:rsidRPr="00000000">
        <w:rPr>
          <w:i w:val="1"/>
          <w:iCs w:val="1"/>
          <w:rtl w:val="0"/>
        </w:rPr>
        <w:t xml:space="preserve">the crab.</w:t>
      </w:r>
      <w:r w:rsidDel="00000000" w:rsidR="00000000" w:rsidRPr="00000000">
        <w:rPr>
          <w:rtl w:val="0"/>
        </w:rPr>
        <w:t xml:space="preserve"> This work depicts Neville Chamberlain as a crab, refusing to stop a man from drowning – the man representing Czechoslovakia. Kokoschka continued painting politically evocative works through the war, as well as landscapes.</w:t>
      </w:r>
    </w:p>
    <w:p w:rsidR="00000000" w:rsidDel="00000000" w:rsidP="00000000" w:rsidRDefault="00000000" w:rsidRPr="00000000" w14:paraId="00000007">
      <w:pPr>
        <w:spacing w:after="240" w:before="240" w:lineRule="auto"/>
        <w:rPr/>
      </w:pPr>
      <w:r w:rsidDel="00000000" w:rsidR="00000000" w:rsidRPr="00000000">
        <w:rPr>
          <w:rtl w:val="0"/>
        </w:rPr>
        <w:t xml:space="preserve">When the war ended, he moved to Switzerland, where he lived and produced art for the rest of his life. His art and story evoke the powerful declaration after the Second World War: “Never Again!”</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 Second World War shrouded the whole continent of Europe in the 1930’s and 40’s, with the year 1939 marking in Britain the beginning of the long struggle to defeat the tyrannical Nazi regime. For Oskar Kokoschka, 1939 was only the latest in a series of tragedies.</w:t>
      </w:r>
    </w:p>
    <w:p w:rsidR="00000000" w:rsidDel="00000000" w:rsidP="00000000" w:rsidRDefault="00000000" w:rsidRPr="00000000" w14:paraId="0000000C">
      <w:pPr>
        <w:spacing w:after="240" w:before="240" w:lineRule="auto"/>
        <w:rPr/>
      </w:pPr>
      <w:r w:rsidDel="00000000" w:rsidR="00000000" w:rsidRPr="00000000">
        <w:rPr>
          <w:rtl w:val="0"/>
        </w:rPr>
        <w:t xml:space="preserve">Born in Austria in 1886, to parents struggling to get by, he was recognised early for his artistic talent, and applied, against protestations from his parents, to an art school in Vienna where he received a scholarship. Introduced by friends to progressive circles, he made a name for himself as a progressive artist, who’s style incorporated traditional elements in new ways. His portraits, for example, followed the traditional rules of perspective and content, but would use harsh, vivid colours. Art critics today see this as a representation of the anxiety felt by Kokoschka, and his circle of artists.</w:t>
      </w:r>
    </w:p>
    <w:p w:rsidR="00000000" w:rsidDel="00000000" w:rsidP="00000000" w:rsidRDefault="00000000" w:rsidRPr="00000000" w14:paraId="0000000D">
      <w:pPr>
        <w:spacing w:after="240" w:before="240" w:lineRule="auto"/>
        <w:rPr/>
      </w:pPr>
      <w:r w:rsidDel="00000000" w:rsidR="00000000" w:rsidRPr="00000000">
        <w:rPr>
          <w:rtl w:val="0"/>
        </w:rPr>
        <w:t xml:space="preserve">The anxiety was, unfortunately, well founded. Branded a degenerate by the nazis, Kokoschka was forced to flee Austria in 1934 for Prague, and then forced to flee Czechoslovakia in 1938 for Britain. Having formed a strong connection while in Prague, he was anguished to see the allied powers abandoning Czechoslovakia in the Munich agreement and produced one of his most famous paintings: </w:t>
      </w:r>
      <w:r w:rsidDel="00000000" w:rsidR="00000000" w:rsidRPr="00000000">
        <w:rPr>
          <w:i w:val="1"/>
          <w:iCs w:val="1"/>
          <w:rtl w:val="0"/>
        </w:rPr>
        <w:t xml:space="preserve">the crab.</w:t>
      </w:r>
      <w:r w:rsidDel="00000000" w:rsidR="00000000" w:rsidRPr="00000000">
        <w:rPr>
          <w:rtl w:val="0"/>
        </w:rPr>
        <w:t xml:space="preserve"> This work depicts Neville Chamberlain as a crab, cruelly refusing to stop a man from drowning in the sea – the man representing Czechoslovakia. Kokoschka continued painting politically evocative works through the war, as well as the landscapes he found himself in.</w:t>
      </w:r>
    </w:p>
    <w:p w:rsidR="00000000" w:rsidDel="00000000" w:rsidP="00000000" w:rsidRDefault="00000000" w:rsidRPr="00000000" w14:paraId="0000000E">
      <w:pPr>
        <w:spacing w:after="240" w:before="240" w:lineRule="auto"/>
        <w:rPr/>
      </w:pPr>
      <w:r w:rsidDel="00000000" w:rsidR="00000000" w:rsidRPr="00000000">
        <w:rPr>
          <w:rtl w:val="0"/>
        </w:rPr>
        <w:t xml:space="preserve">When the war ended, he moved to Switzerland, where he lived for the rest of his life, producing art. His art and his story can only bring to mind the rallying cry of all peoples after the terror of the Second World War: “Never Again!”</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