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keepNext w:val="0"/>
        <w:spacing w:before="480" w:lineRule="auto"/>
        <w:rPr>
          <w:sz w:val="46"/>
          <w:szCs w:val="46"/>
        </w:rPr>
      </w:pPr>
      <w:bookmarkStart w:colFirst="0" w:colLast="0" w:name="_vixepumn3dal" w:id="0"/>
      <w:bookmarkEnd w:id="0"/>
      <w:r w:rsidDel="00000000" w:rsidR="00000000" w:rsidRPr="00000000">
        <w:rPr>
          <w:sz w:val="46"/>
          <w:szCs w:val="46"/>
          <w:rtl w:val="0"/>
        </w:rPr>
        <w:t xml:space="preserve">The Need for Autonomy, Understanding, and Justice in Post Conflict Reconciliation: The Case of the Northern Ireland Troubles (Legacy and Reconciliation) Act</w:t>
      </w:r>
    </w:p>
    <w:p w:rsidR="00000000" w:rsidDel="00000000" w:rsidP="00000000" w:rsidRDefault="00000000" w:rsidRPr="00000000" w14:paraId="00000004">
      <w:pPr>
        <w:spacing w:after="240" w:before="240" w:lineRule="auto"/>
        <w:rPr/>
      </w:pPr>
      <w:r w:rsidDel="00000000" w:rsidR="00000000" w:rsidRPr="00000000">
        <w:rPr>
          <w:rtl w:val="0"/>
        </w:rPr>
        <w:t xml:space="preserve">Post-conflict communities face the challenge of addressing violent and traumatic events that have a profound impact on society. This process of developing or rebuilding social bonds between groups divided by violence and conflict is often arduous and lengthy. Communities strive to establish or mend these bonds while also holding other communities accountable for the traumatic events, seeking explanations and justice. Allowing communities to lead the process can ensure effective reconciliation and reconstruction. Seeking justice for themselves or for family members who have lost their lives in conflict is a significant means for individuals to affirm the values of their own community, while also recognising this value in other communities. This approach creates space for fostering connections and building relationships among opposing groups. When autonomy is taken away, reconciliation is jeopardized.</w:t>
      </w:r>
    </w:p>
    <w:p w:rsidR="00000000" w:rsidDel="00000000" w:rsidP="00000000" w:rsidRDefault="00000000" w:rsidRPr="00000000" w14:paraId="00000005">
      <w:pPr>
        <w:spacing w:after="240" w:before="240" w:lineRule="auto"/>
        <w:rPr/>
      </w:pPr>
      <w:r w:rsidDel="00000000" w:rsidR="00000000" w:rsidRPr="00000000">
        <w:rPr>
          <w:rtl w:val="0"/>
        </w:rPr>
        <w:t xml:space="preserve">Recently, a controversial bill relating to the reconciliation process in Northern Ireland passed through Parliament in Westminster. The legislation (Northern Ireland Troubles (Legacy and Reconciliation) Act 2023, has passed through Westminster. It affects investigations into deaths and injuries during the Troubles. They will be investigated, creating a new Independent Commission for Reconciliation &amp; Information Retrieval (ICRIR) (BBC). All new investigations will be handled by this new Commission. And existing investigations begun before its establishment have until 1 May 2024. Around 80 ongoing investigations are not expected to meet this deadline. The legislation also gives the Commission the power to grant conditional immunity to perpetrators in exchange for truthful accounts.</w:t>
      </w:r>
    </w:p>
    <w:p w:rsidR="00000000" w:rsidDel="00000000" w:rsidP="00000000" w:rsidRDefault="00000000" w:rsidRPr="00000000" w14:paraId="00000006">
      <w:pPr>
        <w:spacing w:after="240" w:before="240" w:lineRule="auto"/>
        <w:rPr/>
      </w:pPr>
      <w:r w:rsidDel="00000000" w:rsidR="00000000" w:rsidRPr="00000000">
        <w:rPr>
          <w:rtl w:val="0"/>
        </w:rPr>
        <w:t xml:space="preserve">The government, including the Northern Ireland Office (who sponsored the bill), argue it's the most effective way to gather accurate information about the Troubles quickly. However, the act has been criticised by many, including human rights organisations (such as Amnesty International and Liberty) (Amnesty International) (Liberty, 2022), who say it breaches human rights (especially the right to life and the prohibition of torture, found in the European Convention on Human Rights) and prevents victims and their families from seeking justice. It is also a concern that this will advantage members of the British Army stationed in Northern Ireland during the Troubles by allowing them to confess to human rights abuses without legal consequences. The government has been criticised for prioritising the armed forces over civilians in Northern Ireland whose lives were disrupted by the conflict, often provoked by the army.</w:t>
      </w:r>
    </w:p>
    <w:p w:rsidR="00000000" w:rsidDel="00000000" w:rsidP="00000000" w:rsidRDefault="00000000" w:rsidRPr="00000000" w14:paraId="00000007">
      <w:pPr>
        <w:spacing w:after="240" w:before="240" w:lineRule="auto"/>
        <w:rPr/>
      </w:pPr>
      <w:r w:rsidDel="00000000" w:rsidR="00000000" w:rsidRPr="00000000">
        <w:rPr>
          <w:rtl w:val="0"/>
        </w:rPr>
        <w:t xml:space="preserve">This Act and its reception prompt important discussions about reconciliation and reconstruction in post-conflict communities. This includes the idea of moving on from past events. Which is often impossible for those affected by conflict. Further, the notion is often unhelpful for communities trying to reconcile among different groups and promoting reconstruction after conflict.</w:t>
      </w:r>
    </w:p>
    <w:p w:rsidR="00000000" w:rsidDel="00000000" w:rsidP="00000000" w:rsidRDefault="00000000" w:rsidRPr="00000000" w14:paraId="00000008">
      <w:pPr>
        <w:spacing w:after="240" w:before="240" w:lineRule="auto"/>
        <w:rPr/>
      </w:pPr>
      <w:r w:rsidDel="00000000" w:rsidR="00000000" w:rsidRPr="00000000">
        <w:rPr>
          <w:rtl w:val="0"/>
        </w:rPr>
        <w:t xml:space="preserve">The British government maintains that the new investigation processes for Troubles era events in Northern Ireland will help communities "draw a line under the past” and move on. However, this fails to acknowledge the impossibility for people whose lives have been affected by violence and conflict. Many in Northern Ireland grew up during the Troubles, greatly influenced by this experience. Even those raised after the Good Friday Agreement have been influenced by accounts of conflict and violence. Although violence has decreased since 1998, tensions over Northern Ireland still exist, especially heightened by Brexit and UK's exit from the Common Market, which raises concerns about Northern Ireland’s future relationships with both Ireland and the UK. The Troubles and its consequences continue to be a significant source of tension and trauma in Northern Ireland. The reaction to this legislation has been overwhelmingly negative. All of Northern Ireland’s political parties and the Irish government have opposed it. At least twelve cases have been or are being brought to court by survivors of conflict or friends and family of those who died. According to the BBC, these cases will likely reach the Supreme Court. The desire for justice in these communities is clear, as is the disappointment felt due to the legislation and the barrier it creates. The need for justice and autonomy within post-conflict communities is evident in the reactions to this legislation.</w:t>
      </w:r>
    </w:p>
    <w:p w:rsidR="00000000" w:rsidDel="00000000" w:rsidP="00000000" w:rsidRDefault="00000000" w:rsidRPr="00000000" w14:paraId="00000009">
      <w:pPr>
        <w:spacing w:after="240" w:before="240" w:lineRule="auto"/>
        <w:rPr/>
      </w:pPr>
      <w:r w:rsidDel="00000000" w:rsidR="00000000" w:rsidRPr="00000000">
        <w:rPr>
          <w:rtl w:val="0"/>
        </w:rPr>
        <w:t xml:space="preserve">In order for reconciliation to take place in an effective and sustainable way, it's necessary to acknowledge ongoing tensions and difficulties. Processes that speed up reconstruction and reconciliation without considering the effects on grieving people and wider communities risk disrupting ongoing processes and prompting conflict. It is important for people to gather information and ensuring full connection to foster understanding and be understood is a fundamental human need. However, processes that engage in an incomplete and unfulfilling way fail to fulfill this need and impede justice. People in Northern Ireland perceive this legislation as disregarding their needs and experiences. They do not believe it is possible to solve problems by exposing the reality of an event. The situation is complex and requires sensitivity towards all experiences and the trauma they have caused, which often persists for decades after the official end of the conflict.</w:t>
      </w:r>
    </w:p>
    <w:p w:rsidR="00000000" w:rsidDel="00000000" w:rsidP="00000000" w:rsidRDefault="00000000" w:rsidRPr="00000000" w14:paraId="0000000A">
      <w:pPr>
        <w:spacing w:after="240" w:before="240" w:lineRule="auto"/>
        <w:rPr/>
      </w:pPr>
      <w:r w:rsidDel="00000000" w:rsidR="00000000" w:rsidRPr="00000000">
        <w:rPr>
          <w:rtl w:val="0"/>
        </w:rPr>
        <w:t xml:space="preserve">The Northern Ireland Troubles (Legacy and Reconciliation) Act and reactions from various communities and international organizations can tell us about reconciliation and reconstruction processes. Affected communities and individuals continue to experience tensions even after the conflict's official end, making it hard to eradicate distrust and resentment within a few decades. Communities recovering from prolonged violence must acknowledge their past to address current issues, prevent future ones, and initiate the recovery. Initial peace in post-conflict communities is delicate, and actions disregarding the wishes or interests of those involved can disrupt and promote tensions. Reconciliation in Northern Ireland have aimed to ensure autonomy to these communities, for example through joint rule, though this has often been incomplete or unsatisfactory. The failure to fulfill the need for self-determination can explain the arduous recovery process in Northern Ireland. And, why many oppose it. Autonomy to resolve conflicts personally and to feel seen and represented in larger processes is crucial for post-conflict communities. And, its absence in Northern Ireland impacts the willingness and ability of communities to work together.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Bibliography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Amnesty International “Northern Ireland Troubles Bill” </w:t>
      </w:r>
      <w:hyperlink r:id="rId6">
        <w:r w:rsidDel="00000000" w:rsidR="00000000" w:rsidRPr="00000000">
          <w:rPr>
            <w:color w:val="000080"/>
            <w:u w:val="single"/>
            <w:rtl w:val="0"/>
          </w:rPr>
          <w:t xml:space="preserve">https://www.amnesty.org.uk/ni-troubles</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BBC, 2023 “Troubles legacy bill enters law after receiving Royal Assent” </w:t>
      </w:r>
      <w:hyperlink r:id="rId7">
        <w:r w:rsidDel="00000000" w:rsidR="00000000" w:rsidRPr="00000000">
          <w:rPr>
            <w:color w:val="000080"/>
            <w:u w:val="single"/>
            <w:rtl w:val="0"/>
          </w:rPr>
          <w:t xml:space="preserve">https://www.bbc.co.uk/news/uk-northern-ireland-66853499</w:t>
        </w:r>
      </w:hyperlink>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BBC, 2023 </w:t>
      </w:r>
      <w:bookmarkStart w:colFirst="0" w:colLast="0" w:name="gjdgxs" w:id="1"/>
      <w:bookmarkEnd w:id="1"/>
      <w:r w:rsidDel="00000000" w:rsidR="00000000" w:rsidRPr="00000000">
        <w:rPr>
          <w:rtl w:val="0"/>
        </w:rPr>
        <w:t xml:space="preserve">Challenge to controversial Legacy Bill in High Court ends” </w:t>
      </w:r>
      <w:hyperlink r:id="rId8">
        <w:r w:rsidDel="00000000" w:rsidR="00000000" w:rsidRPr="00000000">
          <w:rPr>
            <w:color w:val="000080"/>
            <w:u w:val="single"/>
            <w:rtl w:val="0"/>
          </w:rPr>
          <w:t xml:space="preserve">https://www.bbc.co.uk/news/uk-northern-ireland-67579394</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Liberty, 2022 “LIBERTY’S BRIEFING ON THE NORTHERN IRELAND TROUBLES (LEGACY AND RECONCILIATION) BILL FOR SECOND READING IN THE HOUSE OF LORDS”</w:t>
      </w:r>
    </w:p>
    <w:p w:rsidR="00000000" w:rsidDel="00000000" w:rsidP="00000000" w:rsidRDefault="00000000" w:rsidRPr="00000000" w14:paraId="00000016">
      <w:pPr>
        <w:rPr/>
      </w:pPr>
      <w:hyperlink r:id="rId9">
        <w:r w:rsidDel="00000000" w:rsidR="00000000" w:rsidRPr="00000000">
          <w:rPr>
            <w:color w:val="000080"/>
            <w:u w:val="single"/>
            <w:rtl w:val="0"/>
          </w:rPr>
          <w:t xml:space="preserve">https://www.libertyhumanrights.org.uk/wp-content/uploads/2019/12/Libertys-briefing-on-the-Northern-Ireland-Troubles-Legacy-and-Reconciliation-Bill-second-reading-HoL-Nov-2022.pdf</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Landow and McBride, 2023 “Moving Past the Troubles: The Future of Northern Ireland Peace”</w:t>
      </w:r>
    </w:p>
    <w:p w:rsidR="00000000" w:rsidDel="00000000" w:rsidP="00000000" w:rsidRDefault="00000000" w:rsidRPr="00000000" w14:paraId="00000019">
      <w:pPr>
        <w:rPr/>
      </w:pPr>
      <w:hyperlink r:id="rId10">
        <w:r w:rsidDel="00000000" w:rsidR="00000000" w:rsidRPr="00000000">
          <w:rPr>
            <w:color w:val="000080"/>
            <w:u w:val="single"/>
            <w:rtl w:val="0"/>
          </w:rPr>
          <w:t xml:space="preserve">https://www.cfr.org/backgrounder/moving-past-troubles-future-northern-ireland-peace</w:t>
        </w:r>
      </w:hyperlink>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fr.org/backgrounder/moving-past-troubles-future-northern-ireland-peace" TargetMode="External"/><Relationship Id="rId9" Type="http://schemas.openxmlformats.org/officeDocument/2006/relationships/hyperlink" Target="https://www.libertyhumanrights.org.uk/wp-content/uploads/2019/12/Libertys-briefing-on-the-Northern-Ireland-Troubles-Legacy-and-Reconciliation-Bill-second-reading-HoL-Nov-2022.pdf" TargetMode="External"/><Relationship Id="rId5" Type="http://schemas.openxmlformats.org/officeDocument/2006/relationships/styles" Target="styles.xml"/><Relationship Id="rId6" Type="http://schemas.openxmlformats.org/officeDocument/2006/relationships/hyperlink" Target="https://www.amnesty.org.uk/ni-troubles" TargetMode="External"/><Relationship Id="rId7" Type="http://schemas.openxmlformats.org/officeDocument/2006/relationships/hyperlink" Target="https://www.bbc.co.uk/news/uk-northern-ireland-66853499" TargetMode="External"/><Relationship Id="rId8" Type="http://schemas.openxmlformats.org/officeDocument/2006/relationships/hyperlink" Target="https://www.bbc.co.uk/news/uk-northern-ireland-675793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