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85DA3" w14:textId="77777777" w:rsidR="00530917" w:rsidRPr="00530917" w:rsidRDefault="00530917" w:rsidP="00530917">
      <w:pPr>
        <w:rPr>
          <w:b/>
          <w:bCs/>
        </w:rPr>
      </w:pPr>
      <w:r w:rsidRPr="00530917">
        <w:rPr>
          <w:b/>
          <w:bCs/>
        </w:rPr>
        <w:t>SUPPLIER PERFORMANCE REPORT</w:t>
      </w:r>
    </w:p>
    <w:p w14:paraId="2D4D2F4D" w14:textId="77777777" w:rsidR="00530917" w:rsidRPr="00530917" w:rsidRDefault="00530917" w:rsidP="00530917">
      <w:pPr>
        <w:rPr>
          <w:b/>
          <w:bCs/>
        </w:rPr>
      </w:pPr>
      <w:r w:rsidRPr="00530917">
        <w:rPr>
          <w:b/>
          <w:bCs/>
        </w:rPr>
        <w:t>Prepared By</w:t>
      </w:r>
    </w:p>
    <w:p w14:paraId="051C64D5" w14:textId="77777777" w:rsidR="00530917" w:rsidRPr="00530917" w:rsidRDefault="00530917" w:rsidP="00530917">
      <w:r w:rsidRPr="00530917">
        <w:t>BIZIMANA EMMANUEL</w:t>
      </w:r>
    </w:p>
    <w:p w14:paraId="2D54FA46" w14:textId="77777777" w:rsidR="00530917" w:rsidRPr="00530917" w:rsidRDefault="00530917" w:rsidP="00530917">
      <w:pPr>
        <w:rPr>
          <w:b/>
          <w:bCs/>
        </w:rPr>
      </w:pPr>
      <w:r w:rsidRPr="00530917">
        <w:rPr>
          <w:b/>
          <w:bCs/>
        </w:rPr>
        <w:t>Overview</w:t>
      </w:r>
    </w:p>
    <w:p w14:paraId="3012206E" w14:textId="77777777" w:rsidR="00530917" w:rsidRPr="00530917" w:rsidRDefault="00530917" w:rsidP="00530917">
      <w:r w:rsidRPr="00530917">
        <w:t>This report evaluates supplier performance using procurement delivery indicators.</w:t>
      </w:r>
    </w:p>
    <w:p w14:paraId="4272DD00" w14:textId="77777777" w:rsidR="00530917" w:rsidRPr="00530917" w:rsidRDefault="00530917" w:rsidP="00530917">
      <w:pPr>
        <w:rPr>
          <w:b/>
          <w:bCs/>
        </w:rPr>
      </w:pPr>
      <w:r w:rsidRPr="00530917">
        <w:rPr>
          <w:b/>
          <w:bCs/>
        </w:rPr>
        <w:t>Supplier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931"/>
        <w:gridCol w:w="931"/>
        <w:gridCol w:w="1227"/>
        <w:gridCol w:w="710"/>
      </w:tblGrid>
      <w:tr w:rsidR="00530917" w:rsidRPr="00530917" w14:paraId="7C7026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515F3" w14:textId="77777777" w:rsidR="00530917" w:rsidRPr="00530917" w:rsidRDefault="00530917" w:rsidP="00530917">
            <w:pPr>
              <w:rPr>
                <w:b/>
                <w:bCs/>
              </w:rPr>
            </w:pPr>
            <w:r w:rsidRPr="00530917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177FA06" w14:textId="77777777" w:rsidR="00530917" w:rsidRPr="00530917" w:rsidRDefault="00530917" w:rsidP="00530917">
            <w:pPr>
              <w:rPr>
                <w:b/>
                <w:bCs/>
              </w:rPr>
            </w:pPr>
            <w:r w:rsidRPr="00530917">
              <w:rPr>
                <w:b/>
                <w:bCs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2BF7D7D" w14:textId="77777777" w:rsidR="00530917" w:rsidRPr="00530917" w:rsidRDefault="00530917" w:rsidP="00530917">
            <w:pPr>
              <w:rPr>
                <w:b/>
                <w:bCs/>
              </w:rPr>
            </w:pPr>
            <w:r w:rsidRPr="00530917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673DFEEC" w14:textId="77777777" w:rsidR="00530917" w:rsidRPr="00530917" w:rsidRDefault="00530917" w:rsidP="00530917">
            <w:pPr>
              <w:rPr>
                <w:b/>
                <w:bCs/>
              </w:rPr>
            </w:pPr>
            <w:r w:rsidRPr="00530917">
              <w:rPr>
                <w:b/>
                <w:bCs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50698DC2" w14:textId="77777777" w:rsidR="00530917" w:rsidRPr="00530917" w:rsidRDefault="00530917" w:rsidP="00530917">
            <w:pPr>
              <w:rPr>
                <w:b/>
                <w:bCs/>
              </w:rPr>
            </w:pPr>
            <w:r w:rsidRPr="00530917">
              <w:rPr>
                <w:b/>
                <w:bCs/>
              </w:rPr>
              <w:t>Rating</w:t>
            </w:r>
          </w:p>
        </w:tc>
      </w:tr>
      <w:tr w:rsidR="00530917" w:rsidRPr="00530917" w14:paraId="22455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04AC" w14:textId="77777777" w:rsidR="00530917" w:rsidRPr="00530917" w:rsidRDefault="00530917" w:rsidP="00530917">
            <w:r w:rsidRPr="00530917">
              <w:t>ABC Technologies</w:t>
            </w:r>
          </w:p>
        </w:tc>
        <w:tc>
          <w:tcPr>
            <w:tcW w:w="0" w:type="auto"/>
            <w:vAlign w:val="center"/>
            <w:hideMark/>
          </w:tcPr>
          <w:p w14:paraId="7EE43357" w14:textId="77777777" w:rsidR="00530917" w:rsidRPr="00530917" w:rsidRDefault="00530917" w:rsidP="00530917">
            <w:r w:rsidRPr="0053091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392905C" w14:textId="77777777" w:rsidR="00530917" w:rsidRPr="00530917" w:rsidRDefault="00530917" w:rsidP="00530917">
            <w:r w:rsidRPr="0053091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8B8E7B8" w14:textId="77777777" w:rsidR="00530917" w:rsidRPr="00530917" w:rsidRDefault="00530917" w:rsidP="00530917">
            <w:r w:rsidRPr="0053091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89E76ED" w14:textId="77777777" w:rsidR="00530917" w:rsidRPr="00530917" w:rsidRDefault="00530917" w:rsidP="00530917">
            <w:r w:rsidRPr="00530917">
              <w:t>95%</w:t>
            </w:r>
          </w:p>
        </w:tc>
      </w:tr>
      <w:tr w:rsidR="00530917" w:rsidRPr="00530917" w14:paraId="6F050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14AE" w14:textId="77777777" w:rsidR="00530917" w:rsidRPr="00530917" w:rsidRDefault="00530917" w:rsidP="00530917">
            <w:r w:rsidRPr="00530917">
              <w:t>Rwanda Networks Ltd</w:t>
            </w:r>
          </w:p>
        </w:tc>
        <w:tc>
          <w:tcPr>
            <w:tcW w:w="0" w:type="auto"/>
            <w:vAlign w:val="center"/>
            <w:hideMark/>
          </w:tcPr>
          <w:p w14:paraId="6E514E92" w14:textId="77777777" w:rsidR="00530917" w:rsidRPr="00530917" w:rsidRDefault="00530917" w:rsidP="00530917">
            <w:r w:rsidRPr="00530917">
              <w:t>Good</w:t>
            </w:r>
          </w:p>
        </w:tc>
        <w:tc>
          <w:tcPr>
            <w:tcW w:w="0" w:type="auto"/>
            <w:vAlign w:val="center"/>
            <w:hideMark/>
          </w:tcPr>
          <w:p w14:paraId="40401E71" w14:textId="77777777" w:rsidR="00530917" w:rsidRPr="00530917" w:rsidRDefault="00530917" w:rsidP="00530917">
            <w:r w:rsidRPr="0053091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6DCA200" w14:textId="77777777" w:rsidR="00530917" w:rsidRPr="00530917" w:rsidRDefault="00530917" w:rsidP="00530917">
            <w:r w:rsidRPr="00530917">
              <w:t>Good</w:t>
            </w:r>
          </w:p>
        </w:tc>
        <w:tc>
          <w:tcPr>
            <w:tcW w:w="0" w:type="auto"/>
            <w:vAlign w:val="center"/>
            <w:hideMark/>
          </w:tcPr>
          <w:p w14:paraId="093FC8BF" w14:textId="77777777" w:rsidR="00530917" w:rsidRPr="00530917" w:rsidRDefault="00530917" w:rsidP="00530917">
            <w:r w:rsidRPr="00530917">
              <w:t>88%</w:t>
            </w:r>
          </w:p>
        </w:tc>
      </w:tr>
      <w:tr w:rsidR="00530917" w:rsidRPr="00530917" w14:paraId="70A9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A2EC" w14:textId="77777777" w:rsidR="00530917" w:rsidRPr="00530917" w:rsidRDefault="00530917" w:rsidP="00530917">
            <w:r w:rsidRPr="00530917">
              <w:t>Digital Solutions Ltd</w:t>
            </w:r>
          </w:p>
        </w:tc>
        <w:tc>
          <w:tcPr>
            <w:tcW w:w="0" w:type="auto"/>
            <w:vAlign w:val="center"/>
            <w:hideMark/>
          </w:tcPr>
          <w:p w14:paraId="0BD8F34E" w14:textId="77777777" w:rsidR="00530917" w:rsidRPr="00530917" w:rsidRDefault="00530917" w:rsidP="00530917">
            <w:r w:rsidRPr="00530917">
              <w:t>Good</w:t>
            </w:r>
          </w:p>
        </w:tc>
        <w:tc>
          <w:tcPr>
            <w:tcW w:w="0" w:type="auto"/>
            <w:vAlign w:val="center"/>
            <w:hideMark/>
          </w:tcPr>
          <w:p w14:paraId="1CFABA53" w14:textId="77777777" w:rsidR="00530917" w:rsidRPr="00530917" w:rsidRDefault="00530917" w:rsidP="00530917">
            <w:r w:rsidRPr="00530917">
              <w:t>Good</w:t>
            </w:r>
          </w:p>
        </w:tc>
        <w:tc>
          <w:tcPr>
            <w:tcW w:w="0" w:type="auto"/>
            <w:vAlign w:val="center"/>
            <w:hideMark/>
          </w:tcPr>
          <w:p w14:paraId="59CAC476" w14:textId="77777777" w:rsidR="00530917" w:rsidRPr="00530917" w:rsidRDefault="00530917" w:rsidP="00530917">
            <w:r w:rsidRPr="00530917">
              <w:t>Excellent</w:t>
            </w:r>
          </w:p>
        </w:tc>
        <w:tc>
          <w:tcPr>
            <w:tcW w:w="0" w:type="auto"/>
            <w:vAlign w:val="center"/>
            <w:hideMark/>
          </w:tcPr>
          <w:p w14:paraId="52DFD98E" w14:textId="77777777" w:rsidR="00530917" w:rsidRPr="00530917" w:rsidRDefault="00530917" w:rsidP="00530917">
            <w:r w:rsidRPr="00530917">
              <w:t>85%</w:t>
            </w:r>
          </w:p>
        </w:tc>
      </w:tr>
    </w:tbl>
    <w:p w14:paraId="41C197E5" w14:textId="77777777" w:rsidR="00530917" w:rsidRPr="00530917" w:rsidRDefault="00530917" w:rsidP="00530917">
      <w:pPr>
        <w:rPr>
          <w:b/>
          <w:bCs/>
        </w:rPr>
      </w:pPr>
      <w:r w:rsidRPr="00530917">
        <w:rPr>
          <w:b/>
          <w:bCs/>
        </w:rPr>
        <w:t>Performance Indicators</w:t>
      </w:r>
    </w:p>
    <w:p w14:paraId="3AECF15A" w14:textId="77777777" w:rsidR="00530917" w:rsidRPr="00530917" w:rsidRDefault="00530917" w:rsidP="00530917">
      <w:pPr>
        <w:numPr>
          <w:ilvl w:val="0"/>
          <w:numId w:val="1"/>
        </w:numPr>
      </w:pPr>
      <w:r w:rsidRPr="00530917">
        <w:t>Delivery Timeliness</w:t>
      </w:r>
    </w:p>
    <w:p w14:paraId="2EF3D646" w14:textId="77777777" w:rsidR="00530917" w:rsidRPr="00530917" w:rsidRDefault="00530917" w:rsidP="00530917">
      <w:pPr>
        <w:numPr>
          <w:ilvl w:val="0"/>
          <w:numId w:val="1"/>
        </w:numPr>
      </w:pPr>
      <w:r w:rsidRPr="00530917">
        <w:t>Contract Compliance</w:t>
      </w:r>
    </w:p>
    <w:p w14:paraId="5B700755" w14:textId="77777777" w:rsidR="00530917" w:rsidRPr="00530917" w:rsidRDefault="00530917" w:rsidP="00530917">
      <w:pPr>
        <w:numPr>
          <w:ilvl w:val="0"/>
          <w:numId w:val="1"/>
        </w:numPr>
      </w:pPr>
      <w:r w:rsidRPr="00530917">
        <w:t>Product Quality</w:t>
      </w:r>
    </w:p>
    <w:p w14:paraId="73D621CA" w14:textId="77777777" w:rsidR="00530917" w:rsidRPr="00530917" w:rsidRDefault="00530917" w:rsidP="00530917">
      <w:pPr>
        <w:numPr>
          <w:ilvl w:val="0"/>
          <w:numId w:val="1"/>
        </w:numPr>
      </w:pPr>
      <w:r w:rsidRPr="00530917">
        <w:t>Financial Stability</w:t>
      </w:r>
    </w:p>
    <w:p w14:paraId="78DB4162" w14:textId="77777777" w:rsidR="00530917" w:rsidRPr="00530917" w:rsidRDefault="00530917" w:rsidP="00530917">
      <w:pPr>
        <w:numPr>
          <w:ilvl w:val="0"/>
          <w:numId w:val="1"/>
        </w:numPr>
      </w:pPr>
      <w:r w:rsidRPr="00530917">
        <w:t>Communication</w:t>
      </w:r>
    </w:p>
    <w:p w14:paraId="0E684850" w14:textId="77777777" w:rsidR="00530917" w:rsidRPr="00530917" w:rsidRDefault="00530917" w:rsidP="00530917">
      <w:pPr>
        <w:rPr>
          <w:b/>
          <w:bCs/>
        </w:rPr>
      </w:pPr>
      <w:r w:rsidRPr="00530917">
        <w:rPr>
          <w:b/>
          <w:bCs/>
        </w:rPr>
        <w:t>Recommendations</w:t>
      </w:r>
    </w:p>
    <w:p w14:paraId="51AAD457" w14:textId="77777777" w:rsidR="00530917" w:rsidRPr="00530917" w:rsidRDefault="00530917" w:rsidP="00530917">
      <w:pPr>
        <w:numPr>
          <w:ilvl w:val="0"/>
          <w:numId w:val="2"/>
        </w:numPr>
      </w:pPr>
      <w:r w:rsidRPr="00530917">
        <w:t>Maintain preferred supplier list.</w:t>
      </w:r>
    </w:p>
    <w:p w14:paraId="21A0FF0D" w14:textId="77777777" w:rsidR="00530917" w:rsidRPr="00530917" w:rsidRDefault="00530917" w:rsidP="00530917">
      <w:pPr>
        <w:numPr>
          <w:ilvl w:val="0"/>
          <w:numId w:val="2"/>
        </w:numPr>
      </w:pPr>
      <w:r w:rsidRPr="00530917">
        <w:t>Perform annual evaluations.</w:t>
      </w:r>
    </w:p>
    <w:p w14:paraId="38654959" w14:textId="77777777" w:rsidR="00530917" w:rsidRPr="00530917" w:rsidRDefault="00530917" w:rsidP="00530917">
      <w:pPr>
        <w:numPr>
          <w:ilvl w:val="0"/>
          <w:numId w:val="2"/>
        </w:numPr>
      </w:pPr>
      <w:r w:rsidRPr="00530917">
        <w:t>Introduce supplier scorecards.</w:t>
      </w:r>
    </w:p>
    <w:p w14:paraId="20BBBAF1" w14:textId="77777777" w:rsidR="00530917" w:rsidRPr="00530917" w:rsidRDefault="00530917" w:rsidP="00530917">
      <w:pPr>
        <w:rPr>
          <w:b/>
          <w:bCs/>
        </w:rPr>
      </w:pPr>
      <w:r w:rsidRPr="00530917">
        <w:rPr>
          <w:b/>
          <w:bCs/>
        </w:rPr>
        <w:t>Conclusion</w:t>
      </w:r>
    </w:p>
    <w:p w14:paraId="5CFF80B2" w14:textId="77777777" w:rsidR="00530917" w:rsidRPr="00530917" w:rsidRDefault="00530917" w:rsidP="00530917">
      <w:r w:rsidRPr="00530917">
        <w:t>Supplier performance management contributes to procurement efficiency and cost optimization.</w:t>
      </w:r>
    </w:p>
    <w:p w14:paraId="285132AE" w14:textId="77777777" w:rsidR="00530917" w:rsidRDefault="00530917"/>
    <w:sectPr w:rsidR="005309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DE2"/>
    <w:multiLevelType w:val="multilevel"/>
    <w:tmpl w:val="E0B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82F0F"/>
    <w:multiLevelType w:val="multilevel"/>
    <w:tmpl w:val="3DB8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899382">
    <w:abstractNumId w:val="1"/>
  </w:num>
  <w:num w:numId="2" w16cid:durableId="141920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17"/>
    <w:rsid w:val="00276CEB"/>
    <w:rsid w:val="0053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5DA19"/>
  <w15:chartTrackingRefBased/>
  <w15:docId w15:val="{89614988-D65A-4BE8-90C9-70F9D6D2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9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2026-06-04T08:41:00Z</dcterms:created>
  <dcterms:modified xsi:type="dcterms:W3CDTF">2026-06-04T08:43:00Z</dcterms:modified>
</cp:coreProperties>
</file>