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98D19" w14:textId="77777777" w:rsidR="002F0417" w:rsidRPr="002F0417" w:rsidRDefault="002F0417" w:rsidP="002F0417">
      <w:pPr>
        <w:rPr>
          <w:b/>
          <w:bCs/>
        </w:rPr>
      </w:pPr>
      <w:r w:rsidRPr="002F0417">
        <w:rPr>
          <w:b/>
          <w:bCs/>
        </w:rPr>
        <w:t>PROCUREMENT KPI DASHBOARD REPORT</w:t>
      </w:r>
    </w:p>
    <w:p w14:paraId="68B6F403" w14:textId="77777777" w:rsidR="002F0417" w:rsidRPr="002F0417" w:rsidRDefault="002F0417" w:rsidP="002F0417">
      <w:pPr>
        <w:rPr>
          <w:b/>
          <w:bCs/>
        </w:rPr>
      </w:pPr>
      <w:r w:rsidRPr="002F0417">
        <w:rPr>
          <w:b/>
          <w:bCs/>
        </w:rPr>
        <w:t>Project</w:t>
      </w:r>
    </w:p>
    <w:p w14:paraId="4DBC0190" w14:textId="77777777" w:rsidR="002F0417" w:rsidRPr="002F0417" w:rsidRDefault="002F0417" w:rsidP="002F0417">
      <w:r w:rsidRPr="002F0417">
        <w:t>Procurement Tracking Dashboard</w:t>
      </w:r>
    </w:p>
    <w:p w14:paraId="4094CF6C" w14:textId="77777777" w:rsidR="002F0417" w:rsidRPr="002F0417" w:rsidRDefault="002F0417" w:rsidP="002F0417">
      <w:pPr>
        <w:rPr>
          <w:b/>
          <w:bCs/>
        </w:rPr>
      </w:pPr>
      <w:r w:rsidRPr="002F0417">
        <w:rPr>
          <w:b/>
          <w:bCs/>
        </w:rPr>
        <w:t>Prepared By</w:t>
      </w:r>
    </w:p>
    <w:p w14:paraId="27E64178" w14:textId="77777777" w:rsidR="002F0417" w:rsidRPr="002F0417" w:rsidRDefault="002F0417" w:rsidP="002F0417">
      <w:r w:rsidRPr="002F0417">
        <w:t>BIZIMANA EMMANUEL</w:t>
      </w:r>
    </w:p>
    <w:p w14:paraId="476A6D43" w14:textId="77777777" w:rsidR="002F0417" w:rsidRPr="002F0417" w:rsidRDefault="002F0417" w:rsidP="002F0417">
      <w:pPr>
        <w:rPr>
          <w:b/>
          <w:bCs/>
        </w:rPr>
      </w:pPr>
      <w:r w:rsidRPr="002F0417">
        <w:rPr>
          <w:b/>
          <w:bCs/>
        </w:rPr>
        <w:t>Reporting Period</w:t>
      </w:r>
    </w:p>
    <w:p w14:paraId="58EE86EB" w14:textId="77777777" w:rsidR="002F0417" w:rsidRPr="002F0417" w:rsidRDefault="002F0417" w:rsidP="002F0417">
      <w:r w:rsidRPr="002F0417">
        <w:t>Q2 2026</w:t>
      </w:r>
    </w:p>
    <w:p w14:paraId="51BACE92" w14:textId="77777777" w:rsidR="002F0417" w:rsidRPr="002F0417" w:rsidRDefault="002F0417" w:rsidP="002F0417">
      <w:r w:rsidRPr="002F0417">
        <w:pict w14:anchorId="5C6F959E">
          <v:rect id="_x0000_i1073" style="width:0;height:1.5pt" o:hralign="center" o:hrstd="t" o:hr="t" fillcolor="#a0a0a0" stroked="f"/>
        </w:pict>
      </w:r>
    </w:p>
    <w:p w14:paraId="069391C8" w14:textId="77777777" w:rsidR="002F0417" w:rsidRPr="002F0417" w:rsidRDefault="002F0417" w:rsidP="002F0417">
      <w:pPr>
        <w:rPr>
          <w:b/>
          <w:bCs/>
        </w:rPr>
      </w:pPr>
      <w:r w:rsidRPr="002F0417">
        <w:rPr>
          <w:b/>
          <w:bCs/>
        </w:rPr>
        <w:t>1. Overview</w:t>
      </w:r>
    </w:p>
    <w:p w14:paraId="664C57DB" w14:textId="77777777" w:rsidR="002F0417" w:rsidRPr="002F0417" w:rsidRDefault="002F0417" w:rsidP="002F0417">
      <w:r w:rsidRPr="002F0417">
        <w:t>This report presents key procurement performance indicators (KPIs) used to monitor procurement efficiency, budget utilization, supplier participation, and tender performance.</w:t>
      </w:r>
    </w:p>
    <w:p w14:paraId="19D36139" w14:textId="77777777" w:rsidR="002F0417" w:rsidRPr="002F0417" w:rsidRDefault="002F0417" w:rsidP="002F0417">
      <w:r w:rsidRPr="002F0417">
        <w:pict w14:anchorId="3FCBC41C">
          <v:rect id="_x0000_i1074" style="width:0;height:1.5pt" o:hralign="center" o:hrstd="t" o:hr="t" fillcolor="#a0a0a0" stroked="f"/>
        </w:pict>
      </w:r>
    </w:p>
    <w:p w14:paraId="5D459A6D" w14:textId="77777777" w:rsidR="002F0417" w:rsidRPr="002F0417" w:rsidRDefault="002F0417" w:rsidP="002F0417">
      <w:pPr>
        <w:rPr>
          <w:b/>
          <w:bCs/>
        </w:rPr>
      </w:pPr>
      <w:r w:rsidRPr="002F0417">
        <w:rPr>
          <w:b/>
          <w:bCs/>
        </w:rPr>
        <w:t>2. Key Performance Indicators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1796"/>
      </w:tblGrid>
      <w:tr w:rsidR="002F0417" w:rsidRPr="002F0417" w14:paraId="0BD100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235D1" w14:textId="77777777" w:rsidR="002F0417" w:rsidRPr="002F0417" w:rsidRDefault="002F0417" w:rsidP="002F0417">
            <w:pPr>
              <w:rPr>
                <w:b/>
                <w:bCs/>
              </w:rPr>
            </w:pPr>
            <w:r w:rsidRPr="002F041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117742F" w14:textId="77777777" w:rsidR="002F0417" w:rsidRPr="002F0417" w:rsidRDefault="002F0417" w:rsidP="002F0417">
            <w:pPr>
              <w:rPr>
                <w:b/>
                <w:bCs/>
              </w:rPr>
            </w:pPr>
            <w:r w:rsidRPr="002F0417">
              <w:rPr>
                <w:b/>
                <w:bCs/>
              </w:rPr>
              <w:t>Value</w:t>
            </w:r>
          </w:p>
        </w:tc>
      </w:tr>
      <w:tr w:rsidR="002F0417" w:rsidRPr="002F0417" w14:paraId="2BEA4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C99F0" w14:textId="77777777" w:rsidR="002F0417" w:rsidRPr="002F0417" w:rsidRDefault="002F0417" w:rsidP="002F0417">
            <w:r w:rsidRPr="002F0417">
              <w:t>Total Active Tenders</w:t>
            </w:r>
          </w:p>
        </w:tc>
        <w:tc>
          <w:tcPr>
            <w:tcW w:w="0" w:type="auto"/>
            <w:vAlign w:val="center"/>
            <w:hideMark/>
          </w:tcPr>
          <w:p w14:paraId="54AA7F80" w14:textId="77777777" w:rsidR="002F0417" w:rsidRPr="002F0417" w:rsidRDefault="002F0417" w:rsidP="002F0417">
            <w:r w:rsidRPr="002F0417">
              <w:t>12</w:t>
            </w:r>
          </w:p>
        </w:tc>
      </w:tr>
      <w:tr w:rsidR="002F0417" w:rsidRPr="002F0417" w14:paraId="0BC8C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25611" w14:textId="77777777" w:rsidR="002F0417" w:rsidRPr="002F0417" w:rsidRDefault="002F0417" w:rsidP="002F0417">
            <w:r w:rsidRPr="002F0417">
              <w:t>Completed Tenders</w:t>
            </w:r>
          </w:p>
        </w:tc>
        <w:tc>
          <w:tcPr>
            <w:tcW w:w="0" w:type="auto"/>
            <w:vAlign w:val="center"/>
            <w:hideMark/>
          </w:tcPr>
          <w:p w14:paraId="589CA091" w14:textId="77777777" w:rsidR="002F0417" w:rsidRPr="002F0417" w:rsidRDefault="002F0417" w:rsidP="002F0417">
            <w:r w:rsidRPr="002F0417">
              <w:t>7</w:t>
            </w:r>
          </w:p>
        </w:tc>
      </w:tr>
      <w:tr w:rsidR="002F0417" w:rsidRPr="002F0417" w14:paraId="2FCD1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D410C" w14:textId="77777777" w:rsidR="002F0417" w:rsidRPr="002F0417" w:rsidRDefault="002F0417" w:rsidP="002F0417">
            <w:r w:rsidRPr="002F0417">
              <w:t>Pending Approvals</w:t>
            </w:r>
          </w:p>
        </w:tc>
        <w:tc>
          <w:tcPr>
            <w:tcW w:w="0" w:type="auto"/>
            <w:vAlign w:val="center"/>
            <w:hideMark/>
          </w:tcPr>
          <w:p w14:paraId="38F5265A" w14:textId="77777777" w:rsidR="002F0417" w:rsidRPr="002F0417" w:rsidRDefault="002F0417" w:rsidP="002F0417">
            <w:r w:rsidRPr="002F0417">
              <w:t>2</w:t>
            </w:r>
          </w:p>
        </w:tc>
      </w:tr>
      <w:tr w:rsidR="002F0417" w:rsidRPr="002F0417" w14:paraId="1E95C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AB702" w14:textId="77777777" w:rsidR="002F0417" w:rsidRPr="002F0417" w:rsidRDefault="002F0417" w:rsidP="002F0417">
            <w:r w:rsidRPr="002F0417">
              <w:t>Procurement Budget</w:t>
            </w:r>
          </w:p>
        </w:tc>
        <w:tc>
          <w:tcPr>
            <w:tcW w:w="0" w:type="auto"/>
            <w:vAlign w:val="center"/>
            <w:hideMark/>
          </w:tcPr>
          <w:p w14:paraId="60BBC588" w14:textId="77777777" w:rsidR="002F0417" w:rsidRPr="002F0417" w:rsidRDefault="002F0417" w:rsidP="002F0417">
            <w:r w:rsidRPr="002F0417">
              <w:t>115,000,000 RWF</w:t>
            </w:r>
          </w:p>
        </w:tc>
      </w:tr>
      <w:tr w:rsidR="002F0417" w:rsidRPr="002F0417" w14:paraId="1B04A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6E01C" w14:textId="77777777" w:rsidR="002F0417" w:rsidRPr="002F0417" w:rsidRDefault="002F0417" w:rsidP="002F0417">
            <w:r w:rsidRPr="002F0417">
              <w:t>Current Expenditure</w:t>
            </w:r>
          </w:p>
        </w:tc>
        <w:tc>
          <w:tcPr>
            <w:tcW w:w="0" w:type="auto"/>
            <w:vAlign w:val="center"/>
            <w:hideMark/>
          </w:tcPr>
          <w:p w14:paraId="63F076A6" w14:textId="77777777" w:rsidR="002F0417" w:rsidRPr="002F0417" w:rsidRDefault="002F0417" w:rsidP="002F0417">
            <w:r w:rsidRPr="002F0417">
              <w:t>89,500,000 RWF</w:t>
            </w:r>
          </w:p>
        </w:tc>
      </w:tr>
      <w:tr w:rsidR="002F0417" w:rsidRPr="002F0417" w14:paraId="6D757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62E94" w14:textId="77777777" w:rsidR="002F0417" w:rsidRPr="002F0417" w:rsidRDefault="002F0417" w:rsidP="002F0417">
            <w:r w:rsidRPr="002F0417">
              <w:t>Budget Utilization</w:t>
            </w:r>
          </w:p>
        </w:tc>
        <w:tc>
          <w:tcPr>
            <w:tcW w:w="0" w:type="auto"/>
            <w:vAlign w:val="center"/>
            <w:hideMark/>
          </w:tcPr>
          <w:p w14:paraId="0B559659" w14:textId="77777777" w:rsidR="002F0417" w:rsidRPr="002F0417" w:rsidRDefault="002F0417" w:rsidP="002F0417">
            <w:r w:rsidRPr="002F0417">
              <w:t>77.8%</w:t>
            </w:r>
          </w:p>
        </w:tc>
      </w:tr>
      <w:tr w:rsidR="002F0417" w:rsidRPr="002F0417" w14:paraId="58478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61BDD" w14:textId="77777777" w:rsidR="002F0417" w:rsidRPr="002F0417" w:rsidRDefault="002F0417" w:rsidP="002F0417">
            <w:r w:rsidRPr="002F0417">
              <w:t>Active Suppliers</w:t>
            </w:r>
          </w:p>
        </w:tc>
        <w:tc>
          <w:tcPr>
            <w:tcW w:w="0" w:type="auto"/>
            <w:vAlign w:val="center"/>
            <w:hideMark/>
          </w:tcPr>
          <w:p w14:paraId="5587DD74" w14:textId="77777777" w:rsidR="002F0417" w:rsidRPr="002F0417" w:rsidRDefault="002F0417" w:rsidP="002F0417">
            <w:r w:rsidRPr="002F0417">
              <w:t>18</w:t>
            </w:r>
          </w:p>
        </w:tc>
      </w:tr>
      <w:tr w:rsidR="002F0417" w:rsidRPr="002F0417" w14:paraId="40867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9C86B" w14:textId="77777777" w:rsidR="002F0417" w:rsidRPr="002F0417" w:rsidRDefault="002F0417" w:rsidP="002F0417">
            <w:r w:rsidRPr="002F0417">
              <w:t>Average Supplier Rating</w:t>
            </w:r>
          </w:p>
        </w:tc>
        <w:tc>
          <w:tcPr>
            <w:tcW w:w="0" w:type="auto"/>
            <w:vAlign w:val="center"/>
            <w:hideMark/>
          </w:tcPr>
          <w:p w14:paraId="0B9A7BA7" w14:textId="77777777" w:rsidR="002F0417" w:rsidRPr="002F0417" w:rsidRDefault="002F0417" w:rsidP="002F0417">
            <w:r w:rsidRPr="002F0417">
              <w:t>89%</w:t>
            </w:r>
          </w:p>
        </w:tc>
      </w:tr>
    </w:tbl>
    <w:p w14:paraId="0114AFC1" w14:textId="77777777" w:rsidR="002F0417" w:rsidRPr="002F0417" w:rsidRDefault="002F0417" w:rsidP="002F0417">
      <w:r w:rsidRPr="002F0417">
        <w:pict w14:anchorId="072F4DBA">
          <v:rect id="_x0000_i1075" style="width:0;height:1.5pt" o:hralign="center" o:hrstd="t" o:hr="t" fillcolor="#a0a0a0" stroked="f"/>
        </w:pict>
      </w:r>
    </w:p>
    <w:p w14:paraId="11A72867" w14:textId="77777777" w:rsidR="002F0417" w:rsidRPr="002F0417" w:rsidRDefault="002F0417" w:rsidP="002F0417">
      <w:pPr>
        <w:rPr>
          <w:b/>
          <w:bCs/>
        </w:rPr>
      </w:pPr>
      <w:r w:rsidRPr="002F0417">
        <w:rPr>
          <w:b/>
          <w:bCs/>
        </w:rPr>
        <w:t>3. Procurement Performance Analysis</w:t>
      </w:r>
    </w:p>
    <w:p w14:paraId="54C5AE1E" w14:textId="77777777" w:rsidR="002F0417" w:rsidRPr="002F0417" w:rsidRDefault="002F0417" w:rsidP="002F0417">
      <w:r w:rsidRPr="002F0417">
        <w:t>The procurement function has demonstrated:</w:t>
      </w:r>
    </w:p>
    <w:p w14:paraId="3EB58ACE" w14:textId="77777777" w:rsidR="002F0417" w:rsidRPr="002F0417" w:rsidRDefault="002F0417" w:rsidP="002F0417">
      <w:pPr>
        <w:numPr>
          <w:ilvl w:val="0"/>
          <w:numId w:val="1"/>
        </w:numPr>
      </w:pPr>
      <w:r w:rsidRPr="002F0417">
        <w:lastRenderedPageBreak/>
        <w:t>Improved procurement visibility.</w:t>
      </w:r>
    </w:p>
    <w:p w14:paraId="559AD128" w14:textId="77777777" w:rsidR="002F0417" w:rsidRPr="002F0417" w:rsidRDefault="002F0417" w:rsidP="002F0417">
      <w:pPr>
        <w:numPr>
          <w:ilvl w:val="0"/>
          <w:numId w:val="1"/>
        </w:numPr>
      </w:pPr>
      <w:r w:rsidRPr="002F0417">
        <w:t>Reduced approval delays.</w:t>
      </w:r>
    </w:p>
    <w:p w14:paraId="2F56E0F2" w14:textId="77777777" w:rsidR="002F0417" w:rsidRPr="002F0417" w:rsidRDefault="002F0417" w:rsidP="002F0417">
      <w:pPr>
        <w:numPr>
          <w:ilvl w:val="0"/>
          <w:numId w:val="1"/>
        </w:numPr>
      </w:pPr>
      <w:r w:rsidRPr="002F0417">
        <w:t>Better budget control.</w:t>
      </w:r>
    </w:p>
    <w:p w14:paraId="33006F98" w14:textId="77777777" w:rsidR="002F0417" w:rsidRPr="002F0417" w:rsidRDefault="002F0417" w:rsidP="002F0417">
      <w:pPr>
        <w:numPr>
          <w:ilvl w:val="0"/>
          <w:numId w:val="1"/>
        </w:numPr>
      </w:pPr>
      <w:r w:rsidRPr="002F0417">
        <w:t>Increased supplier participation.</w:t>
      </w:r>
    </w:p>
    <w:p w14:paraId="32C5DF3B" w14:textId="77777777" w:rsidR="002F0417" w:rsidRPr="002F0417" w:rsidRDefault="002F0417" w:rsidP="002F0417">
      <w:pPr>
        <w:numPr>
          <w:ilvl w:val="0"/>
          <w:numId w:val="1"/>
        </w:numPr>
      </w:pPr>
      <w:r w:rsidRPr="002F0417">
        <w:t>Improved compliance monitoring.</w:t>
      </w:r>
    </w:p>
    <w:p w14:paraId="6C119912" w14:textId="77777777" w:rsidR="002F0417" w:rsidRPr="002F0417" w:rsidRDefault="002F0417" w:rsidP="002F0417">
      <w:r w:rsidRPr="002F0417">
        <w:pict w14:anchorId="3CC58D18">
          <v:rect id="_x0000_i1076" style="width:0;height:1.5pt" o:hralign="center" o:hrstd="t" o:hr="t" fillcolor="#a0a0a0" stroked="f"/>
        </w:pict>
      </w:r>
    </w:p>
    <w:p w14:paraId="7A2A420B" w14:textId="77777777" w:rsidR="002F0417" w:rsidRPr="002F0417" w:rsidRDefault="002F0417" w:rsidP="002F0417">
      <w:pPr>
        <w:rPr>
          <w:b/>
          <w:bCs/>
        </w:rPr>
      </w:pPr>
      <w:r w:rsidRPr="002F0417">
        <w:rPr>
          <w:b/>
          <w:bCs/>
        </w:rPr>
        <w:t>4. Dashboard Components</w:t>
      </w:r>
    </w:p>
    <w:p w14:paraId="42349F99" w14:textId="77777777" w:rsidR="002F0417" w:rsidRPr="002F0417" w:rsidRDefault="002F0417" w:rsidP="002F0417">
      <w:r w:rsidRPr="002F0417">
        <w:t>The dashboard includes:</w:t>
      </w:r>
    </w:p>
    <w:p w14:paraId="77DB974E" w14:textId="77777777" w:rsidR="002F0417" w:rsidRPr="002F0417" w:rsidRDefault="002F0417" w:rsidP="002F0417">
      <w:pPr>
        <w:numPr>
          <w:ilvl w:val="0"/>
          <w:numId w:val="2"/>
        </w:numPr>
      </w:pPr>
      <w:r w:rsidRPr="002F0417">
        <w:t>Tender Status Overview</w:t>
      </w:r>
    </w:p>
    <w:p w14:paraId="3E488CAA" w14:textId="77777777" w:rsidR="002F0417" w:rsidRPr="002F0417" w:rsidRDefault="002F0417" w:rsidP="002F0417">
      <w:pPr>
        <w:numPr>
          <w:ilvl w:val="0"/>
          <w:numId w:val="2"/>
        </w:numPr>
      </w:pPr>
      <w:r w:rsidRPr="002F0417">
        <w:t>Budget Utilization Chart</w:t>
      </w:r>
    </w:p>
    <w:p w14:paraId="00491D05" w14:textId="77777777" w:rsidR="002F0417" w:rsidRPr="002F0417" w:rsidRDefault="002F0417" w:rsidP="002F0417">
      <w:pPr>
        <w:numPr>
          <w:ilvl w:val="0"/>
          <w:numId w:val="2"/>
        </w:numPr>
      </w:pPr>
      <w:r w:rsidRPr="002F0417">
        <w:t>Supplier Performance Scorecard</w:t>
      </w:r>
    </w:p>
    <w:p w14:paraId="0FEAF254" w14:textId="77777777" w:rsidR="002F0417" w:rsidRPr="002F0417" w:rsidRDefault="002F0417" w:rsidP="002F0417">
      <w:pPr>
        <w:numPr>
          <w:ilvl w:val="0"/>
          <w:numId w:val="2"/>
        </w:numPr>
      </w:pPr>
      <w:r w:rsidRPr="002F0417">
        <w:t>Procurement Pipeline Monitoring</w:t>
      </w:r>
    </w:p>
    <w:p w14:paraId="435F4C1F" w14:textId="77777777" w:rsidR="002F0417" w:rsidRPr="002F0417" w:rsidRDefault="002F0417" w:rsidP="002F0417">
      <w:pPr>
        <w:numPr>
          <w:ilvl w:val="0"/>
          <w:numId w:val="2"/>
        </w:numPr>
      </w:pPr>
      <w:r w:rsidRPr="002F0417">
        <w:t>Monthly Procurement Trends</w:t>
      </w:r>
    </w:p>
    <w:p w14:paraId="39F80DAC" w14:textId="77777777" w:rsidR="002F0417" w:rsidRPr="002F0417" w:rsidRDefault="002F0417" w:rsidP="002F0417">
      <w:r w:rsidRPr="002F0417">
        <w:pict w14:anchorId="01C2B83A">
          <v:rect id="_x0000_i1077" style="width:0;height:1.5pt" o:hralign="center" o:hrstd="t" o:hr="t" fillcolor="#a0a0a0" stroked="f"/>
        </w:pict>
      </w:r>
    </w:p>
    <w:p w14:paraId="7C314550" w14:textId="77777777" w:rsidR="002F0417" w:rsidRPr="002F0417" w:rsidRDefault="002F0417" w:rsidP="002F0417">
      <w:pPr>
        <w:rPr>
          <w:b/>
          <w:bCs/>
        </w:rPr>
      </w:pPr>
      <w:r w:rsidRPr="002F0417">
        <w:rPr>
          <w:b/>
          <w:bCs/>
        </w:rPr>
        <w:t>5. Management Insights</w:t>
      </w:r>
    </w:p>
    <w:p w14:paraId="093D195C" w14:textId="77777777" w:rsidR="002F0417" w:rsidRPr="002F0417" w:rsidRDefault="002F0417" w:rsidP="002F0417">
      <w:r w:rsidRPr="002F0417">
        <w:t>Key observations:</w:t>
      </w:r>
    </w:p>
    <w:p w14:paraId="08028550" w14:textId="77777777" w:rsidR="002F0417" w:rsidRPr="002F0417" w:rsidRDefault="002F0417" w:rsidP="002F0417">
      <w:pPr>
        <w:numPr>
          <w:ilvl w:val="0"/>
          <w:numId w:val="3"/>
        </w:numPr>
      </w:pPr>
      <w:r w:rsidRPr="002F0417">
        <w:t>Budget utilization remains within acceptable limits.</w:t>
      </w:r>
    </w:p>
    <w:p w14:paraId="63C10BF4" w14:textId="77777777" w:rsidR="002F0417" w:rsidRPr="002F0417" w:rsidRDefault="002F0417" w:rsidP="002F0417">
      <w:pPr>
        <w:numPr>
          <w:ilvl w:val="0"/>
          <w:numId w:val="3"/>
        </w:numPr>
      </w:pPr>
      <w:r w:rsidRPr="002F0417">
        <w:t>Tender completion rate is improving.</w:t>
      </w:r>
    </w:p>
    <w:p w14:paraId="7FF46AD3" w14:textId="77777777" w:rsidR="002F0417" w:rsidRPr="002F0417" w:rsidRDefault="002F0417" w:rsidP="002F0417">
      <w:pPr>
        <w:numPr>
          <w:ilvl w:val="0"/>
          <w:numId w:val="3"/>
        </w:numPr>
      </w:pPr>
      <w:r w:rsidRPr="002F0417">
        <w:t>Supplier performance remains satisfactory.</w:t>
      </w:r>
    </w:p>
    <w:p w14:paraId="5EB32307" w14:textId="77777777" w:rsidR="002F0417" w:rsidRPr="002F0417" w:rsidRDefault="002F0417" w:rsidP="002F0417">
      <w:pPr>
        <w:numPr>
          <w:ilvl w:val="0"/>
          <w:numId w:val="3"/>
        </w:numPr>
      </w:pPr>
      <w:r w:rsidRPr="002F0417">
        <w:t>Procurement cycle times have reduced.</w:t>
      </w:r>
    </w:p>
    <w:p w14:paraId="19539F7C" w14:textId="77777777" w:rsidR="002F0417" w:rsidRPr="002F0417" w:rsidRDefault="002F0417" w:rsidP="002F0417">
      <w:r w:rsidRPr="002F0417">
        <w:pict w14:anchorId="262228C4">
          <v:rect id="_x0000_i1078" style="width:0;height:1.5pt" o:hralign="center" o:hrstd="t" o:hr="t" fillcolor="#a0a0a0" stroked="f"/>
        </w:pict>
      </w:r>
    </w:p>
    <w:p w14:paraId="381A06A7" w14:textId="77777777" w:rsidR="002F0417" w:rsidRPr="002F0417" w:rsidRDefault="002F0417" w:rsidP="002F0417">
      <w:pPr>
        <w:rPr>
          <w:b/>
          <w:bCs/>
        </w:rPr>
      </w:pPr>
      <w:r w:rsidRPr="002F0417">
        <w:rPr>
          <w:b/>
          <w:bCs/>
        </w:rPr>
        <w:t>6. Recommendations</w:t>
      </w:r>
    </w:p>
    <w:p w14:paraId="597E0DC2" w14:textId="77777777" w:rsidR="002F0417" w:rsidRPr="002F0417" w:rsidRDefault="002F0417" w:rsidP="002F0417">
      <w:pPr>
        <w:numPr>
          <w:ilvl w:val="0"/>
          <w:numId w:val="4"/>
        </w:numPr>
      </w:pPr>
      <w:r w:rsidRPr="002F0417">
        <w:t>Automate KPI reporting.</w:t>
      </w:r>
    </w:p>
    <w:p w14:paraId="53E2A431" w14:textId="77777777" w:rsidR="002F0417" w:rsidRPr="002F0417" w:rsidRDefault="002F0417" w:rsidP="002F0417">
      <w:pPr>
        <w:numPr>
          <w:ilvl w:val="0"/>
          <w:numId w:val="4"/>
        </w:numPr>
      </w:pPr>
      <w:r w:rsidRPr="002F0417">
        <w:t>Enhance supplier scorecards.</w:t>
      </w:r>
    </w:p>
    <w:p w14:paraId="38C1C80A" w14:textId="77777777" w:rsidR="002F0417" w:rsidRPr="002F0417" w:rsidRDefault="002F0417" w:rsidP="002F0417">
      <w:pPr>
        <w:numPr>
          <w:ilvl w:val="0"/>
          <w:numId w:val="4"/>
        </w:numPr>
      </w:pPr>
      <w:r w:rsidRPr="002F0417">
        <w:t>Improve dashboard visualization.</w:t>
      </w:r>
    </w:p>
    <w:p w14:paraId="7D23F21C" w14:textId="77777777" w:rsidR="002F0417" w:rsidRPr="002F0417" w:rsidRDefault="002F0417" w:rsidP="002F0417">
      <w:pPr>
        <w:numPr>
          <w:ilvl w:val="0"/>
          <w:numId w:val="4"/>
        </w:numPr>
      </w:pPr>
      <w:r w:rsidRPr="002F0417">
        <w:t>Introduce procurement forecasting.</w:t>
      </w:r>
    </w:p>
    <w:p w14:paraId="670C0B23" w14:textId="77777777" w:rsidR="002F0417" w:rsidRPr="002F0417" w:rsidRDefault="002F0417" w:rsidP="002F0417">
      <w:r w:rsidRPr="002F0417">
        <w:lastRenderedPageBreak/>
        <w:pict w14:anchorId="0782BAAE">
          <v:rect id="_x0000_i1079" style="width:0;height:1.5pt" o:hralign="center" o:hrstd="t" o:hr="t" fillcolor="#a0a0a0" stroked="f"/>
        </w:pict>
      </w:r>
    </w:p>
    <w:p w14:paraId="54143E5E" w14:textId="77777777" w:rsidR="002F0417" w:rsidRPr="002F0417" w:rsidRDefault="002F0417" w:rsidP="002F0417">
      <w:pPr>
        <w:rPr>
          <w:b/>
          <w:bCs/>
        </w:rPr>
      </w:pPr>
      <w:r w:rsidRPr="002F0417">
        <w:rPr>
          <w:b/>
          <w:bCs/>
        </w:rPr>
        <w:t>7. Conclusion</w:t>
      </w:r>
    </w:p>
    <w:p w14:paraId="27A97145" w14:textId="77777777" w:rsidR="002F0417" w:rsidRPr="002F0417" w:rsidRDefault="002F0417" w:rsidP="002F0417">
      <w:r w:rsidRPr="002F0417">
        <w:t>The Procurement KPI Dashboard provides management with real-time procurement visibility and supports informed decision-making.</w:t>
      </w:r>
    </w:p>
    <w:p w14:paraId="2A6B24BB" w14:textId="77777777" w:rsidR="002F0417" w:rsidRPr="002F0417" w:rsidRDefault="002F0417" w:rsidP="002F0417">
      <w:r w:rsidRPr="002F0417">
        <w:pict w14:anchorId="3D4056AA">
          <v:rect id="_x0000_i1080" style="width:0;height:1.5pt" o:hralign="center" o:hrstd="t" o:hr="t" fillcolor="#a0a0a0" stroked="f"/>
        </w:pict>
      </w:r>
    </w:p>
    <w:p w14:paraId="6B6CEA67" w14:textId="77777777" w:rsidR="002F0417" w:rsidRPr="002F0417" w:rsidRDefault="002F0417" w:rsidP="002F0417">
      <w:pPr>
        <w:rPr>
          <w:b/>
          <w:bCs/>
        </w:rPr>
      </w:pPr>
      <w:r w:rsidRPr="002F0417">
        <w:rPr>
          <w:b/>
          <w:bCs/>
        </w:rPr>
        <w:t>Author</w:t>
      </w:r>
    </w:p>
    <w:p w14:paraId="4C6974C4" w14:textId="77777777" w:rsidR="002F0417" w:rsidRPr="002F0417" w:rsidRDefault="002F0417" w:rsidP="002F0417">
      <w:r w:rsidRPr="002F0417">
        <w:t>BIZIMANA EMMANUEL</w:t>
      </w:r>
    </w:p>
    <w:p w14:paraId="04B16D15" w14:textId="77777777" w:rsidR="002F0417" w:rsidRPr="002F0417" w:rsidRDefault="002F0417" w:rsidP="002F0417">
      <w:r w:rsidRPr="002F0417">
        <w:t>Business Analysis | Procurement Systems | IFMIS &amp; SDMS Portfolio</w:t>
      </w:r>
    </w:p>
    <w:p w14:paraId="10D6B6BE" w14:textId="77777777" w:rsidR="002F0417" w:rsidRDefault="002F0417"/>
    <w:sectPr w:rsidR="002F04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60C78"/>
    <w:multiLevelType w:val="multilevel"/>
    <w:tmpl w:val="0278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62971"/>
    <w:multiLevelType w:val="multilevel"/>
    <w:tmpl w:val="383A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B96C68"/>
    <w:multiLevelType w:val="multilevel"/>
    <w:tmpl w:val="3D34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C430DA"/>
    <w:multiLevelType w:val="multilevel"/>
    <w:tmpl w:val="8A7E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382562">
    <w:abstractNumId w:val="2"/>
  </w:num>
  <w:num w:numId="2" w16cid:durableId="1548368857">
    <w:abstractNumId w:val="0"/>
  </w:num>
  <w:num w:numId="3" w16cid:durableId="416096436">
    <w:abstractNumId w:val="1"/>
  </w:num>
  <w:num w:numId="4" w16cid:durableId="16999678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417"/>
    <w:rsid w:val="00276CEB"/>
    <w:rsid w:val="002F0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8AF59"/>
  <w15:chartTrackingRefBased/>
  <w15:docId w15:val="{0EAF6E49-42D4-4174-B85F-E5ED5A883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4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4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4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4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4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4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4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4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4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4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4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Prosper Gitsimbanyi</dc:creator>
  <cp:keywords/>
  <dc:description/>
  <cp:lastModifiedBy>Prosper Gitsimbanyi</cp:lastModifiedBy>
  <cp:revision>1</cp:revision>
  <dcterms:created xsi:type="dcterms:W3CDTF">2026-06-04T08:54:00Z</dcterms:created>
  <dcterms:modified xsi:type="dcterms:W3CDTF">2026-06-04T08:56:00Z</dcterms:modified>
</cp:coreProperties>
</file>