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321B1">
        <w:rPr>
          <w:rFonts w:ascii="Arial" w:hAnsi="Arial" w:cs="Arial"/>
          <w:sz w:val="24"/>
          <w:szCs w:val="24"/>
        </w:rPr>
        <w:t>BizLeap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222FE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635B580B" w:rsidR="007074F7" w:rsidRPr="00FB63E4" w:rsidRDefault="00222FE1" w:rsidP="00932ACA">
            <w:pPr>
              <w:jc w:val="center"/>
              <w:rPr>
                <w:rFonts w:ascii="Arial" w:hAnsi="Arial" w:cs="Arial"/>
                <w:bCs/>
              </w:rPr>
            </w:pPr>
            <w:r>
              <w:rPr>
                <w:rFonts w:ascii="Arial" w:hAnsi="Arial" w:cs="Arial"/>
                <w:bCs/>
              </w:rPr>
              <w:t>1</w:t>
            </w:r>
          </w:p>
        </w:tc>
        <w:tc>
          <w:tcPr>
            <w:tcW w:w="1645" w:type="dxa"/>
          </w:tcPr>
          <w:p w14:paraId="35E38861" w14:textId="32464D7D" w:rsidR="007074F7" w:rsidRPr="00FB63E4" w:rsidRDefault="00222FE1" w:rsidP="00932ACA">
            <w:pPr>
              <w:jc w:val="center"/>
              <w:rPr>
                <w:rFonts w:ascii="Arial" w:hAnsi="Arial" w:cs="Arial"/>
                <w:bCs/>
              </w:rPr>
            </w:pPr>
            <w:r>
              <w:rPr>
                <w:rFonts w:ascii="Arial" w:hAnsi="Arial" w:cs="Arial"/>
                <w:bCs/>
              </w:rPr>
              <w:t>25.6.2018</w:t>
            </w:r>
          </w:p>
        </w:tc>
        <w:tc>
          <w:tcPr>
            <w:tcW w:w="3721" w:type="dxa"/>
          </w:tcPr>
          <w:p w14:paraId="7FBD040F" w14:textId="77777777" w:rsidR="00337821" w:rsidRPr="00222FE1" w:rsidRDefault="00222FE1" w:rsidP="00222FE1">
            <w:pPr>
              <w:pStyle w:val="ListParagraph"/>
              <w:numPr>
                <w:ilvl w:val="0"/>
                <w:numId w:val="16"/>
              </w:numPr>
              <w:rPr>
                <w:rFonts w:ascii="Arial" w:hAnsi="Arial" w:cs="Arial"/>
                <w:bCs/>
              </w:rPr>
            </w:pPr>
            <w:r w:rsidRPr="00222FE1">
              <w:rPr>
                <w:rFonts w:ascii="Arial" w:hAnsi="Arial" w:cs="Arial"/>
                <w:bCs/>
              </w:rPr>
              <w:t xml:space="preserve">Test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p>
          <w:p w14:paraId="1368CF0F" w14:textId="77777777" w:rsidR="00222FE1" w:rsidRPr="00222FE1" w:rsidRDefault="00222FE1" w:rsidP="00222FE1">
            <w:pPr>
              <w:pStyle w:val="ListParagraph"/>
              <w:numPr>
                <w:ilvl w:val="0"/>
                <w:numId w:val="16"/>
              </w:numPr>
              <w:rPr>
                <w:rFonts w:ascii="Arial" w:hAnsi="Arial" w:cs="Arial"/>
                <w:bCs/>
              </w:rPr>
            </w:pPr>
            <w:r w:rsidRPr="00222FE1">
              <w:rPr>
                <w:rFonts w:ascii="Arial" w:hAnsi="Arial" w:cs="Arial"/>
                <w:bCs/>
              </w:rPr>
              <w:t xml:space="preserve">Data insert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p>
          <w:p w14:paraId="74F3BCB0" w14:textId="58BD9D17" w:rsidR="00222FE1" w:rsidRPr="00222FE1" w:rsidRDefault="00222FE1" w:rsidP="00222FE1">
            <w:pPr>
              <w:pStyle w:val="ListParagraph"/>
              <w:numPr>
                <w:ilvl w:val="0"/>
                <w:numId w:val="16"/>
              </w:numPr>
              <w:rPr>
                <w:rFonts w:ascii="Arial" w:hAnsi="Arial" w:cs="Arial"/>
                <w:bCs/>
              </w:rPr>
            </w:pPr>
            <w:r w:rsidRPr="00222FE1">
              <w:rPr>
                <w:rFonts w:ascii="Arial" w:hAnsi="Arial" w:cs="Arial"/>
                <w:bCs/>
              </w:rPr>
              <w:t>Listening English</w:t>
            </w:r>
          </w:p>
        </w:tc>
        <w:tc>
          <w:tcPr>
            <w:tcW w:w="3069" w:type="dxa"/>
          </w:tcPr>
          <w:p w14:paraId="459AA8C5" w14:textId="67DA8EA3" w:rsidR="007074F7" w:rsidRPr="00FB63E4" w:rsidRDefault="00222FE1" w:rsidP="00222FE1">
            <w:pPr>
              <w:jc w:val="center"/>
              <w:rPr>
                <w:rFonts w:ascii="Arial" w:hAnsi="Arial" w:cs="Arial"/>
                <w:bCs/>
              </w:rPr>
            </w:pPr>
            <w:r>
              <w:rPr>
                <w:rFonts w:ascii="Arial" w:hAnsi="Arial" w:cs="Arial"/>
                <w:bCs/>
              </w:rPr>
              <w:t>Finish</w:t>
            </w: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3BC07410" w:rsidR="007074F7" w:rsidRPr="00FB63E4" w:rsidRDefault="00675714" w:rsidP="00932ACA">
            <w:pPr>
              <w:jc w:val="center"/>
              <w:rPr>
                <w:rFonts w:ascii="Arial" w:hAnsi="Arial" w:cs="Arial"/>
                <w:bCs/>
              </w:rPr>
            </w:pPr>
            <w:r>
              <w:rPr>
                <w:rFonts w:ascii="Arial" w:hAnsi="Arial" w:cs="Arial"/>
                <w:bCs/>
              </w:rPr>
              <w:t>2</w:t>
            </w:r>
          </w:p>
        </w:tc>
        <w:tc>
          <w:tcPr>
            <w:tcW w:w="1645" w:type="dxa"/>
          </w:tcPr>
          <w:p w14:paraId="01B018F8" w14:textId="2E295FCD" w:rsidR="007074F7" w:rsidRPr="00FB63E4" w:rsidRDefault="00675714" w:rsidP="00932ACA">
            <w:pPr>
              <w:jc w:val="center"/>
              <w:rPr>
                <w:rFonts w:ascii="Arial" w:hAnsi="Arial" w:cs="Arial"/>
                <w:bCs/>
              </w:rPr>
            </w:pPr>
            <w:r>
              <w:rPr>
                <w:rFonts w:ascii="Arial" w:hAnsi="Arial" w:cs="Arial"/>
                <w:bCs/>
              </w:rPr>
              <w:t>26.6.2018</w:t>
            </w:r>
          </w:p>
        </w:tc>
        <w:tc>
          <w:tcPr>
            <w:tcW w:w="3721" w:type="dxa"/>
          </w:tcPr>
          <w:p w14:paraId="1F488F05" w14:textId="15E50615" w:rsidR="00675714" w:rsidRDefault="00675714" w:rsidP="00675714">
            <w:pPr>
              <w:pStyle w:val="ListParagraph"/>
              <w:numPr>
                <w:ilvl w:val="0"/>
                <w:numId w:val="16"/>
              </w:numPr>
              <w:rPr>
                <w:rFonts w:ascii="Arial" w:hAnsi="Arial" w:cs="Arial"/>
                <w:bCs/>
              </w:rPr>
            </w:pPr>
            <w:r w:rsidRPr="00222FE1">
              <w:rPr>
                <w:rFonts w:ascii="Arial" w:hAnsi="Arial" w:cs="Arial"/>
                <w:bCs/>
              </w:rPr>
              <w:t xml:space="preserve">Data insert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p>
          <w:p w14:paraId="0E271438" w14:textId="109C04B4" w:rsidR="00A37670" w:rsidRPr="00A37670" w:rsidRDefault="00A37670" w:rsidP="00A37670">
            <w:pPr>
              <w:pStyle w:val="ListParagraph"/>
              <w:numPr>
                <w:ilvl w:val="0"/>
                <w:numId w:val="16"/>
              </w:numPr>
              <w:rPr>
                <w:rFonts w:ascii="Arial" w:hAnsi="Arial" w:cs="Arial"/>
                <w:bCs/>
              </w:rPr>
            </w:pPr>
            <w:r w:rsidRPr="00222FE1">
              <w:rPr>
                <w:rFonts w:ascii="Arial" w:hAnsi="Arial" w:cs="Arial"/>
                <w:bCs/>
              </w:rPr>
              <w:t xml:space="preserve">Test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p>
          <w:p w14:paraId="3A9B0CDF" w14:textId="77777777" w:rsidR="00E46E12" w:rsidRDefault="00675714" w:rsidP="00675714">
            <w:pPr>
              <w:pStyle w:val="ListParagraph"/>
              <w:numPr>
                <w:ilvl w:val="0"/>
                <w:numId w:val="16"/>
              </w:numPr>
              <w:rPr>
                <w:rFonts w:ascii="Arial" w:hAnsi="Arial" w:cs="Arial"/>
                <w:bCs/>
              </w:rPr>
            </w:pPr>
            <w:r w:rsidRPr="00222FE1">
              <w:rPr>
                <w:rFonts w:ascii="Arial" w:hAnsi="Arial" w:cs="Arial"/>
                <w:bCs/>
              </w:rPr>
              <w:t>Listening English</w:t>
            </w:r>
          </w:p>
          <w:p w14:paraId="5BBA8E26" w14:textId="4859DDB4" w:rsidR="00675714" w:rsidRPr="00675714" w:rsidRDefault="00675714" w:rsidP="00675714">
            <w:pPr>
              <w:rPr>
                <w:rFonts w:ascii="Arial" w:hAnsi="Arial" w:cs="Arial"/>
                <w:bCs/>
              </w:rPr>
            </w:pPr>
          </w:p>
        </w:tc>
        <w:tc>
          <w:tcPr>
            <w:tcW w:w="3069" w:type="dxa"/>
          </w:tcPr>
          <w:p w14:paraId="15C96C22" w14:textId="6B600E9E" w:rsidR="007074F7" w:rsidRPr="00FB63E4" w:rsidRDefault="00675714"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05B6A411" w:rsidR="007074F7" w:rsidRPr="00FB63E4" w:rsidRDefault="00996B94" w:rsidP="00932ACA">
            <w:pPr>
              <w:jc w:val="center"/>
              <w:rPr>
                <w:rFonts w:ascii="Arial" w:hAnsi="Arial" w:cs="Arial"/>
                <w:bCs/>
              </w:rPr>
            </w:pPr>
            <w:r>
              <w:rPr>
                <w:rFonts w:ascii="Arial" w:hAnsi="Arial" w:cs="Arial"/>
                <w:bCs/>
              </w:rPr>
              <w:t>3</w:t>
            </w:r>
          </w:p>
        </w:tc>
        <w:tc>
          <w:tcPr>
            <w:tcW w:w="1645" w:type="dxa"/>
          </w:tcPr>
          <w:p w14:paraId="7F23F3AD" w14:textId="2A0089F2" w:rsidR="007074F7" w:rsidRPr="00FB63E4" w:rsidRDefault="00996B94" w:rsidP="00932ACA">
            <w:pPr>
              <w:jc w:val="center"/>
              <w:rPr>
                <w:rFonts w:ascii="Arial" w:hAnsi="Arial" w:cs="Arial"/>
                <w:bCs/>
              </w:rPr>
            </w:pPr>
            <w:r>
              <w:rPr>
                <w:rFonts w:ascii="Arial" w:hAnsi="Arial" w:cs="Arial"/>
                <w:bCs/>
              </w:rPr>
              <w:t>27.6.2018</w:t>
            </w:r>
          </w:p>
        </w:tc>
        <w:tc>
          <w:tcPr>
            <w:tcW w:w="3721" w:type="dxa"/>
          </w:tcPr>
          <w:p w14:paraId="0D74B341" w14:textId="77777777" w:rsidR="00996B94" w:rsidRDefault="00996B94" w:rsidP="00996B94">
            <w:pPr>
              <w:pStyle w:val="ListParagraph"/>
              <w:numPr>
                <w:ilvl w:val="0"/>
                <w:numId w:val="16"/>
              </w:numPr>
              <w:rPr>
                <w:rFonts w:ascii="Arial" w:hAnsi="Arial" w:cs="Arial"/>
                <w:bCs/>
              </w:rPr>
            </w:pPr>
            <w:r w:rsidRPr="00222FE1">
              <w:rPr>
                <w:rFonts w:ascii="Arial" w:hAnsi="Arial" w:cs="Arial"/>
                <w:bCs/>
              </w:rPr>
              <w:t>Listening English</w:t>
            </w:r>
          </w:p>
          <w:p w14:paraId="0BF5E558" w14:textId="67311027" w:rsidR="00996B94" w:rsidRDefault="00996B94" w:rsidP="00996B94">
            <w:pPr>
              <w:pStyle w:val="ListParagraph"/>
              <w:numPr>
                <w:ilvl w:val="0"/>
                <w:numId w:val="16"/>
              </w:numPr>
              <w:rPr>
                <w:rFonts w:ascii="Arial" w:hAnsi="Arial" w:cs="Arial"/>
                <w:bCs/>
              </w:rPr>
            </w:pPr>
            <w:r>
              <w:rPr>
                <w:rFonts w:ascii="Arial" w:hAnsi="Arial" w:cs="Arial"/>
                <w:bCs/>
              </w:rPr>
              <w:t>Did Data Summary of Sale and Purchase</w:t>
            </w:r>
            <w:r w:rsidRPr="00222FE1">
              <w:rPr>
                <w:rFonts w:ascii="Arial" w:hAnsi="Arial" w:cs="Arial"/>
                <w:bCs/>
              </w:rPr>
              <w:t xml:space="preserve">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p>
          <w:p w14:paraId="21483AA5" w14:textId="05EEB524" w:rsidR="006325B1" w:rsidRPr="00E46E12" w:rsidRDefault="006325B1" w:rsidP="00E46E12">
            <w:pPr>
              <w:rPr>
                <w:rFonts w:ascii="Arial" w:hAnsi="Arial" w:cs="Arial"/>
                <w:bCs/>
              </w:rPr>
            </w:pPr>
          </w:p>
        </w:tc>
        <w:tc>
          <w:tcPr>
            <w:tcW w:w="3069" w:type="dxa"/>
          </w:tcPr>
          <w:p w14:paraId="6AFE9D16" w14:textId="15FBF020" w:rsidR="007074F7" w:rsidRPr="00FB63E4" w:rsidRDefault="00671961" w:rsidP="00932ACA">
            <w:pPr>
              <w:jc w:val="center"/>
              <w:rPr>
                <w:rFonts w:ascii="Arial" w:hAnsi="Arial" w:cs="Arial"/>
                <w:bCs/>
              </w:rPr>
            </w:pPr>
            <w:r>
              <w:rPr>
                <w:rFonts w:ascii="Arial" w:hAnsi="Arial" w:cs="Arial"/>
                <w:bCs/>
              </w:rPr>
              <w:t>Finish</w:t>
            </w: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131E443C" w:rsidR="007074F7" w:rsidRPr="00FB63E4" w:rsidRDefault="00A434E3" w:rsidP="00932ACA">
            <w:pPr>
              <w:jc w:val="center"/>
              <w:rPr>
                <w:rFonts w:ascii="Arial" w:hAnsi="Arial" w:cs="Arial"/>
                <w:bCs/>
              </w:rPr>
            </w:pPr>
            <w:r>
              <w:rPr>
                <w:rFonts w:ascii="Arial" w:hAnsi="Arial" w:cs="Arial"/>
                <w:bCs/>
              </w:rPr>
              <w:t>4</w:t>
            </w:r>
          </w:p>
        </w:tc>
        <w:tc>
          <w:tcPr>
            <w:tcW w:w="1645" w:type="dxa"/>
          </w:tcPr>
          <w:p w14:paraId="27985C1C" w14:textId="2C6B2D90" w:rsidR="007074F7" w:rsidRPr="00FB63E4" w:rsidRDefault="00A434E3" w:rsidP="00932ACA">
            <w:pPr>
              <w:jc w:val="center"/>
              <w:rPr>
                <w:rFonts w:ascii="Arial" w:hAnsi="Arial" w:cs="Arial"/>
                <w:bCs/>
              </w:rPr>
            </w:pPr>
            <w:r>
              <w:rPr>
                <w:rFonts w:ascii="Arial" w:hAnsi="Arial" w:cs="Arial"/>
                <w:bCs/>
              </w:rPr>
              <w:t>28.6.2018</w:t>
            </w:r>
          </w:p>
        </w:tc>
        <w:tc>
          <w:tcPr>
            <w:tcW w:w="3721" w:type="dxa"/>
          </w:tcPr>
          <w:p w14:paraId="58E1FF07" w14:textId="7101A242" w:rsidR="00A434E3" w:rsidRDefault="00A434E3" w:rsidP="00A434E3">
            <w:pPr>
              <w:pStyle w:val="ListParagraph"/>
              <w:numPr>
                <w:ilvl w:val="0"/>
                <w:numId w:val="16"/>
              </w:numPr>
              <w:rPr>
                <w:rFonts w:ascii="Arial" w:hAnsi="Arial" w:cs="Arial"/>
                <w:bCs/>
              </w:rPr>
            </w:pPr>
            <w:r w:rsidRPr="00222FE1">
              <w:rPr>
                <w:rFonts w:ascii="Arial" w:hAnsi="Arial" w:cs="Arial"/>
                <w:bCs/>
              </w:rPr>
              <w:t>Listening English</w:t>
            </w:r>
          </w:p>
          <w:p w14:paraId="63C8CB5A" w14:textId="52F7D444" w:rsidR="00A434E3" w:rsidRDefault="00A434E3" w:rsidP="00A434E3">
            <w:pPr>
              <w:pStyle w:val="ListParagraph"/>
              <w:numPr>
                <w:ilvl w:val="0"/>
                <w:numId w:val="16"/>
              </w:numPr>
              <w:rPr>
                <w:rFonts w:ascii="Arial" w:hAnsi="Arial" w:cs="Arial"/>
                <w:bCs/>
              </w:rPr>
            </w:pPr>
            <w:r w:rsidRPr="00222FE1">
              <w:rPr>
                <w:rFonts w:ascii="Arial" w:hAnsi="Arial" w:cs="Arial"/>
                <w:bCs/>
              </w:rPr>
              <w:t xml:space="preserve">Test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r>
              <w:rPr>
                <w:rFonts w:ascii="Arial" w:hAnsi="Arial" w:cs="Arial"/>
                <w:bCs/>
              </w:rPr>
              <w:t xml:space="preserve"> according to Presentation Script</w:t>
            </w:r>
          </w:p>
          <w:p w14:paraId="08970BB3" w14:textId="738A78C3" w:rsidR="00A434E3" w:rsidRPr="00A37670" w:rsidRDefault="00A434E3" w:rsidP="00A434E3">
            <w:pPr>
              <w:pStyle w:val="ListParagraph"/>
              <w:numPr>
                <w:ilvl w:val="0"/>
                <w:numId w:val="16"/>
              </w:numPr>
              <w:rPr>
                <w:rFonts w:ascii="Arial" w:hAnsi="Arial" w:cs="Arial"/>
                <w:bCs/>
              </w:rPr>
            </w:pPr>
            <w:r>
              <w:rPr>
                <w:rFonts w:ascii="Arial" w:hAnsi="Arial" w:cs="Arial"/>
                <w:bCs/>
              </w:rPr>
              <w:t xml:space="preserve">Prepare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r>
              <w:rPr>
                <w:rFonts w:ascii="Arial" w:hAnsi="Arial" w:cs="Arial"/>
                <w:bCs/>
              </w:rPr>
              <w:t xml:space="preserve"> presentation</w:t>
            </w:r>
          </w:p>
          <w:p w14:paraId="66BAA6CD" w14:textId="77777777" w:rsidR="00A434E3" w:rsidRPr="00A434E3" w:rsidRDefault="00A434E3" w:rsidP="00A434E3">
            <w:pPr>
              <w:rPr>
                <w:rFonts w:ascii="Arial" w:hAnsi="Arial" w:cs="Arial"/>
                <w:bCs/>
              </w:rPr>
            </w:pPr>
          </w:p>
          <w:p w14:paraId="1B125E2A" w14:textId="47CAAB25" w:rsidR="00391134" w:rsidRPr="00E46E12" w:rsidRDefault="00391134" w:rsidP="00E46E12">
            <w:pPr>
              <w:rPr>
                <w:rFonts w:ascii="Arial" w:hAnsi="Arial" w:cs="Arial"/>
                <w:bCs/>
              </w:rPr>
            </w:pPr>
          </w:p>
        </w:tc>
        <w:tc>
          <w:tcPr>
            <w:tcW w:w="3069" w:type="dxa"/>
          </w:tcPr>
          <w:p w14:paraId="2AB32961" w14:textId="5EC28B04" w:rsidR="007074F7" w:rsidRPr="00FB63E4" w:rsidRDefault="00A434E3" w:rsidP="00932ACA">
            <w:pPr>
              <w:jc w:val="center"/>
              <w:rPr>
                <w:rFonts w:ascii="Arial" w:hAnsi="Arial" w:cs="Arial"/>
                <w:bCs/>
              </w:rPr>
            </w:pPr>
            <w:r>
              <w:rPr>
                <w:rFonts w:ascii="Arial" w:hAnsi="Arial" w:cs="Arial"/>
                <w:bCs/>
              </w:rPr>
              <w:t>Finish</w:t>
            </w: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24F60B7D" w:rsidR="007074F7" w:rsidRPr="00FB63E4" w:rsidRDefault="00545B98" w:rsidP="00A434E3">
            <w:pPr>
              <w:rPr>
                <w:rFonts w:ascii="Arial" w:hAnsi="Arial" w:cs="Arial"/>
                <w:bCs/>
              </w:rPr>
            </w:pPr>
            <w:r>
              <w:rPr>
                <w:rFonts w:ascii="Arial" w:hAnsi="Arial" w:cs="Arial"/>
                <w:bCs/>
              </w:rPr>
              <w:lastRenderedPageBreak/>
              <w:t>5</w:t>
            </w:r>
          </w:p>
        </w:tc>
        <w:tc>
          <w:tcPr>
            <w:tcW w:w="1645" w:type="dxa"/>
          </w:tcPr>
          <w:p w14:paraId="40D1190F" w14:textId="62E86F0F" w:rsidR="007074F7" w:rsidRPr="00FB63E4" w:rsidRDefault="00545B98" w:rsidP="00932ACA">
            <w:pPr>
              <w:jc w:val="center"/>
              <w:rPr>
                <w:rFonts w:ascii="Arial" w:hAnsi="Arial" w:cs="Arial"/>
                <w:bCs/>
              </w:rPr>
            </w:pPr>
            <w:r>
              <w:rPr>
                <w:rFonts w:ascii="Arial" w:hAnsi="Arial" w:cs="Arial"/>
                <w:bCs/>
              </w:rPr>
              <w:t>29.6.2018</w:t>
            </w:r>
          </w:p>
        </w:tc>
        <w:tc>
          <w:tcPr>
            <w:tcW w:w="3721" w:type="dxa"/>
          </w:tcPr>
          <w:p w14:paraId="0789356A" w14:textId="77777777" w:rsidR="00545B98" w:rsidRDefault="00545B98" w:rsidP="00545B98">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66A80CC0" w14:textId="0BA166CB" w:rsidR="00545B98" w:rsidRPr="00545B98" w:rsidRDefault="00545B98" w:rsidP="00545B98">
            <w:pPr>
              <w:pStyle w:val="ListParagraph"/>
              <w:numPr>
                <w:ilvl w:val="0"/>
                <w:numId w:val="16"/>
              </w:numPr>
              <w:rPr>
                <w:rFonts w:ascii="Arial" w:hAnsi="Arial" w:cs="Arial"/>
                <w:bCs/>
              </w:rPr>
            </w:pPr>
            <w:r>
              <w:rPr>
                <w:rFonts w:ascii="Arial" w:hAnsi="Arial" w:cs="Arial"/>
                <w:bCs/>
              </w:rPr>
              <w:t xml:space="preserve">Prepare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r>
              <w:rPr>
                <w:rFonts w:ascii="Arial" w:hAnsi="Arial" w:cs="Arial"/>
                <w:bCs/>
              </w:rPr>
              <w:t xml:space="preserve"> presentation</w:t>
            </w:r>
          </w:p>
          <w:p w14:paraId="30BB3B41" w14:textId="533F9027" w:rsidR="001923C5" w:rsidRPr="00FB63E4" w:rsidRDefault="001923C5" w:rsidP="00FB63E4">
            <w:pPr>
              <w:rPr>
                <w:rFonts w:ascii="Arial" w:hAnsi="Arial" w:cs="Arial"/>
                <w:bCs/>
              </w:rPr>
            </w:pPr>
          </w:p>
        </w:tc>
        <w:tc>
          <w:tcPr>
            <w:tcW w:w="3069" w:type="dxa"/>
          </w:tcPr>
          <w:p w14:paraId="19DCE82F" w14:textId="1BD27A94" w:rsidR="007074F7" w:rsidRPr="00FB63E4" w:rsidRDefault="00545B98" w:rsidP="00932ACA">
            <w:pPr>
              <w:jc w:val="center"/>
              <w:rPr>
                <w:rFonts w:ascii="Arial" w:hAnsi="Arial" w:cs="Arial"/>
                <w:bCs/>
              </w:rPr>
            </w:pPr>
            <w:r>
              <w:rPr>
                <w:rFonts w:ascii="Arial" w:hAnsi="Arial" w:cs="Arial"/>
                <w:bCs/>
              </w:rPr>
              <w:t>Finish</w:t>
            </w:r>
            <w:bookmarkStart w:id="0" w:name="_GoBack"/>
            <w:bookmarkEnd w:id="0"/>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23382C4B" w:rsidR="007074F7" w:rsidRPr="00FB63E4" w:rsidRDefault="007074F7" w:rsidP="00932ACA">
            <w:pPr>
              <w:jc w:val="center"/>
              <w:rPr>
                <w:rFonts w:ascii="Arial" w:hAnsi="Arial" w:cs="Arial"/>
                <w:bCs/>
              </w:rPr>
            </w:pPr>
          </w:p>
        </w:tc>
        <w:tc>
          <w:tcPr>
            <w:tcW w:w="1645" w:type="dxa"/>
          </w:tcPr>
          <w:p w14:paraId="1E0B5E54" w14:textId="5B0D2B04" w:rsidR="007074F7" w:rsidRPr="00FB63E4" w:rsidRDefault="007074F7" w:rsidP="00932ACA">
            <w:pPr>
              <w:jc w:val="center"/>
              <w:rPr>
                <w:rFonts w:ascii="Arial" w:hAnsi="Arial" w:cs="Arial"/>
                <w:bCs/>
              </w:rPr>
            </w:pPr>
          </w:p>
        </w:tc>
        <w:tc>
          <w:tcPr>
            <w:tcW w:w="3721" w:type="dxa"/>
          </w:tcPr>
          <w:p w14:paraId="352E8832" w14:textId="7B4066A2" w:rsidR="00C918E0" w:rsidRPr="00E53310" w:rsidRDefault="00C918E0" w:rsidP="00E53310">
            <w:pPr>
              <w:rPr>
                <w:rFonts w:ascii="Arial" w:hAnsi="Arial" w:cs="Arial"/>
                <w:bCs/>
              </w:rPr>
            </w:pPr>
          </w:p>
        </w:tc>
        <w:tc>
          <w:tcPr>
            <w:tcW w:w="3069" w:type="dxa"/>
          </w:tcPr>
          <w:p w14:paraId="552BAB2C" w14:textId="18A3B2C0"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64D1E56C" w:rsidR="007074F7" w:rsidRPr="00FB63E4" w:rsidRDefault="007074F7" w:rsidP="00932ACA">
            <w:pPr>
              <w:jc w:val="center"/>
              <w:rPr>
                <w:rFonts w:ascii="Arial" w:hAnsi="Arial" w:cs="Arial"/>
                <w:bCs/>
              </w:rPr>
            </w:pPr>
          </w:p>
        </w:tc>
        <w:tc>
          <w:tcPr>
            <w:tcW w:w="1645" w:type="dxa"/>
          </w:tcPr>
          <w:p w14:paraId="294295EF" w14:textId="78C2D0D1" w:rsidR="007074F7" w:rsidRPr="00FB63E4" w:rsidRDefault="007074F7" w:rsidP="00932ACA">
            <w:pPr>
              <w:jc w:val="center"/>
              <w:rPr>
                <w:rFonts w:ascii="Arial" w:hAnsi="Arial" w:cs="Arial"/>
                <w:bCs/>
              </w:rPr>
            </w:pPr>
          </w:p>
        </w:tc>
        <w:tc>
          <w:tcPr>
            <w:tcW w:w="3721" w:type="dxa"/>
          </w:tcPr>
          <w:p w14:paraId="7A7EC9F0" w14:textId="3D080C0B" w:rsidR="00E46E12" w:rsidRPr="00FB63E4" w:rsidRDefault="00E46E12" w:rsidP="00E46E12">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82C2B"/>
    <w:multiLevelType w:val="hybridMultilevel"/>
    <w:tmpl w:val="8B38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B3556"/>
    <w:multiLevelType w:val="hybridMultilevel"/>
    <w:tmpl w:val="6740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A363EB"/>
    <w:multiLevelType w:val="hybridMultilevel"/>
    <w:tmpl w:val="FA44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F2A72"/>
    <w:multiLevelType w:val="hybridMultilevel"/>
    <w:tmpl w:val="11B4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7"/>
  </w:num>
  <w:num w:numId="4">
    <w:abstractNumId w:val="8"/>
  </w:num>
  <w:num w:numId="5">
    <w:abstractNumId w:val="0"/>
  </w:num>
  <w:num w:numId="6">
    <w:abstractNumId w:val="14"/>
  </w:num>
  <w:num w:numId="7">
    <w:abstractNumId w:val="3"/>
  </w:num>
  <w:num w:numId="8">
    <w:abstractNumId w:val="1"/>
  </w:num>
  <w:num w:numId="9">
    <w:abstractNumId w:val="12"/>
  </w:num>
  <w:num w:numId="10">
    <w:abstractNumId w:val="10"/>
  </w:num>
  <w:num w:numId="11">
    <w:abstractNumId w:val="13"/>
  </w:num>
  <w:num w:numId="12">
    <w:abstractNumId w:val="2"/>
  </w:num>
  <w:num w:numId="13">
    <w:abstractNumId w:val="9"/>
  </w:num>
  <w:num w:numId="14">
    <w:abstractNumId w:val="6"/>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333CD"/>
    <w:rsid w:val="00164D66"/>
    <w:rsid w:val="001923C5"/>
    <w:rsid w:val="00222FE1"/>
    <w:rsid w:val="002341D3"/>
    <w:rsid w:val="0025340C"/>
    <w:rsid w:val="00271DC0"/>
    <w:rsid w:val="002C6654"/>
    <w:rsid w:val="00337821"/>
    <w:rsid w:val="00391134"/>
    <w:rsid w:val="003B6B8C"/>
    <w:rsid w:val="003C3FDC"/>
    <w:rsid w:val="003E28DA"/>
    <w:rsid w:val="004218FD"/>
    <w:rsid w:val="00425EC3"/>
    <w:rsid w:val="00441CD4"/>
    <w:rsid w:val="004677F7"/>
    <w:rsid w:val="0048214D"/>
    <w:rsid w:val="0052099E"/>
    <w:rsid w:val="00545B98"/>
    <w:rsid w:val="0055237B"/>
    <w:rsid w:val="00587078"/>
    <w:rsid w:val="005A060A"/>
    <w:rsid w:val="0062112A"/>
    <w:rsid w:val="006325B1"/>
    <w:rsid w:val="00634491"/>
    <w:rsid w:val="0065070F"/>
    <w:rsid w:val="00665E63"/>
    <w:rsid w:val="00671961"/>
    <w:rsid w:val="00675714"/>
    <w:rsid w:val="00676FCC"/>
    <w:rsid w:val="007074F7"/>
    <w:rsid w:val="007465EC"/>
    <w:rsid w:val="00757A26"/>
    <w:rsid w:val="00844570"/>
    <w:rsid w:val="00875403"/>
    <w:rsid w:val="008C68B9"/>
    <w:rsid w:val="00924729"/>
    <w:rsid w:val="00932ACA"/>
    <w:rsid w:val="00996B94"/>
    <w:rsid w:val="009C5FA3"/>
    <w:rsid w:val="00A37670"/>
    <w:rsid w:val="00A434E3"/>
    <w:rsid w:val="00B15E6C"/>
    <w:rsid w:val="00B305C9"/>
    <w:rsid w:val="00B70555"/>
    <w:rsid w:val="00BA0F45"/>
    <w:rsid w:val="00BD5780"/>
    <w:rsid w:val="00C0527F"/>
    <w:rsid w:val="00C918E0"/>
    <w:rsid w:val="00D321B1"/>
    <w:rsid w:val="00DD372E"/>
    <w:rsid w:val="00E4572F"/>
    <w:rsid w:val="00E46E12"/>
    <w:rsid w:val="00E53310"/>
    <w:rsid w:val="00E726DC"/>
    <w:rsid w:val="00E72DC2"/>
    <w:rsid w:val="00EF7F92"/>
    <w:rsid w:val="00F55918"/>
    <w:rsid w:val="00F81C5A"/>
    <w:rsid w:val="00FA4156"/>
    <w:rsid w:val="00FB14B7"/>
    <w:rsid w:val="00FB2889"/>
    <w:rsid w:val="00FB63E4"/>
    <w:rsid w:val="00FD0C08"/>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3666D-6873-4C17-A488-73DF0F32B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227</cp:revision>
  <dcterms:created xsi:type="dcterms:W3CDTF">2018-05-08T09:39:00Z</dcterms:created>
  <dcterms:modified xsi:type="dcterms:W3CDTF">2018-06-29T09:40:00Z</dcterms:modified>
</cp:coreProperties>
</file>