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4A"/>
          <w:sz w:val="72"/>
          <w:szCs w:val="72"/>
        </w:rPr>
        <w:t xml:space="preserve">BIZRA</w:t>
      </w:r>
    </w:p>
    <w:p>
      <w:pPr>
        <w:spacing w:after="40"/>
        <w:jc w:val="center"/>
      </w:pPr>
      <w:r>
        <w:rPr>
          <w:rFonts w:ascii="Arial" w:cs="Arial" w:eastAsia="Arial" w:hAnsi="Arial"/>
          <w:color w:val="D4A843"/>
          <w:sz w:val="36"/>
          <w:szCs w:val="36"/>
        </w:rPr>
        <w:t xml:space="preserve">PROOF CANON</w:t>
      </w:r>
    </w:p>
    <w:p>
      <w:pPr>
        <w:spacing w:after="24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A6B7A"/>
          <w:sz w:val="28"/>
          <w:szCs w:val="28"/>
        </w:rPr>
        <w:t xml:space="preserve">What Exists Now</w:t>
      </w:r>
    </w:p>
    <w:p>
      <w:pPr>
        <w:spacing w:after="40"/>
        <w:jc w:val="center"/>
      </w:pPr>
      <w:r>
        <w:rPr>
          <w:rFonts w:ascii="Arial" w:cs="Arial" w:eastAsia="Arial" w:hAnsi="Arial"/>
          <w:color w:val="5A6B7A"/>
          <w:sz w:val="22"/>
          <w:szCs w:val="22"/>
        </w:rPr>
        <w:t xml:space="preserve">Every Claim Mapped to Evidence</w:t>
      </w:r>
    </w:p>
    <w:p>
      <w:pPr>
        <w:spacing w:after="480"/>
      </w:pPr>
    </w:p>
    <w:p>
      <w:pPr>
        <w:spacing w:before="200" w:after="200"/>
        <w:jc w:val="center"/>
      </w:pPr>
      <w:r>
        <w:rPr>
          <w:rFonts w:ascii="Arial" w:cs="Arial" w:eastAsia="Arial" w:hAnsi="Arial"/>
          <w:color w:val="C8D0D8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spacing w:after="120"/>
      </w:pPr>
    </w:p>
    <w:p>
      <w:pPr>
        <w:spacing w:after="60"/>
        <w:jc w:val="center"/>
      </w:pPr>
      <w:r>
        <w:rPr>
          <w:rFonts w:ascii="Arial" w:cs="Arial" w:eastAsia="Arial" w:hAnsi="Arial"/>
          <w:color w:val="5A6B7A"/>
          <w:sz w:val="20"/>
          <w:szCs w:val="20"/>
        </w:rPr>
        <w:t xml:space="preserve">Companion to BIZRA Identity Canon v1.0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D4A843"/>
          <w:sz w:val="20"/>
          <w:szCs w:val="20"/>
        </w:rPr>
        <w:t xml:space="preserve">The Canon says what BIZRA IS. This document shows what BIZRA HAS.</w:t>
      </w:r>
    </w:p>
    <w:p>
      <w:pPr>
        <w:spacing w:after="1800"/>
      </w:pPr>
    </w:p>
    <w:p>
      <w:pPr>
        <w:jc w:val="center"/>
      </w:pPr>
      <w:r>
        <w:rPr>
          <w:rFonts w:ascii="Arial" w:cs="Arial" w:eastAsia="Arial" w:hAnsi="Arial"/>
          <w:color w:val="5A6B7A"/>
          <w:sz w:val="18"/>
          <w:szCs w:val="18"/>
        </w:rPr>
        <w:t xml:space="preserve">BIZRA Foundation  |  Dubai  |  March 8, 2026  |  v1.0 LOCKED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Purpose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The Identity Canon declares what BIZRA is. This document proves it. Every architectural claim, every constitutional invariant, every metric is mapped to its source file, test suite, or live endpoint. A cold external reviewer should be able to verify every claim in this document without trusting any narrative.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Methodology: each claim is traced to (1) a source file with line number, (2) a verification mechanism (test suite, CI gate, or live endpoint), and (3) a status indicator (OPERATIONAL, VERIFIED, PARTIAL, GAP).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C8D0D8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1. Codebase Metrics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Every number cited in BIZRA documents, verified against the actual repository.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60"/>
        <w:gridCol w:w="2200"/>
      </w:tblGrid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Claimed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Python LOC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113,000+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55 modules in core/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Rust LOC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137,000+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22 crates in bizra-omega/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Frontend LOC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200,000+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800+ artifacts (7 locations)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Total LOC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450,000+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Sum of above stacks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Test files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385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tests/ directory tree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Test functions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9,494+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pytest + cargo test + vitest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Pass rate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CI pipeline all green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API routes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61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api_exposure_policy.py (4-way verified)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OpenAPI models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21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Pydantic models in api.py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CI/CD gates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12 (9 hard, 3 soft)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ci.yml (24 total jobs)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K8s resources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53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Kustomize base + overlays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Development hours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15,000+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Solo architect since April 2023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</w:tbl>
    <w:p>
      <w:pPr>
        <w:spacing w:after="18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2. Seven Native Pillars — Implementation Evidence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Each pillar mapped to implementation files, test coverage, and operational status.</w:t>
      </w:r>
    </w:p>
    <w:p>
      <w:pPr>
        <w:spacing w:after="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2.1 HyperBlockGraph / BlockTree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1800"/>
        <w:gridCol w:w="1400"/>
      </w:tblGrid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(File / Endpoint)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Sovereign network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bizra-omega/ (22 Rust crates)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cargo test (610 tests)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Ihsan-scoring blocks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core/constitutional/ticker.py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281 constitutional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DAG structure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bizra-omega/bizra-blocktree/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Rust unit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2.2 Proof-of-Impact Consensus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1800"/>
        <w:gridCol w:w="1400"/>
      </w:tblGrid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(File / Endpoint)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Receipt-as-vote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core/proof_engine/ (677 tests)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test_proof_engine/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Ed25519 signatures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core/proof_engine/signing.py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Signature verification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BLAKE2b hash chain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core/constitutional/types.py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Hash chain integrity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PoI orchestrator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core/proof_engine/poi_engine.py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test_poi_engine.py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Genesis ceremony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core/proof_engine/genesis_ceremony.py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Atomic writes verified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2.3 Dual Token Economy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1800"/>
        <w:gridCol w:w="1400"/>
      </w:tblGrid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(File / Endpoint)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SEED (liquid utility)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core/token/bloom.py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bloom.py tests (8/8)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BLOOM (soulbound, 2% decay)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core/token/bloom.py:BLOOMToken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Decay computation verified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BRANCH (reputation)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core/token/bloom.py:BRANCHToken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Unit tests passing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50% community pool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core/token/bloom.py:CommunityPool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HARDCODED (not a parameter)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2.5% zakat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core/integration/constants.py:L248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TOKEN_ZAKAT_RATE = 0.025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Gini calculator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core/token/bloom.py:compute_gini()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Gini &lt;= 0.35 enforced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Token minter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core/token/bloom.py:TokenMinter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compute_reward() formula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2.4 Dual Agentic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1800"/>
        <w:gridCol w:w="1400"/>
      </w:tblGrid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(File / Endpoint)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PAT-7 (personal agents)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core/pat/ (7 agent modules)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Agent orchestration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SAT-5 (system agents)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core/a2a/ (6 files)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A2A protocol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12 agents at genesis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core/proof_engine/genesis_ceremony.py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Genesis minting verified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OODA loop orchestration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core/sovereign/mission.py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Mission integration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Agent CLI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core/sovereign/agent_cli.py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5 CLI tests passing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2.5 Universal Resource Pool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1800"/>
        <w:gridCol w:w="1400"/>
      </w:tblGrid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(File / Endpoint)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SAT pool contribution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core/a2a/ + core/token/bloom.py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Pool tracking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Reflex propagation path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core/bus/topics.py:reflex.compiled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EventBus emission verified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7A57"/>
                <w:sz w:val="18"/>
                <w:szCs w:val="18"/>
              </w:rPr>
              <w:t xml:space="preserve">WIRED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Federation gossip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bizra-omega/ (880 LOC)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Federation unit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PBFT consensus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bizra-omega/ (982 LOC)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Consensus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Reverse scaling thesis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548-day simulation (100 nodes)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Gini 0.74 -&gt; 0.12, Asabiyyah -&gt; 0.50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2.6 MMORPG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1800"/>
        <w:gridCol w:w="1400"/>
      </w:tblGrid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(File / Endpoint)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Tier system (Novice -&gt; Master)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action_schema_v1.json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Tier requirements defined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Human lifecycle stages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core/sovereign/node_value.py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34 lifecycle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Skill tree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core/sovereign/terminal.py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47 terminal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DEV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Reflex inventory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runtime._constitutional_reflex_cache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E2E metabolism tests (4/4)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7A57"/>
                <w:sz w:val="18"/>
                <w:szCs w:val="18"/>
              </w:rPr>
              <w:t xml:space="preserve">WIRED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Terminal progression UI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components/terminal/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Dashboard + Mission built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2.7 Constitutional Kernel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1800"/>
        <w:gridCol w:w="1400"/>
      </w:tblGrid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(File / Endpoint)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Ihsan &gt;= 0.95 (production)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core/integration/constants.py:L110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Synced across 4 sources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SNR &gt;= 0.85 (minimum)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core/integration/constants.py:L198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CI + Grafana + frontend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Gini &lt;= 0.35 (justice)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core/integration/constants.py:L243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Grafana red threshold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FATE gate pipeline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core/constitutional/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281 tests (chaos + red-team)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Constitutional tick (60s)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core/sovereign/api.py:_constitutional_heartbeat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Lifespan-managed asyncio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Hard halt on violation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core/bus/subscribers.py:SUB-5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IhsanGateBreachHandler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Auth production guard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core/auth/middleware.py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Blocks anonymous in production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Atomic persistence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genesis_ceremony.py, vault.py, bridge.py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tempfile + os.replace()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</w:tbl>
    <w:p>
      <w:pPr>
        <w:spacing w:after="20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3. Constitutional Metabolism — End-to-End Proof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The complete metabolism chain has been proven by 4 flagship integration tests.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260"/>
        <w:gridCol w:w="1800"/>
        <w:gridCol w:w="1400"/>
      </w:tblGrid>
      <w:tr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Intent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POST /v1/plan (MissionPlanRequest)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test_plan_endpoint.py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Contract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PermissionEnvelope (terminal.py)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test_terminal.py (47)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Orchestrate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MissionOrchestrator.execute()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Receipt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_submit_mission_to_tick()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test_plan_feeds_tick_queue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Tick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process_tick() every 60s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E2E: test_full_metabolism_loop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Economic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mint_seed() + community pool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E2E: test_wallet_growth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Reflex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precipitate if ihsan &gt;= 0.98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E2E: test_reflex_compilation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EventBus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12/38 topics emitting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E2E: test_event_bus_emissions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Memory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Living Memory (semantic + episodic)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Memory store 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Cache Hit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reflex_cache O(1) lookup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Metabolism E2E proves chain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7A57"/>
                <w:sz w:val="18"/>
                <w:szCs w:val="18"/>
              </w:rPr>
              <w:t xml:space="preserve">WIRED</w:t>
            </w:r>
          </w:p>
        </w:tc>
      </w:tr>
    </w:tbl>
    <w:p>
      <w:pPr>
        <w:spacing w:after="20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4. Terminal Product — Build Status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Seven views per the Locked Build Contract v1.0. Status as of March 8, 2026.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760"/>
        <w:gridCol w:w="2200"/>
        <w:gridCol w:w="1800"/>
      </w:tblGrid>
      <w:tr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2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Route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C.1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GET /v1/health, /v1/seed/potential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terminal-dashboard.tsx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C.2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Mission</w:t>
            </w:r>
          </w:p>
        </w:tc>
        <w:tc>
          <w:tcPr>
            <w:tcW w:type="dxa" w:w="2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POST /v1/plan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terminal-mission.tsx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C.3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Timeline</w:t>
            </w:r>
          </w:p>
        </w:tc>
        <w:tc>
          <w:tcPr>
            <w:tcW w:type="dxa" w:w="2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GET /v1/seed/episodes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(pending)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7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C.4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Memory</w:t>
            </w:r>
          </w:p>
        </w:tc>
        <w:tc>
          <w:tcPr>
            <w:tcW w:type="dxa" w:w="2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GET /v1/memory/profile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(pending)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7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C.5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Agents/Skills</w:t>
            </w:r>
          </w:p>
        </w:tc>
        <w:tc>
          <w:tcPr>
            <w:tcW w:type="dxa" w:w="2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Skill Tier calculator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(pending)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7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C.6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Network</w:t>
            </w:r>
          </w:p>
        </w:tc>
        <w:tc>
          <w:tcPr>
            <w:tcW w:type="dxa" w:w="2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GET /v1/network/effect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(pending)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7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C.7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Settings</w:t>
            </w:r>
          </w:p>
        </w:tc>
        <w:tc>
          <w:tcPr>
            <w:tcW w:type="dxa" w:w="2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GET /v1/health, Node identity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(pending)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7A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20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5. CI/CD Pipeline — Gate Evidence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160"/>
        <w:gridCol w:w="2000"/>
        <w:gridCol w:w="1400"/>
      </w:tblGrid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Evidence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 Job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Lint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ruff + clippy + eslint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lint-python, lint-rust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PASSING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Type Check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mypy (1600 baseline) + cargo check + tsc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lint-python, test-rust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PASSING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Unit Tests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pytest (8,819) + cargo test (610) + vitest (65)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test-python, test-rust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PASSING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SAST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bandit -ll + cargo-audit + pip-audit --strict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security-scan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PASSING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DAST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ZAP Baseline scan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security-scan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PASSING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Docker Build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Multi-stage, SHA-pinned base images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build-python-image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PASSING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K8s Deploy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Argo Rollouts canary strategy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deploy (staging)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PASSING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Smoke Test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health + constitutional verify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smoke-tests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PASSING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Canary Promote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Error rate &lt; 1%, latency &lt; 200ms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promote-canary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PASSING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Container Signing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cosign + Sigstore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container-signing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SOFT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SBOM Generation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syft + grype vulnerability scan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sbom-generation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SOFT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Performance Gate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k6 load test: p95 &lt; 200ms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performance-gate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SOFT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6. Security Hardening — Checklist Evidence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3400"/>
        <w:gridCol w:w="2200"/>
      </w:tblGrid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Auth kill switch production-blocked</w:t>
            </w:r>
          </w:p>
        </w:tc>
        <w:tc>
          <w:tcPr>
            <w:tcW w:type="dxa" w:w="3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_anonymous_auth_allowed() in middleware.py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Production deploy requires quality-gates</w:t>
            </w:r>
          </w:p>
        </w:tc>
        <w:tc>
          <w:tcPr>
            <w:tcW w:type="dxa" w:w="3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deploy.yml: CI_STATUS check (L365-374)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Container signing hard gate</w:t>
            </w:r>
          </w:p>
        </w:tc>
        <w:tc>
          <w:tcPr>
            <w:tcW w:type="dxa" w:w="3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ci.yml: continue-on-error: true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SOFT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SBOM generation hard gate</w:t>
            </w:r>
          </w:p>
        </w:tc>
        <w:tc>
          <w:tcPr>
            <w:tcW w:type="dxa" w:w="3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ci.yml: continue-on-error: true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SOFT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Genesis ceremony atomic writes</w:t>
            </w:r>
          </w:p>
        </w:tc>
        <w:tc>
          <w:tcPr>
            <w:tcW w:type="dxa" w:w="3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genesis_ceremony.py: tempfile + os.replace()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Vault index atomic writes</w:t>
            </w:r>
          </w:p>
        </w:tc>
        <w:tc>
          <w:tcPr>
            <w:tcW w:type="dxa" w:w="3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vault.py: _save_index() atomic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Bridge memory atomic writes</w:t>
            </w:r>
          </w:p>
        </w:tc>
        <w:tc>
          <w:tcPr>
            <w:tcW w:type="dxa" w:w="3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bridge.py: flush() + _persist() atomic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8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UserStore secret atomic + chmod</w:t>
            </w:r>
          </w:p>
        </w:tc>
        <w:tc>
          <w:tcPr>
            <w:tcW w:type="dxa" w:w="3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user_store.py: atomic + 0o600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9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Hardcoded demo secret removed</w:t>
            </w:r>
          </w:p>
        </w:tc>
        <w:tc>
          <w:tcPr>
            <w:tcW w:type="dxa" w:w="3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vault.py: secrets.token_urlsafe(32)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10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ZPK kernel atomic writes</w:t>
            </w:r>
          </w:p>
        </w:tc>
        <w:tc>
          <w:tcPr>
            <w:tcW w:type="dxa" w:w="3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kernel.py:739,754,788 (3 locations)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2E2E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11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Rollback receipt atomic write</w:t>
            </w:r>
          </w:p>
        </w:tc>
        <w:tc>
          <w:tcPr>
            <w:tcW w:type="dxa" w:w="3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rollback.py:221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2E2E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12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Verify endpoint rate limiting</w:t>
            </w:r>
          </w:p>
        </w:tc>
        <w:tc>
          <w:tcPr>
            <w:tcW w:type="dxa" w:w="3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/v1/verify/* (no rate limit)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2E2E"/>
                <w:sz w:val="18"/>
                <w:szCs w:val="18"/>
              </w:rPr>
              <w:t xml:space="preserve">GAP</w:t>
            </w:r>
          </w:p>
        </w:tc>
      </w:tr>
    </w:tbl>
    <w:p>
      <w:pPr>
        <w:spacing w:after="20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7. Constitutional Thresholds — Zero Drift Verification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Verified by a dedicated 3-agent audit on March 7, 2026. All thresholds synchronized across 4 sources.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1600"/>
        <w:gridCol w:w="1400"/>
        <w:gridCol w:w="1360"/>
      </w:tblGrid>
      <w:tr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constants.py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Grafana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</w:t>
            </w:r>
          </w:p>
        </w:tc>
        <w:tc>
          <w:tcPr>
            <w:tcW w:type="dxa" w:w="1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Ihsan (production)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0.95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L110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L35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L32</w:t>
            </w:r>
          </w:p>
        </w:tc>
        <w:tc>
          <w:tcPr>
            <w:tcW w:type="dxa" w:w="1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SNR (minimum)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0.85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L198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L59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L33</w:t>
            </w:r>
          </w:p>
        </w:tc>
        <w:tc>
          <w:tcPr>
            <w:tcW w:type="dxa" w:w="1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SNR (T0 Elite)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0.98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L203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N/A</w:t>
            </w:r>
          </w:p>
        </w:tc>
        <w:tc>
          <w:tcPr>
            <w:tcW w:type="dxa" w:w="1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ADL Gini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0.35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L243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L83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N/A</w:t>
            </w:r>
          </w:p>
        </w:tc>
        <w:tc>
          <w:tcPr>
            <w:tcW w:type="dxa" w:w="1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API p95 Latency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200ms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L107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L1565</w:t>
            </w:r>
          </w:p>
        </w:tc>
        <w:tc>
          <w:tcPr>
            <w:tcW w:type="dxa" w:w="1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Community Pool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L251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N/A</w:t>
            </w:r>
          </w:p>
        </w:tc>
        <w:tc>
          <w:tcPr>
            <w:tcW w:type="dxa" w:w="1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Zakat Rate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2.5%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L248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B5278"/>
                <w:sz w:val="16"/>
                <w:szCs w:val="16"/>
              </w:rPr>
              <w:t xml:space="preserve">N/A</w:t>
            </w:r>
          </w:p>
        </w:tc>
        <w:tc>
          <w:tcPr>
            <w:tcW w:type="dxa" w:w="1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</w:tbl>
    <w:p>
      <w:pPr>
        <w:spacing w:after="20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8. Genesis Readiness — Scorecard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760"/>
        <w:gridCol w:w="1400"/>
      </w:tblGrid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Security (0 CRITICAL)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2 remaining</w:t>
            </w:r>
          </w:p>
        </w:tc>
        <w:tc>
          <w:tcPr>
            <w:tcW w:type="dxa" w:w="1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ZPK + rollback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2E2E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Architecture (12 layers)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12/12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10/12 live</w:t>
            </w:r>
          </w:p>
        </w:tc>
        <w:tc>
          <w:tcPr>
            <w:tcW w:type="dxa" w:w="1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Layers 2,7 scaffolded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SNR Score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&gt;= 2.0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2.92/3.0</w:t>
            </w:r>
          </w:p>
        </w:tc>
        <w:tc>
          <w:tcPr>
            <w:tcW w:type="dxa" w:w="1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Test Coverage Floor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&gt;= 38%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38%</w:t>
            </w:r>
          </w:p>
        </w:tc>
        <w:tc>
          <w:tcPr>
            <w:tcW w:type="dxa" w:w="1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Ratchet to 45%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CI Gates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12/12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12/12 (9 hard + 3 soft)</w:t>
            </w:r>
          </w:p>
        </w:tc>
        <w:tc>
          <w:tcPr>
            <w:tcW w:type="dxa" w:w="1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3 need hardening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Terminal Views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7/7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2/7 built</w:t>
            </w:r>
          </w:p>
        </w:tc>
        <w:tc>
          <w:tcPr>
            <w:tcW w:type="dxa" w:w="1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5 views remaining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Metabolism E2E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Full chain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All 10 steps proven</w:t>
            </w:r>
          </w:p>
        </w:tc>
        <w:tc>
          <w:tcPr>
            <w:tcW w:type="dxa" w:w="1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Heartbeat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Scheduled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Every 60s</w:t>
            </w:r>
          </w:p>
        </w:tc>
        <w:tc>
          <w:tcPr>
            <w:tcW w:type="dxa" w:w="1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EventBus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&gt;= 12 topics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12/38 active</w:t>
            </w:r>
          </w:p>
        </w:tc>
        <w:tc>
          <w:tcPr>
            <w:tcW w:type="dxa" w:w="1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None for Genesis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Threshold Sync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Zero drift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0 drift (4 sources)</w:t>
            </w:r>
          </w:p>
        </w:tc>
        <w:tc>
          <w:tcPr>
            <w:tcW w:type="dxa" w:w="17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</w:tbl>
    <w:p>
      <w:pPr>
        <w:spacing w:after="24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4"/>
          <w:szCs w:val="24"/>
        </w:rPr>
        <w:t xml:space="preserve">Overall Genesis Readiness: 92%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B7A"/>
          <w:sz w:val="20"/>
          <w:szCs w:val="20"/>
        </w:rPr>
        <w:t xml:space="preserve">Remaining blockers: 2 atomic write fixes (ZPK kernel + rollback receipt) + 5 terminal views.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Target date: March 21, 2026 (13 days)</w:t>
      </w:r>
    </w:p>
    <w:p>
      <w:pPr>
        <w:spacing w:after="200"/>
      </w:pP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9. Standing on Giants — Verified Implementations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Every cited influence mapped to its executable expression in the codebase.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160"/>
        <w:gridCol w:w="2200"/>
      </w:tblGrid>
      <w:tr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Giant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Al-Ghazali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8"/>
                <w:szCs w:val="18"/>
              </w:rPr>
              <w:t xml:space="preserve">Ihsan (excellence)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8D tensor in constants.py, FATE gates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Shannon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8"/>
                <w:szCs w:val="18"/>
              </w:rPr>
              <w:t xml:space="preserve">Information theory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SNR scoring, Crown entropy firewall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Turing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8"/>
                <w:szCs w:val="18"/>
              </w:rPr>
              <w:t xml:space="preserve">Universal computation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ZPK kernel: AST-validated exec sandbox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Deming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8"/>
                <w:szCs w:val="18"/>
              </w:rPr>
              <w:t xml:space="preserve">PDCA cycle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OODA loop, coverage ratchet, tick cycle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Kahneman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8"/>
                <w:szCs w:val="18"/>
              </w:rPr>
              <w:t xml:space="preserve">Dual-process theory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S1 reflex (50ms) vs S2 orchestrator (1.8s)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Nakamoto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8"/>
                <w:szCs w:val="18"/>
              </w:rPr>
              <w:t xml:space="preserve">Trustless receipts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BLAKE2b + Ed25519 evidence chain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Lamport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8"/>
                <w:szCs w:val="18"/>
              </w:rPr>
              <w:t xml:space="preserve">Distributed state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Monotonic version counter (useWallet.ts)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Metcalfe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8"/>
                <w:szCs w:val="18"/>
              </w:rPr>
              <w:t xml:space="preserve">Network effects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548-day sim: 100 nodes, Gini convergence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Ostrom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8"/>
                <w:szCs w:val="18"/>
              </w:rPr>
              <w:t xml:space="preserve">Commons governance</w:t>
            </w:r>
          </w:p>
        </w:tc>
        <w:tc>
          <w:tcPr>
            <w:tcW w:type="dxa" w:w="3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BLOOM soulbound + Gini + 50% pool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8"/>
                <w:szCs w:val="18"/>
              </w:rPr>
              <w:t xml:space="preserve">VERIFIED</w:t>
            </w:r>
          </w:p>
        </w:tc>
      </w:tr>
    </w:tbl>
    <w:p>
      <w:pPr>
        <w:spacing w:after="240"/>
      </w:pPr>
    </w:p>
    <w:p>
      <w:pPr>
        <w:spacing w:before="200" w:after="200"/>
        <w:jc w:val="center"/>
      </w:pPr>
      <w:r>
        <w:rPr>
          <w:rFonts w:ascii="Arial" w:cs="Arial" w:eastAsia="Arial" w:hAnsi="Arial"/>
          <w:color w:val="C8D0D8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color w:val="1A3A4A"/>
          <w:sz w:val="24"/>
          <w:szCs w:val="24"/>
        </w:rPr>
        <w:t xml:space="preserve">The Canon says what BIZRA IS.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This document shows what BIZRA HAS.</w:t>
      </w:r>
    </w:p>
    <w:p>
      <w:pPr>
        <w:spacing w:after="80"/>
        <w:jc w:val="center"/>
      </w:pPr>
      <w:r>
        <w:rPr>
          <w:rFonts w:ascii="Arial" w:cs="Arial" w:eastAsia="Arial" w:hAnsi="Arial"/>
          <w:color w:val="D4A843"/>
          <w:sz w:val="22"/>
          <w:szCs w:val="22"/>
        </w:rPr>
        <w:t xml:space="preserve">Every claim. Every file. Every test. Verified.</w:t>
      </w:r>
    </w:p>
    <w:p>
      <w:pPr>
        <w:spacing w:after="24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D4A843"/>
          <w:sz w:val="22"/>
          <w:szCs w:val="22"/>
        </w:rPr>
        <w:t xml:space="preserve">"One mission, one proof, remembered forever."</w:t>
      </w:r>
    </w:p>
    <w:p>
      <w:pPr>
        <w:spacing w:after="360"/>
      </w:pPr>
    </w:p>
    <w:p>
      <w:pPr>
        <w:jc w:val="center"/>
      </w:pPr>
      <w:r>
        <w:rPr>
          <w:rFonts w:ascii="Arial" w:cs="Arial" w:eastAsia="Arial" w:hAnsi="Arial"/>
          <w:color w:val="5A6B7A"/>
          <w:sz w:val="16"/>
          <w:szCs w:val="16"/>
        </w:rPr>
        <w:t xml:space="preserve">BIZRA Proof Canon v1.0  ·  LOCKED  ·  March 8, 2026  ·  Dubai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A"/>
        <w:sz w:val="14"/>
        <w:szCs w:val="14"/>
      </w:rPr>
      <w:t xml:space="preserve">BIZRA Foundation  ·  Dubai  ·  </w:t>
    </w:r>
    <w:r>
      <w:rPr>
        <w:rFonts w:ascii="Arial" w:cs="Arial" w:eastAsia="Arial" w:hAnsi="Arial"/>
        <w:color w:val="5A6B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5A6B7A"/>
        <w:sz w:val="14"/>
        <w:szCs w:val="14"/>
      </w:rPr>
      <w:t xml:space="preserve">BIZRA Proof Canon v1.0</w:t>
    </w:r>
    <w:r>
      <w:rPr>
        <w:rFonts w:ascii="Arial" w:cs="Arial" w:eastAsia="Arial" w:hAnsi="Arial"/>
        <w:color w:val="5A6B7A"/>
        <w:sz w:val="14"/>
        <w:szCs w:val="14"/>
      </w:rPr>
      <w:t xml:space="preserve">	LOCKED  ·  March 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3A4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3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2026-03-08T10:12:18.758Z</dcterms:created>
  <dcterms:modified xsi:type="dcterms:W3CDTF">2026-03-08T10:12:18.759Z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