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B79" w:rsidRPr="007B0B79" w:rsidRDefault="007B0B79" w:rsidP="00A47318">
      <w:pPr>
        <w:shd w:val="clear" w:color="auto" w:fill="FFFFFF"/>
        <w:spacing w:before="150" w:after="0" w:line="240" w:lineRule="auto"/>
        <w:jc w:val="both"/>
        <w:outlineLvl w:val="0"/>
        <w:rPr>
          <w:rFonts w:ascii="Times New Roman" w:eastAsia="Times New Roman" w:hAnsi="Times New Roman" w:cs="Times New Roman"/>
          <w:color w:val="222222"/>
          <w:kern w:val="36"/>
          <w:sz w:val="48"/>
          <w:szCs w:val="48"/>
        </w:rPr>
      </w:pPr>
      <w:r w:rsidRPr="007B0B79">
        <w:rPr>
          <w:rFonts w:ascii="Times New Roman" w:eastAsia="Times New Roman" w:hAnsi="Times New Roman" w:cs="Times New Roman"/>
          <w:color w:val="222222"/>
          <w:kern w:val="36"/>
          <w:sz w:val="48"/>
          <w:szCs w:val="48"/>
        </w:rPr>
        <w:t>Azure App Service plan overview</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In App Service, an app runs in an </w:t>
      </w:r>
      <w:r w:rsidRPr="00A47318">
        <w:rPr>
          <w:rFonts w:ascii="Times New Roman" w:eastAsia="Times New Roman" w:hAnsi="Times New Roman" w:cs="Times New Roman"/>
          <w:i/>
          <w:iCs/>
          <w:color w:val="222222"/>
          <w:sz w:val="24"/>
          <w:szCs w:val="24"/>
        </w:rPr>
        <w:t>App Service plan</w:t>
      </w:r>
      <w:r w:rsidRPr="007B0B79">
        <w:rPr>
          <w:rFonts w:ascii="Times New Roman" w:eastAsia="Times New Roman" w:hAnsi="Times New Roman" w:cs="Times New Roman"/>
          <w:color w:val="222222"/>
          <w:sz w:val="24"/>
          <w:szCs w:val="24"/>
        </w:rPr>
        <w:t>. An App Service plan defines a set of compute resources for a web app to run. These compute resources are analogous to the </w:t>
      </w:r>
      <w:hyperlink r:id="rId6" w:history="1">
        <w:r w:rsidRPr="00A47318">
          <w:rPr>
            <w:rFonts w:ascii="Times New Roman" w:eastAsia="Times New Roman" w:hAnsi="Times New Roman" w:cs="Times New Roman"/>
            <w:i/>
            <w:iCs/>
            <w:color w:val="0078D7"/>
            <w:sz w:val="24"/>
            <w:szCs w:val="24"/>
          </w:rPr>
          <w:t>server farm</w:t>
        </w:r>
      </w:hyperlink>
      <w:r w:rsidRPr="007B0B79">
        <w:rPr>
          <w:rFonts w:ascii="Times New Roman" w:eastAsia="Times New Roman" w:hAnsi="Times New Roman" w:cs="Times New Roman"/>
          <w:color w:val="222222"/>
          <w:sz w:val="24"/>
          <w:szCs w:val="24"/>
        </w:rPr>
        <w:t> in conventional web hosting. One or more apps can be configured to run on the same computing resources (or in the same App Service plan).</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When you create an App Service plan in a certain region (for example, West Europe), a set of compute resources is created for that plan in that region. Whatever apps you put into this App Service plan run on these compute resources as defined by your App Service plan. Each App Service plan defines:</w:t>
      </w:r>
    </w:p>
    <w:p w:rsidR="007B0B79" w:rsidRPr="007B0B79" w:rsidRDefault="007B0B79" w:rsidP="00A4731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Region (West US, East US, etc.)</w:t>
      </w:r>
    </w:p>
    <w:p w:rsidR="007B0B79" w:rsidRPr="007B0B79" w:rsidRDefault="007B0B79" w:rsidP="00A4731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Number of VM instances</w:t>
      </w:r>
    </w:p>
    <w:p w:rsidR="007B0B79" w:rsidRPr="007B0B79" w:rsidRDefault="007B0B79" w:rsidP="00A4731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Size of VM instances (Small, Medium, Large)</w:t>
      </w:r>
    </w:p>
    <w:p w:rsidR="007B0B79" w:rsidRPr="007B0B79" w:rsidRDefault="007B0B79" w:rsidP="00A4731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Pricing tier (Free, Shared, Basic, Standard, Premium, PremiumV2, Isolated, Consumption)</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The </w:t>
      </w:r>
      <w:r w:rsidRPr="00A47318">
        <w:rPr>
          <w:rFonts w:ascii="Times New Roman" w:eastAsia="Times New Roman" w:hAnsi="Times New Roman" w:cs="Times New Roman"/>
          <w:i/>
          <w:iCs/>
          <w:color w:val="222222"/>
          <w:sz w:val="24"/>
          <w:szCs w:val="24"/>
        </w:rPr>
        <w:t>pricing tier</w:t>
      </w:r>
      <w:r w:rsidRPr="007B0B79">
        <w:rPr>
          <w:rFonts w:ascii="Times New Roman" w:eastAsia="Times New Roman" w:hAnsi="Times New Roman" w:cs="Times New Roman"/>
          <w:color w:val="222222"/>
          <w:sz w:val="24"/>
          <w:szCs w:val="24"/>
        </w:rPr>
        <w:t> of an App Service plan determines what App Service features you get and how much you pay for the plan. There are a few categories of pricing tiers:</w:t>
      </w:r>
    </w:p>
    <w:p w:rsidR="007B0B79" w:rsidRPr="007B0B79" w:rsidRDefault="007B0B79" w:rsidP="00A47318">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A47318">
        <w:rPr>
          <w:rFonts w:ascii="Times New Roman" w:eastAsia="Times New Roman" w:hAnsi="Times New Roman" w:cs="Times New Roman"/>
          <w:b/>
          <w:bCs/>
          <w:color w:val="222222"/>
          <w:sz w:val="24"/>
          <w:szCs w:val="24"/>
        </w:rPr>
        <w:t>Shared compute</w:t>
      </w:r>
      <w:r w:rsidRPr="007B0B79">
        <w:rPr>
          <w:rFonts w:ascii="Times New Roman" w:eastAsia="Times New Roman" w:hAnsi="Times New Roman" w:cs="Times New Roman"/>
          <w:color w:val="222222"/>
          <w:sz w:val="24"/>
          <w:szCs w:val="24"/>
        </w:rPr>
        <w:t>: </w:t>
      </w:r>
      <w:r w:rsidRPr="00A47318">
        <w:rPr>
          <w:rFonts w:ascii="Times New Roman" w:eastAsia="Times New Roman" w:hAnsi="Times New Roman" w:cs="Times New Roman"/>
          <w:b/>
          <w:bCs/>
          <w:color w:val="222222"/>
          <w:sz w:val="24"/>
          <w:szCs w:val="24"/>
        </w:rPr>
        <w:t>Free</w:t>
      </w:r>
      <w:r w:rsidRPr="007B0B79">
        <w:rPr>
          <w:rFonts w:ascii="Times New Roman" w:eastAsia="Times New Roman" w:hAnsi="Times New Roman" w:cs="Times New Roman"/>
          <w:color w:val="222222"/>
          <w:sz w:val="24"/>
          <w:szCs w:val="24"/>
        </w:rPr>
        <w:t> and </w:t>
      </w:r>
      <w:r w:rsidRPr="00A47318">
        <w:rPr>
          <w:rFonts w:ascii="Times New Roman" w:eastAsia="Times New Roman" w:hAnsi="Times New Roman" w:cs="Times New Roman"/>
          <w:b/>
          <w:bCs/>
          <w:color w:val="222222"/>
          <w:sz w:val="24"/>
          <w:szCs w:val="24"/>
        </w:rPr>
        <w:t>Shared</w:t>
      </w:r>
      <w:r w:rsidRPr="007B0B79">
        <w:rPr>
          <w:rFonts w:ascii="Times New Roman" w:eastAsia="Times New Roman" w:hAnsi="Times New Roman" w:cs="Times New Roman"/>
          <w:color w:val="222222"/>
          <w:sz w:val="24"/>
          <w:szCs w:val="24"/>
        </w:rPr>
        <w:t>, the two base tiers, runs an app on the same Azure VM as other App Service apps, including apps of other customers. These tiers allocate CPU quotas to each app that runs on the shared resources, and the resources cannot scale out.</w:t>
      </w:r>
    </w:p>
    <w:p w:rsidR="007B0B79" w:rsidRPr="007B0B79" w:rsidRDefault="007B0B79" w:rsidP="00A47318">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A47318">
        <w:rPr>
          <w:rFonts w:ascii="Times New Roman" w:eastAsia="Times New Roman" w:hAnsi="Times New Roman" w:cs="Times New Roman"/>
          <w:b/>
          <w:bCs/>
          <w:color w:val="222222"/>
          <w:sz w:val="24"/>
          <w:szCs w:val="24"/>
        </w:rPr>
        <w:t>Dedicated compute</w:t>
      </w:r>
      <w:r w:rsidRPr="007B0B79">
        <w:rPr>
          <w:rFonts w:ascii="Times New Roman" w:eastAsia="Times New Roman" w:hAnsi="Times New Roman" w:cs="Times New Roman"/>
          <w:color w:val="222222"/>
          <w:sz w:val="24"/>
          <w:szCs w:val="24"/>
        </w:rPr>
        <w:t>: The </w:t>
      </w:r>
      <w:r w:rsidRPr="00A47318">
        <w:rPr>
          <w:rFonts w:ascii="Times New Roman" w:eastAsia="Times New Roman" w:hAnsi="Times New Roman" w:cs="Times New Roman"/>
          <w:b/>
          <w:bCs/>
          <w:color w:val="222222"/>
          <w:sz w:val="24"/>
          <w:szCs w:val="24"/>
        </w:rPr>
        <w:t>Basic</w:t>
      </w:r>
      <w:r w:rsidRPr="007B0B79">
        <w:rPr>
          <w:rFonts w:ascii="Times New Roman" w:eastAsia="Times New Roman" w:hAnsi="Times New Roman" w:cs="Times New Roman"/>
          <w:color w:val="222222"/>
          <w:sz w:val="24"/>
          <w:szCs w:val="24"/>
        </w:rPr>
        <w:t>, </w:t>
      </w:r>
      <w:r w:rsidRPr="00A47318">
        <w:rPr>
          <w:rFonts w:ascii="Times New Roman" w:eastAsia="Times New Roman" w:hAnsi="Times New Roman" w:cs="Times New Roman"/>
          <w:b/>
          <w:bCs/>
          <w:color w:val="222222"/>
          <w:sz w:val="24"/>
          <w:szCs w:val="24"/>
        </w:rPr>
        <w:t>Standard</w:t>
      </w:r>
      <w:r w:rsidRPr="007B0B79">
        <w:rPr>
          <w:rFonts w:ascii="Times New Roman" w:eastAsia="Times New Roman" w:hAnsi="Times New Roman" w:cs="Times New Roman"/>
          <w:color w:val="222222"/>
          <w:sz w:val="24"/>
          <w:szCs w:val="24"/>
        </w:rPr>
        <w:t>, </w:t>
      </w:r>
      <w:r w:rsidRPr="00A47318">
        <w:rPr>
          <w:rFonts w:ascii="Times New Roman" w:eastAsia="Times New Roman" w:hAnsi="Times New Roman" w:cs="Times New Roman"/>
          <w:b/>
          <w:bCs/>
          <w:color w:val="222222"/>
          <w:sz w:val="24"/>
          <w:szCs w:val="24"/>
        </w:rPr>
        <w:t>Premium</w:t>
      </w:r>
      <w:r w:rsidRPr="007B0B79">
        <w:rPr>
          <w:rFonts w:ascii="Times New Roman" w:eastAsia="Times New Roman" w:hAnsi="Times New Roman" w:cs="Times New Roman"/>
          <w:color w:val="222222"/>
          <w:sz w:val="24"/>
          <w:szCs w:val="24"/>
        </w:rPr>
        <w:t>, and </w:t>
      </w:r>
      <w:r w:rsidRPr="00A47318">
        <w:rPr>
          <w:rFonts w:ascii="Times New Roman" w:eastAsia="Times New Roman" w:hAnsi="Times New Roman" w:cs="Times New Roman"/>
          <w:b/>
          <w:bCs/>
          <w:color w:val="222222"/>
          <w:sz w:val="24"/>
          <w:szCs w:val="24"/>
        </w:rPr>
        <w:t>PremiumV2</w:t>
      </w:r>
      <w:r w:rsidRPr="007B0B79">
        <w:rPr>
          <w:rFonts w:ascii="Times New Roman" w:eastAsia="Times New Roman" w:hAnsi="Times New Roman" w:cs="Times New Roman"/>
          <w:color w:val="222222"/>
          <w:sz w:val="24"/>
          <w:szCs w:val="24"/>
        </w:rPr>
        <w:t> tiers run apps on dedicated Azure VMs. Only apps in the same App Service plan share the same compute resources. The higher the tier, the more VM instances are available to you for scale-out.</w:t>
      </w:r>
    </w:p>
    <w:p w:rsidR="007B0B79" w:rsidRPr="007B0B79" w:rsidRDefault="007B0B79" w:rsidP="00A47318">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A47318">
        <w:rPr>
          <w:rFonts w:ascii="Times New Roman" w:eastAsia="Times New Roman" w:hAnsi="Times New Roman" w:cs="Times New Roman"/>
          <w:b/>
          <w:bCs/>
          <w:color w:val="222222"/>
          <w:sz w:val="24"/>
          <w:szCs w:val="24"/>
        </w:rPr>
        <w:t>Isolated</w:t>
      </w:r>
      <w:r w:rsidRPr="007B0B79">
        <w:rPr>
          <w:rFonts w:ascii="Times New Roman" w:eastAsia="Times New Roman" w:hAnsi="Times New Roman" w:cs="Times New Roman"/>
          <w:color w:val="222222"/>
          <w:sz w:val="24"/>
          <w:szCs w:val="24"/>
        </w:rPr>
        <w:t>: This tier runs dedicated Azure VMs on dedicated Azure Virtual Networks, which provides network isolation on top of compute isolation to your apps. It provides the maximum scale-out capabilities.</w:t>
      </w:r>
    </w:p>
    <w:p w:rsidR="007B0B79" w:rsidRPr="007B0B79" w:rsidRDefault="007B0B79" w:rsidP="00A47318">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A47318">
        <w:rPr>
          <w:rFonts w:ascii="Times New Roman" w:eastAsia="Times New Roman" w:hAnsi="Times New Roman" w:cs="Times New Roman"/>
          <w:b/>
          <w:bCs/>
          <w:color w:val="222222"/>
          <w:sz w:val="24"/>
          <w:szCs w:val="24"/>
        </w:rPr>
        <w:t>Consumption</w:t>
      </w:r>
      <w:r w:rsidRPr="007B0B79">
        <w:rPr>
          <w:rFonts w:ascii="Times New Roman" w:eastAsia="Times New Roman" w:hAnsi="Times New Roman" w:cs="Times New Roman"/>
          <w:color w:val="222222"/>
          <w:sz w:val="24"/>
          <w:szCs w:val="24"/>
        </w:rPr>
        <w:t>: This tier is only available to </w:t>
      </w:r>
      <w:hyperlink r:id="rId7" w:history="1">
        <w:proofErr w:type="gramStart"/>
        <w:r w:rsidRPr="00A47318">
          <w:rPr>
            <w:rFonts w:ascii="Times New Roman" w:eastAsia="Times New Roman" w:hAnsi="Times New Roman" w:cs="Times New Roman"/>
            <w:color w:val="0078D7"/>
            <w:sz w:val="24"/>
            <w:szCs w:val="24"/>
            <w:u w:val="single"/>
          </w:rPr>
          <w:t>function</w:t>
        </w:r>
        <w:proofErr w:type="gramEnd"/>
        <w:r w:rsidRPr="00A47318">
          <w:rPr>
            <w:rFonts w:ascii="Times New Roman" w:eastAsia="Times New Roman" w:hAnsi="Times New Roman" w:cs="Times New Roman"/>
            <w:color w:val="0078D7"/>
            <w:sz w:val="24"/>
            <w:szCs w:val="24"/>
            <w:u w:val="single"/>
          </w:rPr>
          <w:t xml:space="preserve"> apps</w:t>
        </w:r>
      </w:hyperlink>
      <w:r w:rsidRPr="007B0B79">
        <w:rPr>
          <w:rFonts w:ascii="Times New Roman" w:eastAsia="Times New Roman" w:hAnsi="Times New Roman" w:cs="Times New Roman"/>
          <w:color w:val="222222"/>
          <w:sz w:val="24"/>
          <w:szCs w:val="24"/>
        </w:rPr>
        <w:t>. It scales the functions dynamically depending on workload. For more information, see </w:t>
      </w:r>
      <w:hyperlink r:id="rId8" w:history="1">
        <w:r w:rsidRPr="00A47318">
          <w:rPr>
            <w:rFonts w:ascii="Times New Roman" w:eastAsia="Times New Roman" w:hAnsi="Times New Roman" w:cs="Times New Roman"/>
            <w:color w:val="0078D7"/>
            <w:sz w:val="24"/>
            <w:szCs w:val="24"/>
            <w:u w:val="single"/>
          </w:rPr>
          <w:t>Azure Functions hosting plans comparison</w:t>
        </w:r>
      </w:hyperlink>
      <w:r w:rsidRPr="007B0B79">
        <w:rPr>
          <w:rFonts w:ascii="Times New Roman" w:eastAsia="Times New Roman" w:hAnsi="Times New Roman" w:cs="Times New Roman"/>
          <w:color w:val="222222"/>
          <w:sz w:val="24"/>
          <w:szCs w:val="24"/>
        </w:rPr>
        <w:t>.</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 xml:space="preserve">Each tier also provides a specific subset of App Service features. These features include custom domains and SSL certificates, </w:t>
      </w:r>
      <w:proofErr w:type="spellStart"/>
      <w:r w:rsidRPr="007B0B79">
        <w:rPr>
          <w:rFonts w:ascii="Times New Roman" w:eastAsia="Times New Roman" w:hAnsi="Times New Roman" w:cs="Times New Roman"/>
          <w:color w:val="222222"/>
          <w:sz w:val="24"/>
          <w:szCs w:val="24"/>
        </w:rPr>
        <w:t>autoscaling</w:t>
      </w:r>
      <w:proofErr w:type="spellEnd"/>
      <w:r w:rsidRPr="007B0B79">
        <w:rPr>
          <w:rFonts w:ascii="Times New Roman" w:eastAsia="Times New Roman" w:hAnsi="Times New Roman" w:cs="Times New Roman"/>
          <w:color w:val="222222"/>
          <w:sz w:val="24"/>
          <w:szCs w:val="24"/>
        </w:rPr>
        <w:t xml:space="preserve">, deployment slots, backups, Traffic Manager </w:t>
      </w:r>
      <w:proofErr w:type="gramStart"/>
      <w:r w:rsidRPr="007B0B79">
        <w:rPr>
          <w:rFonts w:ascii="Times New Roman" w:eastAsia="Times New Roman" w:hAnsi="Times New Roman" w:cs="Times New Roman"/>
          <w:color w:val="222222"/>
          <w:sz w:val="24"/>
          <w:szCs w:val="24"/>
        </w:rPr>
        <w:t>integration</w:t>
      </w:r>
      <w:proofErr w:type="gramEnd"/>
      <w:r w:rsidRPr="007B0B79">
        <w:rPr>
          <w:rFonts w:ascii="Times New Roman" w:eastAsia="Times New Roman" w:hAnsi="Times New Roman" w:cs="Times New Roman"/>
          <w:color w:val="222222"/>
          <w:sz w:val="24"/>
          <w:szCs w:val="24"/>
        </w:rPr>
        <w:t>, and more. The higher the tier, the more features are available. To find out which features are supported in each pricing tier, see </w:t>
      </w:r>
      <w:hyperlink r:id="rId9" w:history="1">
        <w:r w:rsidRPr="00A47318">
          <w:rPr>
            <w:rFonts w:ascii="Times New Roman" w:eastAsia="Times New Roman" w:hAnsi="Times New Roman" w:cs="Times New Roman"/>
            <w:color w:val="0078D7"/>
            <w:sz w:val="24"/>
            <w:szCs w:val="24"/>
            <w:u w:val="single"/>
          </w:rPr>
          <w:t>App Service plan details</w:t>
        </w:r>
      </w:hyperlink>
      <w:r w:rsidRPr="007B0B79">
        <w:rPr>
          <w:rFonts w:ascii="Times New Roman" w:eastAsia="Times New Roman" w:hAnsi="Times New Roman" w:cs="Times New Roman"/>
          <w:color w:val="222222"/>
          <w:sz w:val="24"/>
          <w:szCs w:val="24"/>
        </w:rPr>
        <w:t>.</w:t>
      </w:r>
    </w:p>
    <w:p w:rsidR="007B0B79" w:rsidRPr="007B0B79" w:rsidRDefault="007B0B79" w:rsidP="00A47318">
      <w:pPr>
        <w:shd w:val="clear" w:color="auto" w:fill="D9F6FF"/>
        <w:spacing w:after="0" w:line="240" w:lineRule="auto"/>
        <w:jc w:val="both"/>
        <w:rPr>
          <w:rFonts w:ascii="Times New Roman" w:eastAsia="Times New Roman" w:hAnsi="Times New Roman" w:cs="Times New Roman"/>
          <w:color w:val="006D8C"/>
          <w:sz w:val="24"/>
          <w:szCs w:val="24"/>
        </w:rPr>
      </w:pPr>
      <w:bookmarkStart w:id="0" w:name="new-pricing-tier-premiumv2"/>
      <w:bookmarkEnd w:id="0"/>
      <w:r w:rsidRPr="007B0B79">
        <w:rPr>
          <w:rFonts w:ascii="Times New Roman" w:eastAsia="Times New Roman" w:hAnsi="Times New Roman" w:cs="Times New Roman"/>
          <w:color w:val="006D8C"/>
          <w:sz w:val="24"/>
          <w:szCs w:val="24"/>
        </w:rPr>
        <w:t>Note</w:t>
      </w:r>
    </w:p>
    <w:p w:rsidR="007B0B79" w:rsidRPr="007B0B79" w:rsidRDefault="007B0B79" w:rsidP="00A47318">
      <w:pPr>
        <w:shd w:val="clear" w:color="auto" w:fill="D9F6FF"/>
        <w:spacing w:before="120"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The new </w:t>
      </w:r>
      <w:r w:rsidRPr="00A47318">
        <w:rPr>
          <w:rFonts w:ascii="Times New Roman" w:eastAsia="Times New Roman" w:hAnsi="Times New Roman" w:cs="Times New Roman"/>
          <w:b/>
          <w:bCs/>
          <w:color w:val="222222"/>
          <w:sz w:val="24"/>
          <w:szCs w:val="24"/>
        </w:rPr>
        <w:t>PremiumV2</w:t>
      </w:r>
      <w:r w:rsidRPr="007B0B79">
        <w:rPr>
          <w:rFonts w:ascii="Times New Roman" w:eastAsia="Times New Roman" w:hAnsi="Times New Roman" w:cs="Times New Roman"/>
          <w:color w:val="222222"/>
          <w:sz w:val="24"/>
          <w:szCs w:val="24"/>
        </w:rPr>
        <w:t> pricing tier provides </w:t>
      </w:r>
      <w:hyperlink r:id="rId10" w:anchor="dv2-series" w:history="1">
        <w:r w:rsidRPr="00A47318">
          <w:rPr>
            <w:rFonts w:ascii="Times New Roman" w:eastAsia="Times New Roman" w:hAnsi="Times New Roman" w:cs="Times New Roman"/>
            <w:color w:val="006D8C"/>
            <w:sz w:val="24"/>
            <w:szCs w:val="24"/>
            <w:u w:val="single"/>
          </w:rPr>
          <w:t>Dv2-series VMs</w:t>
        </w:r>
      </w:hyperlink>
      <w:r w:rsidRPr="007B0B79">
        <w:rPr>
          <w:rFonts w:ascii="Times New Roman" w:eastAsia="Times New Roman" w:hAnsi="Times New Roman" w:cs="Times New Roman"/>
          <w:color w:val="222222"/>
          <w:sz w:val="24"/>
          <w:szCs w:val="24"/>
        </w:rPr>
        <w:t> with faster processors, SSD storage, and double memory-to-core ratio compared to </w:t>
      </w:r>
      <w:r w:rsidRPr="00A47318">
        <w:rPr>
          <w:rFonts w:ascii="Times New Roman" w:eastAsia="Times New Roman" w:hAnsi="Times New Roman" w:cs="Times New Roman"/>
          <w:b/>
          <w:bCs/>
          <w:color w:val="222222"/>
          <w:sz w:val="24"/>
          <w:szCs w:val="24"/>
        </w:rPr>
        <w:t>Standard</w:t>
      </w:r>
      <w:r w:rsidRPr="007B0B79">
        <w:rPr>
          <w:rFonts w:ascii="Times New Roman" w:eastAsia="Times New Roman" w:hAnsi="Times New Roman" w:cs="Times New Roman"/>
          <w:color w:val="222222"/>
          <w:sz w:val="24"/>
          <w:szCs w:val="24"/>
        </w:rPr>
        <w:t> tier. </w:t>
      </w:r>
      <w:r w:rsidRPr="00A47318">
        <w:rPr>
          <w:rFonts w:ascii="Times New Roman" w:eastAsia="Times New Roman" w:hAnsi="Times New Roman" w:cs="Times New Roman"/>
          <w:b/>
          <w:bCs/>
          <w:color w:val="222222"/>
          <w:sz w:val="24"/>
          <w:szCs w:val="24"/>
        </w:rPr>
        <w:t>PremiumV2</w:t>
      </w:r>
      <w:r w:rsidRPr="007B0B79">
        <w:rPr>
          <w:rFonts w:ascii="Times New Roman" w:eastAsia="Times New Roman" w:hAnsi="Times New Roman" w:cs="Times New Roman"/>
          <w:color w:val="222222"/>
          <w:sz w:val="24"/>
          <w:szCs w:val="24"/>
        </w:rPr>
        <w:t> also supports higher scale via increased instance count while still providing all the advanced capabilities found in the Standard plan. All features available in the existing </w:t>
      </w:r>
      <w:r w:rsidRPr="00A47318">
        <w:rPr>
          <w:rFonts w:ascii="Times New Roman" w:eastAsia="Times New Roman" w:hAnsi="Times New Roman" w:cs="Times New Roman"/>
          <w:b/>
          <w:bCs/>
          <w:color w:val="222222"/>
          <w:sz w:val="24"/>
          <w:szCs w:val="24"/>
        </w:rPr>
        <w:t>Premium</w:t>
      </w:r>
      <w:r w:rsidRPr="007B0B79">
        <w:rPr>
          <w:rFonts w:ascii="Times New Roman" w:eastAsia="Times New Roman" w:hAnsi="Times New Roman" w:cs="Times New Roman"/>
          <w:color w:val="222222"/>
          <w:sz w:val="24"/>
          <w:szCs w:val="24"/>
        </w:rPr>
        <w:t> tier are included in </w:t>
      </w:r>
      <w:r w:rsidRPr="00A47318">
        <w:rPr>
          <w:rFonts w:ascii="Times New Roman" w:eastAsia="Times New Roman" w:hAnsi="Times New Roman" w:cs="Times New Roman"/>
          <w:b/>
          <w:bCs/>
          <w:color w:val="222222"/>
          <w:sz w:val="24"/>
          <w:szCs w:val="24"/>
        </w:rPr>
        <w:t>PremiumV2</w:t>
      </w:r>
      <w:r w:rsidRPr="007B0B79">
        <w:rPr>
          <w:rFonts w:ascii="Times New Roman" w:eastAsia="Times New Roman" w:hAnsi="Times New Roman" w:cs="Times New Roman"/>
          <w:color w:val="222222"/>
          <w:sz w:val="24"/>
          <w:szCs w:val="24"/>
        </w:rPr>
        <w:t>.</w:t>
      </w:r>
    </w:p>
    <w:p w:rsidR="007B0B79" w:rsidRPr="007B0B79" w:rsidRDefault="007B0B79" w:rsidP="00A47318">
      <w:pPr>
        <w:shd w:val="clear" w:color="auto" w:fill="D9F6FF"/>
        <w:spacing w:before="120"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Similar to other dedicated tiers, three VM sizes are available for this tier:</w:t>
      </w:r>
    </w:p>
    <w:p w:rsidR="007B0B79" w:rsidRPr="007B0B79" w:rsidRDefault="007B0B79" w:rsidP="00A47318">
      <w:pPr>
        <w:numPr>
          <w:ilvl w:val="0"/>
          <w:numId w:val="4"/>
        </w:numPr>
        <w:shd w:val="clear" w:color="auto" w:fill="D9F6FF"/>
        <w:spacing w:before="100" w:beforeAutospacing="1" w:after="100" w:afterAutospacing="1" w:line="240" w:lineRule="auto"/>
        <w:ind w:left="240"/>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lastRenderedPageBreak/>
        <w:t xml:space="preserve">Small (one CPU core, 3.5 </w:t>
      </w:r>
      <w:proofErr w:type="spellStart"/>
      <w:r w:rsidRPr="007B0B79">
        <w:rPr>
          <w:rFonts w:ascii="Times New Roman" w:eastAsia="Times New Roman" w:hAnsi="Times New Roman" w:cs="Times New Roman"/>
          <w:color w:val="222222"/>
          <w:sz w:val="24"/>
          <w:szCs w:val="24"/>
        </w:rPr>
        <w:t>GiB</w:t>
      </w:r>
      <w:proofErr w:type="spellEnd"/>
      <w:r w:rsidRPr="007B0B79">
        <w:rPr>
          <w:rFonts w:ascii="Times New Roman" w:eastAsia="Times New Roman" w:hAnsi="Times New Roman" w:cs="Times New Roman"/>
          <w:color w:val="222222"/>
          <w:sz w:val="24"/>
          <w:szCs w:val="24"/>
        </w:rPr>
        <w:t xml:space="preserve"> of memory)</w:t>
      </w:r>
    </w:p>
    <w:p w:rsidR="007B0B79" w:rsidRPr="007B0B79" w:rsidRDefault="007B0B79" w:rsidP="00A47318">
      <w:pPr>
        <w:numPr>
          <w:ilvl w:val="0"/>
          <w:numId w:val="4"/>
        </w:numPr>
        <w:shd w:val="clear" w:color="auto" w:fill="D9F6FF"/>
        <w:spacing w:before="100" w:beforeAutospacing="1" w:after="100" w:afterAutospacing="1" w:line="240" w:lineRule="auto"/>
        <w:ind w:left="240"/>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 xml:space="preserve">Medium (two CPU cores, 7 </w:t>
      </w:r>
      <w:proofErr w:type="spellStart"/>
      <w:r w:rsidRPr="007B0B79">
        <w:rPr>
          <w:rFonts w:ascii="Times New Roman" w:eastAsia="Times New Roman" w:hAnsi="Times New Roman" w:cs="Times New Roman"/>
          <w:color w:val="222222"/>
          <w:sz w:val="24"/>
          <w:szCs w:val="24"/>
        </w:rPr>
        <w:t>GiB</w:t>
      </w:r>
      <w:proofErr w:type="spellEnd"/>
      <w:r w:rsidRPr="007B0B79">
        <w:rPr>
          <w:rFonts w:ascii="Times New Roman" w:eastAsia="Times New Roman" w:hAnsi="Times New Roman" w:cs="Times New Roman"/>
          <w:color w:val="222222"/>
          <w:sz w:val="24"/>
          <w:szCs w:val="24"/>
        </w:rPr>
        <w:t xml:space="preserve"> of memory)</w:t>
      </w:r>
    </w:p>
    <w:p w:rsidR="007B0B79" w:rsidRPr="007B0B79" w:rsidRDefault="007B0B79" w:rsidP="00A47318">
      <w:pPr>
        <w:numPr>
          <w:ilvl w:val="0"/>
          <w:numId w:val="4"/>
        </w:numPr>
        <w:shd w:val="clear" w:color="auto" w:fill="D9F6FF"/>
        <w:spacing w:before="100" w:beforeAutospacing="1" w:after="100" w:afterAutospacing="1" w:line="240" w:lineRule="auto"/>
        <w:ind w:left="240"/>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 xml:space="preserve">Large (four CPU cores, 14 </w:t>
      </w:r>
      <w:proofErr w:type="spellStart"/>
      <w:r w:rsidRPr="007B0B79">
        <w:rPr>
          <w:rFonts w:ascii="Times New Roman" w:eastAsia="Times New Roman" w:hAnsi="Times New Roman" w:cs="Times New Roman"/>
          <w:color w:val="222222"/>
          <w:sz w:val="24"/>
          <w:szCs w:val="24"/>
        </w:rPr>
        <w:t>GiB</w:t>
      </w:r>
      <w:proofErr w:type="spellEnd"/>
      <w:r w:rsidRPr="007B0B79">
        <w:rPr>
          <w:rFonts w:ascii="Times New Roman" w:eastAsia="Times New Roman" w:hAnsi="Times New Roman" w:cs="Times New Roman"/>
          <w:color w:val="222222"/>
          <w:sz w:val="24"/>
          <w:szCs w:val="24"/>
        </w:rPr>
        <w:t xml:space="preserve"> of memory)</w:t>
      </w:r>
    </w:p>
    <w:p w:rsidR="007B0B79" w:rsidRPr="007B0B79" w:rsidRDefault="007B0B79" w:rsidP="00A47318">
      <w:pPr>
        <w:shd w:val="clear" w:color="auto" w:fill="D9F6FF"/>
        <w:spacing w:before="120"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For </w:t>
      </w:r>
      <w:r w:rsidRPr="00A47318">
        <w:rPr>
          <w:rFonts w:ascii="Times New Roman" w:eastAsia="Times New Roman" w:hAnsi="Times New Roman" w:cs="Times New Roman"/>
          <w:b/>
          <w:bCs/>
          <w:color w:val="222222"/>
          <w:sz w:val="24"/>
          <w:szCs w:val="24"/>
        </w:rPr>
        <w:t>PremiumV2</w:t>
      </w:r>
      <w:r w:rsidRPr="007B0B79">
        <w:rPr>
          <w:rFonts w:ascii="Times New Roman" w:eastAsia="Times New Roman" w:hAnsi="Times New Roman" w:cs="Times New Roman"/>
          <w:color w:val="222222"/>
          <w:sz w:val="24"/>
          <w:szCs w:val="24"/>
        </w:rPr>
        <w:t> pricing information, see </w:t>
      </w:r>
      <w:hyperlink r:id="rId11" w:history="1">
        <w:r w:rsidRPr="00A47318">
          <w:rPr>
            <w:rFonts w:ascii="Times New Roman" w:eastAsia="Times New Roman" w:hAnsi="Times New Roman" w:cs="Times New Roman"/>
            <w:color w:val="006D8C"/>
            <w:sz w:val="24"/>
            <w:szCs w:val="24"/>
            <w:u w:val="single"/>
          </w:rPr>
          <w:t>App Service Pricing</w:t>
        </w:r>
      </w:hyperlink>
      <w:r w:rsidRPr="007B0B79">
        <w:rPr>
          <w:rFonts w:ascii="Times New Roman" w:eastAsia="Times New Roman" w:hAnsi="Times New Roman" w:cs="Times New Roman"/>
          <w:color w:val="222222"/>
          <w:sz w:val="24"/>
          <w:szCs w:val="24"/>
        </w:rPr>
        <w:t>.</w:t>
      </w:r>
    </w:p>
    <w:p w:rsidR="007B0B79" w:rsidRPr="007B0B79" w:rsidRDefault="007B0B79" w:rsidP="00A47318">
      <w:pPr>
        <w:shd w:val="clear" w:color="auto" w:fill="D9F6FF"/>
        <w:spacing w:before="120"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To get started with the new </w:t>
      </w:r>
      <w:r w:rsidRPr="00A47318">
        <w:rPr>
          <w:rFonts w:ascii="Times New Roman" w:eastAsia="Times New Roman" w:hAnsi="Times New Roman" w:cs="Times New Roman"/>
          <w:b/>
          <w:bCs/>
          <w:color w:val="222222"/>
          <w:sz w:val="24"/>
          <w:szCs w:val="24"/>
        </w:rPr>
        <w:t>PremiumV2</w:t>
      </w:r>
      <w:r w:rsidRPr="007B0B79">
        <w:rPr>
          <w:rFonts w:ascii="Times New Roman" w:eastAsia="Times New Roman" w:hAnsi="Times New Roman" w:cs="Times New Roman"/>
          <w:color w:val="222222"/>
          <w:sz w:val="24"/>
          <w:szCs w:val="24"/>
        </w:rPr>
        <w:t> pricing tier, see </w:t>
      </w:r>
      <w:hyperlink r:id="rId12" w:history="1">
        <w:r w:rsidRPr="00A47318">
          <w:rPr>
            <w:rFonts w:ascii="Times New Roman" w:eastAsia="Times New Roman" w:hAnsi="Times New Roman" w:cs="Times New Roman"/>
            <w:color w:val="006D8C"/>
            <w:sz w:val="24"/>
            <w:szCs w:val="24"/>
            <w:u w:val="single"/>
          </w:rPr>
          <w:t>Configure PremiumV2 tier for App Service</w:t>
        </w:r>
      </w:hyperlink>
      <w:r w:rsidRPr="007B0B79">
        <w:rPr>
          <w:rFonts w:ascii="Times New Roman" w:eastAsia="Times New Roman" w:hAnsi="Times New Roman" w:cs="Times New Roman"/>
          <w:color w:val="222222"/>
          <w:sz w:val="24"/>
          <w:szCs w:val="24"/>
        </w:rPr>
        <w:t>.</w:t>
      </w:r>
    </w:p>
    <w:p w:rsidR="007B0B79" w:rsidRPr="007B0B79" w:rsidRDefault="007B0B79" w:rsidP="00A47318">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7B0B79">
        <w:rPr>
          <w:rFonts w:ascii="Times New Roman" w:eastAsia="Times New Roman" w:hAnsi="Times New Roman" w:cs="Times New Roman"/>
          <w:color w:val="222222"/>
          <w:sz w:val="36"/>
          <w:szCs w:val="36"/>
        </w:rPr>
        <w:t>How does my app run and scale?</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In the </w:t>
      </w:r>
      <w:r w:rsidRPr="00A47318">
        <w:rPr>
          <w:rFonts w:ascii="Times New Roman" w:eastAsia="Times New Roman" w:hAnsi="Times New Roman" w:cs="Times New Roman"/>
          <w:b/>
          <w:bCs/>
          <w:color w:val="222222"/>
          <w:sz w:val="24"/>
          <w:szCs w:val="24"/>
        </w:rPr>
        <w:t>Free</w:t>
      </w:r>
      <w:r w:rsidRPr="007B0B79">
        <w:rPr>
          <w:rFonts w:ascii="Times New Roman" w:eastAsia="Times New Roman" w:hAnsi="Times New Roman" w:cs="Times New Roman"/>
          <w:color w:val="222222"/>
          <w:sz w:val="24"/>
          <w:szCs w:val="24"/>
        </w:rPr>
        <w:t> and </w:t>
      </w:r>
      <w:r w:rsidRPr="00A47318">
        <w:rPr>
          <w:rFonts w:ascii="Times New Roman" w:eastAsia="Times New Roman" w:hAnsi="Times New Roman" w:cs="Times New Roman"/>
          <w:b/>
          <w:bCs/>
          <w:color w:val="222222"/>
          <w:sz w:val="24"/>
          <w:szCs w:val="24"/>
        </w:rPr>
        <w:t>Shared</w:t>
      </w:r>
      <w:r w:rsidRPr="007B0B79">
        <w:rPr>
          <w:rFonts w:ascii="Times New Roman" w:eastAsia="Times New Roman" w:hAnsi="Times New Roman" w:cs="Times New Roman"/>
          <w:color w:val="222222"/>
          <w:sz w:val="24"/>
          <w:szCs w:val="24"/>
        </w:rPr>
        <w:t> tiers, an app receives CPU minutes on a shared VM instance and cannot scale out. In other tiers, an app runs and scales as follows.</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 xml:space="preserve">When you create an app in App Service, it is put into an App Service plan. When the app runs, it runs on all the VM instances configured in the App Service plan. If multiple apps are in the same App Service plan, they all share the same VM instances. If you have multiple deployment slots for an app, all deployment slots also run on the same VM instances. If you enable diagnostic logs, perform backups, or run </w:t>
      </w:r>
      <w:proofErr w:type="spellStart"/>
      <w:r w:rsidRPr="007B0B79">
        <w:rPr>
          <w:rFonts w:ascii="Times New Roman" w:eastAsia="Times New Roman" w:hAnsi="Times New Roman" w:cs="Times New Roman"/>
          <w:color w:val="222222"/>
          <w:sz w:val="24"/>
          <w:szCs w:val="24"/>
        </w:rPr>
        <w:t>WebJobs</w:t>
      </w:r>
      <w:proofErr w:type="spellEnd"/>
      <w:r w:rsidRPr="007B0B79">
        <w:rPr>
          <w:rFonts w:ascii="Times New Roman" w:eastAsia="Times New Roman" w:hAnsi="Times New Roman" w:cs="Times New Roman"/>
          <w:color w:val="222222"/>
          <w:sz w:val="24"/>
          <w:szCs w:val="24"/>
        </w:rPr>
        <w:t>, they also use CPU cycles and memory on these VM instances.</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 xml:space="preserve">In this way, the App Service plan is the scale unit of the App Service apps. If the plan is configured to run five VM instances, then all apps in the plan run on all five instances. If the plan is configured for </w:t>
      </w:r>
      <w:proofErr w:type="spellStart"/>
      <w:r w:rsidRPr="007B0B79">
        <w:rPr>
          <w:rFonts w:ascii="Times New Roman" w:eastAsia="Times New Roman" w:hAnsi="Times New Roman" w:cs="Times New Roman"/>
          <w:color w:val="222222"/>
          <w:sz w:val="24"/>
          <w:szCs w:val="24"/>
        </w:rPr>
        <w:t>autoscaling</w:t>
      </w:r>
      <w:proofErr w:type="spellEnd"/>
      <w:r w:rsidRPr="007B0B79">
        <w:rPr>
          <w:rFonts w:ascii="Times New Roman" w:eastAsia="Times New Roman" w:hAnsi="Times New Roman" w:cs="Times New Roman"/>
          <w:color w:val="222222"/>
          <w:sz w:val="24"/>
          <w:szCs w:val="24"/>
        </w:rPr>
        <w:t xml:space="preserve">, then all apps in the plan are scaled out together based on the </w:t>
      </w:r>
      <w:proofErr w:type="spellStart"/>
      <w:r w:rsidRPr="007B0B79">
        <w:rPr>
          <w:rFonts w:ascii="Times New Roman" w:eastAsia="Times New Roman" w:hAnsi="Times New Roman" w:cs="Times New Roman"/>
          <w:color w:val="222222"/>
          <w:sz w:val="24"/>
          <w:szCs w:val="24"/>
        </w:rPr>
        <w:t>autoscale</w:t>
      </w:r>
      <w:proofErr w:type="spellEnd"/>
      <w:r w:rsidRPr="007B0B79">
        <w:rPr>
          <w:rFonts w:ascii="Times New Roman" w:eastAsia="Times New Roman" w:hAnsi="Times New Roman" w:cs="Times New Roman"/>
          <w:color w:val="222222"/>
          <w:sz w:val="24"/>
          <w:szCs w:val="24"/>
        </w:rPr>
        <w:t xml:space="preserve"> settings.</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For information on scaling out an app, see </w:t>
      </w:r>
      <w:hyperlink r:id="rId13" w:history="1">
        <w:r w:rsidRPr="00A47318">
          <w:rPr>
            <w:rFonts w:ascii="Times New Roman" w:eastAsia="Times New Roman" w:hAnsi="Times New Roman" w:cs="Times New Roman"/>
            <w:color w:val="0078D7"/>
            <w:sz w:val="24"/>
            <w:szCs w:val="24"/>
            <w:u w:val="single"/>
          </w:rPr>
          <w:t>Scale instance count manually or automatically</w:t>
        </w:r>
      </w:hyperlink>
      <w:r w:rsidRPr="007B0B79">
        <w:rPr>
          <w:rFonts w:ascii="Times New Roman" w:eastAsia="Times New Roman" w:hAnsi="Times New Roman" w:cs="Times New Roman"/>
          <w:color w:val="222222"/>
          <w:sz w:val="24"/>
          <w:szCs w:val="24"/>
        </w:rPr>
        <w:t>.</w:t>
      </w:r>
    </w:p>
    <w:p w:rsidR="007B0B79" w:rsidRPr="007B0B79" w:rsidRDefault="007B0B79" w:rsidP="00A47318">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bookmarkStart w:id="1" w:name="cost"/>
      <w:bookmarkEnd w:id="1"/>
      <w:r w:rsidRPr="007B0B79">
        <w:rPr>
          <w:rFonts w:ascii="Times New Roman" w:eastAsia="Times New Roman" w:hAnsi="Times New Roman" w:cs="Times New Roman"/>
          <w:color w:val="222222"/>
          <w:sz w:val="36"/>
          <w:szCs w:val="36"/>
        </w:rPr>
        <w:t>How much does my App Service plan cost?</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This section describes how App Service apps are billed. For detailed, region-specific pricing information, see </w:t>
      </w:r>
      <w:hyperlink r:id="rId14" w:history="1">
        <w:r w:rsidRPr="00A47318">
          <w:rPr>
            <w:rFonts w:ascii="Times New Roman" w:eastAsia="Times New Roman" w:hAnsi="Times New Roman" w:cs="Times New Roman"/>
            <w:color w:val="0078D7"/>
            <w:sz w:val="24"/>
            <w:szCs w:val="24"/>
            <w:u w:val="single"/>
          </w:rPr>
          <w:t>App Service Pricing</w:t>
        </w:r>
      </w:hyperlink>
      <w:r w:rsidRPr="007B0B79">
        <w:rPr>
          <w:rFonts w:ascii="Times New Roman" w:eastAsia="Times New Roman" w:hAnsi="Times New Roman" w:cs="Times New Roman"/>
          <w:color w:val="222222"/>
          <w:sz w:val="24"/>
          <w:szCs w:val="24"/>
        </w:rPr>
        <w:t>.</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Except for </w:t>
      </w:r>
      <w:r w:rsidRPr="00A47318">
        <w:rPr>
          <w:rFonts w:ascii="Times New Roman" w:eastAsia="Times New Roman" w:hAnsi="Times New Roman" w:cs="Times New Roman"/>
          <w:b/>
          <w:bCs/>
          <w:color w:val="222222"/>
          <w:sz w:val="24"/>
          <w:szCs w:val="24"/>
        </w:rPr>
        <w:t>Free</w:t>
      </w:r>
      <w:r w:rsidRPr="007B0B79">
        <w:rPr>
          <w:rFonts w:ascii="Times New Roman" w:eastAsia="Times New Roman" w:hAnsi="Times New Roman" w:cs="Times New Roman"/>
          <w:color w:val="222222"/>
          <w:sz w:val="24"/>
          <w:szCs w:val="24"/>
        </w:rPr>
        <w:t> tier, an App Service plan carries an hourly charge on the compute resources it uses.</w:t>
      </w:r>
    </w:p>
    <w:p w:rsidR="007B0B79" w:rsidRPr="007B0B79" w:rsidRDefault="007B0B79" w:rsidP="00A47318">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In the </w:t>
      </w:r>
      <w:r w:rsidRPr="00A47318">
        <w:rPr>
          <w:rFonts w:ascii="Times New Roman" w:eastAsia="Times New Roman" w:hAnsi="Times New Roman" w:cs="Times New Roman"/>
          <w:b/>
          <w:bCs/>
          <w:color w:val="222222"/>
          <w:sz w:val="24"/>
          <w:szCs w:val="24"/>
        </w:rPr>
        <w:t>Shared</w:t>
      </w:r>
      <w:r w:rsidRPr="007B0B79">
        <w:rPr>
          <w:rFonts w:ascii="Times New Roman" w:eastAsia="Times New Roman" w:hAnsi="Times New Roman" w:cs="Times New Roman"/>
          <w:color w:val="222222"/>
          <w:sz w:val="24"/>
          <w:szCs w:val="24"/>
        </w:rPr>
        <w:t> tier, each app receives a quota of CPU minutes, so </w:t>
      </w:r>
      <w:r w:rsidRPr="00A47318">
        <w:rPr>
          <w:rFonts w:ascii="Times New Roman" w:eastAsia="Times New Roman" w:hAnsi="Times New Roman" w:cs="Times New Roman"/>
          <w:i/>
          <w:iCs/>
          <w:color w:val="222222"/>
          <w:sz w:val="24"/>
          <w:szCs w:val="24"/>
        </w:rPr>
        <w:t>each app</w:t>
      </w:r>
      <w:r w:rsidRPr="007B0B79">
        <w:rPr>
          <w:rFonts w:ascii="Times New Roman" w:eastAsia="Times New Roman" w:hAnsi="Times New Roman" w:cs="Times New Roman"/>
          <w:color w:val="222222"/>
          <w:sz w:val="24"/>
          <w:szCs w:val="24"/>
        </w:rPr>
        <w:t> is charged hourly for the CPU quota.</w:t>
      </w:r>
    </w:p>
    <w:p w:rsidR="007B0B79" w:rsidRPr="007B0B79" w:rsidRDefault="007B0B79" w:rsidP="00A47318">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In the dedicated compute tiers (</w:t>
      </w:r>
      <w:r w:rsidRPr="00A47318">
        <w:rPr>
          <w:rFonts w:ascii="Times New Roman" w:eastAsia="Times New Roman" w:hAnsi="Times New Roman" w:cs="Times New Roman"/>
          <w:b/>
          <w:bCs/>
          <w:color w:val="222222"/>
          <w:sz w:val="24"/>
          <w:szCs w:val="24"/>
        </w:rPr>
        <w:t>Basic</w:t>
      </w:r>
      <w:r w:rsidRPr="007B0B79">
        <w:rPr>
          <w:rFonts w:ascii="Times New Roman" w:eastAsia="Times New Roman" w:hAnsi="Times New Roman" w:cs="Times New Roman"/>
          <w:color w:val="222222"/>
          <w:sz w:val="24"/>
          <w:szCs w:val="24"/>
        </w:rPr>
        <w:t>, </w:t>
      </w:r>
      <w:r w:rsidRPr="00A47318">
        <w:rPr>
          <w:rFonts w:ascii="Times New Roman" w:eastAsia="Times New Roman" w:hAnsi="Times New Roman" w:cs="Times New Roman"/>
          <w:b/>
          <w:bCs/>
          <w:color w:val="222222"/>
          <w:sz w:val="24"/>
          <w:szCs w:val="24"/>
        </w:rPr>
        <w:t>Standard</w:t>
      </w:r>
      <w:r w:rsidRPr="007B0B79">
        <w:rPr>
          <w:rFonts w:ascii="Times New Roman" w:eastAsia="Times New Roman" w:hAnsi="Times New Roman" w:cs="Times New Roman"/>
          <w:color w:val="222222"/>
          <w:sz w:val="24"/>
          <w:szCs w:val="24"/>
        </w:rPr>
        <w:t>, </w:t>
      </w:r>
      <w:r w:rsidRPr="00A47318">
        <w:rPr>
          <w:rFonts w:ascii="Times New Roman" w:eastAsia="Times New Roman" w:hAnsi="Times New Roman" w:cs="Times New Roman"/>
          <w:b/>
          <w:bCs/>
          <w:color w:val="222222"/>
          <w:sz w:val="24"/>
          <w:szCs w:val="24"/>
        </w:rPr>
        <w:t>Premium</w:t>
      </w:r>
      <w:r w:rsidRPr="007B0B79">
        <w:rPr>
          <w:rFonts w:ascii="Times New Roman" w:eastAsia="Times New Roman" w:hAnsi="Times New Roman" w:cs="Times New Roman"/>
          <w:color w:val="222222"/>
          <w:sz w:val="24"/>
          <w:szCs w:val="24"/>
        </w:rPr>
        <w:t>, </w:t>
      </w:r>
      <w:r w:rsidRPr="00A47318">
        <w:rPr>
          <w:rFonts w:ascii="Times New Roman" w:eastAsia="Times New Roman" w:hAnsi="Times New Roman" w:cs="Times New Roman"/>
          <w:b/>
          <w:bCs/>
          <w:color w:val="222222"/>
          <w:sz w:val="24"/>
          <w:szCs w:val="24"/>
        </w:rPr>
        <w:t>PremiumV2</w:t>
      </w:r>
      <w:r w:rsidRPr="007B0B79">
        <w:rPr>
          <w:rFonts w:ascii="Times New Roman" w:eastAsia="Times New Roman" w:hAnsi="Times New Roman" w:cs="Times New Roman"/>
          <w:color w:val="222222"/>
          <w:sz w:val="24"/>
          <w:szCs w:val="24"/>
        </w:rPr>
        <w:t>), The App Service plan defines the number of VM instances the apps are scaled to, so </w:t>
      </w:r>
      <w:r w:rsidRPr="00A47318">
        <w:rPr>
          <w:rFonts w:ascii="Times New Roman" w:eastAsia="Times New Roman" w:hAnsi="Times New Roman" w:cs="Times New Roman"/>
          <w:i/>
          <w:iCs/>
          <w:color w:val="222222"/>
          <w:sz w:val="24"/>
          <w:szCs w:val="24"/>
        </w:rPr>
        <w:t>each VM instance</w:t>
      </w:r>
      <w:r w:rsidRPr="007B0B79">
        <w:rPr>
          <w:rFonts w:ascii="Times New Roman" w:eastAsia="Times New Roman" w:hAnsi="Times New Roman" w:cs="Times New Roman"/>
          <w:color w:val="222222"/>
          <w:sz w:val="24"/>
          <w:szCs w:val="24"/>
        </w:rPr>
        <w:t> in the App Service plan has an hourly charge. These VM instances are charged the same regardless how many apps are running on them. To avoid unexpected charges, see </w:t>
      </w:r>
      <w:hyperlink r:id="rId15" w:anchor="delete" w:history="1">
        <w:r w:rsidRPr="00A47318">
          <w:rPr>
            <w:rFonts w:ascii="Times New Roman" w:eastAsia="Times New Roman" w:hAnsi="Times New Roman" w:cs="Times New Roman"/>
            <w:color w:val="0078D7"/>
            <w:sz w:val="24"/>
            <w:szCs w:val="24"/>
            <w:u w:val="single"/>
          </w:rPr>
          <w:t>Clean up an App Service plan</w:t>
        </w:r>
      </w:hyperlink>
      <w:r w:rsidRPr="007B0B79">
        <w:rPr>
          <w:rFonts w:ascii="Times New Roman" w:eastAsia="Times New Roman" w:hAnsi="Times New Roman" w:cs="Times New Roman"/>
          <w:color w:val="222222"/>
          <w:sz w:val="24"/>
          <w:szCs w:val="24"/>
        </w:rPr>
        <w:t>.</w:t>
      </w:r>
    </w:p>
    <w:p w:rsidR="007B0B79" w:rsidRPr="007B0B79" w:rsidRDefault="007B0B79" w:rsidP="00A47318">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lastRenderedPageBreak/>
        <w:t>In the </w:t>
      </w:r>
      <w:r w:rsidRPr="00A47318">
        <w:rPr>
          <w:rFonts w:ascii="Times New Roman" w:eastAsia="Times New Roman" w:hAnsi="Times New Roman" w:cs="Times New Roman"/>
          <w:b/>
          <w:bCs/>
          <w:color w:val="222222"/>
          <w:sz w:val="24"/>
          <w:szCs w:val="24"/>
        </w:rPr>
        <w:t>Isolated</w:t>
      </w:r>
      <w:r w:rsidRPr="007B0B79">
        <w:rPr>
          <w:rFonts w:ascii="Times New Roman" w:eastAsia="Times New Roman" w:hAnsi="Times New Roman" w:cs="Times New Roman"/>
          <w:color w:val="222222"/>
          <w:sz w:val="24"/>
          <w:szCs w:val="24"/>
        </w:rPr>
        <w:t> tier, the App Service Environment defines the number of isolated workers that run your apps, and </w:t>
      </w:r>
      <w:r w:rsidRPr="00A47318">
        <w:rPr>
          <w:rFonts w:ascii="Times New Roman" w:eastAsia="Times New Roman" w:hAnsi="Times New Roman" w:cs="Times New Roman"/>
          <w:i/>
          <w:iCs/>
          <w:color w:val="222222"/>
          <w:sz w:val="24"/>
          <w:szCs w:val="24"/>
        </w:rPr>
        <w:t>each worker</w:t>
      </w:r>
      <w:r w:rsidRPr="007B0B79">
        <w:rPr>
          <w:rFonts w:ascii="Times New Roman" w:eastAsia="Times New Roman" w:hAnsi="Times New Roman" w:cs="Times New Roman"/>
          <w:color w:val="222222"/>
          <w:sz w:val="24"/>
          <w:szCs w:val="24"/>
        </w:rPr>
        <w:t> is charged hourly. In addition, there's an hourly base fee for the running the App Service Environment itself.</w:t>
      </w:r>
    </w:p>
    <w:p w:rsidR="007B0B79" w:rsidRPr="007B0B79" w:rsidRDefault="007B0B79" w:rsidP="00A47318">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(Azure Functions only) The </w:t>
      </w:r>
      <w:r w:rsidRPr="00A47318">
        <w:rPr>
          <w:rFonts w:ascii="Times New Roman" w:eastAsia="Times New Roman" w:hAnsi="Times New Roman" w:cs="Times New Roman"/>
          <w:b/>
          <w:bCs/>
          <w:color w:val="222222"/>
          <w:sz w:val="24"/>
          <w:szCs w:val="24"/>
        </w:rPr>
        <w:t>Consumption</w:t>
      </w:r>
      <w:r w:rsidRPr="007B0B79">
        <w:rPr>
          <w:rFonts w:ascii="Times New Roman" w:eastAsia="Times New Roman" w:hAnsi="Times New Roman" w:cs="Times New Roman"/>
          <w:color w:val="222222"/>
          <w:sz w:val="24"/>
          <w:szCs w:val="24"/>
        </w:rPr>
        <w:t> tier dynamically allocates VM instances to service a function app's workload, and is charged dynamically per second by Azure. For more information, see </w:t>
      </w:r>
      <w:hyperlink r:id="rId16" w:history="1">
        <w:r w:rsidRPr="00A47318">
          <w:rPr>
            <w:rFonts w:ascii="Times New Roman" w:eastAsia="Times New Roman" w:hAnsi="Times New Roman" w:cs="Times New Roman"/>
            <w:color w:val="0078D7"/>
            <w:sz w:val="24"/>
            <w:szCs w:val="24"/>
            <w:u w:val="single"/>
          </w:rPr>
          <w:t>Azure Functions pricing</w:t>
        </w:r>
      </w:hyperlink>
      <w:r w:rsidRPr="007B0B79">
        <w:rPr>
          <w:rFonts w:ascii="Times New Roman" w:eastAsia="Times New Roman" w:hAnsi="Times New Roman" w:cs="Times New Roman"/>
          <w:color w:val="222222"/>
          <w:sz w:val="24"/>
          <w:szCs w:val="24"/>
        </w:rPr>
        <w:t>.</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You don't get charged for using the App Service features that are available to you (configuring custom domains, SSL certificates, deployment slots, backups, etc.). The exceptions are:</w:t>
      </w:r>
    </w:p>
    <w:p w:rsidR="007B0B79" w:rsidRPr="007B0B79" w:rsidRDefault="007B0B79" w:rsidP="00A47318">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App Service Domains - you pay when you purchase one in Azure and when you renew it each year.</w:t>
      </w:r>
    </w:p>
    <w:p w:rsidR="007B0B79" w:rsidRPr="007B0B79" w:rsidRDefault="007B0B79" w:rsidP="00A47318">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App Service Certificates - you pay when you purchase one in Azure and when you renew it each year.</w:t>
      </w:r>
    </w:p>
    <w:p w:rsidR="007B0B79" w:rsidRPr="007B0B79" w:rsidRDefault="007B0B79" w:rsidP="00A47318">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proofErr w:type="gramStart"/>
      <w:r w:rsidRPr="007B0B79">
        <w:rPr>
          <w:rFonts w:ascii="Times New Roman" w:eastAsia="Times New Roman" w:hAnsi="Times New Roman" w:cs="Times New Roman"/>
          <w:color w:val="222222"/>
          <w:sz w:val="24"/>
          <w:szCs w:val="24"/>
        </w:rPr>
        <w:t>IP-based SSL connections - There's</w:t>
      </w:r>
      <w:proofErr w:type="gramEnd"/>
      <w:r w:rsidRPr="007B0B79">
        <w:rPr>
          <w:rFonts w:ascii="Times New Roman" w:eastAsia="Times New Roman" w:hAnsi="Times New Roman" w:cs="Times New Roman"/>
          <w:color w:val="222222"/>
          <w:sz w:val="24"/>
          <w:szCs w:val="24"/>
        </w:rPr>
        <w:t xml:space="preserve"> an hourly charge for each IP-based SSL connection, but some </w:t>
      </w:r>
      <w:r w:rsidRPr="00A47318">
        <w:rPr>
          <w:rFonts w:ascii="Times New Roman" w:eastAsia="Times New Roman" w:hAnsi="Times New Roman" w:cs="Times New Roman"/>
          <w:b/>
          <w:bCs/>
          <w:color w:val="222222"/>
          <w:sz w:val="24"/>
          <w:szCs w:val="24"/>
        </w:rPr>
        <w:t>Standard</w:t>
      </w:r>
      <w:r w:rsidRPr="007B0B79">
        <w:rPr>
          <w:rFonts w:ascii="Times New Roman" w:eastAsia="Times New Roman" w:hAnsi="Times New Roman" w:cs="Times New Roman"/>
          <w:color w:val="222222"/>
          <w:sz w:val="24"/>
          <w:szCs w:val="24"/>
        </w:rPr>
        <w:t> tier or above gives you one IP-based SSL connection for free. SNI-based SSL connections are free.</w:t>
      </w:r>
    </w:p>
    <w:p w:rsidR="007B0B79" w:rsidRPr="007B0B79" w:rsidRDefault="007B0B79" w:rsidP="00A47318">
      <w:pPr>
        <w:shd w:val="clear" w:color="auto" w:fill="D9F6FF"/>
        <w:spacing w:after="0" w:line="240" w:lineRule="auto"/>
        <w:jc w:val="both"/>
        <w:rPr>
          <w:rFonts w:ascii="Times New Roman" w:eastAsia="Times New Roman" w:hAnsi="Times New Roman" w:cs="Times New Roman"/>
          <w:color w:val="006D8C"/>
          <w:sz w:val="24"/>
          <w:szCs w:val="24"/>
        </w:rPr>
      </w:pPr>
      <w:r w:rsidRPr="007B0B79">
        <w:rPr>
          <w:rFonts w:ascii="Times New Roman" w:eastAsia="Times New Roman" w:hAnsi="Times New Roman" w:cs="Times New Roman"/>
          <w:color w:val="006D8C"/>
          <w:sz w:val="24"/>
          <w:szCs w:val="24"/>
        </w:rPr>
        <w:t>Note</w:t>
      </w:r>
    </w:p>
    <w:p w:rsidR="007B0B79" w:rsidRPr="007B0B79" w:rsidRDefault="007B0B79" w:rsidP="00A47318">
      <w:pPr>
        <w:shd w:val="clear" w:color="auto" w:fill="D9F6FF"/>
        <w:spacing w:before="120"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If you integrate App Service with another Azure service, you may need to consider charges from these other services. For example, if you use Azure Traffic Manager to scale your app geographically, Azure Traffic Manager also charges you based on your usage. To estimate your cross-services cost in Azure, see </w:t>
      </w:r>
      <w:hyperlink r:id="rId17" w:history="1">
        <w:proofErr w:type="gramStart"/>
        <w:r w:rsidRPr="00A47318">
          <w:rPr>
            <w:rFonts w:ascii="Times New Roman" w:eastAsia="Times New Roman" w:hAnsi="Times New Roman" w:cs="Times New Roman"/>
            <w:color w:val="006D8C"/>
            <w:sz w:val="24"/>
            <w:szCs w:val="24"/>
            <w:u w:val="single"/>
          </w:rPr>
          <w:t>Pricing</w:t>
        </w:r>
        <w:proofErr w:type="gramEnd"/>
        <w:r w:rsidRPr="00A47318">
          <w:rPr>
            <w:rFonts w:ascii="Times New Roman" w:eastAsia="Times New Roman" w:hAnsi="Times New Roman" w:cs="Times New Roman"/>
            <w:color w:val="006D8C"/>
            <w:sz w:val="24"/>
            <w:szCs w:val="24"/>
            <w:u w:val="single"/>
          </w:rPr>
          <w:t xml:space="preserve"> calculator</w:t>
        </w:r>
      </w:hyperlink>
      <w:r w:rsidRPr="007B0B79">
        <w:rPr>
          <w:rFonts w:ascii="Times New Roman" w:eastAsia="Times New Roman" w:hAnsi="Times New Roman" w:cs="Times New Roman"/>
          <w:color w:val="222222"/>
          <w:sz w:val="24"/>
          <w:szCs w:val="24"/>
        </w:rPr>
        <w:t>.</w:t>
      </w:r>
    </w:p>
    <w:p w:rsidR="007B0B79" w:rsidRPr="007B0B79" w:rsidRDefault="007B0B79" w:rsidP="00A47318">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7B0B79">
        <w:rPr>
          <w:rFonts w:ascii="Times New Roman" w:eastAsia="Times New Roman" w:hAnsi="Times New Roman" w:cs="Times New Roman"/>
          <w:color w:val="222222"/>
          <w:sz w:val="36"/>
          <w:szCs w:val="36"/>
        </w:rPr>
        <w:t>What if my app needs more capabilities or features?</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Your App Service plan can be scaled up and down at any time. It is as simple as changing the pricing tier of the plan. You can choose a lower pricing tier at first and scale up later when you need more App Service features.</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For example, you can start testing your web app in a </w:t>
      </w:r>
      <w:r w:rsidRPr="00A47318">
        <w:rPr>
          <w:rFonts w:ascii="Times New Roman" w:eastAsia="Times New Roman" w:hAnsi="Times New Roman" w:cs="Times New Roman"/>
          <w:b/>
          <w:bCs/>
          <w:color w:val="222222"/>
          <w:sz w:val="24"/>
          <w:szCs w:val="24"/>
        </w:rPr>
        <w:t>Free</w:t>
      </w:r>
      <w:r w:rsidRPr="007B0B79">
        <w:rPr>
          <w:rFonts w:ascii="Times New Roman" w:eastAsia="Times New Roman" w:hAnsi="Times New Roman" w:cs="Times New Roman"/>
          <w:color w:val="222222"/>
          <w:sz w:val="24"/>
          <w:szCs w:val="24"/>
        </w:rPr>
        <w:t> App Service plan and pay nothing. When you want to add your </w:t>
      </w:r>
      <w:hyperlink r:id="rId18" w:history="1">
        <w:r w:rsidRPr="00A47318">
          <w:rPr>
            <w:rFonts w:ascii="Times New Roman" w:eastAsia="Times New Roman" w:hAnsi="Times New Roman" w:cs="Times New Roman"/>
            <w:color w:val="0078D7"/>
            <w:sz w:val="24"/>
            <w:szCs w:val="24"/>
            <w:u w:val="single"/>
          </w:rPr>
          <w:t>custom DNS name</w:t>
        </w:r>
      </w:hyperlink>
      <w:r w:rsidRPr="007B0B79">
        <w:rPr>
          <w:rFonts w:ascii="Times New Roman" w:eastAsia="Times New Roman" w:hAnsi="Times New Roman" w:cs="Times New Roman"/>
          <w:color w:val="222222"/>
          <w:sz w:val="24"/>
          <w:szCs w:val="24"/>
        </w:rPr>
        <w:t> to the web app, just scale your plan up to </w:t>
      </w:r>
      <w:proofErr w:type="spellStart"/>
      <w:r w:rsidRPr="00A47318">
        <w:rPr>
          <w:rFonts w:ascii="Times New Roman" w:eastAsia="Times New Roman" w:hAnsi="Times New Roman" w:cs="Times New Roman"/>
          <w:b/>
          <w:bCs/>
          <w:color w:val="222222"/>
          <w:sz w:val="24"/>
          <w:szCs w:val="24"/>
        </w:rPr>
        <w:t>Shared</w:t>
      </w:r>
      <w:r w:rsidRPr="007B0B79">
        <w:rPr>
          <w:rFonts w:ascii="Times New Roman" w:eastAsia="Times New Roman" w:hAnsi="Times New Roman" w:cs="Times New Roman"/>
          <w:color w:val="222222"/>
          <w:sz w:val="24"/>
          <w:szCs w:val="24"/>
        </w:rPr>
        <w:t>tier</w:t>
      </w:r>
      <w:proofErr w:type="spellEnd"/>
      <w:r w:rsidRPr="007B0B79">
        <w:rPr>
          <w:rFonts w:ascii="Times New Roman" w:eastAsia="Times New Roman" w:hAnsi="Times New Roman" w:cs="Times New Roman"/>
          <w:color w:val="222222"/>
          <w:sz w:val="24"/>
          <w:szCs w:val="24"/>
        </w:rPr>
        <w:t>. Later, when you want to add a </w:t>
      </w:r>
      <w:hyperlink r:id="rId19" w:history="1">
        <w:r w:rsidRPr="00A47318">
          <w:rPr>
            <w:rFonts w:ascii="Times New Roman" w:eastAsia="Times New Roman" w:hAnsi="Times New Roman" w:cs="Times New Roman"/>
            <w:color w:val="0078D7"/>
            <w:sz w:val="24"/>
            <w:szCs w:val="24"/>
            <w:u w:val="single"/>
          </w:rPr>
          <w:t>custom SSL certificate</w:t>
        </w:r>
      </w:hyperlink>
      <w:r w:rsidRPr="007B0B79">
        <w:rPr>
          <w:rFonts w:ascii="Times New Roman" w:eastAsia="Times New Roman" w:hAnsi="Times New Roman" w:cs="Times New Roman"/>
          <w:color w:val="222222"/>
          <w:sz w:val="24"/>
          <w:szCs w:val="24"/>
        </w:rPr>
        <w:t>, scale your plan up to </w:t>
      </w:r>
      <w:r w:rsidRPr="00A47318">
        <w:rPr>
          <w:rFonts w:ascii="Times New Roman" w:eastAsia="Times New Roman" w:hAnsi="Times New Roman" w:cs="Times New Roman"/>
          <w:b/>
          <w:bCs/>
          <w:color w:val="222222"/>
          <w:sz w:val="24"/>
          <w:szCs w:val="24"/>
        </w:rPr>
        <w:t>Basic</w:t>
      </w:r>
      <w:r w:rsidRPr="007B0B79">
        <w:rPr>
          <w:rFonts w:ascii="Times New Roman" w:eastAsia="Times New Roman" w:hAnsi="Times New Roman" w:cs="Times New Roman"/>
          <w:color w:val="222222"/>
          <w:sz w:val="24"/>
          <w:szCs w:val="24"/>
        </w:rPr>
        <w:t> tier. When you want to have </w:t>
      </w:r>
      <w:hyperlink r:id="rId20" w:history="1">
        <w:r w:rsidRPr="00A47318">
          <w:rPr>
            <w:rFonts w:ascii="Times New Roman" w:eastAsia="Times New Roman" w:hAnsi="Times New Roman" w:cs="Times New Roman"/>
            <w:color w:val="0078D7"/>
            <w:sz w:val="24"/>
            <w:szCs w:val="24"/>
            <w:u w:val="single"/>
          </w:rPr>
          <w:t>staging environments</w:t>
        </w:r>
      </w:hyperlink>
      <w:r w:rsidRPr="007B0B79">
        <w:rPr>
          <w:rFonts w:ascii="Times New Roman" w:eastAsia="Times New Roman" w:hAnsi="Times New Roman" w:cs="Times New Roman"/>
          <w:color w:val="222222"/>
          <w:sz w:val="24"/>
          <w:szCs w:val="24"/>
        </w:rPr>
        <w:t>, scale up to </w:t>
      </w:r>
      <w:r w:rsidRPr="00A47318">
        <w:rPr>
          <w:rFonts w:ascii="Times New Roman" w:eastAsia="Times New Roman" w:hAnsi="Times New Roman" w:cs="Times New Roman"/>
          <w:b/>
          <w:bCs/>
          <w:color w:val="222222"/>
          <w:sz w:val="24"/>
          <w:szCs w:val="24"/>
        </w:rPr>
        <w:t>Standard</w:t>
      </w:r>
      <w:r w:rsidRPr="007B0B79">
        <w:rPr>
          <w:rFonts w:ascii="Times New Roman" w:eastAsia="Times New Roman" w:hAnsi="Times New Roman" w:cs="Times New Roman"/>
          <w:color w:val="222222"/>
          <w:sz w:val="24"/>
          <w:szCs w:val="24"/>
        </w:rPr>
        <w:t xml:space="preserve"> tier. </w:t>
      </w:r>
      <w:proofErr w:type="gramStart"/>
      <w:r w:rsidRPr="007B0B79">
        <w:rPr>
          <w:rFonts w:ascii="Times New Roman" w:eastAsia="Times New Roman" w:hAnsi="Times New Roman" w:cs="Times New Roman"/>
          <w:color w:val="222222"/>
          <w:sz w:val="24"/>
          <w:szCs w:val="24"/>
        </w:rPr>
        <w:t>When you need more cores, memory, or storage, scale up to a bigger VM size in the same tier.</w:t>
      </w:r>
      <w:proofErr w:type="gramEnd"/>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The same works in the reverse. When you feel you no longer need the capabilities or features of a higher tier, you can scale down to a lower tier, which saves you money.</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For information on scaling up the App Service plan, see </w:t>
      </w:r>
      <w:hyperlink r:id="rId21" w:history="1">
        <w:r w:rsidRPr="00A47318">
          <w:rPr>
            <w:rFonts w:ascii="Times New Roman" w:eastAsia="Times New Roman" w:hAnsi="Times New Roman" w:cs="Times New Roman"/>
            <w:color w:val="0078D7"/>
            <w:sz w:val="24"/>
            <w:szCs w:val="24"/>
            <w:u w:val="single"/>
          </w:rPr>
          <w:t>Scale up an app in Azure</w:t>
        </w:r>
      </w:hyperlink>
      <w:r w:rsidRPr="007B0B79">
        <w:rPr>
          <w:rFonts w:ascii="Times New Roman" w:eastAsia="Times New Roman" w:hAnsi="Times New Roman" w:cs="Times New Roman"/>
          <w:color w:val="222222"/>
          <w:sz w:val="24"/>
          <w:szCs w:val="24"/>
        </w:rPr>
        <w:t>.</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If your app is in the same App Service plan with other apps, you may want to improve the app's performance by isolating the compute resources. You can do it by moving the app into a separate App Service plan. For more information, see </w:t>
      </w:r>
      <w:hyperlink r:id="rId22" w:anchor="move" w:history="1">
        <w:r w:rsidRPr="00A47318">
          <w:rPr>
            <w:rFonts w:ascii="Times New Roman" w:eastAsia="Times New Roman" w:hAnsi="Times New Roman" w:cs="Times New Roman"/>
            <w:color w:val="0078D7"/>
            <w:sz w:val="24"/>
            <w:szCs w:val="24"/>
            <w:u w:val="single"/>
          </w:rPr>
          <w:t>Move an app to another App Service plan</w:t>
        </w:r>
      </w:hyperlink>
      <w:r w:rsidRPr="007B0B79">
        <w:rPr>
          <w:rFonts w:ascii="Times New Roman" w:eastAsia="Times New Roman" w:hAnsi="Times New Roman" w:cs="Times New Roman"/>
          <w:color w:val="222222"/>
          <w:sz w:val="24"/>
          <w:szCs w:val="24"/>
        </w:rPr>
        <w:t>.</w:t>
      </w:r>
    </w:p>
    <w:p w:rsidR="007B0B79" w:rsidRPr="007B0B79" w:rsidRDefault="007B0B79" w:rsidP="00A47318">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7B0B79">
        <w:rPr>
          <w:rFonts w:ascii="Times New Roman" w:eastAsia="Times New Roman" w:hAnsi="Times New Roman" w:cs="Times New Roman"/>
          <w:color w:val="222222"/>
          <w:sz w:val="36"/>
          <w:szCs w:val="36"/>
        </w:rPr>
        <w:lastRenderedPageBreak/>
        <w:t>Should I put an app in a new plan or an existing plan?</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Since you pay for the computing resources your App Service plan allocates (see </w:t>
      </w:r>
      <w:hyperlink r:id="rId23" w:anchor="cost" w:history="1">
        <w:proofErr w:type="gramStart"/>
        <w:r w:rsidRPr="00A47318">
          <w:rPr>
            <w:rFonts w:ascii="Times New Roman" w:eastAsia="Times New Roman" w:hAnsi="Times New Roman" w:cs="Times New Roman"/>
            <w:color w:val="0078D7"/>
            <w:sz w:val="24"/>
            <w:szCs w:val="24"/>
            <w:u w:val="single"/>
          </w:rPr>
          <w:t>How</w:t>
        </w:r>
        <w:proofErr w:type="gramEnd"/>
        <w:r w:rsidRPr="00A47318">
          <w:rPr>
            <w:rFonts w:ascii="Times New Roman" w:eastAsia="Times New Roman" w:hAnsi="Times New Roman" w:cs="Times New Roman"/>
            <w:color w:val="0078D7"/>
            <w:sz w:val="24"/>
            <w:szCs w:val="24"/>
            <w:u w:val="single"/>
          </w:rPr>
          <w:t xml:space="preserve"> much does my App Service plan cost?</w:t>
        </w:r>
      </w:hyperlink>
      <w:r w:rsidRPr="007B0B79">
        <w:rPr>
          <w:rFonts w:ascii="Times New Roman" w:eastAsia="Times New Roman" w:hAnsi="Times New Roman" w:cs="Times New Roman"/>
          <w:color w:val="222222"/>
          <w:sz w:val="24"/>
          <w:szCs w:val="24"/>
        </w:rPr>
        <w:t xml:space="preserve">), you can potentially save money by putting multiple apps into one App Service plan. You can continue to add apps to an existing plan as long as the plan has enough resources to handle the load. However, keep in mind </w:t>
      </w:r>
      <w:proofErr w:type="gramStart"/>
      <w:r w:rsidRPr="007B0B79">
        <w:rPr>
          <w:rFonts w:ascii="Times New Roman" w:eastAsia="Times New Roman" w:hAnsi="Times New Roman" w:cs="Times New Roman"/>
          <w:color w:val="222222"/>
          <w:sz w:val="24"/>
          <w:szCs w:val="24"/>
        </w:rPr>
        <w:t>that apps</w:t>
      </w:r>
      <w:proofErr w:type="gramEnd"/>
      <w:r w:rsidRPr="007B0B79">
        <w:rPr>
          <w:rFonts w:ascii="Times New Roman" w:eastAsia="Times New Roman" w:hAnsi="Times New Roman" w:cs="Times New Roman"/>
          <w:color w:val="222222"/>
          <w:sz w:val="24"/>
          <w:szCs w:val="24"/>
        </w:rPr>
        <w:t xml:space="preserve"> in the same App Service plan all share the same compute resources. To determine whether the new app has the necessary resources, you need to understand the capacity of the existing App Service plan, and the expected load for the new app. </w:t>
      </w:r>
      <w:proofErr w:type="gramStart"/>
      <w:r w:rsidRPr="007B0B79">
        <w:rPr>
          <w:rFonts w:ascii="Times New Roman" w:eastAsia="Times New Roman" w:hAnsi="Times New Roman" w:cs="Times New Roman"/>
          <w:color w:val="222222"/>
          <w:sz w:val="24"/>
          <w:szCs w:val="24"/>
        </w:rPr>
        <w:t>Overloading</w:t>
      </w:r>
      <w:proofErr w:type="gramEnd"/>
      <w:r w:rsidRPr="007B0B79">
        <w:rPr>
          <w:rFonts w:ascii="Times New Roman" w:eastAsia="Times New Roman" w:hAnsi="Times New Roman" w:cs="Times New Roman"/>
          <w:color w:val="222222"/>
          <w:sz w:val="24"/>
          <w:szCs w:val="24"/>
        </w:rPr>
        <w:t xml:space="preserve"> an App Service plan can potentially cause downtime for your new and existing apps.</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Isolate your app into a new App Service plan when</w:t>
      </w:r>
      <w:proofErr w:type="gramStart"/>
      <w:r w:rsidRPr="007B0B79">
        <w:rPr>
          <w:rFonts w:ascii="Times New Roman" w:eastAsia="Times New Roman" w:hAnsi="Times New Roman" w:cs="Times New Roman"/>
          <w:color w:val="222222"/>
          <w:sz w:val="24"/>
          <w:szCs w:val="24"/>
        </w:rPr>
        <w:t>:</w:t>
      </w:r>
      <w:r w:rsidRPr="00A47318">
        <w:rPr>
          <w:rFonts w:ascii="Times New Roman" w:eastAsia="Times New Roman" w:hAnsi="Times New Roman" w:cs="Times New Roman"/>
          <w:color w:val="222222"/>
          <w:sz w:val="24"/>
          <w:szCs w:val="24"/>
        </w:rPr>
        <w:t>1</w:t>
      </w:r>
      <w:proofErr w:type="gramEnd"/>
    </w:p>
    <w:p w:rsidR="007B0B79" w:rsidRPr="007B0B79" w:rsidRDefault="007B0B79" w:rsidP="00A47318">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The app is resource-intensive.</w:t>
      </w:r>
    </w:p>
    <w:p w:rsidR="007B0B79" w:rsidRPr="007B0B79" w:rsidRDefault="007B0B79" w:rsidP="00A47318">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You want to scale the app independently from the other apps the existing plan.</w:t>
      </w:r>
    </w:p>
    <w:p w:rsidR="007B0B79" w:rsidRPr="007B0B79" w:rsidRDefault="007B0B79" w:rsidP="00A47318">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The app needs resource in a different geographical region.</w:t>
      </w:r>
    </w:p>
    <w:p w:rsidR="007B0B79" w:rsidRPr="007B0B79" w:rsidRDefault="007B0B79" w:rsidP="00A4731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7B0B79">
        <w:rPr>
          <w:rFonts w:ascii="Times New Roman" w:eastAsia="Times New Roman" w:hAnsi="Times New Roman" w:cs="Times New Roman"/>
          <w:color w:val="222222"/>
          <w:sz w:val="24"/>
          <w:szCs w:val="24"/>
        </w:rPr>
        <w:t>This way you can allocate a new set of resources for your app and gain greater control of your apps.</w:t>
      </w:r>
    </w:p>
    <w:p w:rsidR="00E31696" w:rsidRPr="00A47318" w:rsidRDefault="00E31696" w:rsidP="00A47318">
      <w:pPr>
        <w:jc w:val="both"/>
        <w:rPr>
          <w:rFonts w:ascii="Times New Roman" w:hAnsi="Times New Roman" w:cs="Times New Roman"/>
        </w:rPr>
      </w:pPr>
      <w:bookmarkStart w:id="2" w:name="_GoBack"/>
      <w:bookmarkEnd w:id="2"/>
    </w:p>
    <w:sectPr w:rsidR="00E31696" w:rsidRPr="00A47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22655"/>
    <w:multiLevelType w:val="multilevel"/>
    <w:tmpl w:val="7A40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2E3685"/>
    <w:multiLevelType w:val="multilevel"/>
    <w:tmpl w:val="83B4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374CB8"/>
    <w:multiLevelType w:val="multilevel"/>
    <w:tmpl w:val="F834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1D6BD4"/>
    <w:multiLevelType w:val="multilevel"/>
    <w:tmpl w:val="CF0A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284F8D"/>
    <w:multiLevelType w:val="multilevel"/>
    <w:tmpl w:val="4AF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812DF6"/>
    <w:multiLevelType w:val="multilevel"/>
    <w:tmpl w:val="F1DA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121D7E"/>
    <w:multiLevelType w:val="multilevel"/>
    <w:tmpl w:val="305A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B79"/>
    <w:rsid w:val="007B0B79"/>
    <w:rsid w:val="00A47318"/>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0B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0B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0B79"/>
    <w:rPr>
      <w:rFonts w:ascii="Times New Roman" w:eastAsia="Times New Roman" w:hAnsi="Times New Roman" w:cs="Times New Roman"/>
      <w:b/>
      <w:bCs/>
      <w:sz w:val="36"/>
      <w:szCs w:val="36"/>
    </w:rPr>
  </w:style>
  <w:style w:type="character" w:customStyle="1" w:styleId="length">
    <w:name w:val="length"/>
    <w:basedOn w:val="DefaultParagraphFont"/>
    <w:rsid w:val="007B0B79"/>
  </w:style>
  <w:style w:type="character" w:customStyle="1" w:styleId="contributors-text">
    <w:name w:val="contributors-text"/>
    <w:basedOn w:val="DefaultParagraphFont"/>
    <w:rsid w:val="007B0B79"/>
  </w:style>
  <w:style w:type="character" w:styleId="Hyperlink">
    <w:name w:val="Hyperlink"/>
    <w:basedOn w:val="DefaultParagraphFont"/>
    <w:uiPriority w:val="99"/>
    <w:semiHidden/>
    <w:unhideWhenUsed/>
    <w:rsid w:val="007B0B79"/>
    <w:rPr>
      <w:color w:val="0000FF"/>
      <w:u w:val="single"/>
    </w:rPr>
  </w:style>
  <w:style w:type="paragraph" w:customStyle="1" w:styleId="lf-text-block">
    <w:name w:val="lf-text-block"/>
    <w:basedOn w:val="Normal"/>
    <w:rsid w:val="007B0B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0B79"/>
    <w:rPr>
      <w:i/>
      <w:iCs/>
    </w:rPr>
  </w:style>
  <w:style w:type="character" w:styleId="Strong">
    <w:name w:val="Strong"/>
    <w:basedOn w:val="DefaultParagraphFont"/>
    <w:uiPriority w:val="22"/>
    <w:qFormat/>
    <w:rsid w:val="007B0B79"/>
    <w:rPr>
      <w:b/>
      <w:bCs/>
    </w:rPr>
  </w:style>
  <w:style w:type="character" w:customStyle="1" w:styleId="lf-has-num">
    <w:name w:val="lf-has-num"/>
    <w:basedOn w:val="DefaultParagraphFont"/>
    <w:rsid w:val="007B0B79"/>
  </w:style>
  <w:style w:type="paragraph" w:styleId="BalloonText">
    <w:name w:val="Balloon Text"/>
    <w:basedOn w:val="Normal"/>
    <w:link w:val="BalloonTextChar"/>
    <w:uiPriority w:val="99"/>
    <w:semiHidden/>
    <w:unhideWhenUsed/>
    <w:rsid w:val="007B0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B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0B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0B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0B79"/>
    <w:rPr>
      <w:rFonts w:ascii="Times New Roman" w:eastAsia="Times New Roman" w:hAnsi="Times New Roman" w:cs="Times New Roman"/>
      <w:b/>
      <w:bCs/>
      <w:sz w:val="36"/>
      <w:szCs w:val="36"/>
    </w:rPr>
  </w:style>
  <w:style w:type="character" w:customStyle="1" w:styleId="length">
    <w:name w:val="length"/>
    <w:basedOn w:val="DefaultParagraphFont"/>
    <w:rsid w:val="007B0B79"/>
  </w:style>
  <w:style w:type="character" w:customStyle="1" w:styleId="contributors-text">
    <w:name w:val="contributors-text"/>
    <w:basedOn w:val="DefaultParagraphFont"/>
    <w:rsid w:val="007B0B79"/>
  </w:style>
  <w:style w:type="character" w:styleId="Hyperlink">
    <w:name w:val="Hyperlink"/>
    <w:basedOn w:val="DefaultParagraphFont"/>
    <w:uiPriority w:val="99"/>
    <w:semiHidden/>
    <w:unhideWhenUsed/>
    <w:rsid w:val="007B0B79"/>
    <w:rPr>
      <w:color w:val="0000FF"/>
      <w:u w:val="single"/>
    </w:rPr>
  </w:style>
  <w:style w:type="paragraph" w:customStyle="1" w:styleId="lf-text-block">
    <w:name w:val="lf-text-block"/>
    <w:basedOn w:val="Normal"/>
    <w:rsid w:val="007B0B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0B79"/>
    <w:rPr>
      <w:i/>
      <w:iCs/>
    </w:rPr>
  </w:style>
  <w:style w:type="character" w:styleId="Strong">
    <w:name w:val="Strong"/>
    <w:basedOn w:val="DefaultParagraphFont"/>
    <w:uiPriority w:val="22"/>
    <w:qFormat/>
    <w:rsid w:val="007B0B79"/>
    <w:rPr>
      <w:b/>
      <w:bCs/>
    </w:rPr>
  </w:style>
  <w:style w:type="character" w:customStyle="1" w:styleId="lf-has-num">
    <w:name w:val="lf-has-num"/>
    <w:basedOn w:val="DefaultParagraphFont"/>
    <w:rsid w:val="007B0B79"/>
  </w:style>
  <w:style w:type="paragraph" w:styleId="BalloonText">
    <w:name w:val="Balloon Text"/>
    <w:basedOn w:val="Normal"/>
    <w:link w:val="BalloonTextChar"/>
    <w:uiPriority w:val="99"/>
    <w:semiHidden/>
    <w:unhideWhenUsed/>
    <w:rsid w:val="007B0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911405">
      <w:bodyDiv w:val="1"/>
      <w:marLeft w:val="0"/>
      <w:marRight w:val="0"/>
      <w:marTop w:val="0"/>
      <w:marBottom w:val="0"/>
      <w:divBdr>
        <w:top w:val="none" w:sz="0" w:space="0" w:color="auto"/>
        <w:left w:val="none" w:sz="0" w:space="0" w:color="auto"/>
        <w:bottom w:val="none" w:sz="0" w:space="0" w:color="auto"/>
        <w:right w:val="none" w:sz="0" w:space="0" w:color="auto"/>
      </w:divBdr>
      <w:divsChild>
        <w:div w:id="1684747711">
          <w:marLeft w:val="0"/>
          <w:marRight w:val="0"/>
          <w:marTop w:val="0"/>
          <w:marBottom w:val="0"/>
          <w:divBdr>
            <w:top w:val="none" w:sz="0" w:space="0" w:color="auto"/>
            <w:left w:val="none" w:sz="0" w:space="0" w:color="auto"/>
            <w:bottom w:val="none" w:sz="0" w:space="0" w:color="auto"/>
            <w:right w:val="none" w:sz="0" w:space="0" w:color="auto"/>
          </w:divBdr>
          <w:divsChild>
            <w:div w:id="660888955">
              <w:marLeft w:val="0"/>
              <w:marRight w:val="0"/>
              <w:marTop w:val="0"/>
              <w:marBottom w:val="0"/>
              <w:divBdr>
                <w:top w:val="none" w:sz="0" w:space="0" w:color="auto"/>
                <w:left w:val="none" w:sz="0" w:space="0" w:color="auto"/>
                <w:bottom w:val="none" w:sz="0" w:space="0" w:color="auto"/>
                <w:right w:val="none" w:sz="0" w:space="0" w:color="auto"/>
              </w:divBdr>
            </w:div>
          </w:divsChild>
        </w:div>
        <w:div w:id="876433332">
          <w:marLeft w:val="0"/>
          <w:marRight w:val="0"/>
          <w:marTop w:val="0"/>
          <w:marBottom w:val="0"/>
          <w:divBdr>
            <w:top w:val="none" w:sz="0" w:space="0" w:color="auto"/>
            <w:left w:val="none" w:sz="0" w:space="0" w:color="auto"/>
            <w:bottom w:val="none" w:sz="0" w:space="0" w:color="auto"/>
            <w:right w:val="none" w:sz="0" w:space="0" w:color="auto"/>
          </w:divBdr>
          <w:divsChild>
            <w:div w:id="384256080">
              <w:marLeft w:val="0"/>
              <w:marRight w:val="0"/>
              <w:marTop w:val="240"/>
              <w:marBottom w:val="0"/>
              <w:divBdr>
                <w:top w:val="none" w:sz="0" w:space="12" w:color="BFF1FF"/>
                <w:left w:val="none" w:sz="0" w:space="12" w:color="BFF1FF"/>
                <w:bottom w:val="none" w:sz="0" w:space="12" w:color="BFF1FF"/>
                <w:right w:val="none" w:sz="0" w:space="12" w:color="BFF1FF"/>
              </w:divBdr>
            </w:div>
            <w:div w:id="487206137">
              <w:marLeft w:val="0"/>
              <w:marRight w:val="0"/>
              <w:marTop w:val="240"/>
              <w:marBottom w:val="0"/>
              <w:divBdr>
                <w:top w:val="none" w:sz="0" w:space="12" w:color="BFF1FF"/>
                <w:left w:val="none" w:sz="0" w:space="12" w:color="BFF1FF"/>
                <w:bottom w:val="none" w:sz="0" w:space="12" w:color="BFF1FF"/>
                <w:right w:val="none" w:sz="0" w:space="12" w:color="BFF1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functions/functions-scale" TargetMode="External"/><Relationship Id="rId13" Type="http://schemas.openxmlformats.org/officeDocument/2006/relationships/hyperlink" Target="https://docs.microsoft.com/en-us/azure/monitoring-and-diagnostics/insights-how-to-scale" TargetMode="External"/><Relationship Id="rId18" Type="http://schemas.openxmlformats.org/officeDocument/2006/relationships/hyperlink" Target="https://docs.microsoft.com/en-us/azure/app-service/app-service-web-tutorial-custom-domain" TargetMode="External"/><Relationship Id="rId3" Type="http://schemas.microsoft.com/office/2007/relationships/stylesWithEffects" Target="stylesWithEffects.xml"/><Relationship Id="rId21" Type="http://schemas.openxmlformats.org/officeDocument/2006/relationships/hyperlink" Target="https://docs.microsoft.com/en-us/azure/app-service/web-sites-scale" TargetMode="External"/><Relationship Id="rId7" Type="http://schemas.openxmlformats.org/officeDocument/2006/relationships/hyperlink" Target="https://docs.microsoft.com/en-us/azure/azure-functions/functions-overview" TargetMode="External"/><Relationship Id="rId12" Type="http://schemas.openxmlformats.org/officeDocument/2006/relationships/hyperlink" Target="https://docs.microsoft.com/en-us/azure/app-service/app-service-configure-premium-tier" TargetMode="External"/><Relationship Id="rId17" Type="http://schemas.openxmlformats.org/officeDocument/2006/relationships/hyperlink" Target="https://azure.microsoft.com/pricing/calculato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zure.microsoft.com/pricing/details/functions/" TargetMode="External"/><Relationship Id="rId20" Type="http://schemas.openxmlformats.org/officeDocument/2006/relationships/hyperlink" Target="https://docs.microsoft.com/en-us/azure/app-service/web-sites-staged-publishing" TargetMode="External"/><Relationship Id="rId1" Type="http://schemas.openxmlformats.org/officeDocument/2006/relationships/numbering" Target="numbering.xml"/><Relationship Id="rId6" Type="http://schemas.openxmlformats.org/officeDocument/2006/relationships/hyperlink" Target="https://wikipedia.org/wiki/Server_farm" TargetMode="External"/><Relationship Id="rId11" Type="http://schemas.openxmlformats.org/officeDocument/2006/relationships/hyperlink" Target="https://docs.microsoft.com/en-us/pricing/details/app-servi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azure/app-service/app-service-plan-manage" TargetMode="External"/><Relationship Id="rId23" Type="http://schemas.openxmlformats.org/officeDocument/2006/relationships/hyperlink" Target="https://docs.microsoft.com/en-us/azure/app-service/azure-web-sites-web-hosting-plans-in-depth-overview" TargetMode="External"/><Relationship Id="rId10" Type="http://schemas.openxmlformats.org/officeDocument/2006/relationships/hyperlink" Target="https://docs.microsoft.com/en-us/azure/virtual-machines/windows/sizes-general" TargetMode="External"/><Relationship Id="rId19" Type="http://schemas.openxmlformats.org/officeDocument/2006/relationships/hyperlink" Target="https://docs.microsoft.com/en-us/azure/app-service/app-service-web-tutorial-custom-ssl" TargetMode="External"/><Relationship Id="rId4" Type="http://schemas.openxmlformats.org/officeDocument/2006/relationships/settings" Target="settings.xml"/><Relationship Id="rId9" Type="http://schemas.openxmlformats.org/officeDocument/2006/relationships/hyperlink" Target="https://azure.microsoft.com/pricing/details/app-service/plans/" TargetMode="External"/><Relationship Id="rId14" Type="http://schemas.openxmlformats.org/officeDocument/2006/relationships/hyperlink" Target="https://azure.microsoft.com/pricing/details/app-service/" TargetMode="External"/><Relationship Id="rId22" Type="http://schemas.openxmlformats.org/officeDocument/2006/relationships/hyperlink" Target="https://docs.microsoft.com/en-us/azure/app-service/app-service-plan-man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1510</Words>
  <Characters>8610</Characters>
  <Application>Microsoft Office Word</Application>
  <DocSecurity>0</DocSecurity>
  <Lines>71</Lines>
  <Paragraphs>20</Paragraphs>
  <ScaleCrop>false</ScaleCrop>
  <Company/>
  <LinksUpToDate>false</LinksUpToDate>
  <CharactersWithSpaces>10100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2</cp:revision>
  <dcterms:created xsi:type="dcterms:W3CDTF">2017-12-15T10:20:00Z</dcterms:created>
  <dcterms:modified xsi:type="dcterms:W3CDTF">2017-12-15T10:24:00Z</dcterms:modified>
</cp:coreProperties>
</file>