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D74" w:rsidRPr="00BA1D74" w:rsidRDefault="00BA1D74" w:rsidP="00BA1D74">
      <w:pPr>
        <w:spacing w:after="180"/>
        <w:jc w:val="both"/>
        <w:outlineLvl w:val="0"/>
        <w:rPr>
          <w:rFonts w:ascii="Times New Roman" w:eastAsia="Times New Roman" w:hAnsi="Times New Roman" w:cs="Times New Roman"/>
          <w:spacing w:val="-2"/>
          <w:kern w:val="36"/>
          <w:sz w:val="69"/>
          <w:szCs w:val="69"/>
        </w:rPr>
      </w:pPr>
      <w:r w:rsidRPr="00BA1D74">
        <w:rPr>
          <w:rFonts w:ascii="Times New Roman" w:eastAsia="Times New Roman" w:hAnsi="Times New Roman" w:cs="Times New Roman"/>
          <w:spacing w:val="-2"/>
          <w:kern w:val="36"/>
          <w:sz w:val="69"/>
          <w:szCs w:val="69"/>
        </w:rPr>
        <w:t>Web Apps</w:t>
      </w:r>
    </w:p>
    <w:p w:rsidR="00BA1D74" w:rsidRPr="00BA1D74" w:rsidRDefault="00BA1D74" w:rsidP="00BA1D74">
      <w:pPr>
        <w:spacing w:after="0"/>
        <w:jc w:val="both"/>
        <w:outlineLvl w:val="1"/>
        <w:rPr>
          <w:rFonts w:ascii="Times New Roman" w:eastAsia="Times New Roman" w:hAnsi="Times New Roman" w:cs="Times New Roman"/>
          <w:sz w:val="36"/>
          <w:szCs w:val="36"/>
        </w:rPr>
      </w:pPr>
      <w:r w:rsidRPr="00BA1D74">
        <w:rPr>
          <w:rFonts w:ascii="Times New Roman" w:eastAsia="Times New Roman" w:hAnsi="Times New Roman" w:cs="Times New Roman"/>
          <w:sz w:val="36"/>
          <w:szCs w:val="36"/>
        </w:rPr>
        <w:t>Create and deploy mission-critical web applications that scale with your business</w:t>
      </w:r>
    </w:p>
    <w:p w:rsidR="00BA1D74" w:rsidRPr="00BA1D74" w:rsidRDefault="00BA1D74" w:rsidP="00BA1D74">
      <w:pPr>
        <w:numPr>
          <w:ilvl w:val="0"/>
          <w:numId w:val="1"/>
        </w:numPr>
        <w:spacing w:before="100" w:beforeAutospacing="1" w:after="300"/>
        <w:ind w:left="0"/>
        <w:jc w:val="both"/>
        <w:rPr>
          <w:rFonts w:ascii="Times New Roman" w:eastAsia="Times New Roman" w:hAnsi="Times New Roman" w:cs="Times New Roman"/>
          <w:sz w:val="24"/>
          <w:szCs w:val="24"/>
        </w:rPr>
      </w:pPr>
      <w:r w:rsidRPr="00BA1D74">
        <w:rPr>
          <w:rFonts w:ascii="Times New Roman" w:eastAsia="Times New Roman" w:hAnsi="Times New Roman" w:cs="Times New Roman"/>
          <w:sz w:val="24"/>
          <w:szCs w:val="24"/>
        </w:rPr>
        <w:t>Supports Windows and Linux platforms</w:t>
      </w:r>
    </w:p>
    <w:p w:rsidR="00BA1D74" w:rsidRPr="00BA1D74" w:rsidRDefault="00BA1D74" w:rsidP="00BA1D74">
      <w:pPr>
        <w:numPr>
          <w:ilvl w:val="0"/>
          <w:numId w:val="1"/>
        </w:numPr>
        <w:spacing w:before="100" w:beforeAutospacing="1" w:after="300"/>
        <w:ind w:left="0"/>
        <w:jc w:val="both"/>
        <w:rPr>
          <w:rFonts w:ascii="Times New Roman" w:eastAsia="Times New Roman" w:hAnsi="Times New Roman" w:cs="Times New Roman"/>
          <w:sz w:val="24"/>
          <w:szCs w:val="24"/>
        </w:rPr>
      </w:pPr>
      <w:r w:rsidRPr="00BA1D74">
        <w:rPr>
          <w:rFonts w:ascii="Times New Roman" w:eastAsia="Times New Roman" w:hAnsi="Times New Roman" w:cs="Times New Roman"/>
          <w:sz w:val="24"/>
          <w:szCs w:val="24"/>
        </w:rPr>
        <w:t xml:space="preserve">Built-in </w:t>
      </w:r>
      <w:proofErr w:type="spellStart"/>
      <w:r w:rsidRPr="00BA1D74">
        <w:rPr>
          <w:rFonts w:ascii="Times New Roman" w:eastAsia="Times New Roman" w:hAnsi="Times New Roman" w:cs="Times New Roman"/>
          <w:sz w:val="24"/>
          <w:szCs w:val="24"/>
        </w:rPr>
        <w:t>autoscale</w:t>
      </w:r>
      <w:proofErr w:type="spellEnd"/>
      <w:r w:rsidRPr="00BA1D74">
        <w:rPr>
          <w:rFonts w:ascii="Times New Roman" w:eastAsia="Times New Roman" w:hAnsi="Times New Roman" w:cs="Times New Roman"/>
          <w:sz w:val="24"/>
          <w:szCs w:val="24"/>
        </w:rPr>
        <w:t xml:space="preserve"> and load balancing</w:t>
      </w:r>
    </w:p>
    <w:p w:rsidR="00BA1D74" w:rsidRPr="00BA1D74" w:rsidRDefault="00BA1D74" w:rsidP="00BA1D74">
      <w:pPr>
        <w:numPr>
          <w:ilvl w:val="0"/>
          <w:numId w:val="1"/>
        </w:numPr>
        <w:spacing w:before="100" w:beforeAutospacing="1" w:after="0"/>
        <w:ind w:left="0"/>
        <w:jc w:val="both"/>
        <w:rPr>
          <w:rFonts w:ascii="Times New Roman" w:eastAsia="Times New Roman" w:hAnsi="Times New Roman" w:cs="Times New Roman"/>
          <w:sz w:val="24"/>
          <w:szCs w:val="24"/>
        </w:rPr>
      </w:pPr>
      <w:r w:rsidRPr="00BA1D74">
        <w:rPr>
          <w:rFonts w:ascii="Times New Roman" w:eastAsia="Times New Roman" w:hAnsi="Times New Roman" w:cs="Times New Roman"/>
          <w:sz w:val="24"/>
          <w:szCs w:val="24"/>
        </w:rPr>
        <w:t>High availability with auto-patching</w:t>
      </w:r>
    </w:p>
    <w:p w:rsidR="00BA1D74" w:rsidRPr="00BA1D74" w:rsidRDefault="00BA1D74" w:rsidP="00BA1D74">
      <w:pPr>
        <w:numPr>
          <w:ilvl w:val="0"/>
          <w:numId w:val="2"/>
        </w:numPr>
        <w:spacing w:before="100" w:beforeAutospacing="1" w:after="300"/>
        <w:ind w:left="0"/>
        <w:jc w:val="both"/>
        <w:rPr>
          <w:rFonts w:ascii="Times New Roman" w:eastAsia="Times New Roman" w:hAnsi="Times New Roman" w:cs="Times New Roman"/>
          <w:sz w:val="24"/>
          <w:szCs w:val="24"/>
        </w:rPr>
      </w:pPr>
      <w:r w:rsidRPr="00BA1D74">
        <w:rPr>
          <w:rFonts w:ascii="Times New Roman" w:eastAsia="Times New Roman" w:hAnsi="Times New Roman" w:cs="Times New Roman"/>
          <w:sz w:val="24"/>
          <w:szCs w:val="24"/>
        </w:rPr>
        <w:t xml:space="preserve">Continuous deployment with </w:t>
      </w:r>
      <w:proofErr w:type="spellStart"/>
      <w:r w:rsidRPr="00BA1D74">
        <w:rPr>
          <w:rFonts w:ascii="Times New Roman" w:eastAsia="Times New Roman" w:hAnsi="Times New Roman" w:cs="Times New Roman"/>
          <w:sz w:val="24"/>
          <w:szCs w:val="24"/>
        </w:rPr>
        <w:t>Git</w:t>
      </w:r>
      <w:proofErr w:type="spellEnd"/>
      <w:r w:rsidRPr="00BA1D74">
        <w:rPr>
          <w:rFonts w:ascii="Times New Roman" w:eastAsia="Times New Roman" w:hAnsi="Times New Roman" w:cs="Times New Roman"/>
          <w:sz w:val="24"/>
          <w:szCs w:val="24"/>
        </w:rPr>
        <w:t>, Team Foundation Server, GitHub and Visual Studio Team Services</w:t>
      </w:r>
    </w:p>
    <w:p w:rsidR="00BA1D74" w:rsidRPr="00BA1D74" w:rsidRDefault="00BA1D74" w:rsidP="00BA1D74">
      <w:pPr>
        <w:numPr>
          <w:ilvl w:val="0"/>
          <w:numId w:val="2"/>
        </w:numPr>
        <w:spacing w:before="100" w:beforeAutospacing="1" w:after="0"/>
        <w:ind w:left="0"/>
        <w:jc w:val="both"/>
        <w:rPr>
          <w:rFonts w:ascii="Times New Roman" w:eastAsia="Times New Roman" w:hAnsi="Times New Roman" w:cs="Times New Roman"/>
          <w:sz w:val="24"/>
          <w:szCs w:val="24"/>
        </w:rPr>
      </w:pPr>
      <w:r w:rsidRPr="00BA1D74">
        <w:rPr>
          <w:rFonts w:ascii="Times New Roman" w:eastAsia="Times New Roman" w:hAnsi="Times New Roman" w:cs="Times New Roman"/>
          <w:sz w:val="24"/>
          <w:szCs w:val="24"/>
        </w:rPr>
        <w:t>Supports WordPress, Umbraco, Joomla! and Drupal</w:t>
      </w:r>
    </w:p>
    <w:p w:rsidR="00BA1D74" w:rsidRPr="00BA1D74" w:rsidRDefault="00BA1D74" w:rsidP="00BA1D74">
      <w:pPr>
        <w:spacing w:after="180"/>
        <w:jc w:val="both"/>
        <w:rPr>
          <w:rFonts w:ascii="Times New Roman" w:eastAsia="Times New Roman" w:hAnsi="Times New Roman" w:cs="Times New Roman"/>
          <w:sz w:val="23"/>
          <w:szCs w:val="23"/>
        </w:rPr>
      </w:pPr>
      <w:r w:rsidRPr="00BA1D74">
        <w:rPr>
          <w:rFonts w:ascii="Times New Roman" w:eastAsia="Times New Roman" w:hAnsi="Times New Roman" w:cs="Times New Roman"/>
          <w:sz w:val="23"/>
          <w:szCs w:val="23"/>
        </w:rPr>
        <w:t xml:space="preserve">Create a web app. No credit card </w:t>
      </w:r>
      <w:proofErr w:type="gramStart"/>
      <w:r w:rsidRPr="00BA1D74">
        <w:rPr>
          <w:rFonts w:ascii="Times New Roman" w:eastAsia="Times New Roman" w:hAnsi="Times New Roman" w:cs="Times New Roman"/>
          <w:sz w:val="23"/>
          <w:szCs w:val="23"/>
        </w:rPr>
        <w:t>required,</w:t>
      </w:r>
      <w:proofErr w:type="gramEnd"/>
      <w:r w:rsidRPr="00BA1D74">
        <w:rPr>
          <w:rFonts w:ascii="Times New Roman" w:eastAsia="Times New Roman" w:hAnsi="Times New Roman" w:cs="Times New Roman"/>
          <w:sz w:val="23"/>
          <w:szCs w:val="23"/>
        </w:rPr>
        <w:t xml:space="preserve"> no commitments, no hassles.</w:t>
      </w:r>
    </w:p>
    <w:p w:rsidR="00BA1D74" w:rsidRPr="00BA1D74" w:rsidRDefault="00BA1D74" w:rsidP="00BA1D74">
      <w:pPr>
        <w:spacing w:before="180" w:after="0"/>
        <w:jc w:val="both"/>
        <w:rPr>
          <w:rFonts w:ascii="Times New Roman" w:eastAsia="Times New Roman" w:hAnsi="Times New Roman" w:cs="Times New Roman"/>
          <w:sz w:val="23"/>
          <w:szCs w:val="23"/>
        </w:rPr>
      </w:pPr>
      <w:hyperlink r:id="rId6" w:history="1">
        <w:r w:rsidRPr="00BA1D74">
          <w:rPr>
            <w:rFonts w:ascii="Times New Roman" w:eastAsia="Times New Roman" w:hAnsi="Times New Roman" w:cs="Times New Roman"/>
            <w:sz w:val="23"/>
            <w:szCs w:val="23"/>
          </w:rPr>
          <w:t>Create your free account</w:t>
        </w:r>
      </w:hyperlink>
    </w:p>
    <w:p w:rsidR="00BA1D74" w:rsidRPr="00BA1D74" w:rsidRDefault="00BA1D74" w:rsidP="00BA1D74">
      <w:pPr>
        <w:spacing w:before="180" w:after="0"/>
        <w:ind w:right="360"/>
        <w:jc w:val="both"/>
        <w:rPr>
          <w:rFonts w:ascii="Times New Roman" w:eastAsia="Times New Roman" w:hAnsi="Times New Roman" w:cs="Times New Roman"/>
          <w:sz w:val="23"/>
          <w:szCs w:val="23"/>
        </w:rPr>
      </w:pPr>
      <w:r w:rsidRPr="00BA1D74">
        <w:rPr>
          <w:rFonts w:ascii="Times New Roman" w:eastAsia="Times New Roman" w:hAnsi="Times New Roman" w:cs="Times New Roman"/>
          <w:sz w:val="23"/>
          <w:szCs w:val="23"/>
        </w:rPr>
        <w:t>Explore Web Apps:</w:t>
      </w:r>
    </w:p>
    <w:p w:rsidR="00BA1D74" w:rsidRPr="00BA1D74" w:rsidRDefault="00BA1D74" w:rsidP="00BA1D74">
      <w:pPr>
        <w:numPr>
          <w:ilvl w:val="0"/>
          <w:numId w:val="3"/>
        </w:numPr>
        <w:spacing w:before="180" w:after="0"/>
        <w:ind w:left="0" w:right="360"/>
        <w:jc w:val="both"/>
        <w:rPr>
          <w:rFonts w:ascii="Times New Roman" w:eastAsia="Times New Roman" w:hAnsi="Times New Roman" w:cs="Times New Roman"/>
          <w:sz w:val="23"/>
          <w:szCs w:val="23"/>
        </w:rPr>
      </w:pPr>
      <w:hyperlink r:id="rId7" w:history="1">
        <w:r w:rsidRPr="00BA1D74">
          <w:rPr>
            <w:rFonts w:ascii="Times New Roman" w:eastAsia="Times New Roman" w:hAnsi="Times New Roman" w:cs="Times New Roman"/>
            <w:sz w:val="23"/>
            <w:szCs w:val="23"/>
          </w:rPr>
          <w:t>Pricing details</w:t>
        </w:r>
      </w:hyperlink>
    </w:p>
    <w:p w:rsidR="00BA1D74" w:rsidRPr="00BA1D74" w:rsidRDefault="00BA1D74" w:rsidP="00BA1D74">
      <w:pPr>
        <w:numPr>
          <w:ilvl w:val="0"/>
          <w:numId w:val="3"/>
        </w:numPr>
        <w:spacing w:before="180" w:after="0"/>
        <w:ind w:left="0" w:right="360"/>
        <w:jc w:val="both"/>
        <w:rPr>
          <w:rFonts w:ascii="Times New Roman" w:eastAsia="Times New Roman" w:hAnsi="Times New Roman" w:cs="Times New Roman"/>
          <w:sz w:val="23"/>
          <w:szCs w:val="23"/>
        </w:rPr>
      </w:pPr>
      <w:hyperlink r:id="rId8" w:history="1">
        <w:r w:rsidRPr="00BA1D74">
          <w:rPr>
            <w:rFonts w:ascii="Times New Roman" w:eastAsia="Times New Roman" w:hAnsi="Times New Roman" w:cs="Times New Roman"/>
            <w:sz w:val="23"/>
            <w:szCs w:val="23"/>
          </w:rPr>
          <w:t>Documentation</w:t>
        </w:r>
      </w:hyperlink>
    </w:p>
    <w:p w:rsidR="00BA1D74" w:rsidRDefault="00BA1D74" w:rsidP="00BA1D74">
      <w:pPr>
        <w:numPr>
          <w:ilvl w:val="0"/>
          <w:numId w:val="3"/>
        </w:numPr>
        <w:spacing w:before="180" w:after="0"/>
        <w:ind w:left="0"/>
        <w:jc w:val="both"/>
        <w:rPr>
          <w:rFonts w:ascii="Times New Roman" w:eastAsia="Times New Roman" w:hAnsi="Times New Roman" w:cs="Times New Roman"/>
          <w:sz w:val="23"/>
          <w:szCs w:val="23"/>
        </w:rPr>
      </w:pPr>
      <w:hyperlink r:id="rId9" w:history="1">
        <w:r w:rsidRPr="00BA1D74">
          <w:rPr>
            <w:rFonts w:ascii="Times New Roman" w:eastAsia="Times New Roman" w:hAnsi="Times New Roman" w:cs="Times New Roman"/>
            <w:sz w:val="23"/>
            <w:szCs w:val="23"/>
          </w:rPr>
          <w:t>Roadmap</w:t>
        </w:r>
      </w:hyperlink>
    </w:p>
    <w:p w:rsidR="00BA1D74" w:rsidRDefault="00BA1D74" w:rsidP="00BA1D74">
      <w:pPr>
        <w:spacing w:before="180" w:after="0"/>
        <w:jc w:val="both"/>
        <w:rPr>
          <w:rFonts w:ascii="Times New Roman" w:eastAsia="Times New Roman" w:hAnsi="Times New Roman" w:cs="Times New Roman"/>
          <w:sz w:val="23"/>
          <w:szCs w:val="23"/>
        </w:rPr>
      </w:pPr>
    </w:p>
    <w:p w:rsidR="00BA1D74" w:rsidRDefault="00BA1D74" w:rsidP="00BA1D74">
      <w:pPr>
        <w:spacing w:before="180" w:after="0"/>
        <w:jc w:val="both"/>
        <w:rPr>
          <w:rFonts w:ascii="Times New Roman" w:eastAsia="Times New Roman" w:hAnsi="Times New Roman" w:cs="Times New Roman"/>
          <w:sz w:val="23"/>
          <w:szCs w:val="23"/>
        </w:rPr>
      </w:pPr>
    </w:p>
    <w:p w:rsidR="00BA1D74" w:rsidRDefault="00BA1D74" w:rsidP="00BA1D74">
      <w:pPr>
        <w:spacing w:before="180" w:after="0"/>
        <w:jc w:val="both"/>
        <w:rPr>
          <w:rFonts w:ascii="Times New Roman" w:eastAsia="Times New Roman" w:hAnsi="Times New Roman" w:cs="Times New Roman"/>
          <w:sz w:val="23"/>
          <w:szCs w:val="23"/>
        </w:rPr>
      </w:pPr>
    </w:p>
    <w:p w:rsidR="00BA1D74" w:rsidRDefault="00BA1D74" w:rsidP="00BA1D74">
      <w:pPr>
        <w:spacing w:before="180" w:after="0"/>
        <w:jc w:val="both"/>
        <w:rPr>
          <w:rFonts w:ascii="Times New Roman" w:eastAsia="Times New Roman" w:hAnsi="Times New Roman" w:cs="Times New Roman"/>
          <w:sz w:val="23"/>
          <w:szCs w:val="23"/>
        </w:rPr>
      </w:pPr>
    </w:p>
    <w:p w:rsidR="00BA1D74" w:rsidRDefault="00BA1D74" w:rsidP="00BA1D74">
      <w:pPr>
        <w:spacing w:before="180" w:after="0"/>
        <w:jc w:val="both"/>
        <w:rPr>
          <w:rFonts w:ascii="Times New Roman" w:eastAsia="Times New Roman" w:hAnsi="Times New Roman" w:cs="Times New Roman"/>
          <w:sz w:val="23"/>
          <w:szCs w:val="23"/>
        </w:rPr>
      </w:pPr>
    </w:p>
    <w:p w:rsidR="00BA1D74" w:rsidRDefault="00BA1D74" w:rsidP="00BA1D74">
      <w:pPr>
        <w:spacing w:before="180" w:after="0"/>
        <w:jc w:val="both"/>
        <w:rPr>
          <w:rFonts w:ascii="Times New Roman" w:eastAsia="Times New Roman" w:hAnsi="Times New Roman" w:cs="Times New Roman"/>
          <w:sz w:val="23"/>
          <w:szCs w:val="23"/>
        </w:rPr>
      </w:pPr>
    </w:p>
    <w:p w:rsidR="00BA1D74" w:rsidRDefault="00BA1D74" w:rsidP="00BA1D74">
      <w:pPr>
        <w:spacing w:before="180" w:after="0"/>
        <w:jc w:val="both"/>
        <w:rPr>
          <w:rFonts w:ascii="Times New Roman" w:eastAsia="Times New Roman" w:hAnsi="Times New Roman" w:cs="Times New Roman"/>
          <w:sz w:val="23"/>
          <w:szCs w:val="23"/>
        </w:rPr>
      </w:pPr>
    </w:p>
    <w:p w:rsidR="00BA1D74" w:rsidRDefault="00BA1D74" w:rsidP="00BA1D74">
      <w:pPr>
        <w:spacing w:before="180" w:after="0"/>
        <w:jc w:val="both"/>
        <w:rPr>
          <w:rFonts w:ascii="Times New Roman" w:eastAsia="Times New Roman" w:hAnsi="Times New Roman" w:cs="Times New Roman"/>
          <w:sz w:val="23"/>
          <w:szCs w:val="23"/>
        </w:rPr>
      </w:pPr>
    </w:p>
    <w:p w:rsidR="00BA1D74" w:rsidRPr="00BA1D74" w:rsidRDefault="00BA1D74" w:rsidP="00BA1D74">
      <w:pPr>
        <w:spacing w:before="180" w:after="0"/>
        <w:jc w:val="both"/>
        <w:rPr>
          <w:rFonts w:ascii="Times New Roman" w:eastAsia="Times New Roman" w:hAnsi="Times New Roman" w:cs="Times New Roman"/>
          <w:sz w:val="23"/>
          <w:szCs w:val="23"/>
        </w:rPr>
      </w:pPr>
    </w:p>
    <w:p w:rsidR="00BA1D74" w:rsidRPr="00BA1D74" w:rsidRDefault="00BA1D74" w:rsidP="00BA1D74">
      <w:pPr>
        <w:spacing w:after="180"/>
        <w:jc w:val="both"/>
        <w:outlineLvl w:val="1"/>
        <w:rPr>
          <w:rFonts w:ascii="Times New Roman" w:eastAsia="Times New Roman" w:hAnsi="Times New Roman" w:cs="Times New Roman"/>
          <w:sz w:val="51"/>
          <w:szCs w:val="51"/>
        </w:rPr>
      </w:pPr>
      <w:r w:rsidRPr="00BA1D74">
        <w:rPr>
          <w:rFonts w:ascii="Times New Roman" w:eastAsia="Times New Roman" w:hAnsi="Times New Roman" w:cs="Times New Roman"/>
          <w:sz w:val="51"/>
          <w:szCs w:val="51"/>
        </w:rPr>
        <w:lastRenderedPageBreak/>
        <w:t>Jumpstart your app building</w:t>
      </w:r>
    </w:p>
    <w:p w:rsidR="00BA1D74" w:rsidRPr="00BA1D74" w:rsidRDefault="00BA1D74" w:rsidP="00BA1D74">
      <w:pPr>
        <w:spacing w:before="180" w:after="0"/>
        <w:jc w:val="both"/>
        <w:rPr>
          <w:rFonts w:ascii="Times New Roman" w:eastAsia="Times New Roman" w:hAnsi="Times New Roman" w:cs="Times New Roman"/>
          <w:sz w:val="23"/>
          <w:szCs w:val="23"/>
        </w:rPr>
      </w:pPr>
      <w:r w:rsidRPr="00BA1D74">
        <w:rPr>
          <w:rFonts w:ascii="Times New Roman" w:eastAsia="Times New Roman" w:hAnsi="Times New Roman" w:cs="Times New Roman"/>
          <w:sz w:val="23"/>
          <w:szCs w:val="23"/>
        </w:rPr>
        <w:t xml:space="preserve">Get your web apps into users’ hands faster using .NET, Java, Node.js, PHP and Python on Windows or .NET Core, Node.js, PHP or Ruby on </w:t>
      </w:r>
      <w:proofErr w:type="gramStart"/>
      <w:r w:rsidRPr="00BA1D74">
        <w:rPr>
          <w:rFonts w:ascii="Times New Roman" w:eastAsia="Times New Roman" w:hAnsi="Times New Roman" w:cs="Times New Roman"/>
          <w:sz w:val="23"/>
          <w:szCs w:val="23"/>
        </w:rPr>
        <w:t>Linux.</w:t>
      </w:r>
      <w:proofErr w:type="gramEnd"/>
      <w:r w:rsidRPr="00BA1D74">
        <w:rPr>
          <w:rFonts w:ascii="Times New Roman" w:eastAsia="Times New Roman" w:hAnsi="Times New Roman" w:cs="Times New Roman"/>
          <w:sz w:val="23"/>
          <w:szCs w:val="23"/>
        </w:rPr>
        <w:t xml:space="preserve"> Use a fully-managed platform to perform OS patching, capacity provisioning, servers and load balancing. Configure from CLI or the Azure portal or use prebuilt templates to achieve one-click deployment.</w:t>
      </w:r>
    </w:p>
    <w:p w:rsidR="00BA1D74" w:rsidRDefault="00BA1D74" w:rsidP="00BA1D74">
      <w:pPr>
        <w:spacing w:after="0"/>
        <w:jc w:val="both"/>
        <w:rPr>
          <w:rFonts w:ascii="Times New Roman" w:eastAsia="Times New Roman" w:hAnsi="Times New Roman" w:cs="Times New Roman"/>
          <w:sz w:val="24"/>
          <w:szCs w:val="24"/>
        </w:rPr>
      </w:pPr>
      <w:r w:rsidRPr="00BA1D74">
        <w:rPr>
          <w:rFonts w:ascii="Times New Roman" w:eastAsia="Times New Roman" w:hAnsi="Times New Roman" w:cs="Times New Roman"/>
          <w:noProof/>
          <w:sz w:val="24"/>
          <w:szCs w:val="24"/>
        </w:rPr>
        <w:drawing>
          <wp:inline distT="0" distB="0" distL="0" distR="0" wp14:anchorId="00EB0E44" wp14:editId="548EF263">
            <wp:extent cx="2667000" cy="1238250"/>
            <wp:effectExtent l="0" t="0" r="0" b="0"/>
            <wp:docPr id="7" name="Picture 7" descr="https://azurecomcdn.azureedge.net/cvt-021d940ed0380082bc57235d6388a127b48d9661b8ac84bde5f5831c9a1f7c67/images/page/services/app-service/web/jumpstar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zurecomcdn.azureedge.net/cvt-021d940ed0380082bc57235d6388a127b48d9661b8ac84bde5f5831c9a1f7c67/images/page/services/app-service/web/jumpstart-a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238250"/>
                    </a:xfrm>
                    <a:prstGeom prst="rect">
                      <a:avLst/>
                    </a:prstGeom>
                    <a:noFill/>
                    <a:ln>
                      <a:noFill/>
                    </a:ln>
                  </pic:spPr>
                </pic:pic>
              </a:graphicData>
            </a:graphic>
          </wp:inline>
        </w:drawing>
      </w:r>
    </w:p>
    <w:p w:rsidR="00BA1D74" w:rsidRPr="00BA1D74" w:rsidRDefault="00BA1D74" w:rsidP="00BA1D74">
      <w:pPr>
        <w:spacing w:after="0"/>
        <w:jc w:val="both"/>
        <w:rPr>
          <w:rFonts w:ascii="Times New Roman" w:eastAsia="Times New Roman" w:hAnsi="Times New Roman" w:cs="Times New Roman"/>
          <w:sz w:val="24"/>
          <w:szCs w:val="24"/>
        </w:rPr>
      </w:pPr>
    </w:p>
    <w:p w:rsidR="00BA1D74" w:rsidRPr="00BA1D74" w:rsidRDefault="00BA1D74" w:rsidP="00BA1D74">
      <w:pPr>
        <w:spacing w:after="180"/>
        <w:jc w:val="both"/>
        <w:outlineLvl w:val="1"/>
        <w:rPr>
          <w:rFonts w:ascii="Times New Roman" w:eastAsia="Times New Roman" w:hAnsi="Times New Roman" w:cs="Times New Roman"/>
          <w:sz w:val="51"/>
          <w:szCs w:val="51"/>
        </w:rPr>
      </w:pPr>
      <w:r w:rsidRPr="00BA1D74">
        <w:rPr>
          <w:rFonts w:ascii="Times New Roman" w:eastAsia="Times New Roman" w:hAnsi="Times New Roman" w:cs="Times New Roman"/>
          <w:sz w:val="51"/>
          <w:szCs w:val="51"/>
        </w:rPr>
        <w:t>Increase developer productivity</w:t>
      </w:r>
    </w:p>
    <w:p w:rsidR="00BA1D74" w:rsidRDefault="00BA1D74" w:rsidP="00BA1D74">
      <w:pPr>
        <w:spacing w:before="180" w:after="0"/>
        <w:jc w:val="both"/>
        <w:rPr>
          <w:rFonts w:ascii="Times New Roman" w:eastAsia="Times New Roman" w:hAnsi="Times New Roman" w:cs="Times New Roman"/>
          <w:sz w:val="23"/>
          <w:szCs w:val="23"/>
        </w:rPr>
      </w:pPr>
      <w:r w:rsidRPr="00BA1D74">
        <w:rPr>
          <w:rFonts w:ascii="Times New Roman" w:eastAsia="Times New Roman" w:hAnsi="Times New Roman" w:cs="Times New Roman"/>
          <w:sz w:val="23"/>
          <w:szCs w:val="23"/>
        </w:rPr>
        <w:t>Start fast and finish faster with source code integration from GitHub, live debugging and one-click publish directly from Microsoft Visual Studio IDE. Easily connect to your database of choice and tap into an ecosystem of OSS packages, APIs, connectors and services through the Azure Marketplace, expediting development. Quickly add custom domains and SSL, single sign-on (SSO) integration with popular identity providers and application health monitoring to your apps with the Azure portal.</w:t>
      </w:r>
    </w:p>
    <w:p w:rsidR="00BA1D74" w:rsidRPr="00BA1D74" w:rsidRDefault="00BA1D74" w:rsidP="00BA1D74">
      <w:pPr>
        <w:spacing w:before="180" w:after="0"/>
        <w:jc w:val="both"/>
        <w:rPr>
          <w:rFonts w:ascii="Times New Roman" w:eastAsia="Times New Roman" w:hAnsi="Times New Roman" w:cs="Times New Roman"/>
          <w:sz w:val="23"/>
          <w:szCs w:val="23"/>
        </w:rPr>
      </w:pPr>
    </w:p>
    <w:p w:rsidR="00BA1D74" w:rsidRDefault="00BA1D74" w:rsidP="00BA1D74">
      <w:pPr>
        <w:spacing w:after="0"/>
        <w:jc w:val="both"/>
        <w:rPr>
          <w:rFonts w:ascii="Times New Roman" w:eastAsia="Times New Roman" w:hAnsi="Times New Roman" w:cs="Times New Roman"/>
          <w:sz w:val="24"/>
          <w:szCs w:val="24"/>
        </w:rPr>
      </w:pPr>
      <w:r w:rsidRPr="00BA1D74">
        <w:rPr>
          <w:rFonts w:ascii="Times New Roman" w:eastAsia="Times New Roman" w:hAnsi="Times New Roman" w:cs="Times New Roman"/>
          <w:noProof/>
          <w:sz w:val="24"/>
          <w:szCs w:val="24"/>
        </w:rPr>
        <w:drawing>
          <wp:inline distT="0" distB="0" distL="0" distR="0" wp14:anchorId="0AF595D6" wp14:editId="0A81F7D4">
            <wp:extent cx="2667000" cy="1381125"/>
            <wp:effectExtent l="0" t="0" r="0" b="0"/>
            <wp:docPr id="6" name="Picture 6" descr="https://azurecomcdn.azureedge.net/cvt-a9b4109f63c9a88f43e7ecadd09bbdf05976e44d4b59f1797065e09d52994346/images/page/services/app-service/web/famil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zurecomcdn.azureedge.net/cvt-a9b4109f63c9a88f43e7ecadd09bbdf05976e44d4b59f1797065e09d52994346/images/page/services/app-service/web/famili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381125"/>
                    </a:xfrm>
                    <a:prstGeom prst="rect">
                      <a:avLst/>
                    </a:prstGeom>
                    <a:noFill/>
                    <a:ln>
                      <a:noFill/>
                    </a:ln>
                  </pic:spPr>
                </pic:pic>
              </a:graphicData>
            </a:graphic>
          </wp:inline>
        </w:drawing>
      </w:r>
    </w:p>
    <w:p w:rsidR="00BA1D74" w:rsidRDefault="00BA1D74" w:rsidP="00BA1D74">
      <w:pPr>
        <w:spacing w:after="0"/>
        <w:jc w:val="both"/>
        <w:rPr>
          <w:rFonts w:ascii="Times New Roman" w:eastAsia="Times New Roman" w:hAnsi="Times New Roman" w:cs="Times New Roman"/>
          <w:sz w:val="24"/>
          <w:szCs w:val="24"/>
        </w:rPr>
      </w:pPr>
    </w:p>
    <w:p w:rsidR="00BA1D74" w:rsidRPr="00BA1D74" w:rsidRDefault="00BA1D74" w:rsidP="00BA1D74">
      <w:pPr>
        <w:spacing w:after="0"/>
        <w:jc w:val="both"/>
        <w:rPr>
          <w:rFonts w:ascii="Times New Roman" w:eastAsia="Times New Roman" w:hAnsi="Times New Roman" w:cs="Times New Roman"/>
          <w:sz w:val="24"/>
          <w:szCs w:val="24"/>
        </w:rPr>
      </w:pPr>
    </w:p>
    <w:p w:rsidR="00BA1D74" w:rsidRPr="00BA1D74" w:rsidRDefault="00BA1D74" w:rsidP="00BA1D74">
      <w:pPr>
        <w:spacing w:after="180"/>
        <w:jc w:val="both"/>
        <w:outlineLvl w:val="1"/>
        <w:rPr>
          <w:rFonts w:ascii="Times New Roman" w:eastAsia="Times New Roman" w:hAnsi="Times New Roman" w:cs="Times New Roman"/>
          <w:sz w:val="51"/>
          <w:szCs w:val="51"/>
        </w:rPr>
      </w:pPr>
      <w:r w:rsidRPr="00BA1D74">
        <w:rPr>
          <w:rFonts w:ascii="Times New Roman" w:eastAsia="Times New Roman" w:hAnsi="Times New Roman" w:cs="Times New Roman"/>
          <w:sz w:val="51"/>
          <w:szCs w:val="51"/>
        </w:rPr>
        <w:t>Ship updates faster</w:t>
      </w:r>
    </w:p>
    <w:p w:rsidR="00BA1D74" w:rsidRPr="00BA1D74" w:rsidRDefault="00BA1D74" w:rsidP="00BA1D74">
      <w:pPr>
        <w:spacing w:before="180" w:after="0"/>
        <w:jc w:val="both"/>
        <w:rPr>
          <w:rFonts w:ascii="Times New Roman" w:eastAsia="Times New Roman" w:hAnsi="Times New Roman" w:cs="Times New Roman"/>
          <w:sz w:val="23"/>
          <w:szCs w:val="23"/>
        </w:rPr>
      </w:pPr>
      <w:r w:rsidRPr="00BA1D74">
        <w:rPr>
          <w:rFonts w:ascii="Times New Roman" w:eastAsia="Times New Roman" w:hAnsi="Times New Roman" w:cs="Times New Roman"/>
          <w:sz w:val="23"/>
          <w:szCs w:val="23"/>
        </w:rPr>
        <w:t>Automate deployments with continuous integration/continuous deployment (CI/CD) capabilities using Visual Studio Team Services, Bit Bucket and GitHub. App Service creates an association with the selected repository, so your apps are updated each time your source code changes. Schedule performance and quality tests with staging environments, use deployment slots to swap staging to production in seconds and roll back to previous versions without downtime.</w:t>
      </w:r>
    </w:p>
    <w:p w:rsidR="00BA1D74" w:rsidRDefault="00BA1D74" w:rsidP="00BA1D74">
      <w:pPr>
        <w:spacing w:after="0"/>
        <w:jc w:val="both"/>
        <w:rPr>
          <w:rFonts w:ascii="Times New Roman" w:eastAsia="Times New Roman" w:hAnsi="Times New Roman" w:cs="Times New Roman"/>
          <w:sz w:val="24"/>
          <w:szCs w:val="24"/>
        </w:rPr>
      </w:pPr>
      <w:r w:rsidRPr="00BA1D74">
        <w:rPr>
          <w:rFonts w:ascii="Times New Roman" w:eastAsia="Times New Roman" w:hAnsi="Times New Roman" w:cs="Times New Roman"/>
          <w:noProof/>
          <w:sz w:val="24"/>
          <w:szCs w:val="24"/>
        </w:rPr>
        <w:lastRenderedPageBreak/>
        <w:drawing>
          <wp:inline distT="0" distB="0" distL="0" distR="0" wp14:anchorId="370D45A0" wp14:editId="1334DB27">
            <wp:extent cx="2600325" cy="1581150"/>
            <wp:effectExtent l="0" t="0" r="9525" b="0"/>
            <wp:docPr id="5" name="Picture 5" descr="https://azurecomcdn.azureedge.net/cvt-3be1c55cef2d1ac2d9cf8a5b1d55bb9b6195dd8c1e19617237dbf4f8949e109b/images/page/services/app-service/web/ship-f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zurecomcdn.azureedge.net/cvt-3be1c55cef2d1ac2d9cf8a5b1d55bb9b6195dd8c1e19617237dbf4f8949e109b/images/page/services/app-service/web/ship-fa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581150"/>
                    </a:xfrm>
                    <a:prstGeom prst="rect">
                      <a:avLst/>
                    </a:prstGeom>
                    <a:noFill/>
                    <a:ln>
                      <a:noFill/>
                    </a:ln>
                  </pic:spPr>
                </pic:pic>
              </a:graphicData>
            </a:graphic>
          </wp:inline>
        </w:drawing>
      </w:r>
    </w:p>
    <w:p w:rsidR="00BA1D74" w:rsidRDefault="00BA1D74" w:rsidP="00BA1D74">
      <w:pPr>
        <w:spacing w:after="0"/>
        <w:jc w:val="both"/>
        <w:rPr>
          <w:rFonts w:ascii="Times New Roman" w:eastAsia="Times New Roman" w:hAnsi="Times New Roman" w:cs="Times New Roman"/>
          <w:sz w:val="24"/>
          <w:szCs w:val="24"/>
        </w:rPr>
      </w:pPr>
    </w:p>
    <w:p w:rsidR="00BA1D74" w:rsidRPr="00BA1D74" w:rsidRDefault="00BA1D74" w:rsidP="00BA1D74">
      <w:pPr>
        <w:spacing w:after="0"/>
        <w:jc w:val="both"/>
        <w:rPr>
          <w:rFonts w:ascii="Times New Roman" w:eastAsia="Times New Roman" w:hAnsi="Times New Roman" w:cs="Times New Roman"/>
          <w:sz w:val="24"/>
          <w:szCs w:val="24"/>
        </w:rPr>
      </w:pPr>
    </w:p>
    <w:p w:rsidR="00BA1D74" w:rsidRPr="00BA1D74" w:rsidRDefault="00BA1D74" w:rsidP="00BA1D74">
      <w:pPr>
        <w:spacing w:after="180"/>
        <w:jc w:val="both"/>
        <w:outlineLvl w:val="1"/>
        <w:rPr>
          <w:rFonts w:ascii="Times New Roman" w:eastAsia="Times New Roman" w:hAnsi="Times New Roman" w:cs="Times New Roman"/>
          <w:sz w:val="51"/>
          <w:szCs w:val="51"/>
        </w:rPr>
      </w:pPr>
      <w:r w:rsidRPr="00BA1D74">
        <w:rPr>
          <w:rFonts w:ascii="Times New Roman" w:eastAsia="Times New Roman" w:hAnsi="Times New Roman" w:cs="Times New Roman"/>
          <w:sz w:val="51"/>
          <w:szCs w:val="51"/>
        </w:rPr>
        <w:t>Achieve global scale on demand</w:t>
      </w:r>
    </w:p>
    <w:p w:rsidR="00BA1D74" w:rsidRPr="00BA1D74" w:rsidRDefault="00BA1D74" w:rsidP="00BA1D74">
      <w:pPr>
        <w:spacing w:before="180" w:after="0"/>
        <w:jc w:val="both"/>
        <w:rPr>
          <w:rFonts w:ascii="Times New Roman" w:eastAsia="Times New Roman" w:hAnsi="Times New Roman" w:cs="Times New Roman"/>
          <w:sz w:val="23"/>
          <w:szCs w:val="23"/>
        </w:rPr>
      </w:pPr>
      <w:r w:rsidRPr="00BA1D74">
        <w:rPr>
          <w:rFonts w:ascii="Times New Roman" w:eastAsia="Times New Roman" w:hAnsi="Times New Roman" w:cs="Times New Roman"/>
          <w:sz w:val="23"/>
          <w:szCs w:val="23"/>
        </w:rPr>
        <w:t xml:space="preserve">Get high availability within and across Azure regions as you deploy data and host services across multiple locations with one mouse click. Automatically scale vertically and horizontally based on application performance or </w:t>
      </w:r>
      <w:proofErr w:type="spellStart"/>
      <w:r w:rsidRPr="00BA1D74">
        <w:rPr>
          <w:rFonts w:ascii="Times New Roman" w:eastAsia="Times New Roman" w:hAnsi="Times New Roman" w:cs="Times New Roman"/>
          <w:sz w:val="23"/>
          <w:szCs w:val="23"/>
        </w:rPr>
        <w:t>customisable</w:t>
      </w:r>
      <w:proofErr w:type="spellEnd"/>
      <w:r w:rsidRPr="00BA1D74">
        <w:rPr>
          <w:rFonts w:ascii="Times New Roman" w:eastAsia="Times New Roman" w:hAnsi="Times New Roman" w:cs="Times New Roman"/>
          <w:sz w:val="23"/>
          <w:szCs w:val="23"/>
        </w:rPr>
        <w:t xml:space="preserve"> rules to handle peaks in workload automatically while </w:t>
      </w:r>
      <w:proofErr w:type="spellStart"/>
      <w:r w:rsidRPr="00BA1D74">
        <w:rPr>
          <w:rFonts w:ascii="Times New Roman" w:eastAsia="Times New Roman" w:hAnsi="Times New Roman" w:cs="Times New Roman"/>
          <w:sz w:val="23"/>
          <w:szCs w:val="23"/>
        </w:rPr>
        <w:t>minimising</w:t>
      </w:r>
      <w:proofErr w:type="spellEnd"/>
      <w:r w:rsidRPr="00BA1D74">
        <w:rPr>
          <w:rFonts w:ascii="Times New Roman" w:eastAsia="Times New Roman" w:hAnsi="Times New Roman" w:cs="Times New Roman"/>
          <w:sz w:val="23"/>
          <w:szCs w:val="23"/>
        </w:rPr>
        <w:t xml:space="preserve"> costs during off-peak times. Meet the most rigorous app performance and scalability requirements with the newly introduced D-Series compute option.</w:t>
      </w:r>
    </w:p>
    <w:p w:rsidR="00BA1D74" w:rsidRPr="00BA1D74" w:rsidRDefault="00BA1D74" w:rsidP="00BA1D74">
      <w:pPr>
        <w:spacing w:after="0"/>
        <w:jc w:val="both"/>
        <w:rPr>
          <w:rFonts w:ascii="Times New Roman" w:eastAsia="Times New Roman" w:hAnsi="Times New Roman" w:cs="Times New Roman"/>
          <w:sz w:val="24"/>
          <w:szCs w:val="24"/>
        </w:rPr>
      </w:pPr>
      <w:r w:rsidRPr="00BA1D74">
        <w:rPr>
          <w:rFonts w:ascii="Times New Roman" w:eastAsia="Times New Roman" w:hAnsi="Times New Roman" w:cs="Times New Roman"/>
          <w:noProof/>
          <w:sz w:val="24"/>
          <w:szCs w:val="24"/>
        </w:rPr>
        <w:drawing>
          <wp:inline distT="0" distB="0" distL="0" distR="0" wp14:anchorId="6DC81A57" wp14:editId="30A77E22">
            <wp:extent cx="3143250" cy="1809750"/>
            <wp:effectExtent l="0" t="0" r="0" b="0"/>
            <wp:docPr id="4" name="Picture 4" descr="https://azurecomcdn.azureedge.net/cvt-334fc33dd4bad88a41b71a89e18c6919818ba892829e33e244e72e29ee30c611/images/page/services/app-service/web/global-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zurecomcdn.azureedge.net/cvt-334fc33dd4bad88a41b71a89e18c6919818ba892829e33e244e72e29ee30c611/images/page/services/app-service/web/global-dema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809750"/>
                    </a:xfrm>
                    <a:prstGeom prst="rect">
                      <a:avLst/>
                    </a:prstGeom>
                    <a:noFill/>
                    <a:ln>
                      <a:noFill/>
                    </a:ln>
                  </pic:spPr>
                </pic:pic>
              </a:graphicData>
            </a:graphic>
          </wp:inline>
        </w:drawing>
      </w:r>
    </w:p>
    <w:p w:rsidR="00BA1D74" w:rsidRPr="00BA1D74" w:rsidRDefault="00BA1D74" w:rsidP="00BA1D74">
      <w:pPr>
        <w:spacing w:after="180"/>
        <w:jc w:val="both"/>
        <w:outlineLvl w:val="1"/>
        <w:rPr>
          <w:rFonts w:ascii="Times New Roman" w:eastAsia="Times New Roman" w:hAnsi="Times New Roman" w:cs="Times New Roman"/>
          <w:sz w:val="51"/>
          <w:szCs w:val="51"/>
        </w:rPr>
      </w:pPr>
      <w:r w:rsidRPr="00BA1D74">
        <w:rPr>
          <w:rFonts w:ascii="Times New Roman" w:eastAsia="Times New Roman" w:hAnsi="Times New Roman" w:cs="Times New Roman"/>
          <w:sz w:val="51"/>
          <w:szCs w:val="51"/>
        </w:rPr>
        <w:t>Get actionable insights and analytics</w:t>
      </w:r>
    </w:p>
    <w:p w:rsidR="00BA1D74" w:rsidRPr="00BA1D74" w:rsidRDefault="00BA1D74" w:rsidP="00BA1D74">
      <w:pPr>
        <w:spacing w:before="180" w:after="0"/>
        <w:jc w:val="both"/>
        <w:rPr>
          <w:rFonts w:ascii="Times New Roman" w:eastAsia="Times New Roman" w:hAnsi="Times New Roman" w:cs="Times New Roman"/>
          <w:sz w:val="23"/>
          <w:szCs w:val="23"/>
        </w:rPr>
      </w:pPr>
      <w:r w:rsidRPr="00BA1D74">
        <w:rPr>
          <w:rFonts w:ascii="Times New Roman" w:eastAsia="Times New Roman" w:hAnsi="Times New Roman" w:cs="Times New Roman"/>
          <w:sz w:val="23"/>
          <w:szCs w:val="23"/>
        </w:rPr>
        <w:t xml:space="preserve">View application performance and health end to end, so you can make the decisions that improve your business. Azure Monitor provides detailed views of resource usage, while Application Insights provides deeper insights into your app’s throughput, response times, memory and CPU </w:t>
      </w:r>
      <w:proofErr w:type="spellStart"/>
      <w:r w:rsidRPr="00BA1D74">
        <w:rPr>
          <w:rFonts w:ascii="Times New Roman" w:eastAsia="Times New Roman" w:hAnsi="Times New Roman" w:cs="Times New Roman"/>
          <w:sz w:val="23"/>
          <w:szCs w:val="23"/>
        </w:rPr>
        <w:t>utilisation</w:t>
      </w:r>
      <w:proofErr w:type="spellEnd"/>
      <w:r w:rsidRPr="00BA1D74">
        <w:rPr>
          <w:rFonts w:ascii="Times New Roman" w:eastAsia="Times New Roman" w:hAnsi="Times New Roman" w:cs="Times New Roman"/>
          <w:sz w:val="23"/>
          <w:szCs w:val="23"/>
        </w:rPr>
        <w:t xml:space="preserve"> and error trends.</w:t>
      </w:r>
    </w:p>
    <w:p w:rsidR="00BA1D74" w:rsidRPr="00BA1D74" w:rsidRDefault="00BA1D74" w:rsidP="00BA1D74">
      <w:pPr>
        <w:spacing w:after="0"/>
        <w:jc w:val="both"/>
        <w:rPr>
          <w:rFonts w:ascii="Times New Roman" w:eastAsia="Times New Roman" w:hAnsi="Times New Roman" w:cs="Times New Roman"/>
          <w:sz w:val="24"/>
          <w:szCs w:val="24"/>
        </w:rPr>
      </w:pPr>
      <w:r w:rsidRPr="00BA1D74">
        <w:rPr>
          <w:rFonts w:ascii="Times New Roman" w:eastAsia="Times New Roman" w:hAnsi="Times New Roman" w:cs="Times New Roman"/>
          <w:noProof/>
          <w:sz w:val="24"/>
          <w:szCs w:val="24"/>
        </w:rPr>
        <w:drawing>
          <wp:inline distT="0" distB="0" distL="0" distR="0" wp14:anchorId="249EA1DD" wp14:editId="74B46802">
            <wp:extent cx="3028950" cy="1457325"/>
            <wp:effectExtent l="0" t="0" r="0" b="9525"/>
            <wp:docPr id="3" name="Picture 3" descr="https://azurecomcdn.azureedge.net/cvt-54331dc3b8a77f8660c77459038569b1670f4ff5de48bf23da7ea8ac3ca91502/images/page/services/app-service/web/actionable-ins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zurecomcdn.azureedge.net/cvt-54331dc3b8a77f8660c77459038569b1670f4ff5de48bf23da7ea8ac3ca91502/images/page/services/app-service/web/actionable-insigh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1457325"/>
                    </a:xfrm>
                    <a:prstGeom prst="rect">
                      <a:avLst/>
                    </a:prstGeom>
                    <a:noFill/>
                    <a:ln>
                      <a:noFill/>
                    </a:ln>
                  </pic:spPr>
                </pic:pic>
              </a:graphicData>
            </a:graphic>
          </wp:inline>
        </w:drawing>
      </w:r>
    </w:p>
    <w:p w:rsidR="00BA1D74" w:rsidRPr="00BA1D74" w:rsidRDefault="00BA1D74" w:rsidP="00BA1D74">
      <w:pPr>
        <w:spacing w:after="180"/>
        <w:jc w:val="both"/>
        <w:outlineLvl w:val="1"/>
        <w:rPr>
          <w:rFonts w:ascii="Times New Roman" w:eastAsia="Times New Roman" w:hAnsi="Times New Roman" w:cs="Times New Roman"/>
          <w:sz w:val="51"/>
          <w:szCs w:val="51"/>
        </w:rPr>
      </w:pPr>
      <w:r w:rsidRPr="00BA1D74">
        <w:rPr>
          <w:rFonts w:ascii="Times New Roman" w:eastAsia="Times New Roman" w:hAnsi="Times New Roman" w:cs="Times New Roman"/>
          <w:sz w:val="51"/>
          <w:szCs w:val="51"/>
        </w:rPr>
        <w:lastRenderedPageBreak/>
        <w:t>Take advantage of hybrid consistency</w:t>
      </w:r>
    </w:p>
    <w:p w:rsidR="00BA1D74" w:rsidRPr="00BA1D74" w:rsidRDefault="00BA1D74" w:rsidP="00BA1D74">
      <w:pPr>
        <w:spacing w:before="180" w:after="0"/>
        <w:jc w:val="both"/>
        <w:rPr>
          <w:rFonts w:ascii="Times New Roman" w:eastAsia="Times New Roman" w:hAnsi="Times New Roman" w:cs="Times New Roman"/>
          <w:sz w:val="23"/>
          <w:szCs w:val="23"/>
        </w:rPr>
      </w:pPr>
      <w:r w:rsidRPr="00BA1D74">
        <w:rPr>
          <w:rFonts w:ascii="Times New Roman" w:eastAsia="Times New Roman" w:hAnsi="Times New Roman" w:cs="Times New Roman"/>
          <w:sz w:val="23"/>
          <w:szCs w:val="23"/>
        </w:rPr>
        <w:t>Get a flexible and unified approach to building and managing apps that can run across both the cloud and on-premises. Deploy your apps to App Service in your cloud of choice—Azure, Azure national clouds or even on-premises with Azure Stack. Securely run your apps in your Azure Virtual Network at large scale with enhanced privacy, power and performance using an App Service Environment.</w:t>
      </w:r>
    </w:p>
    <w:p w:rsidR="00BA1D74" w:rsidRPr="00BA1D74" w:rsidRDefault="00BA1D74" w:rsidP="00BA1D74">
      <w:pPr>
        <w:spacing w:after="0"/>
        <w:jc w:val="both"/>
        <w:rPr>
          <w:rFonts w:ascii="Times New Roman" w:eastAsia="Times New Roman" w:hAnsi="Times New Roman" w:cs="Times New Roman"/>
          <w:sz w:val="24"/>
          <w:szCs w:val="24"/>
        </w:rPr>
      </w:pPr>
      <w:r w:rsidRPr="00BA1D74">
        <w:rPr>
          <w:rFonts w:ascii="Times New Roman" w:eastAsia="Times New Roman" w:hAnsi="Times New Roman" w:cs="Times New Roman"/>
          <w:noProof/>
          <w:sz w:val="24"/>
          <w:szCs w:val="24"/>
        </w:rPr>
        <w:drawing>
          <wp:inline distT="0" distB="0" distL="0" distR="0" wp14:anchorId="480714EE" wp14:editId="52BAC035">
            <wp:extent cx="1485900" cy="1828800"/>
            <wp:effectExtent l="0" t="0" r="0" b="0"/>
            <wp:docPr id="2" name="Picture 2" descr="https://azurecomcdn.azureedge.net/cvt-b36236418442599e6cd4180579b2560236521983bbb33a36df90e2756d694c53/images/page/services/app-service/web/hybrid-consis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zurecomcdn.azureedge.net/cvt-b36236418442599e6cd4180579b2560236521983bbb33a36df90e2756d694c53/images/page/services/app-service/web/hybrid-consistenc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828800"/>
                    </a:xfrm>
                    <a:prstGeom prst="rect">
                      <a:avLst/>
                    </a:prstGeom>
                    <a:noFill/>
                    <a:ln>
                      <a:noFill/>
                    </a:ln>
                  </pic:spPr>
                </pic:pic>
              </a:graphicData>
            </a:graphic>
          </wp:inline>
        </w:drawing>
      </w:r>
    </w:p>
    <w:p w:rsidR="00BA1D74" w:rsidRPr="00BA1D74" w:rsidRDefault="00BA1D74" w:rsidP="00BA1D74">
      <w:pPr>
        <w:spacing w:after="180"/>
        <w:jc w:val="both"/>
        <w:outlineLvl w:val="1"/>
        <w:rPr>
          <w:rFonts w:ascii="Times New Roman" w:eastAsia="Times New Roman" w:hAnsi="Times New Roman" w:cs="Times New Roman"/>
          <w:sz w:val="51"/>
          <w:szCs w:val="51"/>
        </w:rPr>
      </w:pPr>
      <w:r w:rsidRPr="00BA1D74">
        <w:rPr>
          <w:rFonts w:ascii="Times New Roman" w:eastAsia="Times New Roman" w:hAnsi="Times New Roman" w:cs="Times New Roman"/>
          <w:sz w:val="51"/>
          <w:szCs w:val="51"/>
        </w:rPr>
        <w:t>Choose enterprise-grade services</w:t>
      </w:r>
    </w:p>
    <w:p w:rsidR="00BA1D74" w:rsidRPr="00BA1D74" w:rsidRDefault="00BA1D74" w:rsidP="00BA1D74">
      <w:pPr>
        <w:spacing w:before="180" w:after="0"/>
        <w:jc w:val="both"/>
        <w:rPr>
          <w:rFonts w:ascii="Times New Roman" w:eastAsia="Times New Roman" w:hAnsi="Times New Roman" w:cs="Times New Roman"/>
          <w:sz w:val="23"/>
          <w:szCs w:val="23"/>
        </w:rPr>
      </w:pPr>
      <w:r w:rsidRPr="00BA1D74">
        <w:rPr>
          <w:rFonts w:ascii="Times New Roman" w:eastAsia="Times New Roman" w:hAnsi="Times New Roman" w:cs="Times New Roman"/>
          <w:sz w:val="23"/>
          <w:szCs w:val="23"/>
        </w:rPr>
        <w:t xml:space="preserve">Host your apps on a highly-secure cloud platform that complies with ISO information security standards, SOC2 accounting standards and PCI security standards and count on App Service to deliver on enterprise-level SLA. Use Azure Active Directory (AD), as well as other popular identity providers, to authenticate and </w:t>
      </w:r>
      <w:proofErr w:type="spellStart"/>
      <w:r w:rsidRPr="00BA1D74">
        <w:rPr>
          <w:rFonts w:ascii="Times New Roman" w:eastAsia="Times New Roman" w:hAnsi="Times New Roman" w:cs="Times New Roman"/>
          <w:sz w:val="23"/>
          <w:szCs w:val="23"/>
        </w:rPr>
        <w:t>authorise</w:t>
      </w:r>
      <w:proofErr w:type="spellEnd"/>
      <w:r w:rsidRPr="00BA1D74">
        <w:rPr>
          <w:rFonts w:ascii="Times New Roman" w:eastAsia="Times New Roman" w:hAnsi="Times New Roman" w:cs="Times New Roman"/>
          <w:sz w:val="23"/>
          <w:szCs w:val="23"/>
        </w:rPr>
        <w:t xml:space="preserve"> app access. Azure AD provides identity management and secured single sign-on (SSO) integration with thousands of cloud SaaS applications such as Office 365, Salesforce, Dropbox and Concur.</w:t>
      </w:r>
    </w:p>
    <w:p w:rsidR="00BA1D74" w:rsidRPr="00BA1D74" w:rsidRDefault="00BA1D74" w:rsidP="00BA1D74">
      <w:pPr>
        <w:spacing w:after="0"/>
        <w:jc w:val="both"/>
        <w:rPr>
          <w:rFonts w:ascii="Times New Roman" w:eastAsia="Times New Roman" w:hAnsi="Times New Roman" w:cs="Times New Roman"/>
          <w:sz w:val="24"/>
          <w:szCs w:val="24"/>
        </w:rPr>
      </w:pPr>
      <w:r w:rsidRPr="00BA1D74">
        <w:rPr>
          <w:rFonts w:ascii="Times New Roman" w:eastAsia="Times New Roman" w:hAnsi="Times New Roman" w:cs="Times New Roman"/>
          <w:noProof/>
          <w:sz w:val="24"/>
          <w:szCs w:val="24"/>
        </w:rPr>
        <w:drawing>
          <wp:inline distT="0" distB="0" distL="0" distR="0" wp14:anchorId="616C919C" wp14:editId="1D1AFE24">
            <wp:extent cx="2266950" cy="1476375"/>
            <wp:effectExtent l="0" t="0" r="0" b="9525"/>
            <wp:docPr id="1" name="Picture 1" descr="https://azurecomcdn.azureedge.net/cvt-2bb930bf854180c0e1f178affbdcd7c97dacc6844706b7d49ee1bd1d66a565e7/images/page/services/app-service/web/enterprise-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zurecomcdn.azureedge.net/cvt-2bb930bf854180c0e1f178affbdcd7c97dacc6844706b7d49ee1bd1d66a565e7/images/page/services/app-service/web/enterprise-gra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0" cy="1476375"/>
                    </a:xfrm>
                    <a:prstGeom prst="rect">
                      <a:avLst/>
                    </a:prstGeom>
                    <a:noFill/>
                    <a:ln>
                      <a:noFill/>
                    </a:ln>
                  </pic:spPr>
                </pic:pic>
              </a:graphicData>
            </a:graphic>
          </wp:inline>
        </w:drawing>
      </w:r>
    </w:p>
    <w:p w:rsidR="00E31696" w:rsidRPr="00BA1D74" w:rsidRDefault="00E31696" w:rsidP="00BA1D74">
      <w:pPr>
        <w:jc w:val="both"/>
        <w:rPr>
          <w:rFonts w:ascii="Times New Roman" w:hAnsi="Times New Roman" w:cs="Times New Roman"/>
        </w:rPr>
      </w:pPr>
      <w:bookmarkStart w:id="0" w:name="_GoBack"/>
      <w:bookmarkEnd w:id="0"/>
    </w:p>
    <w:sectPr w:rsidR="00E31696" w:rsidRPr="00BA1D74" w:rsidSect="00B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E57DE"/>
    <w:multiLevelType w:val="multilevel"/>
    <w:tmpl w:val="5154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D1A23"/>
    <w:multiLevelType w:val="multilevel"/>
    <w:tmpl w:val="D0E4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3710C8"/>
    <w:multiLevelType w:val="multilevel"/>
    <w:tmpl w:val="F2A6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D74"/>
    <w:rsid w:val="00BA1D74"/>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1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1D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1D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1D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1D74"/>
    <w:rPr>
      <w:color w:val="0000FF"/>
      <w:u w:val="single"/>
    </w:rPr>
  </w:style>
  <w:style w:type="paragraph" w:customStyle="1" w:styleId="sub-nav-title">
    <w:name w:val="sub-nav-title"/>
    <w:basedOn w:val="Normal"/>
    <w:rsid w:val="00BA1D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D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1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1D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1D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1D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1D74"/>
    <w:rPr>
      <w:color w:val="0000FF"/>
      <w:u w:val="single"/>
    </w:rPr>
  </w:style>
  <w:style w:type="paragraph" w:customStyle="1" w:styleId="sub-nav-title">
    <w:name w:val="sub-nav-title"/>
    <w:basedOn w:val="Normal"/>
    <w:rsid w:val="00BA1D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D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6034">
      <w:bodyDiv w:val="1"/>
      <w:marLeft w:val="0"/>
      <w:marRight w:val="0"/>
      <w:marTop w:val="0"/>
      <w:marBottom w:val="0"/>
      <w:divBdr>
        <w:top w:val="none" w:sz="0" w:space="0" w:color="auto"/>
        <w:left w:val="none" w:sz="0" w:space="0" w:color="auto"/>
        <w:bottom w:val="none" w:sz="0" w:space="0" w:color="auto"/>
        <w:right w:val="none" w:sz="0" w:space="0" w:color="auto"/>
      </w:divBdr>
      <w:divsChild>
        <w:div w:id="560792191">
          <w:marLeft w:val="0"/>
          <w:marRight w:val="0"/>
          <w:marTop w:val="0"/>
          <w:marBottom w:val="0"/>
          <w:divBdr>
            <w:top w:val="none" w:sz="0" w:space="0" w:color="auto"/>
            <w:left w:val="none" w:sz="0" w:space="0" w:color="auto"/>
            <w:bottom w:val="none" w:sz="0" w:space="0" w:color="auto"/>
            <w:right w:val="none" w:sz="0" w:space="0" w:color="auto"/>
          </w:divBdr>
          <w:divsChild>
            <w:div w:id="110633767">
              <w:marLeft w:val="0"/>
              <w:marRight w:val="0"/>
              <w:marTop w:val="360"/>
              <w:marBottom w:val="0"/>
              <w:divBdr>
                <w:top w:val="none" w:sz="0" w:space="0" w:color="auto"/>
                <w:left w:val="none" w:sz="0" w:space="0" w:color="auto"/>
                <w:bottom w:val="none" w:sz="0" w:space="0" w:color="auto"/>
                <w:right w:val="none" w:sz="0" w:space="0" w:color="auto"/>
              </w:divBdr>
            </w:div>
            <w:div w:id="639269467">
              <w:marLeft w:val="0"/>
              <w:marRight w:val="0"/>
              <w:marTop w:val="360"/>
              <w:marBottom w:val="0"/>
              <w:divBdr>
                <w:top w:val="none" w:sz="0" w:space="0" w:color="auto"/>
                <w:left w:val="none" w:sz="0" w:space="0" w:color="auto"/>
                <w:bottom w:val="none" w:sz="0" w:space="0" w:color="auto"/>
                <w:right w:val="none" w:sz="0" w:space="0" w:color="auto"/>
              </w:divBdr>
              <w:divsChild>
                <w:div w:id="359818469">
                  <w:marLeft w:val="0"/>
                  <w:marRight w:val="0"/>
                  <w:marTop w:val="0"/>
                  <w:marBottom w:val="0"/>
                  <w:divBdr>
                    <w:top w:val="none" w:sz="0" w:space="0" w:color="auto"/>
                    <w:left w:val="none" w:sz="0" w:space="0" w:color="auto"/>
                    <w:bottom w:val="none" w:sz="0" w:space="0" w:color="auto"/>
                    <w:right w:val="none" w:sz="0" w:space="0" w:color="auto"/>
                  </w:divBdr>
                </w:div>
                <w:div w:id="758210834">
                  <w:marLeft w:val="0"/>
                  <w:marRight w:val="0"/>
                  <w:marTop w:val="0"/>
                  <w:marBottom w:val="0"/>
                  <w:divBdr>
                    <w:top w:val="none" w:sz="0" w:space="0" w:color="auto"/>
                    <w:left w:val="none" w:sz="0" w:space="0" w:color="auto"/>
                    <w:bottom w:val="none" w:sz="0" w:space="0" w:color="auto"/>
                    <w:right w:val="none" w:sz="0" w:space="0" w:color="auto"/>
                  </w:divBdr>
                </w:div>
              </w:divsChild>
            </w:div>
            <w:div w:id="884559835">
              <w:marLeft w:val="0"/>
              <w:marRight w:val="0"/>
              <w:marTop w:val="540"/>
              <w:marBottom w:val="0"/>
              <w:divBdr>
                <w:top w:val="none" w:sz="0" w:space="0" w:color="auto"/>
                <w:left w:val="none" w:sz="0" w:space="0" w:color="auto"/>
                <w:bottom w:val="none" w:sz="0" w:space="0" w:color="auto"/>
                <w:right w:val="none" w:sz="0" w:space="0" w:color="auto"/>
              </w:divBdr>
            </w:div>
          </w:divsChild>
        </w:div>
        <w:div w:id="498271345">
          <w:marLeft w:val="0"/>
          <w:marRight w:val="0"/>
          <w:marTop w:val="0"/>
          <w:marBottom w:val="0"/>
          <w:divBdr>
            <w:top w:val="none" w:sz="0" w:space="0" w:color="auto"/>
            <w:left w:val="none" w:sz="0" w:space="0" w:color="auto"/>
            <w:bottom w:val="none" w:sz="0" w:space="0" w:color="auto"/>
            <w:right w:val="none" w:sz="0" w:space="0" w:color="auto"/>
          </w:divBdr>
          <w:divsChild>
            <w:div w:id="164829653">
              <w:marLeft w:val="0"/>
              <w:marRight w:val="0"/>
              <w:marTop w:val="0"/>
              <w:marBottom w:val="0"/>
              <w:divBdr>
                <w:top w:val="none" w:sz="0" w:space="0" w:color="auto"/>
                <w:left w:val="none" w:sz="0" w:space="0" w:color="auto"/>
                <w:bottom w:val="none" w:sz="0" w:space="0" w:color="auto"/>
                <w:right w:val="none" w:sz="0" w:space="0" w:color="auto"/>
              </w:divBdr>
            </w:div>
          </w:divsChild>
        </w:div>
        <w:div w:id="316302834">
          <w:marLeft w:val="0"/>
          <w:marRight w:val="0"/>
          <w:marTop w:val="0"/>
          <w:marBottom w:val="0"/>
          <w:divBdr>
            <w:top w:val="none" w:sz="0" w:space="0" w:color="auto"/>
            <w:left w:val="none" w:sz="0" w:space="0" w:color="auto"/>
            <w:bottom w:val="none" w:sz="0" w:space="0" w:color="auto"/>
            <w:right w:val="none" w:sz="0" w:space="0" w:color="auto"/>
          </w:divBdr>
          <w:divsChild>
            <w:div w:id="1606184886">
              <w:marLeft w:val="0"/>
              <w:marRight w:val="0"/>
              <w:marTop w:val="0"/>
              <w:marBottom w:val="0"/>
              <w:divBdr>
                <w:top w:val="none" w:sz="0" w:space="0" w:color="auto"/>
                <w:left w:val="none" w:sz="0" w:space="0" w:color="auto"/>
                <w:bottom w:val="none" w:sz="0" w:space="0" w:color="auto"/>
                <w:right w:val="none" w:sz="0" w:space="0" w:color="auto"/>
              </w:divBdr>
            </w:div>
            <w:div w:id="1241672388">
              <w:marLeft w:val="0"/>
              <w:marRight w:val="0"/>
              <w:marTop w:val="0"/>
              <w:marBottom w:val="0"/>
              <w:divBdr>
                <w:top w:val="none" w:sz="0" w:space="0" w:color="auto"/>
                <w:left w:val="none" w:sz="0" w:space="0" w:color="auto"/>
                <w:bottom w:val="none" w:sz="0" w:space="0" w:color="auto"/>
                <w:right w:val="none" w:sz="0" w:space="0" w:color="auto"/>
              </w:divBdr>
            </w:div>
          </w:divsChild>
        </w:div>
        <w:div w:id="1978729184">
          <w:marLeft w:val="0"/>
          <w:marRight w:val="0"/>
          <w:marTop w:val="360"/>
          <w:marBottom w:val="0"/>
          <w:divBdr>
            <w:top w:val="single" w:sz="6" w:space="18" w:color="DEDEDE"/>
            <w:left w:val="none" w:sz="0" w:space="0" w:color="auto"/>
            <w:bottom w:val="none" w:sz="0" w:space="0" w:color="auto"/>
            <w:right w:val="none" w:sz="0" w:space="0" w:color="auto"/>
          </w:divBdr>
          <w:divsChild>
            <w:div w:id="511531867">
              <w:marLeft w:val="0"/>
              <w:marRight w:val="0"/>
              <w:marTop w:val="0"/>
              <w:marBottom w:val="0"/>
              <w:divBdr>
                <w:top w:val="none" w:sz="0" w:space="0" w:color="auto"/>
                <w:left w:val="none" w:sz="0" w:space="0" w:color="auto"/>
                <w:bottom w:val="none" w:sz="0" w:space="0" w:color="auto"/>
                <w:right w:val="none" w:sz="0" w:space="0" w:color="auto"/>
              </w:divBdr>
            </w:div>
            <w:div w:id="1517117610">
              <w:marLeft w:val="0"/>
              <w:marRight w:val="0"/>
              <w:marTop w:val="0"/>
              <w:marBottom w:val="0"/>
              <w:divBdr>
                <w:top w:val="none" w:sz="0" w:space="0" w:color="auto"/>
                <w:left w:val="none" w:sz="0" w:space="0" w:color="auto"/>
                <w:bottom w:val="none" w:sz="0" w:space="0" w:color="auto"/>
                <w:right w:val="none" w:sz="0" w:space="0" w:color="auto"/>
              </w:divBdr>
            </w:div>
          </w:divsChild>
        </w:div>
        <w:div w:id="544873263">
          <w:marLeft w:val="0"/>
          <w:marRight w:val="0"/>
          <w:marTop w:val="360"/>
          <w:marBottom w:val="0"/>
          <w:divBdr>
            <w:top w:val="single" w:sz="6" w:space="18" w:color="DEDEDE"/>
            <w:left w:val="none" w:sz="0" w:space="0" w:color="auto"/>
            <w:bottom w:val="none" w:sz="0" w:space="0" w:color="auto"/>
            <w:right w:val="none" w:sz="0" w:space="0" w:color="auto"/>
          </w:divBdr>
          <w:divsChild>
            <w:div w:id="1494832437">
              <w:marLeft w:val="0"/>
              <w:marRight w:val="0"/>
              <w:marTop w:val="0"/>
              <w:marBottom w:val="0"/>
              <w:divBdr>
                <w:top w:val="none" w:sz="0" w:space="0" w:color="auto"/>
                <w:left w:val="none" w:sz="0" w:space="0" w:color="auto"/>
                <w:bottom w:val="none" w:sz="0" w:space="0" w:color="auto"/>
                <w:right w:val="none" w:sz="0" w:space="0" w:color="auto"/>
              </w:divBdr>
            </w:div>
            <w:div w:id="5449188">
              <w:marLeft w:val="0"/>
              <w:marRight w:val="0"/>
              <w:marTop w:val="0"/>
              <w:marBottom w:val="0"/>
              <w:divBdr>
                <w:top w:val="none" w:sz="0" w:space="0" w:color="auto"/>
                <w:left w:val="none" w:sz="0" w:space="0" w:color="auto"/>
                <w:bottom w:val="none" w:sz="0" w:space="0" w:color="auto"/>
                <w:right w:val="none" w:sz="0" w:space="0" w:color="auto"/>
              </w:divBdr>
            </w:div>
          </w:divsChild>
        </w:div>
        <w:div w:id="443690488">
          <w:marLeft w:val="0"/>
          <w:marRight w:val="0"/>
          <w:marTop w:val="360"/>
          <w:marBottom w:val="0"/>
          <w:divBdr>
            <w:top w:val="single" w:sz="6" w:space="18" w:color="DEDEDE"/>
            <w:left w:val="none" w:sz="0" w:space="0" w:color="auto"/>
            <w:bottom w:val="none" w:sz="0" w:space="0" w:color="auto"/>
            <w:right w:val="none" w:sz="0" w:space="0" w:color="auto"/>
          </w:divBdr>
          <w:divsChild>
            <w:div w:id="1840072814">
              <w:marLeft w:val="0"/>
              <w:marRight w:val="0"/>
              <w:marTop w:val="0"/>
              <w:marBottom w:val="0"/>
              <w:divBdr>
                <w:top w:val="none" w:sz="0" w:space="0" w:color="auto"/>
                <w:left w:val="none" w:sz="0" w:space="0" w:color="auto"/>
                <w:bottom w:val="none" w:sz="0" w:space="0" w:color="auto"/>
                <w:right w:val="none" w:sz="0" w:space="0" w:color="auto"/>
              </w:divBdr>
            </w:div>
            <w:div w:id="852762790">
              <w:marLeft w:val="0"/>
              <w:marRight w:val="0"/>
              <w:marTop w:val="0"/>
              <w:marBottom w:val="0"/>
              <w:divBdr>
                <w:top w:val="none" w:sz="0" w:space="0" w:color="auto"/>
                <w:left w:val="none" w:sz="0" w:space="0" w:color="auto"/>
                <w:bottom w:val="none" w:sz="0" w:space="0" w:color="auto"/>
                <w:right w:val="none" w:sz="0" w:space="0" w:color="auto"/>
              </w:divBdr>
            </w:div>
          </w:divsChild>
        </w:div>
        <w:div w:id="1422872303">
          <w:marLeft w:val="0"/>
          <w:marRight w:val="0"/>
          <w:marTop w:val="360"/>
          <w:marBottom w:val="0"/>
          <w:divBdr>
            <w:top w:val="single" w:sz="6" w:space="18" w:color="DEDEDE"/>
            <w:left w:val="none" w:sz="0" w:space="0" w:color="auto"/>
            <w:bottom w:val="none" w:sz="0" w:space="0" w:color="auto"/>
            <w:right w:val="none" w:sz="0" w:space="0" w:color="auto"/>
          </w:divBdr>
          <w:divsChild>
            <w:div w:id="507139511">
              <w:marLeft w:val="0"/>
              <w:marRight w:val="0"/>
              <w:marTop w:val="0"/>
              <w:marBottom w:val="0"/>
              <w:divBdr>
                <w:top w:val="none" w:sz="0" w:space="0" w:color="auto"/>
                <w:left w:val="none" w:sz="0" w:space="0" w:color="auto"/>
                <w:bottom w:val="none" w:sz="0" w:space="0" w:color="auto"/>
                <w:right w:val="none" w:sz="0" w:space="0" w:color="auto"/>
              </w:divBdr>
            </w:div>
            <w:div w:id="1924601930">
              <w:marLeft w:val="0"/>
              <w:marRight w:val="0"/>
              <w:marTop w:val="0"/>
              <w:marBottom w:val="0"/>
              <w:divBdr>
                <w:top w:val="none" w:sz="0" w:space="0" w:color="auto"/>
                <w:left w:val="none" w:sz="0" w:space="0" w:color="auto"/>
                <w:bottom w:val="none" w:sz="0" w:space="0" w:color="auto"/>
                <w:right w:val="none" w:sz="0" w:space="0" w:color="auto"/>
              </w:divBdr>
            </w:div>
          </w:divsChild>
        </w:div>
        <w:div w:id="1380670894">
          <w:marLeft w:val="0"/>
          <w:marRight w:val="0"/>
          <w:marTop w:val="360"/>
          <w:marBottom w:val="0"/>
          <w:divBdr>
            <w:top w:val="single" w:sz="6" w:space="18" w:color="DEDEDE"/>
            <w:left w:val="none" w:sz="0" w:space="0" w:color="auto"/>
            <w:bottom w:val="none" w:sz="0" w:space="0" w:color="auto"/>
            <w:right w:val="none" w:sz="0" w:space="0" w:color="auto"/>
          </w:divBdr>
          <w:divsChild>
            <w:div w:id="1024861010">
              <w:marLeft w:val="0"/>
              <w:marRight w:val="0"/>
              <w:marTop w:val="0"/>
              <w:marBottom w:val="0"/>
              <w:divBdr>
                <w:top w:val="none" w:sz="0" w:space="0" w:color="auto"/>
                <w:left w:val="none" w:sz="0" w:space="0" w:color="auto"/>
                <w:bottom w:val="none" w:sz="0" w:space="0" w:color="auto"/>
                <w:right w:val="none" w:sz="0" w:space="0" w:color="auto"/>
              </w:divBdr>
            </w:div>
            <w:div w:id="187648404">
              <w:marLeft w:val="0"/>
              <w:marRight w:val="0"/>
              <w:marTop w:val="0"/>
              <w:marBottom w:val="0"/>
              <w:divBdr>
                <w:top w:val="none" w:sz="0" w:space="0" w:color="auto"/>
                <w:left w:val="none" w:sz="0" w:space="0" w:color="auto"/>
                <w:bottom w:val="none" w:sz="0" w:space="0" w:color="auto"/>
                <w:right w:val="none" w:sz="0" w:space="0" w:color="auto"/>
              </w:divBdr>
            </w:div>
          </w:divsChild>
        </w:div>
        <w:div w:id="731149675">
          <w:marLeft w:val="0"/>
          <w:marRight w:val="0"/>
          <w:marTop w:val="360"/>
          <w:marBottom w:val="0"/>
          <w:divBdr>
            <w:top w:val="single" w:sz="6" w:space="18" w:color="DEDEDE"/>
            <w:left w:val="none" w:sz="0" w:space="0" w:color="auto"/>
            <w:bottom w:val="none" w:sz="0" w:space="0" w:color="auto"/>
            <w:right w:val="none" w:sz="0" w:space="0" w:color="auto"/>
          </w:divBdr>
          <w:divsChild>
            <w:div w:id="2129856311">
              <w:marLeft w:val="0"/>
              <w:marRight w:val="0"/>
              <w:marTop w:val="0"/>
              <w:marBottom w:val="0"/>
              <w:divBdr>
                <w:top w:val="none" w:sz="0" w:space="0" w:color="auto"/>
                <w:left w:val="none" w:sz="0" w:space="0" w:color="auto"/>
                <w:bottom w:val="none" w:sz="0" w:space="0" w:color="auto"/>
                <w:right w:val="none" w:sz="0" w:space="0" w:color="auto"/>
              </w:divBdr>
            </w:div>
            <w:div w:id="1137458158">
              <w:marLeft w:val="0"/>
              <w:marRight w:val="0"/>
              <w:marTop w:val="0"/>
              <w:marBottom w:val="0"/>
              <w:divBdr>
                <w:top w:val="none" w:sz="0" w:space="0" w:color="auto"/>
                <w:left w:val="none" w:sz="0" w:space="0" w:color="auto"/>
                <w:bottom w:val="none" w:sz="0" w:space="0" w:color="auto"/>
                <w:right w:val="none" w:sz="0" w:space="0" w:color="auto"/>
              </w:divBdr>
            </w:div>
          </w:divsChild>
        </w:div>
        <w:div w:id="1167792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app-service/app-service-web-overview"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zure.microsoft.com/en-in/pricing/details/app-servic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azure.microsoft.com/en-in/fre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zure.microsoft.com/en-in/roadmap/?query=app+service+we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2017-12-15T09:49:00Z</dcterms:created>
  <dcterms:modified xsi:type="dcterms:W3CDTF">2017-12-15T09:51:00Z</dcterms:modified>
</cp:coreProperties>
</file>