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20FD" w:rsidRPr="008D20FD" w:rsidRDefault="008D20FD" w:rsidP="008D20FD">
      <w:pPr>
        <w:shd w:val="clear" w:color="auto" w:fill="FFFFFF"/>
        <w:spacing w:before="150" w:after="0" w:line="240" w:lineRule="auto"/>
        <w:jc w:val="both"/>
        <w:outlineLvl w:val="0"/>
        <w:rPr>
          <w:rFonts w:ascii="Times New Roman" w:eastAsia="Times New Roman" w:hAnsi="Times New Roman" w:cs="Times New Roman"/>
          <w:color w:val="222222"/>
          <w:kern w:val="36"/>
          <w:sz w:val="48"/>
          <w:szCs w:val="48"/>
        </w:rPr>
      </w:pPr>
      <w:bookmarkStart w:id="0" w:name="_GoBack"/>
      <w:proofErr w:type="gramStart"/>
      <w:r w:rsidRPr="008D20FD">
        <w:rPr>
          <w:rFonts w:ascii="Times New Roman" w:eastAsia="Times New Roman" w:hAnsi="Times New Roman" w:cs="Times New Roman"/>
          <w:color w:val="222222"/>
          <w:kern w:val="36"/>
          <w:sz w:val="48"/>
          <w:szCs w:val="48"/>
        </w:rPr>
        <w:t>Migrate</w:t>
      </w:r>
      <w:proofErr w:type="gramEnd"/>
      <w:r w:rsidRPr="008D20FD">
        <w:rPr>
          <w:rFonts w:ascii="Times New Roman" w:eastAsia="Times New Roman" w:hAnsi="Times New Roman" w:cs="Times New Roman"/>
          <w:color w:val="222222"/>
          <w:kern w:val="36"/>
          <w:sz w:val="48"/>
          <w:szCs w:val="48"/>
        </w:rPr>
        <w:t xml:space="preserve"> your SQL Server database to Azure SQL Database</w:t>
      </w:r>
    </w:p>
    <w:p w:rsidR="008D20FD" w:rsidRPr="008D20FD" w:rsidRDefault="008D20FD" w:rsidP="008D20FD">
      <w:pPr>
        <w:shd w:val="clear" w:color="auto" w:fill="FFFFFF"/>
        <w:spacing w:after="0" w:line="240" w:lineRule="auto"/>
        <w:jc w:val="both"/>
        <w:rPr>
          <w:rFonts w:ascii="Times New Roman" w:eastAsia="Times New Roman" w:hAnsi="Times New Roman" w:cs="Times New Roman"/>
          <w:color w:val="616161"/>
          <w:sz w:val="2"/>
          <w:szCs w:val="2"/>
        </w:rPr>
      </w:pPr>
      <w:r w:rsidRPr="008D20FD">
        <w:rPr>
          <w:rFonts w:ascii="Times New Roman" w:eastAsia="Times New Roman" w:hAnsi="Times New Roman" w:cs="Times New Roman"/>
          <w:color w:val="616161"/>
          <w:sz w:val="2"/>
          <w:szCs w:val="2"/>
        </w:rPr>
        <w:t>01/09/2017 </w:t>
      </w:r>
      <w:r w:rsidRPr="008D20FD">
        <w:rPr>
          <w:rFonts w:ascii="Times New Roman" w:eastAsia="Times New Roman" w:hAnsi="Times New Roman" w:cs="Times New Roman"/>
          <w:color w:val="616161"/>
          <w:sz w:val="21"/>
          <w:szCs w:val="21"/>
        </w:rPr>
        <w:t>11 minutes to read</w:t>
      </w:r>
      <w:r w:rsidRPr="008D20FD">
        <w:rPr>
          <w:rFonts w:ascii="Times New Roman" w:eastAsia="Times New Roman" w:hAnsi="Times New Roman" w:cs="Times New Roman"/>
          <w:color w:val="616161"/>
          <w:sz w:val="2"/>
          <w:szCs w:val="2"/>
        </w:rPr>
        <w:t> </w:t>
      </w:r>
      <w:r w:rsidRPr="008D20FD">
        <w:rPr>
          <w:rFonts w:ascii="Times New Roman" w:eastAsia="Times New Roman" w:hAnsi="Times New Roman" w:cs="Times New Roman"/>
          <w:color w:val="616161"/>
          <w:sz w:val="21"/>
          <w:szCs w:val="21"/>
        </w:rPr>
        <w:t>Contributors</w:t>
      </w:r>
      <w:r w:rsidRPr="008D20FD">
        <w:rPr>
          <w:rFonts w:ascii="Times New Roman" w:eastAsia="Times New Roman" w:hAnsi="Times New Roman" w:cs="Times New Roman"/>
          <w:color w:val="616161"/>
          <w:sz w:val="2"/>
          <w:szCs w:val="2"/>
        </w:rPr>
        <w:t> </w:t>
      </w:r>
    </w:p>
    <w:p w:rsidR="008D20FD" w:rsidRPr="008D20FD" w:rsidRDefault="008D20FD" w:rsidP="008D20FD">
      <w:pPr>
        <w:numPr>
          <w:ilvl w:val="0"/>
          <w:numId w:val="1"/>
        </w:numPr>
        <w:shd w:val="clear" w:color="auto" w:fill="FFFFFF"/>
        <w:spacing w:after="0" w:line="240" w:lineRule="auto"/>
        <w:ind w:left="0"/>
        <w:jc w:val="both"/>
        <w:textAlignment w:val="top"/>
        <w:rPr>
          <w:rFonts w:ascii="Times New Roman" w:eastAsia="Times New Roman" w:hAnsi="Times New Roman" w:cs="Times New Roman"/>
          <w:color w:val="616161"/>
          <w:sz w:val="21"/>
          <w:szCs w:val="21"/>
        </w:rPr>
      </w:pPr>
      <w:r w:rsidRPr="008D20FD">
        <w:rPr>
          <w:rFonts w:ascii="Times New Roman" w:eastAsia="Times New Roman" w:hAnsi="Times New Roman" w:cs="Times New Roman"/>
          <w:noProof/>
          <w:color w:val="0078D7"/>
          <w:sz w:val="21"/>
          <w:szCs w:val="21"/>
        </w:rPr>
        <w:drawing>
          <wp:inline distT="0" distB="0" distL="0" distR="0" wp14:anchorId="320F6264" wp14:editId="133E6A10">
            <wp:extent cx="304800" cy="304800"/>
            <wp:effectExtent l="0" t="0" r="0" b="0"/>
            <wp:docPr id="24" name="Picture 24" descr="Carl Rabeler">
              <a:hlinkClick xmlns:a="http://schemas.openxmlformats.org/drawingml/2006/main" r:id="rId6" tooltip="&quot;Carl Rabel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l Rabeler">
                      <a:hlinkClick r:id="rId6" tooltip="&quot;Carl Rabeler&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D20FD" w:rsidRPr="008D20FD" w:rsidRDefault="008D20FD" w:rsidP="008D20FD">
      <w:pPr>
        <w:shd w:val="clear" w:color="auto" w:fill="FFFFFF"/>
        <w:spacing w:after="0" w:line="240" w:lineRule="auto"/>
        <w:jc w:val="both"/>
        <w:rPr>
          <w:rFonts w:ascii="Times New Roman" w:eastAsia="Times New Roman" w:hAnsi="Times New Roman" w:cs="Times New Roman"/>
          <w:color w:val="616161"/>
          <w:sz w:val="21"/>
          <w:szCs w:val="21"/>
        </w:rPr>
      </w:pPr>
      <w:r w:rsidRPr="008D20FD">
        <w:rPr>
          <w:rFonts w:ascii="Times New Roman" w:eastAsia="Times New Roman" w:hAnsi="Times New Roman" w:cs="Times New Roman"/>
          <w:color w:val="616161"/>
          <w:sz w:val="21"/>
          <w:szCs w:val="21"/>
        </w:rPr>
        <w:t> </w:t>
      </w:r>
    </w:p>
    <w:p w:rsidR="008D20FD" w:rsidRPr="008D20FD" w:rsidRDefault="008D20FD" w:rsidP="008D20FD">
      <w:pPr>
        <w:numPr>
          <w:ilvl w:val="0"/>
          <w:numId w:val="1"/>
        </w:numPr>
        <w:shd w:val="clear" w:color="auto" w:fill="FFFFFF"/>
        <w:spacing w:after="0" w:line="240" w:lineRule="auto"/>
        <w:ind w:left="0"/>
        <w:jc w:val="both"/>
        <w:textAlignment w:val="top"/>
        <w:rPr>
          <w:rFonts w:ascii="Times New Roman" w:eastAsia="Times New Roman" w:hAnsi="Times New Roman" w:cs="Times New Roman"/>
          <w:color w:val="616161"/>
          <w:sz w:val="21"/>
          <w:szCs w:val="21"/>
        </w:rPr>
      </w:pPr>
      <w:r w:rsidRPr="008D20FD">
        <w:rPr>
          <w:rFonts w:ascii="Times New Roman" w:eastAsia="Times New Roman" w:hAnsi="Times New Roman" w:cs="Times New Roman"/>
          <w:noProof/>
          <w:color w:val="0078D7"/>
          <w:sz w:val="21"/>
          <w:szCs w:val="21"/>
        </w:rPr>
        <w:drawing>
          <wp:inline distT="0" distB="0" distL="0" distR="0" wp14:anchorId="5C77ADD5" wp14:editId="7654A78B">
            <wp:extent cx="304800" cy="304800"/>
            <wp:effectExtent l="0" t="0" r="0" b="0"/>
            <wp:docPr id="23" name="Picture 23" descr="Kris Crider">
              <a:hlinkClick xmlns:a="http://schemas.openxmlformats.org/drawingml/2006/main" r:id="rId8" tooltip="&quot;Kris Crid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ris Crider">
                      <a:hlinkClick r:id="rId8" tooltip="&quot;Kris Crider&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D20FD" w:rsidRPr="008D20FD" w:rsidRDefault="008D20FD" w:rsidP="008D20FD">
      <w:pPr>
        <w:shd w:val="clear" w:color="auto" w:fill="FFFFFF"/>
        <w:spacing w:after="0" w:line="240" w:lineRule="auto"/>
        <w:jc w:val="both"/>
        <w:rPr>
          <w:rFonts w:ascii="Times New Roman" w:eastAsia="Times New Roman" w:hAnsi="Times New Roman" w:cs="Times New Roman"/>
          <w:color w:val="616161"/>
          <w:sz w:val="21"/>
          <w:szCs w:val="21"/>
        </w:rPr>
      </w:pPr>
      <w:r w:rsidRPr="008D20FD">
        <w:rPr>
          <w:rFonts w:ascii="Times New Roman" w:eastAsia="Times New Roman" w:hAnsi="Times New Roman" w:cs="Times New Roman"/>
          <w:color w:val="616161"/>
          <w:sz w:val="21"/>
          <w:szCs w:val="21"/>
        </w:rPr>
        <w:t> </w:t>
      </w:r>
    </w:p>
    <w:p w:rsidR="008D20FD" w:rsidRPr="008D20FD" w:rsidRDefault="008D20FD" w:rsidP="008D20FD">
      <w:pPr>
        <w:numPr>
          <w:ilvl w:val="0"/>
          <w:numId w:val="1"/>
        </w:numPr>
        <w:shd w:val="clear" w:color="auto" w:fill="FFFFFF"/>
        <w:spacing w:after="0" w:line="240" w:lineRule="auto"/>
        <w:ind w:left="0"/>
        <w:jc w:val="both"/>
        <w:textAlignment w:val="top"/>
        <w:rPr>
          <w:rFonts w:ascii="Times New Roman" w:eastAsia="Times New Roman" w:hAnsi="Times New Roman" w:cs="Times New Roman"/>
          <w:color w:val="616161"/>
          <w:sz w:val="21"/>
          <w:szCs w:val="21"/>
        </w:rPr>
      </w:pPr>
      <w:r w:rsidRPr="008D20FD">
        <w:rPr>
          <w:rFonts w:ascii="Times New Roman" w:eastAsia="Times New Roman" w:hAnsi="Times New Roman" w:cs="Times New Roman"/>
          <w:noProof/>
          <w:color w:val="0078D7"/>
          <w:sz w:val="21"/>
          <w:szCs w:val="21"/>
        </w:rPr>
        <w:drawing>
          <wp:inline distT="0" distB="0" distL="0" distR="0" wp14:anchorId="28AC7BF4" wp14:editId="7C1C0E3D">
            <wp:extent cx="304800" cy="304800"/>
            <wp:effectExtent l="0" t="0" r="0" b="0"/>
            <wp:docPr id="22" name="Picture 22" descr="Lisa Costantino">
              <a:hlinkClick xmlns:a="http://schemas.openxmlformats.org/drawingml/2006/main" r:id="rId10" tooltip="&quot;Lisa Costantin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a Costantino">
                      <a:hlinkClick r:id="rId10" tooltip="&quot;Lisa Costantino&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8D20FD" w:rsidRPr="008D20FD" w:rsidRDefault="008D20FD" w:rsidP="008D20FD">
      <w:pPr>
        <w:shd w:val="clear" w:color="auto" w:fill="FFFFFF"/>
        <w:spacing w:after="0" w:line="240" w:lineRule="auto"/>
        <w:jc w:val="both"/>
        <w:rPr>
          <w:rFonts w:ascii="Times New Roman" w:eastAsia="Times New Roman" w:hAnsi="Times New Roman" w:cs="Times New Roman"/>
          <w:color w:val="616161"/>
          <w:sz w:val="21"/>
          <w:szCs w:val="21"/>
        </w:rPr>
      </w:pPr>
      <w:r w:rsidRPr="008D20FD">
        <w:rPr>
          <w:rFonts w:ascii="Times New Roman" w:eastAsia="Times New Roman" w:hAnsi="Times New Roman" w:cs="Times New Roman"/>
          <w:color w:val="616161"/>
          <w:sz w:val="21"/>
          <w:szCs w:val="21"/>
        </w:rPr>
        <w:t> </w:t>
      </w:r>
    </w:p>
    <w:p w:rsidR="008D20FD" w:rsidRPr="008D20FD" w:rsidRDefault="008D20FD" w:rsidP="008D20FD">
      <w:pPr>
        <w:numPr>
          <w:ilvl w:val="0"/>
          <w:numId w:val="1"/>
        </w:numPr>
        <w:shd w:val="clear" w:color="auto" w:fill="FFFFFF"/>
        <w:spacing w:after="0" w:line="240" w:lineRule="auto"/>
        <w:ind w:left="0"/>
        <w:jc w:val="both"/>
        <w:textAlignment w:val="top"/>
        <w:rPr>
          <w:rFonts w:ascii="Times New Roman" w:eastAsia="Times New Roman" w:hAnsi="Times New Roman" w:cs="Times New Roman"/>
          <w:color w:val="616161"/>
          <w:sz w:val="21"/>
          <w:szCs w:val="21"/>
        </w:rPr>
      </w:pPr>
      <w:r w:rsidRPr="008D20FD">
        <w:rPr>
          <w:rFonts w:ascii="Times New Roman" w:eastAsia="Times New Roman" w:hAnsi="Times New Roman" w:cs="Times New Roman"/>
          <w:noProof/>
          <w:color w:val="0078D7"/>
          <w:sz w:val="21"/>
          <w:szCs w:val="21"/>
        </w:rPr>
        <w:drawing>
          <wp:inline distT="0" distB="0" distL="0" distR="0" wp14:anchorId="5B5B28C1" wp14:editId="533751D9">
            <wp:extent cx="4000500" cy="4000500"/>
            <wp:effectExtent l="0" t="0" r="0" b="0"/>
            <wp:docPr id="21" name="Picture 21" descr="Caro Caserio">
              <a:hlinkClick xmlns:a="http://schemas.openxmlformats.org/drawingml/2006/main" r:id="rId12" tooltip="&quot;Caro Caseri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o Caserio">
                      <a:hlinkClick r:id="rId12" tooltip="&quot;Caro Caserio&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rsidR="008D20FD" w:rsidRPr="008D20FD" w:rsidRDefault="008D20FD" w:rsidP="008D20FD">
      <w:pPr>
        <w:shd w:val="clear" w:color="auto" w:fill="FFFFFF"/>
        <w:spacing w:after="0" w:line="240" w:lineRule="auto"/>
        <w:jc w:val="both"/>
        <w:rPr>
          <w:rFonts w:ascii="Times New Roman" w:eastAsia="Times New Roman" w:hAnsi="Times New Roman" w:cs="Times New Roman"/>
          <w:color w:val="616161"/>
          <w:sz w:val="21"/>
          <w:szCs w:val="21"/>
        </w:rPr>
      </w:pPr>
      <w:r w:rsidRPr="008D20FD">
        <w:rPr>
          <w:rFonts w:ascii="Times New Roman" w:eastAsia="Times New Roman" w:hAnsi="Times New Roman" w:cs="Times New Roman"/>
          <w:color w:val="616161"/>
          <w:sz w:val="21"/>
          <w:szCs w:val="21"/>
        </w:rPr>
        <w:t> </w:t>
      </w:r>
    </w:p>
    <w:p w:rsidR="008D20FD" w:rsidRPr="008D20FD" w:rsidRDefault="008D20FD" w:rsidP="008D20FD">
      <w:pPr>
        <w:numPr>
          <w:ilvl w:val="0"/>
          <w:numId w:val="1"/>
        </w:numPr>
        <w:shd w:val="clear" w:color="auto" w:fill="FFFFFF"/>
        <w:spacing w:after="0" w:line="240" w:lineRule="auto"/>
        <w:ind w:left="0"/>
        <w:jc w:val="both"/>
        <w:textAlignment w:val="top"/>
        <w:rPr>
          <w:rFonts w:ascii="Times New Roman" w:eastAsia="Times New Roman" w:hAnsi="Times New Roman" w:cs="Times New Roman"/>
          <w:color w:val="616161"/>
          <w:sz w:val="21"/>
          <w:szCs w:val="21"/>
        </w:rPr>
      </w:pPr>
      <w:r w:rsidRPr="008D20FD">
        <w:rPr>
          <w:rFonts w:ascii="Times New Roman" w:eastAsia="Times New Roman" w:hAnsi="Times New Roman" w:cs="Times New Roman"/>
          <w:noProof/>
          <w:color w:val="0078D7"/>
          <w:sz w:val="21"/>
          <w:szCs w:val="21"/>
        </w:rPr>
        <w:lastRenderedPageBreak/>
        <w:drawing>
          <wp:inline distT="0" distB="0" distL="0" distR="0" wp14:anchorId="0C4BD497" wp14:editId="542767C4">
            <wp:extent cx="4000500" cy="4000500"/>
            <wp:effectExtent l="0" t="0" r="0" b="0"/>
            <wp:docPr id="20" name="Picture 20" descr="Carol Zeumault">
              <a:hlinkClick xmlns:a="http://schemas.openxmlformats.org/drawingml/2006/main" r:id="rId14" tooltip="&quot;Carol Zeumaul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ol Zeumault">
                      <a:hlinkClick r:id="rId14" tooltip="&quot;Carol Zeumaul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rsidR="008D20FD" w:rsidRPr="008D20FD" w:rsidRDefault="008D20FD" w:rsidP="008D20FD">
      <w:pPr>
        <w:shd w:val="clear" w:color="auto" w:fill="FFFFFF"/>
        <w:spacing w:after="0" w:line="240" w:lineRule="auto"/>
        <w:jc w:val="both"/>
        <w:rPr>
          <w:rFonts w:ascii="Times New Roman" w:eastAsia="Times New Roman" w:hAnsi="Times New Roman" w:cs="Times New Roman"/>
          <w:color w:val="616161"/>
          <w:sz w:val="21"/>
          <w:szCs w:val="21"/>
        </w:rPr>
      </w:pPr>
      <w:r w:rsidRPr="008D20FD">
        <w:rPr>
          <w:rFonts w:ascii="Times New Roman" w:eastAsia="Times New Roman" w:hAnsi="Times New Roman" w:cs="Times New Roman"/>
          <w:color w:val="616161"/>
          <w:sz w:val="21"/>
          <w:szCs w:val="21"/>
        </w:rPr>
        <w:t> </w:t>
      </w:r>
    </w:p>
    <w:p w:rsidR="008D20FD" w:rsidRPr="008D20FD" w:rsidRDefault="008D20FD" w:rsidP="008D20FD">
      <w:pPr>
        <w:numPr>
          <w:ilvl w:val="0"/>
          <w:numId w:val="1"/>
        </w:numPr>
        <w:shd w:val="clear" w:color="auto" w:fill="FFFFFF"/>
        <w:spacing w:after="0" w:line="240" w:lineRule="auto"/>
        <w:ind w:left="0"/>
        <w:jc w:val="both"/>
        <w:textAlignment w:val="top"/>
        <w:rPr>
          <w:rFonts w:ascii="Times New Roman" w:eastAsia="Times New Roman" w:hAnsi="Times New Roman" w:cs="Times New Roman"/>
          <w:color w:val="616161"/>
          <w:sz w:val="21"/>
          <w:szCs w:val="21"/>
        </w:rPr>
      </w:pPr>
      <w:hyperlink r:id="rId16" w:history="1">
        <w:r w:rsidRPr="008D20FD">
          <w:rPr>
            <w:rFonts w:ascii="Times New Roman" w:eastAsia="Times New Roman" w:hAnsi="Times New Roman" w:cs="Times New Roman"/>
            <w:color w:val="0078D7"/>
            <w:sz w:val="21"/>
            <w:szCs w:val="21"/>
            <w:u w:val="single"/>
          </w:rPr>
          <w:t>all</w:t>
        </w:r>
      </w:hyperlink>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Moving your SQL Server database to Azure SQL Database is as simple as creating an empty SQL database in Azure and then using the </w:t>
      </w:r>
      <w:hyperlink r:id="rId17" w:history="1">
        <w:r w:rsidRPr="008D20FD">
          <w:rPr>
            <w:rFonts w:ascii="Times New Roman" w:eastAsia="Times New Roman" w:hAnsi="Times New Roman" w:cs="Times New Roman"/>
            <w:color w:val="0078D7"/>
            <w:sz w:val="24"/>
            <w:szCs w:val="24"/>
            <w:u w:val="single"/>
          </w:rPr>
          <w:t>Data Migration Assistant</w:t>
        </w:r>
      </w:hyperlink>
      <w:r w:rsidRPr="008D20FD">
        <w:rPr>
          <w:rFonts w:ascii="Times New Roman" w:eastAsia="Times New Roman" w:hAnsi="Times New Roman" w:cs="Times New Roman"/>
          <w:color w:val="222222"/>
          <w:sz w:val="24"/>
          <w:szCs w:val="24"/>
        </w:rPr>
        <w:t> (DMA) to import the database into Azure. In this tutorial, you learn to:</w:t>
      </w:r>
    </w:p>
    <w:p w:rsidR="008D20FD" w:rsidRPr="008D20FD" w:rsidRDefault="008D20FD" w:rsidP="008D20F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Create an empty Azure SQL database in the Azure portal (using a new or existing Azure SQL Database server)</w:t>
      </w:r>
    </w:p>
    <w:p w:rsidR="008D20FD" w:rsidRPr="008D20FD" w:rsidRDefault="008D20FD" w:rsidP="008D20F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Create a server-level firewall in the Azure portal (if not previously created)</w:t>
      </w:r>
    </w:p>
    <w:p w:rsidR="008D20FD" w:rsidRPr="008D20FD" w:rsidRDefault="008D20FD" w:rsidP="008D20F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Use the </w:t>
      </w:r>
      <w:hyperlink r:id="rId18" w:history="1">
        <w:r w:rsidRPr="008D20FD">
          <w:rPr>
            <w:rFonts w:ascii="Times New Roman" w:eastAsia="Times New Roman" w:hAnsi="Times New Roman" w:cs="Times New Roman"/>
            <w:color w:val="0078D7"/>
            <w:sz w:val="24"/>
            <w:szCs w:val="24"/>
            <w:u w:val="single"/>
          </w:rPr>
          <w:t>Data Migration Assistant</w:t>
        </w:r>
      </w:hyperlink>
      <w:r w:rsidRPr="008D20FD">
        <w:rPr>
          <w:rFonts w:ascii="Times New Roman" w:eastAsia="Times New Roman" w:hAnsi="Times New Roman" w:cs="Times New Roman"/>
          <w:color w:val="222222"/>
          <w:sz w:val="24"/>
          <w:szCs w:val="24"/>
        </w:rPr>
        <w:t> (DMA) to import your SQL Server database into the empty Azure SQL database</w:t>
      </w:r>
    </w:p>
    <w:p w:rsidR="008D20FD" w:rsidRPr="008D20FD" w:rsidRDefault="008D20FD" w:rsidP="008D20FD">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Use </w:t>
      </w:r>
      <w:hyperlink r:id="rId19" w:history="1">
        <w:r w:rsidRPr="008D20FD">
          <w:rPr>
            <w:rFonts w:ascii="Times New Roman" w:eastAsia="Times New Roman" w:hAnsi="Times New Roman" w:cs="Times New Roman"/>
            <w:color w:val="0078D7"/>
            <w:sz w:val="24"/>
            <w:szCs w:val="24"/>
            <w:u w:val="single"/>
          </w:rPr>
          <w:t>SQL Server Management Studio</w:t>
        </w:r>
      </w:hyperlink>
      <w:r w:rsidRPr="008D20FD">
        <w:rPr>
          <w:rFonts w:ascii="Times New Roman" w:eastAsia="Times New Roman" w:hAnsi="Times New Roman" w:cs="Times New Roman"/>
          <w:color w:val="222222"/>
          <w:sz w:val="24"/>
          <w:szCs w:val="24"/>
        </w:rPr>
        <w:t> (SSMS) to change database properties.</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If you don't have an Azure subscription, </w:t>
      </w:r>
      <w:hyperlink r:id="rId20" w:history="1">
        <w:r w:rsidRPr="008D20FD">
          <w:rPr>
            <w:rFonts w:ascii="Times New Roman" w:eastAsia="Times New Roman" w:hAnsi="Times New Roman" w:cs="Times New Roman"/>
            <w:color w:val="0078D7"/>
            <w:sz w:val="24"/>
            <w:szCs w:val="24"/>
            <w:u w:val="single"/>
          </w:rPr>
          <w:t>create a free account</w:t>
        </w:r>
      </w:hyperlink>
      <w:r w:rsidRPr="008D20FD">
        <w:rPr>
          <w:rFonts w:ascii="Times New Roman" w:eastAsia="Times New Roman" w:hAnsi="Times New Roman" w:cs="Times New Roman"/>
          <w:color w:val="222222"/>
          <w:sz w:val="24"/>
          <w:szCs w:val="24"/>
        </w:rPr>
        <w:t> before you begin.</w:t>
      </w:r>
    </w:p>
    <w:p w:rsidR="008D20FD" w:rsidRPr="008D20FD" w:rsidRDefault="008D20FD" w:rsidP="008D20FD">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8D20FD">
        <w:rPr>
          <w:rFonts w:ascii="Times New Roman" w:eastAsia="Times New Roman" w:hAnsi="Times New Roman" w:cs="Times New Roman"/>
          <w:color w:val="222222"/>
          <w:sz w:val="36"/>
          <w:szCs w:val="36"/>
        </w:rPr>
        <w:t>Prerequisites</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To complete this tutorial, make sure the following prerequisites are completed:</w:t>
      </w:r>
    </w:p>
    <w:p w:rsidR="008D20FD" w:rsidRPr="008D20FD" w:rsidRDefault="008D20FD" w:rsidP="008D20FD">
      <w:pPr>
        <w:numPr>
          <w:ilvl w:val="0"/>
          <w:numId w:val="3"/>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Installed the newest version of </w:t>
      </w:r>
      <w:hyperlink r:id="rId21" w:history="1">
        <w:r w:rsidRPr="008D20FD">
          <w:rPr>
            <w:rFonts w:ascii="Times New Roman" w:eastAsia="Times New Roman" w:hAnsi="Times New Roman" w:cs="Times New Roman"/>
            <w:color w:val="0078D7"/>
            <w:sz w:val="24"/>
            <w:szCs w:val="24"/>
            <w:u w:val="single"/>
          </w:rPr>
          <w:t>SQL Server Management Studio</w:t>
        </w:r>
      </w:hyperlink>
      <w:r w:rsidRPr="008D20FD">
        <w:rPr>
          <w:rFonts w:ascii="Times New Roman" w:eastAsia="Times New Roman" w:hAnsi="Times New Roman" w:cs="Times New Roman"/>
          <w:color w:val="222222"/>
          <w:sz w:val="24"/>
          <w:szCs w:val="24"/>
        </w:rPr>
        <w:t> (SSMS).</w:t>
      </w:r>
    </w:p>
    <w:p w:rsidR="008D20FD" w:rsidRPr="008D20FD" w:rsidRDefault="008D20FD" w:rsidP="008D20FD">
      <w:pPr>
        <w:numPr>
          <w:ilvl w:val="0"/>
          <w:numId w:val="3"/>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Installed the newest version of the </w:t>
      </w:r>
      <w:hyperlink r:id="rId22" w:history="1">
        <w:r w:rsidRPr="008D20FD">
          <w:rPr>
            <w:rFonts w:ascii="Times New Roman" w:eastAsia="Times New Roman" w:hAnsi="Times New Roman" w:cs="Times New Roman"/>
            <w:color w:val="0078D7"/>
            <w:sz w:val="24"/>
            <w:szCs w:val="24"/>
            <w:u w:val="single"/>
          </w:rPr>
          <w:t>Data Migration Assistant</w:t>
        </w:r>
      </w:hyperlink>
      <w:r w:rsidRPr="008D20FD">
        <w:rPr>
          <w:rFonts w:ascii="Times New Roman" w:eastAsia="Times New Roman" w:hAnsi="Times New Roman" w:cs="Times New Roman"/>
          <w:color w:val="222222"/>
          <w:sz w:val="24"/>
          <w:szCs w:val="24"/>
        </w:rPr>
        <w:t> (DMA).</w:t>
      </w:r>
    </w:p>
    <w:p w:rsidR="008D20FD" w:rsidRPr="008D20FD" w:rsidRDefault="008D20FD" w:rsidP="008D20FD">
      <w:pPr>
        <w:numPr>
          <w:ilvl w:val="0"/>
          <w:numId w:val="3"/>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lastRenderedPageBreak/>
        <w:t>You have identified and have access to a database to migrate. This tutorial uses the </w:t>
      </w:r>
      <w:hyperlink r:id="rId23" w:history="1">
        <w:r w:rsidRPr="008D20FD">
          <w:rPr>
            <w:rFonts w:ascii="Times New Roman" w:eastAsia="Times New Roman" w:hAnsi="Times New Roman" w:cs="Times New Roman"/>
            <w:color w:val="0078D7"/>
            <w:sz w:val="24"/>
            <w:szCs w:val="24"/>
            <w:u w:val="single"/>
          </w:rPr>
          <w:t xml:space="preserve">SQL Server 2008R2 </w:t>
        </w:r>
        <w:proofErr w:type="spellStart"/>
        <w:r w:rsidRPr="008D20FD">
          <w:rPr>
            <w:rFonts w:ascii="Times New Roman" w:eastAsia="Times New Roman" w:hAnsi="Times New Roman" w:cs="Times New Roman"/>
            <w:color w:val="0078D7"/>
            <w:sz w:val="24"/>
            <w:szCs w:val="24"/>
            <w:u w:val="single"/>
          </w:rPr>
          <w:t>AdventureWorks</w:t>
        </w:r>
        <w:proofErr w:type="spellEnd"/>
        <w:r w:rsidRPr="008D20FD">
          <w:rPr>
            <w:rFonts w:ascii="Times New Roman" w:eastAsia="Times New Roman" w:hAnsi="Times New Roman" w:cs="Times New Roman"/>
            <w:color w:val="0078D7"/>
            <w:sz w:val="24"/>
            <w:szCs w:val="24"/>
            <w:u w:val="single"/>
          </w:rPr>
          <w:t xml:space="preserve"> OLTP database</w:t>
        </w:r>
      </w:hyperlink>
      <w:r w:rsidRPr="008D20FD">
        <w:rPr>
          <w:rFonts w:ascii="Times New Roman" w:eastAsia="Times New Roman" w:hAnsi="Times New Roman" w:cs="Times New Roman"/>
          <w:color w:val="222222"/>
          <w:sz w:val="24"/>
          <w:szCs w:val="24"/>
        </w:rPr>
        <w:t> on an instance of SQL Server 2008R2 or newer, but you can use any database of your choice. To fix compatibility issues, use </w:t>
      </w:r>
      <w:hyperlink r:id="rId24" w:history="1">
        <w:r w:rsidRPr="008D20FD">
          <w:rPr>
            <w:rFonts w:ascii="Times New Roman" w:eastAsia="Times New Roman" w:hAnsi="Times New Roman" w:cs="Times New Roman"/>
            <w:color w:val="0078D7"/>
            <w:sz w:val="24"/>
            <w:szCs w:val="24"/>
            <w:u w:val="single"/>
          </w:rPr>
          <w:t>SQL Server Data Tools</w:t>
        </w:r>
      </w:hyperlink>
    </w:p>
    <w:p w:rsidR="008D20FD" w:rsidRPr="008D20FD" w:rsidRDefault="008D20FD" w:rsidP="008D20FD">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8D20FD">
        <w:rPr>
          <w:rFonts w:ascii="Times New Roman" w:eastAsia="Times New Roman" w:hAnsi="Times New Roman" w:cs="Times New Roman"/>
          <w:color w:val="222222"/>
          <w:sz w:val="36"/>
          <w:szCs w:val="36"/>
        </w:rPr>
        <w:t>Log in to the Azure portal</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Log in to the </w:t>
      </w:r>
      <w:hyperlink r:id="rId25" w:history="1">
        <w:r w:rsidRPr="008D20FD">
          <w:rPr>
            <w:rFonts w:ascii="Times New Roman" w:eastAsia="Times New Roman" w:hAnsi="Times New Roman" w:cs="Times New Roman"/>
            <w:color w:val="0078D7"/>
            <w:sz w:val="24"/>
            <w:szCs w:val="24"/>
            <w:u w:val="single"/>
          </w:rPr>
          <w:t>Azure portal</w:t>
        </w:r>
      </w:hyperlink>
      <w:r w:rsidRPr="008D20FD">
        <w:rPr>
          <w:rFonts w:ascii="Times New Roman" w:eastAsia="Times New Roman" w:hAnsi="Times New Roman" w:cs="Times New Roman"/>
          <w:color w:val="222222"/>
          <w:sz w:val="24"/>
          <w:szCs w:val="24"/>
        </w:rPr>
        <w:t>.</w:t>
      </w:r>
    </w:p>
    <w:p w:rsidR="008D20FD" w:rsidRPr="008D20FD" w:rsidRDefault="008D20FD" w:rsidP="008D20FD">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8D20FD">
        <w:rPr>
          <w:rFonts w:ascii="Times New Roman" w:eastAsia="Times New Roman" w:hAnsi="Times New Roman" w:cs="Times New Roman"/>
          <w:color w:val="222222"/>
          <w:sz w:val="36"/>
          <w:szCs w:val="36"/>
        </w:rPr>
        <w:t>Create a blank SQL database</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An Azure SQL database is created with a defined set of </w:t>
      </w:r>
      <w:hyperlink r:id="rId26" w:history="1">
        <w:r w:rsidRPr="008D20FD">
          <w:rPr>
            <w:rFonts w:ascii="Times New Roman" w:eastAsia="Times New Roman" w:hAnsi="Times New Roman" w:cs="Times New Roman"/>
            <w:color w:val="0078D7"/>
            <w:sz w:val="24"/>
            <w:szCs w:val="24"/>
            <w:u w:val="single"/>
          </w:rPr>
          <w:t>compute and storage resources</w:t>
        </w:r>
      </w:hyperlink>
      <w:r w:rsidRPr="008D20FD">
        <w:rPr>
          <w:rFonts w:ascii="Times New Roman" w:eastAsia="Times New Roman" w:hAnsi="Times New Roman" w:cs="Times New Roman"/>
          <w:color w:val="222222"/>
          <w:sz w:val="24"/>
          <w:szCs w:val="24"/>
        </w:rPr>
        <w:t>. The database is created within an </w:t>
      </w:r>
      <w:hyperlink r:id="rId27" w:history="1">
        <w:r w:rsidRPr="008D20FD">
          <w:rPr>
            <w:rFonts w:ascii="Times New Roman" w:eastAsia="Times New Roman" w:hAnsi="Times New Roman" w:cs="Times New Roman"/>
            <w:color w:val="0078D7"/>
            <w:sz w:val="24"/>
            <w:szCs w:val="24"/>
            <w:u w:val="single"/>
          </w:rPr>
          <w:t>Azure resource group</w:t>
        </w:r>
      </w:hyperlink>
      <w:r w:rsidRPr="008D20FD">
        <w:rPr>
          <w:rFonts w:ascii="Times New Roman" w:eastAsia="Times New Roman" w:hAnsi="Times New Roman" w:cs="Times New Roman"/>
          <w:color w:val="222222"/>
          <w:sz w:val="24"/>
          <w:szCs w:val="24"/>
        </w:rPr>
        <w:t> and in an </w:t>
      </w:r>
      <w:hyperlink r:id="rId28" w:history="1">
        <w:r w:rsidRPr="008D20FD">
          <w:rPr>
            <w:rFonts w:ascii="Times New Roman" w:eastAsia="Times New Roman" w:hAnsi="Times New Roman" w:cs="Times New Roman"/>
            <w:color w:val="0078D7"/>
            <w:sz w:val="24"/>
            <w:szCs w:val="24"/>
            <w:u w:val="single"/>
          </w:rPr>
          <w:t>Azure SQL Database logical server</w:t>
        </w:r>
      </w:hyperlink>
      <w:r w:rsidRPr="008D20FD">
        <w:rPr>
          <w:rFonts w:ascii="Times New Roman" w:eastAsia="Times New Roman" w:hAnsi="Times New Roman" w:cs="Times New Roman"/>
          <w:color w:val="222222"/>
          <w:sz w:val="24"/>
          <w:szCs w:val="24"/>
        </w:rPr>
        <w:t>.</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Follow these steps to create a blank SQL database.</w:t>
      </w:r>
    </w:p>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Click the </w:t>
      </w:r>
      <w:r w:rsidRPr="008D20FD">
        <w:rPr>
          <w:rFonts w:ascii="Times New Roman" w:eastAsia="Times New Roman" w:hAnsi="Times New Roman" w:cs="Times New Roman"/>
          <w:b/>
          <w:bCs/>
          <w:color w:val="222222"/>
          <w:sz w:val="24"/>
          <w:szCs w:val="24"/>
        </w:rPr>
        <w:t>New</w:t>
      </w:r>
      <w:r w:rsidRPr="008D20FD">
        <w:rPr>
          <w:rFonts w:ascii="Times New Roman" w:eastAsia="Times New Roman" w:hAnsi="Times New Roman" w:cs="Times New Roman"/>
          <w:color w:val="222222"/>
          <w:sz w:val="24"/>
          <w:szCs w:val="24"/>
        </w:rPr>
        <w:t> button found on the upper left-hand corner of the Azure portal.</w:t>
      </w:r>
    </w:p>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Select </w:t>
      </w:r>
      <w:r w:rsidRPr="008D20FD">
        <w:rPr>
          <w:rFonts w:ascii="Times New Roman" w:eastAsia="Times New Roman" w:hAnsi="Times New Roman" w:cs="Times New Roman"/>
          <w:b/>
          <w:bCs/>
          <w:color w:val="222222"/>
          <w:sz w:val="24"/>
          <w:szCs w:val="24"/>
        </w:rPr>
        <w:t>Databases</w:t>
      </w:r>
      <w:r w:rsidRPr="008D20FD">
        <w:rPr>
          <w:rFonts w:ascii="Times New Roman" w:eastAsia="Times New Roman" w:hAnsi="Times New Roman" w:cs="Times New Roman"/>
          <w:color w:val="222222"/>
          <w:sz w:val="24"/>
          <w:szCs w:val="24"/>
        </w:rPr>
        <w:t> from the </w:t>
      </w:r>
      <w:proofErr w:type="gramStart"/>
      <w:r w:rsidRPr="008D20FD">
        <w:rPr>
          <w:rFonts w:ascii="Times New Roman" w:eastAsia="Times New Roman" w:hAnsi="Times New Roman" w:cs="Times New Roman"/>
          <w:b/>
          <w:bCs/>
          <w:color w:val="222222"/>
          <w:sz w:val="24"/>
          <w:szCs w:val="24"/>
        </w:rPr>
        <w:t>New</w:t>
      </w:r>
      <w:proofErr w:type="gramEnd"/>
      <w:r w:rsidRPr="008D20FD">
        <w:rPr>
          <w:rFonts w:ascii="Times New Roman" w:eastAsia="Times New Roman" w:hAnsi="Times New Roman" w:cs="Times New Roman"/>
          <w:color w:val="222222"/>
          <w:sz w:val="24"/>
          <w:szCs w:val="24"/>
        </w:rPr>
        <w:t> page, and select </w:t>
      </w:r>
      <w:r w:rsidRPr="008D20FD">
        <w:rPr>
          <w:rFonts w:ascii="Times New Roman" w:eastAsia="Times New Roman" w:hAnsi="Times New Roman" w:cs="Times New Roman"/>
          <w:b/>
          <w:bCs/>
          <w:color w:val="222222"/>
          <w:sz w:val="24"/>
          <w:szCs w:val="24"/>
        </w:rPr>
        <w:t>Create</w:t>
      </w:r>
      <w:r w:rsidRPr="008D20FD">
        <w:rPr>
          <w:rFonts w:ascii="Times New Roman" w:eastAsia="Times New Roman" w:hAnsi="Times New Roman" w:cs="Times New Roman"/>
          <w:color w:val="222222"/>
          <w:sz w:val="24"/>
          <w:szCs w:val="24"/>
        </w:rPr>
        <w:t> under </w:t>
      </w:r>
      <w:r w:rsidRPr="008D20FD">
        <w:rPr>
          <w:rFonts w:ascii="Times New Roman" w:eastAsia="Times New Roman" w:hAnsi="Times New Roman" w:cs="Times New Roman"/>
          <w:b/>
          <w:bCs/>
          <w:color w:val="222222"/>
          <w:sz w:val="24"/>
          <w:szCs w:val="24"/>
        </w:rPr>
        <w:t>SQL Database</w:t>
      </w:r>
      <w:r w:rsidRPr="008D20FD">
        <w:rPr>
          <w:rFonts w:ascii="Times New Roman" w:eastAsia="Times New Roman" w:hAnsi="Times New Roman" w:cs="Times New Roman"/>
          <w:color w:val="222222"/>
          <w:sz w:val="24"/>
          <w:szCs w:val="24"/>
        </w:rPr>
        <w:t> on the </w:t>
      </w:r>
      <w:r w:rsidRPr="008D20FD">
        <w:rPr>
          <w:rFonts w:ascii="Times New Roman" w:eastAsia="Times New Roman" w:hAnsi="Times New Roman" w:cs="Times New Roman"/>
          <w:b/>
          <w:bCs/>
          <w:color w:val="222222"/>
          <w:sz w:val="24"/>
          <w:szCs w:val="24"/>
        </w:rPr>
        <w:t>New</w:t>
      </w:r>
      <w:r w:rsidRPr="008D20FD">
        <w:rPr>
          <w:rFonts w:ascii="Times New Roman" w:eastAsia="Times New Roman" w:hAnsi="Times New Roman" w:cs="Times New Roman"/>
          <w:color w:val="222222"/>
          <w:sz w:val="24"/>
          <w:szCs w:val="24"/>
        </w:rPr>
        <w:t> page.</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06C4ABEA" wp14:editId="4203DE17">
            <wp:extent cx="10944225" cy="6400800"/>
            <wp:effectExtent l="0" t="0" r="9525" b="0"/>
            <wp:docPr id="19" name="Picture 19" descr="create empty-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empty-datab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44225" cy="6400800"/>
                    </a:xfrm>
                    <a:prstGeom prst="rect">
                      <a:avLst/>
                    </a:prstGeom>
                    <a:noFill/>
                    <a:ln>
                      <a:noFill/>
                    </a:ln>
                  </pic:spPr>
                </pic:pic>
              </a:graphicData>
            </a:graphic>
          </wp:inline>
        </w:drawing>
      </w:r>
    </w:p>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Fill out the SQL Database form with the following information, as shown on the preceding image:</w:t>
      </w:r>
    </w:p>
    <w:tbl>
      <w:tblPr>
        <w:tblW w:w="9795" w:type="dxa"/>
        <w:tblInd w:w="570" w:type="dxa"/>
        <w:tblCellMar>
          <w:top w:w="15" w:type="dxa"/>
          <w:left w:w="15" w:type="dxa"/>
          <w:bottom w:w="15" w:type="dxa"/>
          <w:right w:w="15" w:type="dxa"/>
        </w:tblCellMar>
        <w:tblLook w:val="04A0" w:firstRow="1" w:lastRow="0" w:firstColumn="1" w:lastColumn="0" w:noHBand="0" w:noVBand="1"/>
      </w:tblPr>
      <w:tblGrid>
        <w:gridCol w:w="2001"/>
        <w:gridCol w:w="2387"/>
        <w:gridCol w:w="5407"/>
      </w:tblGrid>
      <w:tr w:rsidR="008D20FD" w:rsidRPr="008D20FD" w:rsidTr="008D20FD">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Setting      </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Suggested value</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Description </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b/>
                <w:bCs/>
                <w:sz w:val="24"/>
                <w:szCs w:val="24"/>
              </w:rPr>
              <w:t>Database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proofErr w:type="spellStart"/>
            <w:r w:rsidRPr="008D20FD">
              <w:rPr>
                <w:rFonts w:ascii="Times New Roman" w:eastAsia="Times New Roman" w:hAnsi="Times New Roman" w:cs="Times New Roman"/>
                <w:sz w:val="24"/>
                <w:szCs w:val="24"/>
              </w:rPr>
              <w:t>mySampleDatabase</w:t>
            </w:r>
            <w:proofErr w:type="spellEnd"/>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For valid database names, see </w:t>
            </w:r>
            <w:hyperlink r:id="rId30" w:history="1">
              <w:r w:rsidRPr="008D20FD">
                <w:rPr>
                  <w:rFonts w:ascii="Times New Roman" w:eastAsia="Times New Roman" w:hAnsi="Times New Roman" w:cs="Times New Roman"/>
                  <w:color w:val="0078D7"/>
                  <w:sz w:val="24"/>
                  <w:szCs w:val="24"/>
                  <w:u w:val="single"/>
                </w:rPr>
                <w:t>Database Identifiers</w:t>
              </w:r>
            </w:hyperlink>
            <w:r w:rsidRPr="008D20FD">
              <w:rPr>
                <w:rFonts w:ascii="Times New Roman" w:eastAsia="Times New Roman" w:hAnsi="Times New Roman" w:cs="Times New Roman"/>
                <w:sz w:val="24"/>
                <w:szCs w:val="24"/>
              </w:rPr>
              <w:t>.</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b/>
                <w:bCs/>
                <w:sz w:val="24"/>
                <w:szCs w:val="24"/>
              </w:rPr>
              <w:lastRenderedPageBreak/>
              <w:t>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For details about your subscriptions, see </w:t>
            </w:r>
            <w:hyperlink r:id="rId31" w:history="1">
              <w:r w:rsidRPr="008D20FD">
                <w:rPr>
                  <w:rFonts w:ascii="Times New Roman" w:eastAsia="Times New Roman" w:hAnsi="Times New Roman" w:cs="Times New Roman"/>
                  <w:color w:val="0078D7"/>
                  <w:sz w:val="24"/>
                  <w:szCs w:val="24"/>
                  <w:u w:val="single"/>
                </w:rPr>
                <w:t>Subscriptions</w:t>
              </w:r>
            </w:hyperlink>
            <w:r w:rsidRPr="008D20FD">
              <w:rPr>
                <w:rFonts w:ascii="Times New Roman" w:eastAsia="Times New Roman" w:hAnsi="Times New Roman" w:cs="Times New Roman"/>
                <w:sz w:val="24"/>
                <w:szCs w:val="24"/>
              </w:rPr>
              <w:t>.</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b/>
                <w:bCs/>
                <w:sz w:val="24"/>
                <w:szCs w:val="24"/>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proofErr w:type="spellStart"/>
            <w:r w:rsidRPr="008D20FD">
              <w:rPr>
                <w:rFonts w:ascii="Times New Roman" w:eastAsia="Times New Roman" w:hAnsi="Times New Roman" w:cs="Times New Roman"/>
                <w:sz w:val="24"/>
                <w:szCs w:val="24"/>
              </w:rPr>
              <w:t>myResourceGroup</w:t>
            </w:r>
            <w:proofErr w:type="spellEnd"/>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For valid resource group names, see </w:t>
            </w:r>
            <w:hyperlink r:id="rId32" w:history="1">
              <w:r w:rsidRPr="008D20FD">
                <w:rPr>
                  <w:rFonts w:ascii="Times New Roman" w:eastAsia="Times New Roman" w:hAnsi="Times New Roman" w:cs="Times New Roman"/>
                  <w:color w:val="0078D7"/>
                  <w:sz w:val="24"/>
                  <w:szCs w:val="24"/>
                  <w:u w:val="single"/>
                </w:rPr>
                <w:t>Naming rules and restrictions</w:t>
              </w:r>
            </w:hyperlink>
            <w:r w:rsidRPr="008D20FD">
              <w:rPr>
                <w:rFonts w:ascii="Times New Roman" w:eastAsia="Times New Roman" w:hAnsi="Times New Roman" w:cs="Times New Roman"/>
                <w:sz w:val="24"/>
                <w:szCs w:val="24"/>
              </w:rPr>
              <w:t>.</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b/>
                <w:bCs/>
                <w:sz w:val="24"/>
                <w:szCs w:val="24"/>
              </w:rPr>
              <w:t>Select source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Blank database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Specifies that a blank database should be created.</w:t>
            </w:r>
          </w:p>
        </w:tc>
      </w:tr>
    </w:tbl>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Click </w:t>
      </w:r>
      <w:r w:rsidRPr="008D20FD">
        <w:rPr>
          <w:rFonts w:ascii="Times New Roman" w:eastAsia="Times New Roman" w:hAnsi="Times New Roman" w:cs="Times New Roman"/>
          <w:b/>
          <w:bCs/>
          <w:color w:val="222222"/>
          <w:sz w:val="24"/>
          <w:szCs w:val="24"/>
        </w:rPr>
        <w:t>Server</w:t>
      </w:r>
      <w:r w:rsidRPr="008D20FD">
        <w:rPr>
          <w:rFonts w:ascii="Times New Roman" w:eastAsia="Times New Roman" w:hAnsi="Times New Roman" w:cs="Times New Roman"/>
          <w:color w:val="222222"/>
          <w:sz w:val="24"/>
          <w:szCs w:val="24"/>
        </w:rPr>
        <w:t> to create and configure a new server for your new database. Fill out the </w:t>
      </w:r>
      <w:r w:rsidRPr="008D20FD">
        <w:rPr>
          <w:rFonts w:ascii="Times New Roman" w:eastAsia="Times New Roman" w:hAnsi="Times New Roman" w:cs="Times New Roman"/>
          <w:b/>
          <w:bCs/>
          <w:color w:val="222222"/>
          <w:sz w:val="24"/>
          <w:szCs w:val="24"/>
        </w:rPr>
        <w:t>New server form</w:t>
      </w:r>
      <w:r w:rsidRPr="008D20FD">
        <w:rPr>
          <w:rFonts w:ascii="Times New Roman" w:eastAsia="Times New Roman" w:hAnsi="Times New Roman" w:cs="Times New Roman"/>
          <w:color w:val="222222"/>
          <w:sz w:val="24"/>
          <w:szCs w:val="24"/>
        </w:rPr>
        <w:t> with the following information:</w:t>
      </w:r>
    </w:p>
    <w:tbl>
      <w:tblPr>
        <w:tblW w:w="9795" w:type="dxa"/>
        <w:tblInd w:w="570" w:type="dxa"/>
        <w:tblCellMar>
          <w:top w:w="15" w:type="dxa"/>
          <w:left w:w="15" w:type="dxa"/>
          <w:bottom w:w="15" w:type="dxa"/>
          <w:right w:w="15" w:type="dxa"/>
        </w:tblCellMar>
        <w:tblLook w:val="04A0" w:firstRow="1" w:lastRow="0" w:firstColumn="1" w:lastColumn="0" w:noHBand="0" w:noVBand="1"/>
      </w:tblPr>
      <w:tblGrid>
        <w:gridCol w:w="1700"/>
        <w:gridCol w:w="1843"/>
        <w:gridCol w:w="6252"/>
      </w:tblGrid>
      <w:tr w:rsidR="008D20FD" w:rsidRPr="008D20FD" w:rsidTr="008D20FD">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Setting      </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Suggested value</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Description </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b/>
                <w:bCs/>
                <w:sz w:val="24"/>
                <w:szCs w:val="24"/>
              </w:rPr>
              <w:t>Server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Any globally unique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For valid server names, see </w:t>
            </w:r>
            <w:hyperlink r:id="rId33" w:history="1">
              <w:r w:rsidRPr="008D20FD">
                <w:rPr>
                  <w:rFonts w:ascii="Times New Roman" w:eastAsia="Times New Roman" w:hAnsi="Times New Roman" w:cs="Times New Roman"/>
                  <w:color w:val="0078D7"/>
                  <w:sz w:val="24"/>
                  <w:szCs w:val="24"/>
                  <w:u w:val="single"/>
                </w:rPr>
                <w:t>Naming rules and restrictions</w:t>
              </w:r>
            </w:hyperlink>
            <w:r w:rsidRPr="008D20FD">
              <w:rPr>
                <w:rFonts w:ascii="Times New Roman" w:eastAsia="Times New Roman" w:hAnsi="Times New Roman" w:cs="Times New Roman"/>
                <w:sz w:val="24"/>
                <w:szCs w:val="24"/>
              </w:rPr>
              <w:t>.</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b/>
                <w:bCs/>
                <w:sz w:val="24"/>
                <w:szCs w:val="24"/>
              </w:rPr>
              <w:t>Server admin login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Any valid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For valid login names, see </w:t>
            </w:r>
            <w:hyperlink r:id="rId34" w:history="1">
              <w:r w:rsidRPr="008D20FD">
                <w:rPr>
                  <w:rFonts w:ascii="Times New Roman" w:eastAsia="Times New Roman" w:hAnsi="Times New Roman" w:cs="Times New Roman"/>
                  <w:color w:val="0078D7"/>
                  <w:sz w:val="24"/>
                  <w:szCs w:val="24"/>
                  <w:u w:val="single"/>
                </w:rPr>
                <w:t>Database Identifiers</w:t>
              </w:r>
            </w:hyperlink>
            <w:r w:rsidRPr="008D20FD">
              <w:rPr>
                <w:rFonts w:ascii="Times New Roman" w:eastAsia="Times New Roman" w:hAnsi="Times New Roman" w:cs="Times New Roman"/>
                <w:sz w:val="24"/>
                <w:szCs w:val="24"/>
              </w:rPr>
              <w:t>.</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b/>
                <w:bCs/>
                <w:sz w:val="24"/>
                <w:szCs w:val="24"/>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Any valid 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password must have at least eight characters and must contain characters from three of the following categories: upper case characters, lower case characters, numbers, and non-alphanumeric characters.</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b/>
                <w:bCs/>
                <w:sz w:val="24"/>
                <w:szCs w:val="24"/>
              </w:rPr>
              <w:t>Location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Any valid location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For information about regions, see </w:t>
            </w:r>
            <w:hyperlink r:id="rId35" w:history="1">
              <w:r w:rsidRPr="008D20FD">
                <w:rPr>
                  <w:rFonts w:ascii="Times New Roman" w:eastAsia="Times New Roman" w:hAnsi="Times New Roman" w:cs="Times New Roman"/>
                  <w:color w:val="0078D7"/>
                  <w:sz w:val="24"/>
                  <w:szCs w:val="24"/>
                  <w:u w:val="single"/>
                </w:rPr>
                <w:t>Azure Regions</w:t>
              </w:r>
            </w:hyperlink>
            <w:r w:rsidRPr="008D20FD">
              <w:rPr>
                <w:rFonts w:ascii="Times New Roman" w:eastAsia="Times New Roman" w:hAnsi="Times New Roman" w:cs="Times New Roman"/>
                <w:sz w:val="24"/>
                <w:szCs w:val="24"/>
              </w:rPr>
              <w:t>.</w:t>
            </w:r>
          </w:p>
        </w:tc>
      </w:tr>
    </w:tbl>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296BE708" wp14:editId="2B8AED1B">
            <wp:extent cx="9563100" cy="6410325"/>
            <wp:effectExtent l="0" t="0" r="0" b="9525"/>
            <wp:docPr id="18" name="Picture 18" descr="create database-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database-serv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63100" cy="6410325"/>
                    </a:xfrm>
                    <a:prstGeom prst="rect">
                      <a:avLst/>
                    </a:prstGeom>
                    <a:noFill/>
                    <a:ln>
                      <a:noFill/>
                    </a:ln>
                  </pic:spPr>
                </pic:pic>
              </a:graphicData>
            </a:graphic>
          </wp:inline>
        </w:drawing>
      </w:r>
    </w:p>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Click </w:t>
      </w:r>
      <w:r w:rsidRPr="008D20FD">
        <w:rPr>
          <w:rFonts w:ascii="Times New Roman" w:eastAsia="Times New Roman" w:hAnsi="Times New Roman" w:cs="Times New Roman"/>
          <w:b/>
          <w:bCs/>
          <w:color w:val="222222"/>
          <w:sz w:val="24"/>
          <w:szCs w:val="24"/>
        </w:rPr>
        <w:t>Select</w:t>
      </w:r>
      <w:r w:rsidRPr="008D20FD">
        <w:rPr>
          <w:rFonts w:ascii="Times New Roman" w:eastAsia="Times New Roman" w:hAnsi="Times New Roman" w:cs="Times New Roman"/>
          <w:color w:val="222222"/>
          <w:sz w:val="24"/>
          <w:szCs w:val="24"/>
        </w:rPr>
        <w:t>.</w:t>
      </w:r>
    </w:p>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Click </w:t>
      </w:r>
      <w:r w:rsidRPr="008D20FD">
        <w:rPr>
          <w:rFonts w:ascii="Times New Roman" w:eastAsia="Times New Roman" w:hAnsi="Times New Roman" w:cs="Times New Roman"/>
          <w:b/>
          <w:bCs/>
          <w:color w:val="222222"/>
          <w:sz w:val="24"/>
          <w:szCs w:val="24"/>
        </w:rPr>
        <w:t>Pricing tier</w:t>
      </w:r>
      <w:r w:rsidRPr="008D20FD">
        <w:rPr>
          <w:rFonts w:ascii="Times New Roman" w:eastAsia="Times New Roman" w:hAnsi="Times New Roman" w:cs="Times New Roman"/>
          <w:color w:val="222222"/>
          <w:sz w:val="24"/>
          <w:szCs w:val="24"/>
        </w:rPr>
        <w:t> to specify the service tier, the number of DTUs, and the amount of storage. Explore the options for the number of DTUs and storage that is available to you for each service tier.</w:t>
      </w:r>
    </w:p>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For this tutorial, select the </w:t>
      </w:r>
      <w:r w:rsidRPr="008D20FD">
        <w:rPr>
          <w:rFonts w:ascii="Times New Roman" w:eastAsia="Times New Roman" w:hAnsi="Times New Roman" w:cs="Times New Roman"/>
          <w:b/>
          <w:bCs/>
          <w:color w:val="222222"/>
          <w:sz w:val="24"/>
          <w:szCs w:val="24"/>
        </w:rPr>
        <w:t>Standard</w:t>
      </w:r>
      <w:r w:rsidRPr="008D20FD">
        <w:rPr>
          <w:rFonts w:ascii="Times New Roman" w:eastAsia="Times New Roman" w:hAnsi="Times New Roman" w:cs="Times New Roman"/>
          <w:color w:val="222222"/>
          <w:sz w:val="24"/>
          <w:szCs w:val="24"/>
        </w:rPr>
        <w:t> service tier and then use the slider to select </w:t>
      </w:r>
      <w:r w:rsidRPr="008D20FD">
        <w:rPr>
          <w:rFonts w:ascii="Times New Roman" w:eastAsia="Times New Roman" w:hAnsi="Times New Roman" w:cs="Times New Roman"/>
          <w:b/>
          <w:bCs/>
          <w:color w:val="222222"/>
          <w:sz w:val="24"/>
          <w:szCs w:val="24"/>
        </w:rPr>
        <w:t>100 DTUs (S3)</w:t>
      </w:r>
      <w:r w:rsidRPr="008D20FD">
        <w:rPr>
          <w:rFonts w:ascii="Times New Roman" w:eastAsia="Times New Roman" w:hAnsi="Times New Roman" w:cs="Times New Roman"/>
          <w:color w:val="222222"/>
          <w:sz w:val="24"/>
          <w:szCs w:val="24"/>
        </w:rPr>
        <w:t> and </w:t>
      </w:r>
      <w:r w:rsidRPr="008D20FD">
        <w:rPr>
          <w:rFonts w:ascii="Times New Roman" w:eastAsia="Times New Roman" w:hAnsi="Times New Roman" w:cs="Times New Roman"/>
          <w:b/>
          <w:bCs/>
          <w:color w:val="222222"/>
          <w:sz w:val="24"/>
          <w:szCs w:val="24"/>
        </w:rPr>
        <w:t>400</w:t>
      </w:r>
      <w:r w:rsidRPr="008D20FD">
        <w:rPr>
          <w:rFonts w:ascii="Times New Roman" w:eastAsia="Times New Roman" w:hAnsi="Times New Roman" w:cs="Times New Roman"/>
          <w:color w:val="222222"/>
          <w:sz w:val="24"/>
          <w:szCs w:val="24"/>
        </w:rPr>
        <w:t> GB of storage.</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0BB6FE6D" wp14:editId="064B585E">
            <wp:extent cx="14239875" cy="7077075"/>
            <wp:effectExtent l="0" t="0" r="9525" b="9525"/>
            <wp:docPr id="17" name="Picture 17" descr="create databa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database-s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39875" cy="7077075"/>
                    </a:xfrm>
                    <a:prstGeom prst="rect">
                      <a:avLst/>
                    </a:prstGeom>
                    <a:noFill/>
                    <a:ln>
                      <a:noFill/>
                    </a:ln>
                  </pic:spPr>
                </pic:pic>
              </a:graphicData>
            </a:graphic>
          </wp:inline>
        </w:drawing>
      </w:r>
    </w:p>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Accept the preview terms to use the </w:t>
      </w:r>
      <w:r w:rsidRPr="008D20FD">
        <w:rPr>
          <w:rFonts w:ascii="Times New Roman" w:eastAsia="Times New Roman" w:hAnsi="Times New Roman" w:cs="Times New Roman"/>
          <w:b/>
          <w:bCs/>
          <w:color w:val="222222"/>
          <w:sz w:val="24"/>
          <w:szCs w:val="24"/>
        </w:rPr>
        <w:t>Add-on Storage</w:t>
      </w:r>
      <w:r w:rsidRPr="008D20FD">
        <w:rPr>
          <w:rFonts w:ascii="Times New Roman" w:eastAsia="Times New Roman" w:hAnsi="Times New Roman" w:cs="Times New Roman"/>
          <w:color w:val="222222"/>
          <w:sz w:val="24"/>
          <w:szCs w:val="24"/>
        </w:rPr>
        <w:t> option.</w:t>
      </w:r>
    </w:p>
    <w:p w:rsidR="008D20FD" w:rsidRPr="008D20FD" w:rsidRDefault="008D20FD" w:rsidP="008D20FD">
      <w:pPr>
        <w:shd w:val="clear" w:color="auto" w:fill="EEE9F8"/>
        <w:spacing w:after="0" w:line="240" w:lineRule="auto"/>
        <w:ind w:left="570"/>
        <w:jc w:val="both"/>
        <w:rPr>
          <w:rFonts w:ascii="Times New Roman" w:eastAsia="Times New Roman" w:hAnsi="Times New Roman" w:cs="Times New Roman"/>
          <w:color w:val="351E5E"/>
          <w:sz w:val="24"/>
          <w:szCs w:val="24"/>
        </w:rPr>
      </w:pPr>
      <w:r w:rsidRPr="008D20FD">
        <w:rPr>
          <w:rFonts w:ascii="Times New Roman" w:eastAsia="Times New Roman" w:hAnsi="Times New Roman" w:cs="Times New Roman"/>
          <w:color w:val="351E5E"/>
          <w:sz w:val="24"/>
          <w:szCs w:val="24"/>
        </w:rPr>
        <w:t>Important</w:t>
      </w:r>
    </w:p>
    <w:p w:rsidR="008D20FD" w:rsidRPr="008D20FD" w:rsidRDefault="008D20FD" w:rsidP="008D20FD">
      <w:pPr>
        <w:shd w:val="clear" w:color="auto" w:fill="EEE9F8"/>
        <w:spacing w:before="120"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 xml:space="preserve">* Storage sizes greater than the </w:t>
      </w:r>
      <w:proofErr w:type="gramStart"/>
      <w:r w:rsidRPr="008D20FD">
        <w:rPr>
          <w:rFonts w:ascii="Times New Roman" w:eastAsia="Times New Roman" w:hAnsi="Times New Roman" w:cs="Times New Roman"/>
          <w:color w:val="222222"/>
          <w:sz w:val="24"/>
          <w:szCs w:val="24"/>
        </w:rPr>
        <w:t>amount of included storage are</w:t>
      </w:r>
      <w:proofErr w:type="gramEnd"/>
      <w:r w:rsidRPr="008D20FD">
        <w:rPr>
          <w:rFonts w:ascii="Times New Roman" w:eastAsia="Times New Roman" w:hAnsi="Times New Roman" w:cs="Times New Roman"/>
          <w:color w:val="222222"/>
          <w:sz w:val="24"/>
          <w:szCs w:val="24"/>
        </w:rPr>
        <w:t xml:space="preserve"> in preview and extra costs apply. For details, see </w:t>
      </w:r>
      <w:hyperlink r:id="rId38" w:history="1">
        <w:r w:rsidRPr="008D20FD">
          <w:rPr>
            <w:rFonts w:ascii="Times New Roman" w:eastAsia="Times New Roman" w:hAnsi="Times New Roman" w:cs="Times New Roman"/>
            <w:color w:val="351E5E"/>
            <w:sz w:val="24"/>
            <w:szCs w:val="24"/>
            <w:u w:val="single"/>
          </w:rPr>
          <w:t>SQL Database pricing</w:t>
        </w:r>
      </w:hyperlink>
      <w:r w:rsidRPr="008D20FD">
        <w:rPr>
          <w:rFonts w:ascii="Times New Roman" w:eastAsia="Times New Roman" w:hAnsi="Times New Roman" w:cs="Times New Roman"/>
          <w:color w:val="222222"/>
          <w:sz w:val="24"/>
          <w:szCs w:val="24"/>
        </w:rPr>
        <w:t>.</w:t>
      </w:r>
    </w:p>
    <w:p w:rsidR="008D20FD" w:rsidRPr="008D20FD" w:rsidRDefault="008D20FD" w:rsidP="008D20FD">
      <w:pPr>
        <w:shd w:val="clear" w:color="auto" w:fill="EEE9F8"/>
        <w:spacing w:before="120"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lastRenderedPageBreak/>
        <w:t xml:space="preserve">* In the Premium tier, more than 1 TB of storage is currently available in the following regions: US East2, West US, US </w:t>
      </w:r>
      <w:proofErr w:type="spellStart"/>
      <w:r w:rsidRPr="008D20FD">
        <w:rPr>
          <w:rFonts w:ascii="Times New Roman" w:eastAsia="Times New Roman" w:hAnsi="Times New Roman" w:cs="Times New Roman"/>
          <w:color w:val="222222"/>
          <w:sz w:val="24"/>
          <w:szCs w:val="24"/>
        </w:rPr>
        <w:t>Gov</w:t>
      </w:r>
      <w:proofErr w:type="spellEnd"/>
      <w:r w:rsidRPr="008D20FD">
        <w:rPr>
          <w:rFonts w:ascii="Times New Roman" w:eastAsia="Times New Roman" w:hAnsi="Times New Roman" w:cs="Times New Roman"/>
          <w:color w:val="222222"/>
          <w:sz w:val="24"/>
          <w:szCs w:val="24"/>
        </w:rPr>
        <w:t xml:space="preserve"> Virginia, West Europe, Germany Central, South East Asia, Japan East, Australia East, Canada Central, and Canada East. See </w:t>
      </w:r>
      <w:hyperlink r:id="rId39" w:anchor="single-database-limitations-of-p11-and-p15-when-the-maximum-size-greater-than-1-tb" w:history="1">
        <w:r w:rsidRPr="008D20FD">
          <w:rPr>
            <w:rFonts w:ascii="Times New Roman" w:eastAsia="Times New Roman" w:hAnsi="Times New Roman" w:cs="Times New Roman"/>
            <w:color w:val="351E5E"/>
            <w:sz w:val="24"/>
            <w:szCs w:val="24"/>
            <w:u w:val="single"/>
          </w:rPr>
          <w:t>P11-P15 Current Limitations</w:t>
        </w:r>
      </w:hyperlink>
      <w:r w:rsidRPr="008D20FD">
        <w:rPr>
          <w:rFonts w:ascii="Times New Roman" w:eastAsia="Times New Roman" w:hAnsi="Times New Roman" w:cs="Times New Roman"/>
          <w:color w:val="222222"/>
          <w:sz w:val="24"/>
          <w:szCs w:val="24"/>
        </w:rPr>
        <w:t>.</w:t>
      </w:r>
    </w:p>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 xml:space="preserve">After selecting the server tier, the </w:t>
      </w:r>
      <w:proofErr w:type="gramStart"/>
      <w:r w:rsidRPr="008D20FD">
        <w:rPr>
          <w:rFonts w:ascii="Times New Roman" w:eastAsia="Times New Roman" w:hAnsi="Times New Roman" w:cs="Times New Roman"/>
          <w:color w:val="222222"/>
          <w:sz w:val="24"/>
          <w:szCs w:val="24"/>
        </w:rPr>
        <w:t>number of DTUs, and the amount of storage, click</w:t>
      </w:r>
      <w:proofErr w:type="gramEnd"/>
      <w:r w:rsidRPr="008D20FD">
        <w:rPr>
          <w:rFonts w:ascii="Times New Roman" w:eastAsia="Times New Roman" w:hAnsi="Times New Roman" w:cs="Times New Roman"/>
          <w:color w:val="222222"/>
          <w:sz w:val="24"/>
          <w:szCs w:val="24"/>
        </w:rPr>
        <w:t> </w:t>
      </w:r>
      <w:r w:rsidRPr="008D20FD">
        <w:rPr>
          <w:rFonts w:ascii="Times New Roman" w:eastAsia="Times New Roman" w:hAnsi="Times New Roman" w:cs="Times New Roman"/>
          <w:b/>
          <w:bCs/>
          <w:color w:val="222222"/>
          <w:sz w:val="24"/>
          <w:szCs w:val="24"/>
        </w:rPr>
        <w:t>Apply</w:t>
      </w:r>
      <w:r w:rsidRPr="008D20FD">
        <w:rPr>
          <w:rFonts w:ascii="Times New Roman" w:eastAsia="Times New Roman" w:hAnsi="Times New Roman" w:cs="Times New Roman"/>
          <w:color w:val="222222"/>
          <w:sz w:val="24"/>
          <w:szCs w:val="24"/>
        </w:rPr>
        <w:t>.</w:t>
      </w:r>
    </w:p>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Select a </w:t>
      </w:r>
      <w:r w:rsidRPr="008D20FD">
        <w:rPr>
          <w:rFonts w:ascii="Times New Roman" w:eastAsia="Times New Roman" w:hAnsi="Times New Roman" w:cs="Times New Roman"/>
          <w:b/>
          <w:bCs/>
          <w:color w:val="222222"/>
          <w:sz w:val="24"/>
          <w:szCs w:val="24"/>
        </w:rPr>
        <w:t>collation</w:t>
      </w:r>
      <w:r w:rsidRPr="008D20FD">
        <w:rPr>
          <w:rFonts w:ascii="Times New Roman" w:eastAsia="Times New Roman" w:hAnsi="Times New Roman" w:cs="Times New Roman"/>
          <w:color w:val="222222"/>
          <w:sz w:val="24"/>
          <w:szCs w:val="24"/>
        </w:rPr>
        <w:t> for the blank database (for this tutorial, use the default value). For more information about collations, see </w:t>
      </w:r>
      <w:hyperlink r:id="rId40" w:history="1">
        <w:r w:rsidRPr="008D20FD">
          <w:rPr>
            <w:rFonts w:ascii="Times New Roman" w:eastAsia="Times New Roman" w:hAnsi="Times New Roman" w:cs="Times New Roman"/>
            <w:color w:val="0078D7"/>
            <w:sz w:val="24"/>
            <w:szCs w:val="24"/>
            <w:u w:val="single"/>
          </w:rPr>
          <w:t>Collations</w:t>
        </w:r>
      </w:hyperlink>
    </w:p>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Now that you have completed the SQL Database form, click </w:t>
      </w:r>
      <w:r w:rsidRPr="008D20FD">
        <w:rPr>
          <w:rFonts w:ascii="Times New Roman" w:eastAsia="Times New Roman" w:hAnsi="Times New Roman" w:cs="Times New Roman"/>
          <w:b/>
          <w:bCs/>
          <w:color w:val="222222"/>
          <w:sz w:val="24"/>
          <w:szCs w:val="24"/>
        </w:rPr>
        <w:t>Create</w:t>
      </w:r>
      <w:r w:rsidRPr="008D20FD">
        <w:rPr>
          <w:rFonts w:ascii="Times New Roman" w:eastAsia="Times New Roman" w:hAnsi="Times New Roman" w:cs="Times New Roman"/>
          <w:color w:val="222222"/>
          <w:sz w:val="24"/>
          <w:szCs w:val="24"/>
        </w:rPr>
        <w:t> to provision the database. Provisioning takes a few minutes.</w:t>
      </w:r>
    </w:p>
    <w:p w:rsidR="008D20FD" w:rsidRPr="008D20FD" w:rsidRDefault="008D20FD" w:rsidP="008D20FD">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On the toolbar, click </w:t>
      </w:r>
      <w:r w:rsidRPr="008D20FD">
        <w:rPr>
          <w:rFonts w:ascii="Times New Roman" w:eastAsia="Times New Roman" w:hAnsi="Times New Roman" w:cs="Times New Roman"/>
          <w:b/>
          <w:bCs/>
          <w:color w:val="222222"/>
          <w:sz w:val="24"/>
          <w:szCs w:val="24"/>
        </w:rPr>
        <w:t>Notifications</w:t>
      </w:r>
      <w:r w:rsidRPr="008D20FD">
        <w:rPr>
          <w:rFonts w:ascii="Times New Roman" w:eastAsia="Times New Roman" w:hAnsi="Times New Roman" w:cs="Times New Roman"/>
          <w:color w:val="222222"/>
          <w:sz w:val="24"/>
          <w:szCs w:val="24"/>
        </w:rPr>
        <w:t> to monitor the deployment process.</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drawing>
          <wp:inline distT="0" distB="0" distL="0" distR="0" wp14:anchorId="1389CD8A" wp14:editId="289EF43C">
            <wp:extent cx="9172575" cy="4191000"/>
            <wp:effectExtent l="0" t="0" r="9525" b="0"/>
            <wp:docPr id="16" name="Picture 16" descr="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ific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72575" cy="4191000"/>
                    </a:xfrm>
                    <a:prstGeom prst="rect">
                      <a:avLst/>
                    </a:prstGeom>
                    <a:noFill/>
                    <a:ln>
                      <a:noFill/>
                    </a:ln>
                  </pic:spPr>
                </pic:pic>
              </a:graphicData>
            </a:graphic>
          </wp:inline>
        </w:drawing>
      </w:r>
    </w:p>
    <w:p w:rsidR="008D20FD" w:rsidRPr="008D20FD" w:rsidRDefault="008D20FD" w:rsidP="008D20FD">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8D20FD">
        <w:rPr>
          <w:rFonts w:ascii="Times New Roman" w:eastAsia="Times New Roman" w:hAnsi="Times New Roman" w:cs="Times New Roman"/>
          <w:color w:val="222222"/>
          <w:sz w:val="36"/>
          <w:szCs w:val="36"/>
        </w:rPr>
        <w:t>Create a server-level firewall rule</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The SQL Database service creates a firewall at the server-level that prevents external applications and tools from connecting to the server or any databases on the server unless a firewall rule is created to open the firewall for specific IP addresses. Follow these steps to create a </w:t>
      </w:r>
      <w:hyperlink r:id="rId42" w:history="1">
        <w:r w:rsidRPr="008D20FD">
          <w:rPr>
            <w:rFonts w:ascii="Times New Roman" w:eastAsia="Times New Roman" w:hAnsi="Times New Roman" w:cs="Times New Roman"/>
            <w:color w:val="0078D7"/>
            <w:sz w:val="24"/>
            <w:szCs w:val="24"/>
            <w:u w:val="single"/>
          </w:rPr>
          <w:t>SQL Database server-level firewall rule</w:t>
        </w:r>
      </w:hyperlink>
      <w:r w:rsidRPr="008D20FD">
        <w:rPr>
          <w:rFonts w:ascii="Times New Roman" w:eastAsia="Times New Roman" w:hAnsi="Times New Roman" w:cs="Times New Roman"/>
          <w:color w:val="222222"/>
          <w:sz w:val="24"/>
          <w:szCs w:val="24"/>
        </w:rPr>
        <w:t> for your client's IP address and enable external connectivity through the SQL Database firewall for your IP address only.</w:t>
      </w:r>
    </w:p>
    <w:p w:rsidR="008D20FD" w:rsidRPr="008D20FD" w:rsidRDefault="008D20FD" w:rsidP="008D20FD">
      <w:pPr>
        <w:shd w:val="clear" w:color="auto" w:fill="D9F6FF"/>
        <w:spacing w:after="0" w:line="240" w:lineRule="auto"/>
        <w:jc w:val="both"/>
        <w:rPr>
          <w:rFonts w:ascii="Times New Roman" w:eastAsia="Times New Roman" w:hAnsi="Times New Roman" w:cs="Times New Roman"/>
          <w:color w:val="006D8C"/>
          <w:sz w:val="24"/>
          <w:szCs w:val="24"/>
        </w:rPr>
      </w:pPr>
      <w:r w:rsidRPr="008D20FD">
        <w:rPr>
          <w:rFonts w:ascii="Times New Roman" w:eastAsia="Times New Roman" w:hAnsi="Times New Roman" w:cs="Times New Roman"/>
          <w:color w:val="006D8C"/>
          <w:sz w:val="24"/>
          <w:szCs w:val="24"/>
        </w:rPr>
        <w:lastRenderedPageBreak/>
        <w:t>Note</w:t>
      </w:r>
    </w:p>
    <w:p w:rsidR="008D20FD" w:rsidRPr="008D20FD" w:rsidRDefault="008D20FD" w:rsidP="008D20FD">
      <w:pPr>
        <w:shd w:val="clear" w:color="auto" w:fill="D9F6FF"/>
        <w:spacing w:before="120"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SQL Database communicates over port 1433. If you are trying to connect from within a corporate network, outbound traffic over port 1433 may not be allowed by your network's firewall. If so, you cannot connect to your Azure SQL Database server unless your IT department opens port 1433.</w:t>
      </w:r>
    </w:p>
    <w:p w:rsidR="008D20FD" w:rsidRPr="008D20FD" w:rsidRDefault="008D20FD" w:rsidP="008D20FD">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After the deployment completes, click </w:t>
      </w:r>
      <w:r w:rsidRPr="008D20FD">
        <w:rPr>
          <w:rFonts w:ascii="Times New Roman" w:eastAsia="Times New Roman" w:hAnsi="Times New Roman" w:cs="Times New Roman"/>
          <w:b/>
          <w:bCs/>
          <w:color w:val="222222"/>
          <w:sz w:val="24"/>
          <w:szCs w:val="24"/>
        </w:rPr>
        <w:t>SQL databases</w:t>
      </w:r>
      <w:r w:rsidRPr="008D20FD">
        <w:rPr>
          <w:rFonts w:ascii="Times New Roman" w:eastAsia="Times New Roman" w:hAnsi="Times New Roman" w:cs="Times New Roman"/>
          <w:color w:val="222222"/>
          <w:sz w:val="24"/>
          <w:szCs w:val="24"/>
        </w:rPr>
        <w:t> from the left-hand menu and then click </w:t>
      </w:r>
      <w:proofErr w:type="spellStart"/>
      <w:r w:rsidRPr="008D20FD">
        <w:rPr>
          <w:rFonts w:ascii="Times New Roman" w:eastAsia="Times New Roman" w:hAnsi="Times New Roman" w:cs="Times New Roman"/>
          <w:b/>
          <w:bCs/>
          <w:color w:val="222222"/>
          <w:sz w:val="24"/>
          <w:szCs w:val="24"/>
        </w:rPr>
        <w:t>mySampleDatabase</w:t>
      </w:r>
      <w:proofErr w:type="spellEnd"/>
      <w:r w:rsidRPr="008D20FD">
        <w:rPr>
          <w:rFonts w:ascii="Times New Roman" w:eastAsia="Times New Roman" w:hAnsi="Times New Roman" w:cs="Times New Roman"/>
          <w:color w:val="222222"/>
          <w:sz w:val="24"/>
          <w:szCs w:val="24"/>
        </w:rPr>
        <w:t> on the </w:t>
      </w:r>
      <w:r w:rsidRPr="008D20FD">
        <w:rPr>
          <w:rFonts w:ascii="Times New Roman" w:eastAsia="Times New Roman" w:hAnsi="Times New Roman" w:cs="Times New Roman"/>
          <w:b/>
          <w:bCs/>
          <w:color w:val="222222"/>
          <w:sz w:val="24"/>
          <w:szCs w:val="24"/>
        </w:rPr>
        <w:t>SQL databases</w:t>
      </w:r>
      <w:r w:rsidRPr="008D20FD">
        <w:rPr>
          <w:rFonts w:ascii="Times New Roman" w:eastAsia="Times New Roman" w:hAnsi="Times New Roman" w:cs="Times New Roman"/>
          <w:color w:val="222222"/>
          <w:sz w:val="24"/>
          <w:szCs w:val="24"/>
        </w:rPr>
        <w:t> page. The overview page for your database opens, showing you the fully qualified server name (such as </w:t>
      </w:r>
      <w:r w:rsidRPr="008D20FD">
        <w:rPr>
          <w:rFonts w:ascii="Times New Roman" w:eastAsia="Times New Roman" w:hAnsi="Times New Roman" w:cs="Times New Roman"/>
          <w:b/>
          <w:bCs/>
          <w:color w:val="222222"/>
          <w:sz w:val="24"/>
          <w:szCs w:val="24"/>
        </w:rPr>
        <w:t>mynewserver-20170824.database.windows.net</w:t>
      </w:r>
      <w:r w:rsidRPr="008D20FD">
        <w:rPr>
          <w:rFonts w:ascii="Times New Roman" w:eastAsia="Times New Roman" w:hAnsi="Times New Roman" w:cs="Times New Roman"/>
          <w:color w:val="222222"/>
          <w:sz w:val="24"/>
          <w:szCs w:val="24"/>
        </w:rPr>
        <w:t>) and provides options for further configuration.</w:t>
      </w:r>
    </w:p>
    <w:p w:rsidR="008D20FD" w:rsidRPr="008D20FD" w:rsidRDefault="008D20FD" w:rsidP="008D20FD">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Copy this fully qualified server name for use to connect to your server and its databases in subsequent quick starts.</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drawing>
          <wp:inline distT="0" distB="0" distL="0" distR="0" wp14:anchorId="750C781D" wp14:editId="7A68D3F6">
            <wp:extent cx="13458825" cy="3171825"/>
            <wp:effectExtent l="0" t="0" r="9525" b="9525"/>
            <wp:docPr id="15" name="Picture 15" descr="serv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ver nam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458825" cy="3171825"/>
                    </a:xfrm>
                    <a:prstGeom prst="rect">
                      <a:avLst/>
                    </a:prstGeom>
                    <a:noFill/>
                    <a:ln>
                      <a:noFill/>
                    </a:ln>
                  </pic:spPr>
                </pic:pic>
              </a:graphicData>
            </a:graphic>
          </wp:inline>
        </w:drawing>
      </w:r>
    </w:p>
    <w:p w:rsidR="008D20FD" w:rsidRPr="008D20FD" w:rsidRDefault="008D20FD" w:rsidP="008D20FD">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Click </w:t>
      </w:r>
      <w:r w:rsidRPr="008D20FD">
        <w:rPr>
          <w:rFonts w:ascii="Times New Roman" w:eastAsia="Times New Roman" w:hAnsi="Times New Roman" w:cs="Times New Roman"/>
          <w:b/>
          <w:bCs/>
          <w:color w:val="222222"/>
          <w:sz w:val="24"/>
          <w:szCs w:val="24"/>
        </w:rPr>
        <w:t>Set server firewall</w:t>
      </w:r>
      <w:r w:rsidRPr="008D20FD">
        <w:rPr>
          <w:rFonts w:ascii="Times New Roman" w:eastAsia="Times New Roman" w:hAnsi="Times New Roman" w:cs="Times New Roman"/>
          <w:color w:val="222222"/>
          <w:sz w:val="24"/>
          <w:szCs w:val="24"/>
        </w:rPr>
        <w:t> on the toolbar. The </w:t>
      </w:r>
      <w:r w:rsidRPr="008D20FD">
        <w:rPr>
          <w:rFonts w:ascii="Times New Roman" w:eastAsia="Times New Roman" w:hAnsi="Times New Roman" w:cs="Times New Roman"/>
          <w:b/>
          <w:bCs/>
          <w:color w:val="222222"/>
          <w:sz w:val="24"/>
          <w:szCs w:val="24"/>
        </w:rPr>
        <w:t>Firewall settings</w:t>
      </w:r>
      <w:r w:rsidRPr="008D20FD">
        <w:rPr>
          <w:rFonts w:ascii="Times New Roman" w:eastAsia="Times New Roman" w:hAnsi="Times New Roman" w:cs="Times New Roman"/>
          <w:color w:val="222222"/>
          <w:sz w:val="24"/>
          <w:szCs w:val="24"/>
        </w:rPr>
        <w:t> page for the SQL Database server opens.</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22988612" wp14:editId="505C2433">
            <wp:extent cx="12068175" cy="4171950"/>
            <wp:effectExtent l="0" t="0" r="9525" b="0"/>
            <wp:docPr id="14" name="Picture 14" descr="server firewall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ver firewall ru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68175" cy="4171950"/>
                    </a:xfrm>
                    <a:prstGeom prst="rect">
                      <a:avLst/>
                    </a:prstGeom>
                    <a:noFill/>
                    <a:ln>
                      <a:noFill/>
                    </a:ln>
                  </pic:spPr>
                </pic:pic>
              </a:graphicData>
            </a:graphic>
          </wp:inline>
        </w:drawing>
      </w:r>
    </w:p>
    <w:p w:rsidR="008D20FD" w:rsidRPr="008D20FD" w:rsidRDefault="008D20FD" w:rsidP="008D20FD">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Click </w:t>
      </w:r>
      <w:r w:rsidRPr="008D20FD">
        <w:rPr>
          <w:rFonts w:ascii="Times New Roman" w:eastAsia="Times New Roman" w:hAnsi="Times New Roman" w:cs="Times New Roman"/>
          <w:b/>
          <w:bCs/>
          <w:color w:val="222222"/>
          <w:sz w:val="24"/>
          <w:szCs w:val="24"/>
        </w:rPr>
        <w:t>Add client IP</w:t>
      </w:r>
      <w:r w:rsidRPr="008D20FD">
        <w:rPr>
          <w:rFonts w:ascii="Times New Roman" w:eastAsia="Times New Roman" w:hAnsi="Times New Roman" w:cs="Times New Roman"/>
          <w:color w:val="222222"/>
          <w:sz w:val="24"/>
          <w:szCs w:val="24"/>
        </w:rPr>
        <w:t> on the toolbar to add your current IP address to a new firewall rule. A firewall rule can open port 1433 for a single IP address or a range of IP addresses.</w:t>
      </w:r>
    </w:p>
    <w:p w:rsidR="008D20FD" w:rsidRPr="008D20FD" w:rsidRDefault="008D20FD" w:rsidP="008D20FD">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Click </w:t>
      </w:r>
      <w:r w:rsidRPr="008D20FD">
        <w:rPr>
          <w:rFonts w:ascii="Times New Roman" w:eastAsia="Times New Roman" w:hAnsi="Times New Roman" w:cs="Times New Roman"/>
          <w:b/>
          <w:bCs/>
          <w:color w:val="222222"/>
          <w:sz w:val="24"/>
          <w:szCs w:val="24"/>
        </w:rPr>
        <w:t>Save</w:t>
      </w:r>
      <w:r w:rsidRPr="008D20FD">
        <w:rPr>
          <w:rFonts w:ascii="Times New Roman" w:eastAsia="Times New Roman" w:hAnsi="Times New Roman" w:cs="Times New Roman"/>
          <w:color w:val="222222"/>
          <w:sz w:val="24"/>
          <w:szCs w:val="24"/>
        </w:rPr>
        <w:t>. A server-level firewall rule is created for your current IP address opening port 1433 on the logical server.</w:t>
      </w:r>
    </w:p>
    <w:p w:rsidR="008D20FD" w:rsidRPr="008D20FD" w:rsidRDefault="008D20FD" w:rsidP="008D20FD">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Click </w:t>
      </w:r>
      <w:r w:rsidRPr="008D20FD">
        <w:rPr>
          <w:rFonts w:ascii="Times New Roman" w:eastAsia="Times New Roman" w:hAnsi="Times New Roman" w:cs="Times New Roman"/>
          <w:b/>
          <w:bCs/>
          <w:color w:val="222222"/>
          <w:sz w:val="24"/>
          <w:szCs w:val="24"/>
        </w:rPr>
        <w:t>OK</w:t>
      </w:r>
      <w:r w:rsidRPr="008D20FD">
        <w:rPr>
          <w:rFonts w:ascii="Times New Roman" w:eastAsia="Times New Roman" w:hAnsi="Times New Roman" w:cs="Times New Roman"/>
          <w:color w:val="222222"/>
          <w:sz w:val="24"/>
          <w:szCs w:val="24"/>
        </w:rPr>
        <w:t> and then close the </w:t>
      </w:r>
      <w:r w:rsidRPr="008D20FD">
        <w:rPr>
          <w:rFonts w:ascii="Times New Roman" w:eastAsia="Times New Roman" w:hAnsi="Times New Roman" w:cs="Times New Roman"/>
          <w:b/>
          <w:bCs/>
          <w:color w:val="222222"/>
          <w:sz w:val="24"/>
          <w:szCs w:val="24"/>
        </w:rPr>
        <w:t>Firewall settings</w:t>
      </w:r>
      <w:r w:rsidRPr="008D20FD">
        <w:rPr>
          <w:rFonts w:ascii="Times New Roman" w:eastAsia="Times New Roman" w:hAnsi="Times New Roman" w:cs="Times New Roman"/>
          <w:color w:val="222222"/>
          <w:sz w:val="24"/>
          <w:szCs w:val="24"/>
        </w:rPr>
        <w:t> page.</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You can now connect to the SQL Database server and its databases using SQL Server Management Studio, Data Migration Assistant, or another tool of your choice from this IP address using the server admin account created in the previous procedure.</w:t>
      </w:r>
    </w:p>
    <w:p w:rsidR="008D20FD" w:rsidRPr="008D20FD" w:rsidRDefault="008D20FD" w:rsidP="008D20FD">
      <w:pPr>
        <w:shd w:val="clear" w:color="auto" w:fill="EEE9F8"/>
        <w:spacing w:after="0" w:line="240" w:lineRule="auto"/>
        <w:jc w:val="both"/>
        <w:rPr>
          <w:rFonts w:ascii="Times New Roman" w:eastAsia="Times New Roman" w:hAnsi="Times New Roman" w:cs="Times New Roman"/>
          <w:color w:val="351E5E"/>
          <w:sz w:val="24"/>
          <w:szCs w:val="24"/>
        </w:rPr>
      </w:pPr>
      <w:r w:rsidRPr="008D20FD">
        <w:rPr>
          <w:rFonts w:ascii="Times New Roman" w:eastAsia="Times New Roman" w:hAnsi="Times New Roman" w:cs="Times New Roman"/>
          <w:color w:val="351E5E"/>
          <w:sz w:val="24"/>
          <w:szCs w:val="24"/>
        </w:rPr>
        <w:t>Important</w:t>
      </w:r>
    </w:p>
    <w:p w:rsidR="008D20FD" w:rsidRPr="008D20FD" w:rsidRDefault="008D20FD" w:rsidP="008D20FD">
      <w:pPr>
        <w:shd w:val="clear" w:color="auto" w:fill="EEE9F8"/>
        <w:spacing w:before="120"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By default, access through the SQL Database firewall is enabled for all Azure services. Click </w:t>
      </w:r>
      <w:r w:rsidRPr="008D20FD">
        <w:rPr>
          <w:rFonts w:ascii="Times New Roman" w:eastAsia="Times New Roman" w:hAnsi="Times New Roman" w:cs="Times New Roman"/>
          <w:b/>
          <w:bCs/>
          <w:color w:val="222222"/>
          <w:sz w:val="24"/>
          <w:szCs w:val="24"/>
        </w:rPr>
        <w:t>OFF</w:t>
      </w:r>
      <w:r w:rsidRPr="008D20FD">
        <w:rPr>
          <w:rFonts w:ascii="Times New Roman" w:eastAsia="Times New Roman" w:hAnsi="Times New Roman" w:cs="Times New Roman"/>
          <w:color w:val="222222"/>
          <w:sz w:val="24"/>
          <w:szCs w:val="24"/>
        </w:rPr>
        <w:t> on this page to disable for all Azure services.</w:t>
      </w:r>
    </w:p>
    <w:p w:rsidR="008D20FD" w:rsidRPr="008D20FD" w:rsidRDefault="008D20FD" w:rsidP="008D20FD">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8D20FD">
        <w:rPr>
          <w:rFonts w:ascii="Times New Roman" w:eastAsia="Times New Roman" w:hAnsi="Times New Roman" w:cs="Times New Roman"/>
          <w:color w:val="222222"/>
          <w:sz w:val="36"/>
          <w:szCs w:val="36"/>
        </w:rPr>
        <w:t>SQL server connection information</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Get the fully qualified server name for your Azure SQL Database server in the Azure portal. You use the fully qualified server name to connect to your Azure SQL server using client tools, including the Data Migration Assistance and SQL Server Management Studio.</w:t>
      </w:r>
    </w:p>
    <w:p w:rsidR="008D20FD" w:rsidRPr="008D20FD" w:rsidRDefault="008D20FD" w:rsidP="008D20FD">
      <w:pPr>
        <w:numPr>
          <w:ilvl w:val="0"/>
          <w:numId w:val="6"/>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Log in to the </w:t>
      </w:r>
      <w:hyperlink r:id="rId45" w:history="1">
        <w:r w:rsidRPr="008D20FD">
          <w:rPr>
            <w:rFonts w:ascii="Times New Roman" w:eastAsia="Times New Roman" w:hAnsi="Times New Roman" w:cs="Times New Roman"/>
            <w:color w:val="0078D7"/>
            <w:sz w:val="24"/>
            <w:szCs w:val="24"/>
            <w:u w:val="single"/>
          </w:rPr>
          <w:t>Azure portal</w:t>
        </w:r>
      </w:hyperlink>
      <w:r w:rsidRPr="008D20FD">
        <w:rPr>
          <w:rFonts w:ascii="Times New Roman" w:eastAsia="Times New Roman" w:hAnsi="Times New Roman" w:cs="Times New Roman"/>
          <w:color w:val="222222"/>
          <w:sz w:val="24"/>
          <w:szCs w:val="24"/>
        </w:rPr>
        <w:t>.</w:t>
      </w:r>
    </w:p>
    <w:p w:rsidR="008D20FD" w:rsidRPr="008D20FD" w:rsidRDefault="008D20FD" w:rsidP="008D20FD">
      <w:pPr>
        <w:numPr>
          <w:ilvl w:val="0"/>
          <w:numId w:val="6"/>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lastRenderedPageBreak/>
        <w:t>Select </w:t>
      </w:r>
      <w:r w:rsidRPr="008D20FD">
        <w:rPr>
          <w:rFonts w:ascii="Times New Roman" w:eastAsia="Times New Roman" w:hAnsi="Times New Roman" w:cs="Times New Roman"/>
          <w:b/>
          <w:bCs/>
          <w:color w:val="222222"/>
          <w:sz w:val="24"/>
          <w:szCs w:val="24"/>
        </w:rPr>
        <w:t>SQL Databases</w:t>
      </w:r>
      <w:r w:rsidRPr="008D20FD">
        <w:rPr>
          <w:rFonts w:ascii="Times New Roman" w:eastAsia="Times New Roman" w:hAnsi="Times New Roman" w:cs="Times New Roman"/>
          <w:color w:val="222222"/>
          <w:sz w:val="24"/>
          <w:szCs w:val="24"/>
        </w:rPr>
        <w:t> from the left-hand menu, and click your database on the </w:t>
      </w:r>
      <w:r w:rsidRPr="008D20FD">
        <w:rPr>
          <w:rFonts w:ascii="Times New Roman" w:eastAsia="Times New Roman" w:hAnsi="Times New Roman" w:cs="Times New Roman"/>
          <w:b/>
          <w:bCs/>
          <w:color w:val="222222"/>
          <w:sz w:val="24"/>
          <w:szCs w:val="24"/>
        </w:rPr>
        <w:t>SQL databases</w:t>
      </w:r>
      <w:r w:rsidRPr="008D20FD">
        <w:rPr>
          <w:rFonts w:ascii="Times New Roman" w:eastAsia="Times New Roman" w:hAnsi="Times New Roman" w:cs="Times New Roman"/>
          <w:color w:val="222222"/>
          <w:sz w:val="24"/>
          <w:szCs w:val="24"/>
        </w:rPr>
        <w:t> page.</w:t>
      </w:r>
    </w:p>
    <w:p w:rsidR="008D20FD" w:rsidRPr="008D20FD" w:rsidRDefault="008D20FD" w:rsidP="008D20FD">
      <w:pPr>
        <w:numPr>
          <w:ilvl w:val="0"/>
          <w:numId w:val="6"/>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In the </w:t>
      </w:r>
      <w:r w:rsidRPr="008D20FD">
        <w:rPr>
          <w:rFonts w:ascii="Times New Roman" w:eastAsia="Times New Roman" w:hAnsi="Times New Roman" w:cs="Times New Roman"/>
          <w:b/>
          <w:bCs/>
          <w:color w:val="222222"/>
          <w:sz w:val="24"/>
          <w:szCs w:val="24"/>
        </w:rPr>
        <w:t>Essentials</w:t>
      </w:r>
      <w:r w:rsidRPr="008D20FD">
        <w:rPr>
          <w:rFonts w:ascii="Times New Roman" w:eastAsia="Times New Roman" w:hAnsi="Times New Roman" w:cs="Times New Roman"/>
          <w:color w:val="222222"/>
          <w:sz w:val="24"/>
          <w:szCs w:val="24"/>
        </w:rPr>
        <w:t> pane in the Azure portal page for your database, locate and then copy the </w:t>
      </w:r>
      <w:r w:rsidRPr="008D20FD">
        <w:rPr>
          <w:rFonts w:ascii="Times New Roman" w:eastAsia="Times New Roman" w:hAnsi="Times New Roman" w:cs="Times New Roman"/>
          <w:b/>
          <w:bCs/>
          <w:color w:val="222222"/>
          <w:sz w:val="24"/>
          <w:szCs w:val="24"/>
        </w:rPr>
        <w:t>Server name</w:t>
      </w:r>
      <w:r w:rsidRPr="008D20FD">
        <w:rPr>
          <w:rFonts w:ascii="Times New Roman" w:eastAsia="Times New Roman" w:hAnsi="Times New Roman" w:cs="Times New Roman"/>
          <w:color w:val="222222"/>
          <w:sz w:val="24"/>
          <w:szCs w:val="24"/>
        </w:rPr>
        <w:t>.</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drawing>
          <wp:inline distT="0" distB="0" distL="0" distR="0" wp14:anchorId="79E59330" wp14:editId="774C9065">
            <wp:extent cx="13458825" cy="3171825"/>
            <wp:effectExtent l="0" t="0" r="9525" b="9525"/>
            <wp:docPr id="13" name="Picture 13" descr="connectio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ection inform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458825" cy="3171825"/>
                    </a:xfrm>
                    <a:prstGeom prst="rect">
                      <a:avLst/>
                    </a:prstGeom>
                    <a:noFill/>
                    <a:ln>
                      <a:noFill/>
                    </a:ln>
                  </pic:spPr>
                </pic:pic>
              </a:graphicData>
            </a:graphic>
          </wp:inline>
        </w:drawing>
      </w:r>
    </w:p>
    <w:p w:rsidR="008D20FD" w:rsidRPr="008D20FD" w:rsidRDefault="008D20FD" w:rsidP="008D20FD">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proofErr w:type="gramStart"/>
      <w:r w:rsidRPr="008D20FD">
        <w:rPr>
          <w:rFonts w:ascii="Times New Roman" w:eastAsia="Times New Roman" w:hAnsi="Times New Roman" w:cs="Times New Roman"/>
          <w:color w:val="222222"/>
          <w:sz w:val="36"/>
          <w:szCs w:val="36"/>
        </w:rPr>
        <w:t>Migrate</w:t>
      </w:r>
      <w:proofErr w:type="gramEnd"/>
      <w:r w:rsidRPr="008D20FD">
        <w:rPr>
          <w:rFonts w:ascii="Times New Roman" w:eastAsia="Times New Roman" w:hAnsi="Times New Roman" w:cs="Times New Roman"/>
          <w:color w:val="222222"/>
          <w:sz w:val="36"/>
          <w:szCs w:val="36"/>
        </w:rPr>
        <w:t xml:space="preserve"> your database</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Follow these steps to use the </w:t>
      </w:r>
      <w:hyperlink r:id="rId46" w:history="1">
        <w:r w:rsidRPr="008D20FD">
          <w:rPr>
            <w:rFonts w:ascii="Times New Roman" w:eastAsia="Times New Roman" w:hAnsi="Times New Roman" w:cs="Times New Roman"/>
            <w:b/>
            <w:bCs/>
            <w:color w:val="0078D7"/>
            <w:sz w:val="24"/>
            <w:szCs w:val="24"/>
            <w:u w:val="single"/>
          </w:rPr>
          <w:t>Data Migration Assistant</w:t>
        </w:r>
      </w:hyperlink>
      <w:r w:rsidRPr="008D20FD">
        <w:rPr>
          <w:rFonts w:ascii="Times New Roman" w:eastAsia="Times New Roman" w:hAnsi="Times New Roman" w:cs="Times New Roman"/>
          <w:color w:val="222222"/>
          <w:sz w:val="24"/>
          <w:szCs w:val="24"/>
        </w:rPr>
        <w:t> to assess the readiness of your database for migration to Azure SQL Database and to complete the migration.</w:t>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Open the </w:t>
      </w:r>
      <w:r w:rsidRPr="008D20FD">
        <w:rPr>
          <w:rFonts w:ascii="Times New Roman" w:eastAsia="Times New Roman" w:hAnsi="Times New Roman" w:cs="Times New Roman"/>
          <w:b/>
          <w:bCs/>
          <w:color w:val="222222"/>
          <w:sz w:val="24"/>
          <w:szCs w:val="24"/>
        </w:rPr>
        <w:t>Data Migration Assistant</w:t>
      </w:r>
      <w:r w:rsidRPr="008D20FD">
        <w:rPr>
          <w:rFonts w:ascii="Times New Roman" w:eastAsia="Times New Roman" w:hAnsi="Times New Roman" w:cs="Times New Roman"/>
          <w:color w:val="222222"/>
          <w:sz w:val="24"/>
          <w:szCs w:val="24"/>
        </w:rPr>
        <w:t>. You can run DMA on any computer with connectivity to the SQL Server instance containing the database that you plan to migrate and connectivity to the internet. You do not need to install it on the computer hosting the SQL Server instance that you are migrating. The firewall rule that you created in a previous procedure must be for the computer on which you are running the Data Migration Assistant.</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4F4C6B8D" wp14:editId="41C6D99D">
            <wp:extent cx="9505950" cy="5695950"/>
            <wp:effectExtent l="0" t="0" r="0" b="0"/>
            <wp:docPr id="12" name="Picture 12" descr="open data migration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n data migration assista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05950" cy="5695950"/>
                    </a:xfrm>
                    <a:prstGeom prst="rect">
                      <a:avLst/>
                    </a:prstGeom>
                    <a:noFill/>
                    <a:ln>
                      <a:noFill/>
                    </a:ln>
                  </pic:spPr>
                </pic:pic>
              </a:graphicData>
            </a:graphic>
          </wp:inline>
        </w:drawing>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In the left-hand menu, click </w:t>
      </w:r>
      <w:r w:rsidRPr="008D20FD">
        <w:rPr>
          <w:rFonts w:ascii="Times New Roman" w:eastAsia="Times New Roman" w:hAnsi="Times New Roman" w:cs="Times New Roman"/>
          <w:b/>
          <w:bCs/>
          <w:color w:val="222222"/>
          <w:sz w:val="24"/>
          <w:szCs w:val="24"/>
        </w:rPr>
        <w:t>+ New</w:t>
      </w:r>
      <w:r w:rsidRPr="008D20FD">
        <w:rPr>
          <w:rFonts w:ascii="Times New Roman" w:eastAsia="Times New Roman" w:hAnsi="Times New Roman" w:cs="Times New Roman"/>
          <w:color w:val="222222"/>
          <w:sz w:val="24"/>
          <w:szCs w:val="24"/>
        </w:rPr>
        <w:t> to create an </w:t>
      </w:r>
      <w:r w:rsidRPr="008D20FD">
        <w:rPr>
          <w:rFonts w:ascii="Times New Roman" w:eastAsia="Times New Roman" w:hAnsi="Times New Roman" w:cs="Times New Roman"/>
          <w:b/>
          <w:bCs/>
          <w:color w:val="222222"/>
          <w:sz w:val="24"/>
          <w:szCs w:val="24"/>
        </w:rPr>
        <w:t>Assessment</w:t>
      </w:r>
      <w:r w:rsidRPr="008D20FD">
        <w:rPr>
          <w:rFonts w:ascii="Times New Roman" w:eastAsia="Times New Roman" w:hAnsi="Times New Roman" w:cs="Times New Roman"/>
          <w:color w:val="222222"/>
          <w:sz w:val="24"/>
          <w:szCs w:val="24"/>
        </w:rPr>
        <w:t> project. Fill in the requested values and then click </w:t>
      </w:r>
      <w:r w:rsidRPr="008D20FD">
        <w:rPr>
          <w:rFonts w:ascii="Times New Roman" w:eastAsia="Times New Roman" w:hAnsi="Times New Roman" w:cs="Times New Roman"/>
          <w:b/>
          <w:bCs/>
          <w:color w:val="222222"/>
          <w:sz w:val="24"/>
          <w:szCs w:val="24"/>
        </w:rPr>
        <w:t>Create</w:t>
      </w:r>
      <w:r w:rsidRPr="008D20FD">
        <w:rPr>
          <w:rFonts w:ascii="Times New Roman" w:eastAsia="Times New Roman" w:hAnsi="Times New Roman" w:cs="Times New Roman"/>
          <w:color w:val="222222"/>
          <w:sz w:val="24"/>
          <w:szCs w:val="24"/>
        </w:rPr>
        <w:t>:</w:t>
      </w:r>
    </w:p>
    <w:tbl>
      <w:tblPr>
        <w:tblW w:w="9795" w:type="dxa"/>
        <w:tblInd w:w="570" w:type="dxa"/>
        <w:tblCellMar>
          <w:top w:w="15" w:type="dxa"/>
          <w:left w:w="15" w:type="dxa"/>
          <w:bottom w:w="15" w:type="dxa"/>
          <w:right w:w="15" w:type="dxa"/>
        </w:tblCellMar>
        <w:tblLook w:val="04A0" w:firstRow="1" w:lastRow="0" w:firstColumn="1" w:lastColumn="0" w:noHBand="0" w:noVBand="1"/>
      </w:tblPr>
      <w:tblGrid>
        <w:gridCol w:w="1808"/>
        <w:gridCol w:w="1935"/>
        <w:gridCol w:w="6052"/>
      </w:tblGrid>
      <w:tr w:rsidR="008D20FD" w:rsidRPr="008D20FD" w:rsidTr="008D20FD">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Setting      </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Suggested value</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Description </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Project type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Migration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Choose to either assess your database for migration or choose to assess and migration as part of the same workflow</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Project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Migration tutorial</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A descriptive name</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lastRenderedPageBreak/>
              <w:t>Source server type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SQL Server</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This is the only source currently supported</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Target server type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Azure SQL Database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Choices include: Azure SQL Database, SQL Server, SQL Server on Azure virtual machines</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Migration Scope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Schema and data</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Choices include: Schema and data, schema only, data only</w:t>
            </w:r>
          </w:p>
        </w:tc>
      </w:tr>
    </w:tbl>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04972A44" wp14:editId="363D1818">
            <wp:extent cx="5286375" cy="6315075"/>
            <wp:effectExtent l="0" t="0" r="9525" b="9525"/>
            <wp:docPr id="11" name="Picture 11" descr="new data migration assistan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data migration assistant proj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6375" cy="6315075"/>
                    </a:xfrm>
                    <a:prstGeom prst="rect">
                      <a:avLst/>
                    </a:prstGeom>
                    <a:noFill/>
                    <a:ln>
                      <a:noFill/>
                    </a:ln>
                  </pic:spPr>
                </pic:pic>
              </a:graphicData>
            </a:graphic>
          </wp:inline>
        </w:drawing>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On the </w:t>
      </w:r>
      <w:r w:rsidRPr="008D20FD">
        <w:rPr>
          <w:rFonts w:ascii="Times New Roman" w:eastAsia="Times New Roman" w:hAnsi="Times New Roman" w:cs="Times New Roman"/>
          <w:b/>
          <w:bCs/>
          <w:color w:val="222222"/>
          <w:sz w:val="24"/>
          <w:szCs w:val="24"/>
        </w:rPr>
        <w:t>Select source</w:t>
      </w:r>
      <w:r w:rsidRPr="008D20FD">
        <w:rPr>
          <w:rFonts w:ascii="Times New Roman" w:eastAsia="Times New Roman" w:hAnsi="Times New Roman" w:cs="Times New Roman"/>
          <w:color w:val="222222"/>
          <w:sz w:val="24"/>
          <w:szCs w:val="24"/>
        </w:rPr>
        <w:t> page, fill in the requested values and then click </w:t>
      </w:r>
      <w:r w:rsidRPr="008D20FD">
        <w:rPr>
          <w:rFonts w:ascii="Times New Roman" w:eastAsia="Times New Roman" w:hAnsi="Times New Roman" w:cs="Times New Roman"/>
          <w:b/>
          <w:bCs/>
          <w:color w:val="222222"/>
          <w:sz w:val="24"/>
          <w:szCs w:val="24"/>
        </w:rPr>
        <w:t>Connect</w:t>
      </w:r>
      <w:r w:rsidRPr="008D20FD">
        <w:rPr>
          <w:rFonts w:ascii="Times New Roman" w:eastAsia="Times New Roman" w:hAnsi="Times New Roman" w:cs="Times New Roman"/>
          <w:color w:val="222222"/>
          <w:sz w:val="24"/>
          <w:szCs w:val="24"/>
        </w:rPr>
        <w:t>:</w:t>
      </w:r>
    </w:p>
    <w:tbl>
      <w:tblPr>
        <w:tblW w:w="9795" w:type="dxa"/>
        <w:tblInd w:w="570" w:type="dxa"/>
        <w:tblCellMar>
          <w:top w:w="15" w:type="dxa"/>
          <w:left w:w="15" w:type="dxa"/>
          <w:bottom w:w="15" w:type="dxa"/>
          <w:right w:w="15" w:type="dxa"/>
        </w:tblCellMar>
        <w:tblLook w:val="04A0" w:firstRow="1" w:lastRow="0" w:firstColumn="1" w:lastColumn="0" w:noHBand="0" w:noVBand="1"/>
      </w:tblPr>
      <w:tblGrid>
        <w:gridCol w:w="2002"/>
        <w:gridCol w:w="3502"/>
        <w:gridCol w:w="4291"/>
      </w:tblGrid>
      <w:tr w:rsidR="008D20FD" w:rsidRPr="008D20FD" w:rsidTr="008D20FD">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Setting      </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Suggested value</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Description </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Server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server name or IP address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server name or IP address</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Authentication type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preferred authentication type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 xml:space="preserve">Choices: Windows Authentication, SQL Server Authentication, Active </w:t>
            </w:r>
            <w:r w:rsidRPr="008D20FD">
              <w:rPr>
                <w:rFonts w:ascii="Times New Roman" w:eastAsia="Times New Roman" w:hAnsi="Times New Roman" w:cs="Times New Roman"/>
                <w:sz w:val="24"/>
                <w:szCs w:val="24"/>
              </w:rPr>
              <w:lastRenderedPageBreak/>
              <w:t>Directory Integrated Authentication, Active Directory Password Authentication</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lastRenderedPageBreak/>
              <w:t>Username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login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login must have </w:t>
            </w:r>
            <w:r w:rsidRPr="008D20FD">
              <w:rPr>
                <w:rFonts w:ascii="Times New Roman" w:eastAsia="Times New Roman" w:hAnsi="Times New Roman" w:cs="Times New Roman"/>
                <w:b/>
                <w:bCs/>
                <w:sz w:val="24"/>
                <w:szCs w:val="24"/>
              </w:rPr>
              <w:t xml:space="preserve">CONTROL </w:t>
            </w:r>
            <w:proofErr w:type="spellStart"/>
            <w:r w:rsidRPr="008D20FD">
              <w:rPr>
                <w:rFonts w:ascii="Times New Roman" w:eastAsia="Times New Roman" w:hAnsi="Times New Roman" w:cs="Times New Roman"/>
                <w:b/>
                <w:bCs/>
                <w:sz w:val="24"/>
                <w:szCs w:val="24"/>
              </w:rPr>
              <w:t>SERVER</w:t>
            </w:r>
            <w:r w:rsidRPr="008D20FD">
              <w:rPr>
                <w:rFonts w:ascii="Times New Roman" w:eastAsia="Times New Roman" w:hAnsi="Times New Roman" w:cs="Times New Roman"/>
                <w:sz w:val="24"/>
                <w:szCs w:val="24"/>
              </w:rPr>
              <w:t>permissions</w:t>
            </w:r>
            <w:proofErr w:type="spellEnd"/>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password</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Connection properties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Select </w:t>
            </w:r>
            <w:r w:rsidRPr="008D20FD">
              <w:rPr>
                <w:rFonts w:ascii="Times New Roman" w:eastAsia="Times New Roman" w:hAnsi="Times New Roman" w:cs="Times New Roman"/>
                <w:b/>
                <w:bCs/>
                <w:sz w:val="24"/>
                <w:szCs w:val="24"/>
              </w:rPr>
              <w:t xml:space="preserve">Encrypt </w:t>
            </w:r>
            <w:proofErr w:type="spellStart"/>
            <w:r w:rsidRPr="008D20FD">
              <w:rPr>
                <w:rFonts w:ascii="Times New Roman" w:eastAsia="Times New Roman" w:hAnsi="Times New Roman" w:cs="Times New Roman"/>
                <w:b/>
                <w:bCs/>
                <w:sz w:val="24"/>
                <w:szCs w:val="24"/>
              </w:rPr>
              <w:t>connection</w:t>
            </w:r>
            <w:r w:rsidRPr="008D20FD">
              <w:rPr>
                <w:rFonts w:ascii="Times New Roman" w:eastAsia="Times New Roman" w:hAnsi="Times New Roman" w:cs="Times New Roman"/>
                <w:sz w:val="24"/>
                <w:szCs w:val="24"/>
              </w:rPr>
              <w:t>and</w:t>
            </w:r>
            <w:proofErr w:type="spellEnd"/>
            <w:r w:rsidRPr="008D20FD">
              <w:rPr>
                <w:rFonts w:ascii="Times New Roman" w:eastAsia="Times New Roman" w:hAnsi="Times New Roman" w:cs="Times New Roman"/>
                <w:sz w:val="24"/>
                <w:szCs w:val="24"/>
              </w:rPr>
              <w:t> </w:t>
            </w:r>
            <w:r w:rsidRPr="008D20FD">
              <w:rPr>
                <w:rFonts w:ascii="Times New Roman" w:eastAsia="Times New Roman" w:hAnsi="Times New Roman" w:cs="Times New Roman"/>
                <w:b/>
                <w:bCs/>
                <w:sz w:val="24"/>
                <w:szCs w:val="24"/>
              </w:rPr>
              <w:t xml:space="preserve">Trust server </w:t>
            </w:r>
            <w:proofErr w:type="spellStart"/>
            <w:r w:rsidRPr="008D20FD">
              <w:rPr>
                <w:rFonts w:ascii="Times New Roman" w:eastAsia="Times New Roman" w:hAnsi="Times New Roman" w:cs="Times New Roman"/>
                <w:b/>
                <w:bCs/>
                <w:sz w:val="24"/>
                <w:szCs w:val="24"/>
              </w:rPr>
              <w:t>certificate</w:t>
            </w:r>
            <w:r w:rsidRPr="008D20FD">
              <w:rPr>
                <w:rFonts w:ascii="Times New Roman" w:eastAsia="Times New Roman" w:hAnsi="Times New Roman" w:cs="Times New Roman"/>
                <w:sz w:val="24"/>
                <w:szCs w:val="24"/>
              </w:rPr>
              <w:t>as</w:t>
            </w:r>
            <w:proofErr w:type="spellEnd"/>
            <w:r w:rsidRPr="008D20FD">
              <w:rPr>
                <w:rFonts w:ascii="Times New Roman" w:eastAsia="Times New Roman" w:hAnsi="Times New Roman" w:cs="Times New Roman"/>
                <w:sz w:val="24"/>
                <w:szCs w:val="24"/>
              </w:rPr>
              <w:t xml:space="preserve"> appropriate for your environment.</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Choose the properties appropriate for the connect to your server</w:t>
            </w:r>
          </w:p>
        </w:tc>
      </w:tr>
    </w:tbl>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60D21CB2" wp14:editId="77A3B98B">
            <wp:extent cx="10153650" cy="7486650"/>
            <wp:effectExtent l="0" t="0" r="0" b="0"/>
            <wp:docPr id="10" name="Picture 10" descr="new data migration select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data migration select sour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153650" cy="7486650"/>
                    </a:xfrm>
                    <a:prstGeom prst="rect">
                      <a:avLst/>
                    </a:prstGeom>
                    <a:noFill/>
                    <a:ln>
                      <a:noFill/>
                    </a:ln>
                  </pic:spPr>
                </pic:pic>
              </a:graphicData>
            </a:graphic>
          </wp:inline>
        </w:drawing>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Select a single database from your source server to migrate to Azure SQL Database and then click </w:t>
      </w:r>
      <w:proofErr w:type="gramStart"/>
      <w:r w:rsidRPr="008D20FD">
        <w:rPr>
          <w:rFonts w:ascii="Times New Roman" w:eastAsia="Times New Roman" w:hAnsi="Times New Roman" w:cs="Times New Roman"/>
          <w:b/>
          <w:bCs/>
          <w:color w:val="222222"/>
          <w:sz w:val="24"/>
          <w:szCs w:val="24"/>
        </w:rPr>
        <w:t>Next</w:t>
      </w:r>
      <w:proofErr w:type="gramEnd"/>
      <w:r w:rsidRPr="008D20FD">
        <w:rPr>
          <w:rFonts w:ascii="Times New Roman" w:eastAsia="Times New Roman" w:hAnsi="Times New Roman" w:cs="Times New Roman"/>
          <w:color w:val="222222"/>
          <w:sz w:val="24"/>
          <w:szCs w:val="24"/>
        </w:rPr>
        <w:t>. For this tutorial, there is only a single database.</w:t>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On the </w:t>
      </w:r>
      <w:r w:rsidRPr="008D20FD">
        <w:rPr>
          <w:rFonts w:ascii="Times New Roman" w:eastAsia="Times New Roman" w:hAnsi="Times New Roman" w:cs="Times New Roman"/>
          <w:b/>
          <w:bCs/>
          <w:color w:val="222222"/>
          <w:sz w:val="24"/>
          <w:szCs w:val="24"/>
        </w:rPr>
        <w:t>Select target</w:t>
      </w:r>
      <w:r w:rsidRPr="008D20FD">
        <w:rPr>
          <w:rFonts w:ascii="Times New Roman" w:eastAsia="Times New Roman" w:hAnsi="Times New Roman" w:cs="Times New Roman"/>
          <w:color w:val="222222"/>
          <w:sz w:val="24"/>
          <w:szCs w:val="24"/>
        </w:rPr>
        <w:t> page, fill in the requested values and then click </w:t>
      </w:r>
      <w:r w:rsidRPr="008D20FD">
        <w:rPr>
          <w:rFonts w:ascii="Times New Roman" w:eastAsia="Times New Roman" w:hAnsi="Times New Roman" w:cs="Times New Roman"/>
          <w:b/>
          <w:bCs/>
          <w:color w:val="222222"/>
          <w:sz w:val="24"/>
          <w:szCs w:val="24"/>
        </w:rPr>
        <w:t>Connect</w:t>
      </w:r>
      <w:r w:rsidRPr="008D20FD">
        <w:rPr>
          <w:rFonts w:ascii="Times New Roman" w:eastAsia="Times New Roman" w:hAnsi="Times New Roman" w:cs="Times New Roman"/>
          <w:color w:val="222222"/>
          <w:sz w:val="24"/>
          <w:szCs w:val="24"/>
        </w:rPr>
        <w:t>:</w:t>
      </w:r>
    </w:p>
    <w:tbl>
      <w:tblPr>
        <w:tblW w:w="9795" w:type="dxa"/>
        <w:tblInd w:w="570" w:type="dxa"/>
        <w:tblCellMar>
          <w:top w:w="15" w:type="dxa"/>
          <w:left w:w="15" w:type="dxa"/>
          <w:bottom w:w="15" w:type="dxa"/>
          <w:right w:w="15" w:type="dxa"/>
        </w:tblCellMar>
        <w:tblLook w:val="04A0" w:firstRow="1" w:lastRow="0" w:firstColumn="1" w:lastColumn="0" w:noHBand="0" w:noVBand="1"/>
      </w:tblPr>
      <w:tblGrid>
        <w:gridCol w:w="1972"/>
        <w:gridCol w:w="3265"/>
        <w:gridCol w:w="4558"/>
      </w:tblGrid>
      <w:tr w:rsidR="008D20FD" w:rsidRPr="008D20FD" w:rsidTr="008D20FD">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lastRenderedPageBreak/>
              <w:t>Setting      </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Suggested value</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Description </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Server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fully qualified Azure Database server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fully qualified Azure Database server name from the previous procedure</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Authentication type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SQL Server Authentication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SQL Server authentication is the only option as this tutorial is written, but Active Directory Integrated Authentication and Active Directory Password Authentication are also supported by Azure SQL Database</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Username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login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login must have </w:t>
            </w:r>
            <w:r w:rsidRPr="008D20FD">
              <w:rPr>
                <w:rFonts w:ascii="Times New Roman" w:eastAsia="Times New Roman" w:hAnsi="Times New Roman" w:cs="Times New Roman"/>
                <w:b/>
                <w:bCs/>
                <w:sz w:val="24"/>
                <w:szCs w:val="24"/>
              </w:rPr>
              <w:t xml:space="preserve">CONTROL </w:t>
            </w:r>
            <w:proofErr w:type="spellStart"/>
            <w:r w:rsidRPr="008D20FD">
              <w:rPr>
                <w:rFonts w:ascii="Times New Roman" w:eastAsia="Times New Roman" w:hAnsi="Times New Roman" w:cs="Times New Roman"/>
                <w:b/>
                <w:bCs/>
                <w:sz w:val="24"/>
                <w:szCs w:val="24"/>
              </w:rPr>
              <w:t>DATABASE</w:t>
            </w:r>
            <w:r w:rsidRPr="008D20FD">
              <w:rPr>
                <w:rFonts w:ascii="Times New Roman" w:eastAsia="Times New Roman" w:hAnsi="Times New Roman" w:cs="Times New Roman"/>
                <w:sz w:val="24"/>
                <w:szCs w:val="24"/>
              </w:rPr>
              <w:t>permissions</w:t>
            </w:r>
            <w:proofErr w:type="spellEnd"/>
            <w:r w:rsidRPr="008D20FD">
              <w:rPr>
                <w:rFonts w:ascii="Times New Roman" w:eastAsia="Times New Roman" w:hAnsi="Times New Roman" w:cs="Times New Roman"/>
                <w:sz w:val="24"/>
                <w:szCs w:val="24"/>
              </w:rPr>
              <w:t xml:space="preserve"> to the source database</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Your password</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Connection properties</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Select </w:t>
            </w:r>
            <w:r w:rsidRPr="008D20FD">
              <w:rPr>
                <w:rFonts w:ascii="Times New Roman" w:eastAsia="Times New Roman" w:hAnsi="Times New Roman" w:cs="Times New Roman"/>
                <w:b/>
                <w:bCs/>
                <w:sz w:val="24"/>
                <w:szCs w:val="24"/>
              </w:rPr>
              <w:t>Encrypt connection</w:t>
            </w:r>
            <w:r w:rsidRPr="008D20FD">
              <w:rPr>
                <w:rFonts w:ascii="Times New Roman" w:eastAsia="Times New Roman" w:hAnsi="Times New Roman" w:cs="Times New Roman"/>
                <w:sz w:val="24"/>
                <w:szCs w:val="24"/>
              </w:rPr>
              <w:t> and </w:t>
            </w:r>
            <w:r w:rsidRPr="008D20FD">
              <w:rPr>
                <w:rFonts w:ascii="Times New Roman" w:eastAsia="Times New Roman" w:hAnsi="Times New Roman" w:cs="Times New Roman"/>
                <w:b/>
                <w:bCs/>
                <w:sz w:val="24"/>
                <w:szCs w:val="24"/>
              </w:rPr>
              <w:t>Trust server certificate</w:t>
            </w:r>
            <w:r w:rsidRPr="008D20FD">
              <w:rPr>
                <w:rFonts w:ascii="Times New Roman" w:eastAsia="Times New Roman" w:hAnsi="Times New Roman" w:cs="Times New Roman"/>
                <w:sz w:val="24"/>
                <w:szCs w:val="24"/>
              </w:rPr>
              <w:t> as appropriate for your environment.</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Choose the properties appropriate for the connect to your server</w:t>
            </w:r>
          </w:p>
        </w:tc>
      </w:tr>
    </w:tbl>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5F120460" wp14:editId="513ED2E1">
            <wp:extent cx="10153650" cy="7486650"/>
            <wp:effectExtent l="0" t="0" r="0" b="0"/>
            <wp:docPr id="9" name="Picture 9" descr="new data migration select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w data migration select targe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153650" cy="7486650"/>
                    </a:xfrm>
                    <a:prstGeom prst="rect">
                      <a:avLst/>
                    </a:prstGeom>
                    <a:noFill/>
                    <a:ln>
                      <a:noFill/>
                    </a:ln>
                  </pic:spPr>
                </pic:pic>
              </a:graphicData>
            </a:graphic>
          </wp:inline>
        </w:drawing>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Select the database from the target server that you created in a previous procedure and then click </w:t>
      </w:r>
      <w:r w:rsidRPr="008D20FD">
        <w:rPr>
          <w:rFonts w:ascii="Times New Roman" w:eastAsia="Times New Roman" w:hAnsi="Times New Roman" w:cs="Times New Roman"/>
          <w:b/>
          <w:bCs/>
          <w:color w:val="222222"/>
          <w:sz w:val="24"/>
          <w:szCs w:val="24"/>
        </w:rPr>
        <w:t>Next</w:t>
      </w:r>
      <w:r w:rsidRPr="008D20FD">
        <w:rPr>
          <w:rFonts w:ascii="Times New Roman" w:eastAsia="Times New Roman" w:hAnsi="Times New Roman" w:cs="Times New Roman"/>
          <w:color w:val="222222"/>
          <w:sz w:val="24"/>
          <w:szCs w:val="24"/>
        </w:rPr>
        <w:t> to start the source database schema assessment process. For this tutorial, there is only a single database. Notice that the compatibility level for this database is set to 140, which is the default compatibility level for all new databases in Azure SQL Database.</w:t>
      </w:r>
    </w:p>
    <w:p w:rsidR="008D20FD" w:rsidRPr="008D20FD" w:rsidRDefault="008D20FD" w:rsidP="008D20FD">
      <w:pPr>
        <w:shd w:val="clear" w:color="auto" w:fill="EEE9F8"/>
        <w:spacing w:after="0" w:line="240" w:lineRule="auto"/>
        <w:ind w:left="570"/>
        <w:jc w:val="both"/>
        <w:rPr>
          <w:rFonts w:ascii="Times New Roman" w:eastAsia="Times New Roman" w:hAnsi="Times New Roman" w:cs="Times New Roman"/>
          <w:color w:val="351E5E"/>
          <w:sz w:val="24"/>
          <w:szCs w:val="24"/>
        </w:rPr>
      </w:pPr>
      <w:r w:rsidRPr="008D20FD">
        <w:rPr>
          <w:rFonts w:ascii="Times New Roman" w:eastAsia="Times New Roman" w:hAnsi="Times New Roman" w:cs="Times New Roman"/>
          <w:color w:val="351E5E"/>
          <w:sz w:val="24"/>
          <w:szCs w:val="24"/>
        </w:rPr>
        <w:lastRenderedPageBreak/>
        <w:t>Important</w:t>
      </w:r>
    </w:p>
    <w:p w:rsidR="008D20FD" w:rsidRPr="008D20FD" w:rsidRDefault="008D20FD" w:rsidP="008D20FD">
      <w:pPr>
        <w:shd w:val="clear" w:color="auto" w:fill="EEE9F8"/>
        <w:spacing w:before="120"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 xml:space="preserve">After you </w:t>
      </w:r>
      <w:proofErr w:type="gramStart"/>
      <w:r w:rsidRPr="008D20FD">
        <w:rPr>
          <w:rFonts w:ascii="Times New Roman" w:eastAsia="Times New Roman" w:hAnsi="Times New Roman" w:cs="Times New Roman"/>
          <w:color w:val="222222"/>
          <w:sz w:val="24"/>
          <w:szCs w:val="24"/>
        </w:rPr>
        <w:t>migrate</w:t>
      </w:r>
      <w:proofErr w:type="gramEnd"/>
      <w:r w:rsidRPr="008D20FD">
        <w:rPr>
          <w:rFonts w:ascii="Times New Roman" w:eastAsia="Times New Roman" w:hAnsi="Times New Roman" w:cs="Times New Roman"/>
          <w:color w:val="222222"/>
          <w:sz w:val="24"/>
          <w:szCs w:val="24"/>
        </w:rPr>
        <w:t xml:space="preserve"> your database to Azure SQL Database, you can choose to operate the database at a specified compatibility level for backward compatibility purposes. For more information on the implications and options for operating a database at a specific compatibility level, see </w:t>
      </w:r>
      <w:hyperlink r:id="rId51" w:history="1">
        <w:r w:rsidRPr="008D20FD">
          <w:rPr>
            <w:rFonts w:ascii="Times New Roman" w:eastAsia="Times New Roman" w:hAnsi="Times New Roman" w:cs="Times New Roman"/>
            <w:color w:val="351E5E"/>
            <w:sz w:val="24"/>
            <w:szCs w:val="24"/>
            <w:u w:val="single"/>
          </w:rPr>
          <w:t>ALTER DATABASE Compatibility Level</w:t>
        </w:r>
      </w:hyperlink>
      <w:r w:rsidRPr="008D20FD">
        <w:rPr>
          <w:rFonts w:ascii="Times New Roman" w:eastAsia="Times New Roman" w:hAnsi="Times New Roman" w:cs="Times New Roman"/>
          <w:color w:val="222222"/>
          <w:sz w:val="24"/>
          <w:szCs w:val="24"/>
        </w:rPr>
        <w:t>. See also </w:t>
      </w:r>
      <w:hyperlink r:id="rId52" w:history="1">
        <w:r w:rsidRPr="008D20FD">
          <w:rPr>
            <w:rFonts w:ascii="Times New Roman" w:eastAsia="Times New Roman" w:hAnsi="Times New Roman" w:cs="Times New Roman"/>
            <w:color w:val="351E5E"/>
            <w:sz w:val="24"/>
            <w:szCs w:val="24"/>
            <w:u w:val="single"/>
          </w:rPr>
          <w:t>ALTER DATABASE SCOPED CONFIGURATION</w:t>
        </w:r>
      </w:hyperlink>
      <w:r w:rsidRPr="008D20FD">
        <w:rPr>
          <w:rFonts w:ascii="Times New Roman" w:eastAsia="Times New Roman" w:hAnsi="Times New Roman" w:cs="Times New Roman"/>
          <w:color w:val="222222"/>
          <w:sz w:val="24"/>
          <w:szCs w:val="24"/>
        </w:rPr>
        <w:t> for information about additional database-level settings related to compatibility levels.</w:t>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On the </w:t>
      </w:r>
      <w:r w:rsidRPr="008D20FD">
        <w:rPr>
          <w:rFonts w:ascii="Times New Roman" w:eastAsia="Times New Roman" w:hAnsi="Times New Roman" w:cs="Times New Roman"/>
          <w:b/>
          <w:bCs/>
          <w:color w:val="222222"/>
          <w:sz w:val="24"/>
          <w:szCs w:val="24"/>
        </w:rPr>
        <w:t>Select objects</w:t>
      </w:r>
      <w:r w:rsidRPr="008D20FD">
        <w:rPr>
          <w:rFonts w:ascii="Times New Roman" w:eastAsia="Times New Roman" w:hAnsi="Times New Roman" w:cs="Times New Roman"/>
          <w:color w:val="222222"/>
          <w:sz w:val="24"/>
          <w:szCs w:val="24"/>
        </w:rPr>
        <w:t> page, after the source database schema assessment process completes, review the objects selected for migration and review the objects containing issues. For example, review the </w:t>
      </w:r>
      <w:proofErr w:type="spellStart"/>
      <w:r w:rsidRPr="008D20FD">
        <w:rPr>
          <w:rFonts w:ascii="Times New Roman" w:eastAsia="Times New Roman" w:hAnsi="Times New Roman" w:cs="Times New Roman"/>
          <w:b/>
          <w:bCs/>
          <w:color w:val="222222"/>
          <w:sz w:val="24"/>
          <w:szCs w:val="24"/>
        </w:rPr>
        <w:t>dbo.uspSearchCandidateResumes</w:t>
      </w:r>
      <w:proofErr w:type="spellEnd"/>
      <w:r w:rsidRPr="008D20FD">
        <w:rPr>
          <w:rFonts w:ascii="Times New Roman" w:eastAsia="Times New Roman" w:hAnsi="Times New Roman" w:cs="Times New Roman"/>
          <w:color w:val="222222"/>
          <w:sz w:val="24"/>
          <w:szCs w:val="24"/>
        </w:rPr>
        <w:t> object for </w:t>
      </w:r>
      <w:proofErr w:type="gramStart"/>
      <w:r w:rsidRPr="008D20FD">
        <w:rPr>
          <w:rFonts w:ascii="Times New Roman" w:eastAsia="Times New Roman" w:hAnsi="Times New Roman" w:cs="Times New Roman"/>
          <w:b/>
          <w:bCs/>
          <w:color w:val="222222"/>
          <w:sz w:val="24"/>
          <w:szCs w:val="24"/>
        </w:rPr>
        <w:t>SERVERPROPERTY(</w:t>
      </w:r>
      <w:proofErr w:type="gramEnd"/>
      <w:r w:rsidRPr="008D20FD">
        <w:rPr>
          <w:rFonts w:ascii="Times New Roman" w:eastAsia="Times New Roman" w:hAnsi="Times New Roman" w:cs="Times New Roman"/>
          <w:b/>
          <w:bCs/>
          <w:color w:val="222222"/>
          <w:sz w:val="24"/>
          <w:szCs w:val="24"/>
        </w:rPr>
        <w:t>'LCID')</w:t>
      </w:r>
      <w:r w:rsidRPr="008D20FD">
        <w:rPr>
          <w:rFonts w:ascii="Times New Roman" w:eastAsia="Times New Roman" w:hAnsi="Times New Roman" w:cs="Times New Roman"/>
          <w:color w:val="222222"/>
          <w:sz w:val="24"/>
          <w:szCs w:val="24"/>
        </w:rPr>
        <w:t> behavior changes and the </w:t>
      </w:r>
      <w:proofErr w:type="spellStart"/>
      <w:r w:rsidRPr="008D20FD">
        <w:rPr>
          <w:rFonts w:ascii="Times New Roman" w:eastAsia="Times New Roman" w:hAnsi="Times New Roman" w:cs="Times New Roman"/>
          <w:b/>
          <w:bCs/>
          <w:color w:val="222222"/>
          <w:sz w:val="24"/>
          <w:szCs w:val="24"/>
        </w:rPr>
        <w:t>HumanResourcesJobCandidate</w:t>
      </w:r>
      <w:r w:rsidRPr="008D20FD">
        <w:rPr>
          <w:rFonts w:ascii="Times New Roman" w:eastAsia="Times New Roman" w:hAnsi="Times New Roman" w:cs="Times New Roman"/>
          <w:color w:val="222222"/>
          <w:sz w:val="24"/>
          <w:szCs w:val="24"/>
        </w:rPr>
        <w:t>object</w:t>
      </w:r>
      <w:proofErr w:type="spellEnd"/>
      <w:r w:rsidRPr="008D20FD">
        <w:rPr>
          <w:rFonts w:ascii="Times New Roman" w:eastAsia="Times New Roman" w:hAnsi="Times New Roman" w:cs="Times New Roman"/>
          <w:color w:val="222222"/>
          <w:sz w:val="24"/>
          <w:szCs w:val="24"/>
        </w:rPr>
        <w:t xml:space="preserve"> for Full-Text Search changes.</w:t>
      </w:r>
    </w:p>
    <w:p w:rsidR="008D20FD" w:rsidRPr="008D20FD" w:rsidRDefault="008D20FD" w:rsidP="008D20FD">
      <w:pPr>
        <w:shd w:val="clear" w:color="auto" w:fill="EEE9F8"/>
        <w:spacing w:after="0" w:line="240" w:lineRule="auto"/>
        <w:ind w:left="570"/>
        <w:jc w:val="both"/>
        <w:rPr>
          <w:rFonts w:ascii="Times New Roman" w:eastAsia="Times New Roman" w:hAnsi="Times New Roman" w:cs="Times New Roman"/>
          <w:color w:val="351E5E"/>
          <w:sz w:val="24"/>
          <w:szCs w:val="24"/>
        </w:rPr>
      </w:pPr>
      <w:r w:rsidRPr="008D20FD">
        <w:rPr>
          <w:rFonts w:ascii="Times New Roman" w:eastAsia="Times New Roman" w:hAnsi="Times New Roman" w:cs="Times New Roman"/>
          <w:color w:val="351E5E"/>
          <w:sz w:val="24"/>
          <w:szCs w:val="24"/>
        </w:rPr>
        <w:t>Important</w:t>
      </w:r>
    </w:p>
    <w:p w:rsidR="008D20FD" w:rsidRPr="008D20FD" w:rsidRDefault="008D20FD" w:rsidP="008D20FD">
      <w:pPr>
        <w:shd w:val="clear" w:color="auto" w:fill="EEE9F8"/>
        <w:spacing w:before="120"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Depending upon the database's design and your application's design, when you migrate your source database, you may need to modify either or both your database or your application after migration (and, in some cases, before migration). For information about Transact-SQL differences that may affect your migration, see </w:t>
      </w:r>
      <w:hyperlink r:id="rId53" w:history="1">
        <w:r w:rsidRPr="008D20FD">
          <w:rPr>
            <w:rFonts w:ascii="Times New Roman" w:eastAsia="Times New Roman" w:hAnsi="Times New Roman" w:cs="Times New Roman"/>
            <w:color w:val="351E5E"/>
            <w:sz w:val="24"/>
            <w:szCs w:val="24"/>
            <w:u w:val="single"/>
          </w:rPr>
          <w:t>Resolving Transact-SQL differences during migration to SQL Database</w:t>
        </w:r>
      </w:hyperlink>
      <w:r w:rsidRPr="008D20FD">
        <w:rPr>
          <w:rFonts w:ascii="Times New Roman" w:eastAsia="Times New Roman" w:hAnsi="Times New Roman" w:cs="Times New Roman"/>
          <w:color w:val="222222"/>
          <w:sz w:val="24"/>
          <w:szCs w:val="24"/>
        </w:rPr>
        <w:t>.</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722CF32D" wp14:editId="417A05B3">
            <wp:extent cx="10153650" cy="7486650"/>
            <wp:effectExtent l="0" t="0" r="0" b="0"/>
            <wp:docPr id="8" name="Picture 8" descr="new data migration assessment and objec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w data migration assessment and object sele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153650" cy="7486650"/>
                    </a:xfrm>
                    <a:prstGeom prst="rect">
                      <a:avLst/>
                    </a:prstGeom>
                    <a:noFill/>
                    <a:ln>
                      <a:noFill/>
                    </a:ln>
                  </pic:spPr>
                </pic:pic>
              </a:graphicData>
            </a:graphic>
          </wp:inline>
        </w:drawing>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Click </w:t>
      </w:r>
      <w:r w:rsidRPr="008D20FD">
        <w:rPr>
          <w:rFonts w:ascii="Times New Roman" w:eastAsia="Times New Roman" w:hAnsi="Times New Roman" w:cs="Times New Roman"/>
          <w:b/>
          <w:bCs/>
          <w:color w:val="222222"/>
          <w:sz w:val="24"/>
          <w:szCs w:val="24"/>
        </w:rPr>
        <w:t>Generate SQL script</w:t>
      </w:r>
      <w:r w:rsidRPr="008D20FD">
        <w:rPr>
          <w:rFonts w:ascii="Times New Roman" w:eastAsia="Times New Roman" w:hAnsi="Times New Roman" w:cs="Times New Roman"/>
          <w:color w:val="222222"/>
          <w:sz w:val="24"/>
          <w:szCs w:val="24"/>
        </w:rPr>
        <w:t> to script the schema objects in the source database.</w:t>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Review the generated script and then click </w:t>
      </w:r>
      <w:r w:rsidRPr="008D20FD">
        <w:rPr>
          <w:rFonts w:ascii="Times New Roman" w:eastAsia="Times New Roman" w:hAnsi="Times New Roman" w:cs="Times New Roman"/>
          <w:b/>
          <w:bCs/>
          <w:color w:val="222222"/>
          <w:sz w:val="24"/>
          <w:szCs w:val="24"/>
        </w:rPr>
        <w:t>Next issue</w:t>
      </w:r>
      <w:r w:rsidRPr="008D20FD">
        <w:rPr>
          <w:rFonts w:ascii="Times New Roman" w:eastAsia="Times New Roman" w:hAnsi="Times New Roman" w:cs="Times New Roman"/>
          <w:color w:val="222222"/>
          <w:sz w:val="24"/>
          <w:szCs w:val="24"/>
        </w:rPr>
        <w:t xml:space="preserve"> as needed to review the identified assessment issues and recommendations. For example, for Full-Text Search, the </w:t>
      </w:r>
      <w:r w:rsidRPr="008D20FD">
        <w:rPr>
          <w:rFonts w:ascii="Times New Roman" w:eastAsia="Times New Roman" w:hAnsi="Times New Roman" w:cs="Times New Roman"/>
          <w:color w:val="222222"/>
          <w:sz w:val="24"/>
          <w:szCs w:val="24"/>
        </w:rPr>
        <w:lastRenderedPageBreak/>
        <w:t>recommendation when you upgrade is to test your applications leveraging the Full-Text features. You can save or copy the script if you wish.</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drawing>
          <wp:inline distT="0" distB="0" distL="0" distR="0" wp14:anchorId="013983B7" wp14:editId="167EB53C">
            <wp:extent cx="10153650" cy="7486650"/>
            <wp:effectExtent l="0" t="0" r="0" b="0"/>
            <wp:docPr id="7" name="Picture 7" descr="new data migration generated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data migration generated scrip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153650" cy="7486650"/>
                    </a:xfrm>
                    <a:prstGeom prst="rect">
                      <a:avLst/>
                    </a:prstGeom>
                    <a:noFill/>
                    <a:ln>
                      <a:noFill/>
                    </a:ln>
                  </pic:spPr>
                </pic:pic>
              </a:graphicData>
            </a:graphic>
          </wp:inline>
        </w:drawing>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lastRenderedPageBreak/>
        <w:t>Click </w:t>
      </w:r>
      <w:r w:rsidRPr="008D20FD">
        <w:rPr>
          <w:rFonts w:ascii="Times New Roman" w:eastAsia="Times New Roman" w:hAnsi="Times New Roman" w:cs="Times New Roman"/>
          <w:b/>
          <w:bCs/>
          <w:color w:val="222222"/>
          <w:sz w:val="24"/>
          <w:szCs w:val="24"/>
        </w:rPr>
        <w:t>Deploy schema</w:t>
      </w:r>
      <w:r w:rsidRPr="008D20FD">
        <w:rPr>
          <w:rFonts w:ascii="Times New Roman" w:eastAsia="Times New Roman" w:hAnsi="Times New Roman" w:cs="Times New Roman"/>
          <w:color w:val="222222"/>
          <w:sz w:val="24"/>
          <w:szCs w:val="24"/>
        </w:rPr>
        <w:t> and watch the schema migration process.</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drawing>
          <wp:inline distT="0" distB="0" distL="0" distR="0" wp14:anchorId="15FB89A8" wp14:editId="6DDC9C40">
            <wp:extent cx="10153650" cy="7486650"/>
            <wp:effectExtent l="0" t="0" r="0" b="0"/>
            <wp:docPr id="6" name="Picture 6" descr="new data migration schema 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 data migration schema migr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153650" cy="7486650"/>
                    </a:xfrm>
                    <a:prstGeom prst="rect">
                      <a:avLst/>
                    </a:prstGeom>
                    <a:noFill/>
                    <a:ln>
                      <a:noFill/>
                    </a:ln>
                  </pic:spPr>
                </pic:pic>
              </a:graphicData>
            </a:graphic>
          </wp:inline>
        </w:drawing>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lastRenderedPageBreak/>
        <w:t>When the schema migration completes, review the results for errors and then, assuming there are none, click </w:t>
      </w:r>
      <w:r w:rsidRPr="008D20FD">
        <w:rPr>
          <w:rFonts w:ascii="Times New Roman" w:eastAsia="Times New Roman" w:hAnsi="Times New Roman" w:cs="Times New Roman"/>
          <w:b/>
          <w:bCs/>
          <w:color w:val="222222"/>
          <w:sz w:val="24"/>
          <w:szCs w:val="24"/>
        </w:rPr>
        <w:t>Migrate data</w:t>
      </w:r>
      <w:r w:rsidRPr="008D20FD">
        <w:rPr>
          <w:rFonts w:ascii="Times New Roman" w:eastAsia="Times New Roman" w:hAnsi="Times New Roman" w:cs="Times New Roman"/>
          <w:color w:val="222222"/>
          <w:sz w:val="24"/>
          <w:szCs w:val="24"/>
        </w:rPr>
        <w:t>.</w:t>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On the </w:t>
      </w:r>
      <w:r w:rsidRPr="008D20FD">
        <w:rPr>
          <w:rFonts w:ascii="Times New Roman" w:eastAsia="Times New Roman" w:hAnsi="Times New Roman" w:cs="Times New Roman"/>
          <w:b/>
          <w:bCs/>
          <w:color w:val="222222"/>
          <w:sz w:val="24"/>
          <w:szCs w:val="24"/>
        </w:rPr>
        <w:t xml:space="preserve">Select </w:t>
      </w:r>
      <w:proofErr w:type="gramStart"/>
      <w:r w:rsidRPr="008D20FD">
        <w:rPr>
          <w:rFonts w:ascii="Times New Roman" w:eastAsia="Times New Roman" w:hAnsi="Times New Roman" w:cs="Times New Roman"/>
          <w:b/>
          <w:bCs/>
          <w:color w:val="222222"/>
          <w:sz w:val="24"/>
          <w:szCs w:val="24"/>
        </w:rPr>
        <w:t>tables</w:t>
      </w:r>
      <w:proofErr w:type="gramEnd"/>
      <w:r w:rsidRPr="008D20FD">
        <w:rPr>
          <w:rFonts w:ascii="Times New Roman" w:eastAsia="Times New Roman" w:hAnsi="Times New Roman" w:cs="Times New Roman"/>
          <w:color w:val="222222"/>
          <w:sz w:val="24"/>
          <w:szCs w:val="24"/>
        </w:rPr>
        <w:t> page, review the tables selected for migration and then click </w:t>
      </w:r>
      <w:r w:rsidRPr="008D20FD">
        <w:rPr>
          <w:rFonts w:ascii="Times New Roman" w:eastAsia="Times New Roman" w:hAnsi="Times New Roman" w:cs="Times New Roman"/>
          <w:b/>
          <w:bCs/>
          <w:color w:val="222222"/>
          <w:sz w:val="24"/>
          <w:szCs w:val="24"/>
        </w:rPr>
        <w:t>Start data migration</w:t>
      </w:r>
      <w:r w:rsidRPr="008D20FD">
        <w:rPr>
          <w:rFonts w:ascii="Times New Roman" w:eastAsia="Times New Roman" w:hAnsi="Times New Roman" w:cs="Times New Roman"/>
          <w:color w:val="222222"/>
          <w:sz w:val="24"/>
          <w:szCs w:val="24"/>
        </w:rPr>
        <w:t>.</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43633DDF" wp14:editId="51496469">
            <wp:extent cx="10153650" cy="7486650"/>
            <wp:effectExtent l="0" t="0" r="0" b="0"/>
            <wp:docPr id="5" name="Picture 5" descr="new data migration data 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data migration data migr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153650" cy="7486650"/>
                    </a:xfrm>
                    <a:prstGeom prst="rect">
                      <a:avLst/>
                    </a:prstGeom>
                    <a:noFill/>
                    <a:ln>
                      <a:noFill/>
                    </a:ln>
                  </pic:spPr>
                </pic:pic>
              </a:graphicData>
            </a:graphic>
          </wp:inline>
        </w:drawing>
      </w:r>
    </w:p>
    <w:p w:rsidR="008D20FD" w:rsidRPr="008D20FD" w:rsidRDefault="008D20FD" w:rsidP="008D20FD">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Watch the migration process.</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079DE62A" wp14:editId="4F93A0D0">
            <wp:extent cx="10153650" cy="7486650"/>
            <wp:effectExtent l="0" t="0" r="0" b="0"/>
            <wp:docPr id="4" name="Picture 4" descr="new data migration data migr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 data migration data migration proces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153650" cy="7486650"/>
                    </a:xfrm>
                    <a:prstGeom prst="rect">
                      <a:avLst/>
                    </a:prstGeom>
                    <a:noFill/>
                    <a:ln>
                      <a:noFill/>
                    </a:ln>
                  </pic:spPr>
                </pic:pic>
              </a:graphicData>
            </a:graphic>
          </wp:inline>
        </w:drawing>
      </w:r>
    </w:p>
    <w:p w:rsidR="008D20FD" w:rsidRPr="008D20FD" w:rsidRDefault="008D20FD" w:rsidP="008D20FD">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8D20FD">
        <w:rPr>
          <w:rFonts w:ascii="Times New Roman" w:eastAsia="Times New Roman" w:hAnsi="Times New Roman" w:cs="Times New Roman"/>
          <w:color w:val="222222"/>
          <w:sz w:val="36"/>
          <w:szCs w:val="36"/>
        </w:rPr>
        <w:t>Connect to the database with SSMS</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lastRenderedPageBreak/>
        <w:t>Use </w:t>
      </w:r>
      <w:hyperlink r:id="rId59" w:history="1">
        <w:r w:rsidRPr="008D20FD">
          <w:rPr>
            <w:rFonts w:ascii="Times New Roman" w:eastAsia="Times New Roman" w:hAnsi="Times New Roman" w:cs="Times New Roman"/>
            <w:color w:val="0078D7"/>
            <w:sz w:val="24"/>
            <w:szCs w:val="24"/>
            <w:u w:val="single"/>
          </w:rPr>
          <w:t>SQL Server Management Studio</w:t>
        </w:r>
      </w:hyperlink>
      <w:r w:rsidRPr="008D20FD">
        <w:rPr>
          <w:rFonts w:ascii="Times New Roman" w:eastAsia="Times New Roman" w:hAnsi="Times New Roman" w:cs="Times New Roman"/>
          <w:color w:val="222222"/>
          <w:sz w:val="24"/>
          <w:szCs w:val="24"/>
        </w:rPr>
        <w:t> to establish a connection to your Azure SQL Database server.</w:t>
      </w:r>
    </w:p>
    <w:p w:rsidR="008D20FD" w:rsidRPr="008D20FD" w:rsidRDefault="008D20FD" w:rsidP="008D20FD">
      <w:pPr>
        <w:numPr>
          <w:ilvl w:val="0"/>
          <w:numId w:val="8"/>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Open SQL Server Management Studio.</w:t>
      </w:r>
    </w:p>
    <w:p w:rsidR="008D20FD" w:rsidRPr="008D20FD" w:rsidRDefault="008D20FD" w:rsidP="008D20FD">
      <w:pPr>
        <w:numPr>
          <w:ilvl w:val="0"/>
          <w:numId w:val="8"/>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In the </w:t>
      </w:r>
      <w:r w:rsidRPr="008D20FD">
        <w:rPr>
          <w:rFonts w:ascii="Times New Roman" w:eastAsia="Times New Roman" w:hAnsi="Times New Roman" w:cs="Times New Roman"/>
          <w:b/>
          <w:bCs/>
          <w:color w:val="222222"/>
          <w:sz w:val="24"/>
          <w:szCs w:val="24"/>
        </w:rPr>
        <w:t>Connect to Server</w:t>
      </w:r>
      <w:r w:rsidRPr="008D20FD">
        <w:rPr>
          <w:rFonts w:ascii="Times New Roman" w:eastAsia="Times New Roman" w:hAnsi="Times New Roman" w:cs="Times New Roman"/>
          <w:color w:val="222222"/>
          <w:sz w:val="24"/>
          <w:szCs w:val="24"/>
        </w:rPr>
        <w:t> dialog box, enter the following information:</w:t>
      </w:r>
    </w:p>
    <w:tbl>
      <w:tblPr>
        <w:tblW w:w="9795" w:type="dxa"/>
        <w:tblInd w:w="570" w:type="dxa"/>
        <w:tblCellMar>
          <w:top w:w="15" w:type="dxa"/>
          <w:left w:w="15" w:type="dxa"/>
          <w:bottom w:w="15" w:type="dxa"/>
          <w:right w:w="15" w:type="dxa"/>
        </w:tblCellMar>
        <w:tblLook w:val="04A0" w:firstRow="1" w:lastRow="0" w:firstColumn="1" w:lastColumn="0" w:noHBand="0" w:noVBand="1"/>
      </w:tblPr>
      <w:tblGrid>
        <w:gridCol w:w="1907"/>
        <w:gridCol w:w="2056"/>
        <w:gridCol w:w="5832"/>
      </w:tblGrid>
      <w:tr w:rsidR="008D20FD" w:rsidRPr="008D20FD" w:rsidTr="008D20FD">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Setting      </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Suggested value</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Description </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Server type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Database engine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This value is required</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Server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The fully qualified server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The name should be something like this: </w:t>
            </w:r>
            <w:r w:rsidRPr="008D20FD">
              <w:rPr>
                <w:rFonts w:ascii="Times New Roman" w:eastAsia="Times New Roman" w:hAnsi="Times New Roman" w:cs="Times New Roman"/>
                <w:b/>
                <w:bCs/>
                <w:sz w:val="24"/>
                <w:szCs w:val="24"/>
              </w:rPr>
              <w:t>mynewserver20170824.database.windows.net</w:t>
            </w:r>
            <w:r w:rsidRPr="008D20FD">
              <w:rPr>
                <w:rFonts w:ascii="Times New Roman" w:eastAsia="Times New Roman" w:hAnsi="Times New Roman" w:cs="Times New Roman"/>
                <w:sz w:val="24"/>
                <w:szCs w:val="24"/>
              </w:rPr>
              <w:t>.</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Authentication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SQL Server Authentication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SQL Authentication is the only authentication type that we have configured in this tutorial.</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Login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The server admin account</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This is the account that you specified when you created the server.</w:t>
            </w:r>
          </w:p>
        </w:tc>
      </w:tr>
      <w:tr w:rsidR="008D20FD" w:rsidRPr="008D20FD" w:rsidTr="008D20FD">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The password for your server admin account</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8D20FD" w:rsidRPr="008D20FD" w:rsidRDefault="008D20FD" w:rsidP="008D20FD">
            <w:pPr>
              <w:spacing w:after="0" w:line="240" w:lineRule="auto"/>
              <w:jc w:val="both"/>
              <w:rPr>
                <w:rFonts w:ascii="Times New Roman" w:eastAsia="Times New Roman" w:hAnsi="Times New Roman" w:cs="Times New Roman"/>
                <w:sz w:val="24"/>
                <w:szCs w:val="24"/>
              </w:rPr>
            </w:pPr>
            <w:r w:rsidRPr="008D20FD">
              <w:rPr>
                <w:rFonts w:ascii="Times New Roman" w:eastAsia="Times New Roman" w:hAnsi="Times New Roman" w:cs="Times New Roman"/>
                <w:sz w:val="24"/>
                <w:szCs w:val="24"/>
              </w:rPr>
              <w:t>This is the password that you specified when you created the server.</w:t>
            </w:r>
          </w:p>
        </w:tc>
      </w:tr>
    </w:tbl>
    <w:p w:rsidR="008D20FD" w:rsidRPr="008D20FD" w:rsidRDefault="008D20FD" w:rsidP="008D20FD">
      <w:pPr>
        <w:numPr>
          <w:ilvl w:val="0"/>
          <w:numId w:val="8"/>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6D8D374F" wp14:editId="5D8FB32E">
            <wp:extent cx="8239125" cy="5705475"/>
            <wp:effectExtent l="0" t="0" r="9525" b="9525"/>
            <wp:docPr id="3" name="Picture 3" descr="connect to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serv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239125" cy="5705475"/>
                    </a:xfrm>
                    <a:prstGeom prst="rect">
                      <a:avLst/>
                    </a:prstGeom>
                    <a:noFill/>
                    <a:ln>
                      <a:noFill/>
                    </a:ln>
                  </pic:spPr>
                </pic:pic>
              </a:graphicData>
            </a:graphic>
          </wp:inline>
        </w:drawing>
      </w:r>
    </w:p>
    <w:p w:rsidR="008D20FD" w:rsidRPr="008D20FD" w:rsidRDefault="008D20FD" w:rsidP="008D20FD">
      <w:pPr>
        <w:numPr>
          <w:ilvl w:val="0"/>
          <w:numId w:val="8"/>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Click </w:t>
      </w:r>
      <w:r w:rsidRPr="008D20FD">
        <w:rPr>
          <w:rFonts w:ascii="Times New Roman" w:eastAsia="Times New Roman" w:hAnsi="Times New Roman" w:cs="Times New Roman"/>
          <w:b/>
          <w:bCs/>
          <w:color w:val="222222"/>
          <w:sz w:val="24"/>
          <w:szCs w:val="24"/>
        </w:rPr>
        <w:t>Options</w:t>
      </w:r>
      <w:r w:rsidRPr="008D20FD">
        <w:rPr>
          <w:rFonts w:ascii="Times New Roman" w:eastAsia="Times New Roman" w:hAnsi="Times New Roman" w:cs="Times New Roman"/>
          <w:color w:val="222222"/>
          <w:sz w:val="24"/>
          <w:szCs w:val="24"/>
        </w:rPr>
        <w:t> in the </w:t>
      </w:r>
      <w:r w:rsidRPr="008D20FD">
        <w:rPr>
          <w:rFonts w:ascii="Times New Roman" w:eastAsia="Times New Roman" w:hAnsi="Times New Roman" w:cs="Times New Roman"/>
          <w:b/>
          <w:bCs/>
          <w:color w:val="222222"/>
          <w:sz w:val="24"/>
          <w:szCs w:val="24"/>
        </w:rPr>
        <w:t>Connect to server</w:t>
      </w:r>
      <w:r w:rsidRPr="008D20FD">
        <w:rPr>
          <w:rFonts w:ascii="Times New Roman" w:eastAsia="Times New Roman" w:hAnsi="Times New Roman" w:cs="Times New Roman"/>
          <w:color w:val="222222"/>
          <w:sz w:val="24"/>
          <w:szCs w:val="24"/>
        </w:rPr>
        <w:t> dialog box. In the </w:t>
      </w:r>
      <w:r w:rsidRPr="008D20FD">
        <w:rPr>
          <w:rFonts w:ascii="Times New Roman" w:eastAsia="Times New Roman" w:hAnsi="Times New Roman" w:cs="Times New Roman"/>
          <w:b/>
          <w:bCs/>
          <w:color w:val="222222"/>
          <w:sz w:val="24"/>
          <w:szCs w:val="24"/>
        </w:rPr>
        <w:t>Connect to database</w:t>
      </w:r>
      <w:r w:rsidRPr="008D20FD">
        <w:rPr>
          <w:rFonts w:ascii="Times New Roman" w:eastAsia="Times New Roman" w:hAnsi="Times New Roman" w:cs="Times New Roman"/>
          <w:color w:val="222222"/>
          <w:sz w:val="24"/>
          <w:szCs w:val="24"/>
        </w:rPr>
        <w:t> section, enter </w:t>
      </w:r>
      <w:proofErr w:type="spellStart"/>
      <w:r w:rsidRPr="008D20FD">
        <w:rPr>
          <w:rFonts w:ascii="Times New Roman" w:eastAsia="Times New Roman" w:hAnsi="Times New Roman" w:cs="Times New Roman"/>
          <w:b/>
          <w:bCs/>
          <w:color w:val="222222"/>
          <w:sz w:val="24"/>
          <w:szCs w:val="24"/>
        </w:rPr>
        <w:t>mySampleDatabase</w:t>
      </w:r>
      <w:proofErr w:type="spellEnd"/>
      <w:r w:rsidRPr="008D20FD">
        <w:rPr>
          <w:rFonts w:ascii="Times New Roman" w:eastAsia="Times New Roman" w:hAnsi="Times New Roman" w:cs="Times New Roman"/>
          <w:color w:val="222222"/>
          <w:sz w:val="24"/>
          <w:szCs w:val="24"/>
        </w:rPr>
        <w:t> to connect to this database.</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lastRenderedPageBreak/>
        <w:drawing>
          <wp:inline distT="0" distB="0" distL="0" distR="0" wp14:anchorId="6CD9D1B0" wp14:editId="7B4E2EF1">
            <wp:extent cx="24269700" cy="12830175"/>
            <wp:effectExtent l="0" t="0" r="0" b="9525"/>
            <wp:docPr id="2" name="Picture 2" descr="connect to db 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 to db on serv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269700" cy="12830175"/>
                    </a:xfrm>
                    <a:prstGeom prst="rect">
                      <a:avLst/>
                    </a:prstGeom>
                    <a:noFill/>
                    <a:ln>
                      <a:noFill/>
                    </a:ln>
                  </pic:spPr>
                </pic:pic>
              </a:graphicData>
            </a:graphic>
          </wp:inline>
        </w:drawing>
      </w:r>
    </w:p>
    <w:p w:rsidR="008D20FD" w:rsidRPr="008D20FD" w:rsidRDefault="008D20FD" w:rsidP="008D20FD">
      <w:pPr>
        <w:numPr>
          <w:ilvl w:val="0"/>
          <w:numId w:val="8"/>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lastRenderedPageBreak/>
        <w:t>Click </w:t>
      </w:r>
      <w:r w:rsidRPr="008D20FD">
        <w:rPr>
          <w:rFonts w:ascii="Times New Roman" w:eastAsia="Times New Roman" w:hAnsi="Times New Roman" w:cs="Times New Roman"/>
          <w:b/>
          <w:bCs/>
          <w:color w:val="222222"/>
          <w:sz w:val="24"/>
          <w:szCs w:val="24"/>
        </w:rPr>
        <w:t>Connect</w:t>
      </w:r>
      <w:r w:rsidRPr="008D20FD">
        <w:rPr>
          <w:rFonts w:ascii="Times New Roman" w:eastAsia="Times New Roman" w:hAnsi="Times New Roman" w:cs="Times New Roman"/>
          <w:color w:val="222222"/>
          <w:sz w:val="24"/>
          <w:szCs w:val="24"/>
        </w:rPr>
        <w:t>. The Object Explorer window opens in SSMS.</w:t>
      </w:r>
    </w:p>
    <w:p w:rsidR="008D20FD" w:rsidRPr="008D20FD" w:rsidRDefault="008D20FD" w:rsidP="008D20FD">
      <w:pPr>
        <w:numPr>
          <w:ilvl w:val="0"/>
          <w:numId w:val="8"/>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In Object Explorer, expand </w:t>
      </w:r>
      <w:r w:rsidRPr="008D20FD">
        <w:rPr>
          <w:rFonts w:ascii="Times New Roman" w:eastAsia="Times New Roman" w:hAnsi="Times New Roman" w:cs="Times New Roman"/>
          <w:b/>
          <w:bCs/>
          <w:color w:val="222222"/>
          <w:sz w:val="24"/>
          <w:szCs w:val="24"/>
        </w:rPr>
        <w:t>Databases</w:t>
      </w:r>
      <w:r w:rsidRPr="008D20FD">
        <w:rPr>
          <w:rFonts w:ascii="Times New Roman" w:eastAsia="Times New Roman" w:hAnsi="Times New Roman" w:cs="Times New Roman"/>
          <w:color w:val="222222"/>
          <w:sz w:val="24"/>
          <w:szCs w:val="24"/>
        </w:rPr>
        <w:t> and then expand </w:t>
      </w:r>
      <w:proofErr w:type="spellStart"/>
      <w:r w:rsidRPr="008D20FD">
        <w:rPr>
          <w:rFonts w:ascii="Times New Roman" w:eastAsia="Times New Roman" w:hAnsi="Times New Roman" w:cs="Times New Roman"/>
          <w:b/>
          <w:bCs/>
          <w:color w:val="222222"/>
          <w:sz w:val="24"/>
          <w:szCs w:val="24"/>
        </w:rPr>
        <w:t>mySampleDatabase</w:t>
      </w:r>
      <w:proofErr w:type="spellEnd"/>
      <w:r w:rsidRPr="008D20FD">
        <w:rPr>
          <w:rFonts w:ascii="Times New Roman" w:eastAsia="Times New Roman" w:hAnsi="Times New Roman" w:cs="Times New Roman"/>
          <w:color w:val="222222"/>
          <w:sz w:val="24"/>
          <w:szCs w:val="24"/>
        </w:rPr>
        <w:t> to view the objects in the sample database.</w:t>
      </w:r>
    </w:p>
    <w:p w:rsidR="008D20FD" w:rsidRPr="008D20FD" w:rsidRDefault="008D20FD" w:rsidP="008D20FD">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noProof/>
          <w:color w:val="222222"/>
          <w:sz w:val="24"/>
          <w:szCs w:val="24"/>
        </w:rPr>
        <w:drawing>
          <wp:inline distT="0" distB="0" distL="0" distR="0" wp14:anchorId="016BC3DF" wp14:editId="1E460048">
            <wp:extent cx="8239125" cy="5705475"/>
            <wp:effectExtent l="0" t="0" r="9525" b="9525"/>
            <wp:docPr id="1" name="Picture 1" descr="databas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tabase objec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39125" cy="5705475"/>
                    </a:xfrm>
                    <a:prstGeom prst="rect">
                      <a:avLst/>
                    </a:prstGeom>
                    <a:noFill/>
                    <a:ln>
                      <a:noFill/>
                    </a:ln>
                  </pic:spPr>
                </pic:pic>
              </a:graphicData>
            </a:graphic>
          </wp:inline>
        </w:drawing>
      </w:r>
    </w:p>
    <w:p w:rsidR="008D20FD" w:rsidRPr="008D20FD" w:rsidRDefault="008D20FD" w:rsidP="008D20FD">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8D20FD">
        <w:rPr>
          <w:rFonts w:ascii="Times New Roman" w:eastAsia="Times New Roman" w:hAnsi="Times New Roman" w:cs="Times New Roman"/>
          <w:color w:val="222222"/>
          <w:sz w:val="36"/>
          <w:szCs w:val="36"/>
        </w:rPr>
        <w:t>Change database properties</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 xml:space="preserve">You can change the service tier, performance level, and compatibility level using SQL Server Management Studio. During the import phase, we recommend that you import to a higher performance tier database for best performance, but that you scale down after the import completes to save money until you are ready to actively use the imported database. Changing the compatibility level may yield better performance and access to the newest capabilities of the Azure SQL Database service. When you </w:t>
      </w:r>
      <w:proofErr w:type="gramStart"/>
      <w:r w:rsidRPr="008D20FD">
        <w:rPr>
          <w:rFonts w:ascii="Times New Roman" w:eastAsia="Times New Roman" w:hAnsi="Times New Roman" w:cs="Times New Roman"/>
          <w:color w:val="222222"/>
          <w:sz w:val="24"/>
          <w:szCs w:val="24"/>
        </w:rPr>
        <w:t>migrate</w:t>
      </w:r>
      <w:proofErr w:type="gramEnd"/>
      <w:r w:rsidRPr="008D20FD">
        <w:rPr>
          <w:rFonts w:ascii="Times New Roman" w:eastAsia="Times New Roman" w:hAnsi="Times New Roman" w:cs="Times New Roman"/>
          <w:color w:val="222222"/>
          <w:sz w:val="24"/>
          <w:szCs w:val="24"/>
        </w:rPr>
        <w:t xml:space="preserve"> an older database, its database compatibility </w:t>
      </w:r>
      <w:r w:rsidRPr="008D20FD">
        <w:rPr>
          <w:rFonts w:ascii="Times New Roman" w:eastAsia="Times New Roman" w:hAnsi="Times New Roman" w:cs="Times New Roman"/>
          <w:color w:val="222222"/>
          <w:sz w:val="24"/>
          <w:szCs w:val="24"/>
        </w:rPr>
        <w:lastRenderedPageBreak/>
        <w:t>level is maintained at the lowest supported level that is compatible with the database being imported. For more information, see </w:t>
      </w:r>
      <w:hyperlink r:id="rId63" w:history="1">
        <w:proofErr w:type="gramStart"/>
        <w:r w:rsidRPr="008D20FD">
          <w:rPr>
            <w:rFonts w:ascii="Times New Roman" w:eastAsia="Times New Roman" w:hAnsi="Times New Roman" w:cs="Times New Roman"/>
            <w:color w:val="0078D7"/>
            <w:sz w:val="24"/>
            <w:szCs w:val="24"/>
            <w:u w:val="single"/>
          </w:rPr>
          <w:t>Improved</w:t>
        </w:r>
        <w:proofErr w:type="gramEnd"/>
        <w:r w:rsidRPr="008D20FD">
          <w:rPr>
            <w:rFonts w:ascii="Times New Roman" w:eastAsia="Times New Roman" w:hAnsi="Times New Roman" w:cs="Times New Roman"/>
            <w:color w:val="0078D7"/>
            <w:sz w:val="24"/>
            <w:szCs w:val="24"/>
            <w:u w:val="single"/>
          </w:rPr>
          <w:t xml:space="preserve"> query performance with compatibility Level 130 in Azure SQL Database</w:t>
        </w:r>
      </w:hyperlink>
      <w:r w:rsidRPr="008D20FD">
        <w:rPr>
          <w:rFonts w:ascii="Times New Roman" w:eastAsia="Times New Roman" w:hAnsi="Times New Roman" w:cs="Times New Roman"/>
          <w:color w:val="222222"/>
          <w:sz w:val="24"/>
          <w:szCs w:val="24"/>
        </w:rPr>
        <w:t>.</w:t>
      </w:r>
    </w:p>
    <w:p w:rsidR="008D20FD" w:rsidRPr="008D20FD" w:rsidRDefault="008D20FD" w:rsidP="008D20FD">
      <w:pPr>
        <w:numPr>
          <w:ilvl w:val="0"/>
          <w:numId w:val="9"/>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In Object Explorer, right-click </w:t>
      </w:r>
      <w:proofErr w:type="spellStart"/>
      <w:r w:rsidRPr="008D20FD">
        <w:rPr>
          <w:rFonts w:ascii="Times New Roman" w:eastAsia="Times New Roman" w:hAnsi="Times New Roman" w:cs="Times New Roman"/>
          <w:b/>
          <w:bCs/>
          <w:color w:val="222222"/>
          <w:sz w:val="24"/>
          <w:szCs w:val="24"/>
        </w:rPr>
        <w:t>mySampleDatabase</w:t>
      </w:r>
      <w:proofErr w:type="spellEnd"/>
      <w:r w:rsidRPr="008D20FD">
        <w:rPr>
          <w:rFonts w:ascii="Times New Roman" w:eastAsia="Times New Roman" w:hAnsi="Times New Roman" w:cs="Times New Roman"/>
          <w:color w:val="222222"/>
          <w:sz w:val="24"/>
          <w:szCs w:val="24"/>
        </w:rPr>
        <w:t> and then click </w:t>
      </w:r>
      <w:proofErr w:type="gramStart"/>
      <w:r w:rsidRPr="008D20FD">
        <w:rPr>
          <w:rFonts w:ascii="Times New Roman" w:eastAsia="Times New Roman" w:hAnsi="Times New Roman" w:cs="Times New Roman"/>
          <w:b/>
          <w:bCs/>
          <w:color w:val="222222"/>
          <w:sz w:val="24"/>
          <w:szCs w:val="24"/>
        </w:rPr>
        <w:t>New</w:t>
      </w:r>
      <w:proofErr w:type="gramEnd"/>
      <w:r w:rsidRPr="008D20FD">
        <w:rPr>
          <w:rFonts w:ascii="Times New Roman" w:eastAsia="Times New Roman" w:hAnsi="Times New Roman" w:cs="Times New Roman"/>
          <w:b/>
          <w:bCs/>
          <w:color w:val="222222"/>
          <w:sz w:val="24"/>
          <w:szCs w:val="24"/>
        </w:rPr>
        <w:t xml:space="preserve"> Query</w:t>
      </w:r>
      <w:r w:rsidRPr="008D20FD">
        <w:rPr>
          <w:rFonts w:ascii="Times New Roman" w:eastAsia="Times New Roman" w:hAnsi="Times New Roman" w:cs="Times New Roman"/>
          <w:color w:val="222222"/>
          <w:sz w:val="24"/>
          <w:szCs w:val="24"/>
        </w:rPr>
        <w:t>. A query window opens connected to your database.</w:t>
      </w:r>
    </w:p>
    <w:p w:rsidR="008D20FD" w:rsidRPr="008D20FD" w:rsidRDefault="008D20FD" w:rsidP="008D20FD">
      <w:pPr>
        <w:numPr>
          <w:ilvl w:val="0"/>
          <w:numId w:val="9"/>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Execute the following command to set the service tier to </w:t>
      </w:r>
      <w:r w:rsidRPr="008D20FD">
        <w:rPr>
          <w:rFonts w:ascii="Times New Roman" w:eastAsia="Times New Roman" w:hAnsi="Times New Roman" w:cs="Times New Roman"/>
          <w:b/>
          <w:bCs/>
          <w:color w:val="222222"/>
          <w:sz w:val="24"/>
          <w:szCs w:val="24"/>
        </w:rPr>
        <w:t>Standard</w:t>
      </w:r>
      <w:r w:rsidRPr="008D20FD">
        <w:rPr>
          <w:rFonts w:ascii="Times New Roman" w:eastAsia="Times New Roman" w:hAnsi="Times New Roman" w:cs="Times New Roman"/>
          <w:color w:val="222222"/>
          <w:sz w:val="24"/>
          <w:szCs w:val="24"/>
        </w:rPr>
        <w:t> and the performance level to </w:t>
      </w:r>
      <w:r w:rsidRPr="008D20FD">
        <w:rPr>
          <w:rFonts w:ascii="Times New Roman" w:eastAsia="Times New Roman" w:hAnsi="Times New Roman" w:cs="Times New Roman"/>
          <w:b/>
          <w:bCs/>
          <w:color w:val="222222"/>
          <w:sz w:val="24"/>
          <w:szCs w:val="24"/>
        </w:rPr>
        <w:t>S1</w:t>
      </w:r>
      <w:r w:rsidRPr="008D20FD">
        <w:rPr>
          <w:rFonts w:ascii="Times New Roman" w:eastAsia="Times New Roman" w:hAnsi="Times New Roman" w:cs="Times New Roman"/>
          <w:color w:val="222222"/>
          <w:sz w:val="24"/>
          <w:szCs w:val="24"/>
        </w:rPr>
        <w:t>.</w:t>
      </w:r>
    </w:p>
    <w:p w:rsidR="008D20FD" w:rsidRPr="008D20FD" w:rsidRDefault="008D20FD" w:rsidP="008D20FD">
      <w:pPr>
        <w:shd w:val="clear" w:color="auto" w:fill="F5F5F5"/>
        <w:spacing w:beforeAutospacing="1" w:after="0" w:afterAutospacing="1" w:line="240" w:lineRule="auto"/>
        <w:ind w:left="570"/>
        <w:jc w:val="both"/>
        <w:rPr>
          <w:rFonts w:ascii="Times New Roman" w:eastAsia="Times New Roman" w:hAnsi="Times New Roman" w:cs="Times New Roman"/>
          <w:color w:val="707070"/>
          <w:sz w:val="24"/>
          <w:szCs w:val="24"/>
        </w:rPr>
      </w:pPr>
      <w:proofErr w:type="spellStart"/>
      <w:r w:rsidRPr="008D20FD">
        <w:rPr>
          <w:rFonts w:ascii="Times New Roman" w:eastAsia="Times New Roman" w:hAnsi="Times New Roman" w:cs="Times New Roman"/>
          <w:color w:val="707070"/>
          <w:sz w:val="24"/>
          <w:szCs w:val="24"/>
        </w:rPr>
        <w:t>SQLCopy</w:t>
      </w:r>
      <w:proofErr w:type="spellEnd"/>
    </w:p>
    <w:p w:rsidR="008D20FD" w:rsidRPr="008D20FD" w:rsidRDefault="008D20FD" w:rsidP="008D20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8D20FD">
        <w:rPr>
          <w:rFonts w:ascii="Times New Roman" w:eastAsia="Times New Roman" w:hAnsi="Times New Roman" w:cs="Times New Roman"/>
          <w:color w:val="0101FD"/>
          <w:sz w:val="20"/>
          <w:szCs w:val="20"/>
          <w:bdr w:val="none" w:sz="0" w:space="0" w:color="auto" w:frame="1"/>
          <w:shd w:val="clear" w:color="auto" w:fill="F9F9F9"/>
        </w:rPr>
        <w:t>ALTER</w:t>
      </w:r>
      <w:r w:rsidRPr="008D20FD">
        <w:rPr>
          <w:rFonts w:ascii="Times New Roman" w:eastAsia="Times New Roman" w:hAnsi="Times New Roman" w:cs="Times New Roman"/>
          <w:color w:val="222222"/>
          <w:sz w:val="20"/>
          <w:szCs w:val="20"/>
          <w:bdr w:val="none" w:sz="0" w:space="0" w:color="auto" w:frame="1"/>
          <w:shd w:val="clear" w:color="auto" w:fill="F9F9F9"/>
        </w:rPr>
        <w:t xml:space="preserve"> </w:t>
      </w:r>
      <w:r w:rsidRPr="008D20FD">
        <w:rPr>
          <w:rFonts w:ascii="Times New Roman" w:eastAsia="Times New Roman" w:hAnsi="Times New Roman" w:cs="Times New Roman"/>
          <w:color w:val="0101FD"/>
          <w:sz w:val="20"/>
          <w:szCs w:val="20"/>
          <w:bdr w:val="none" w:sz="0" w:space="0" w:color="auto" w:frame="1"/>
          <w:shd w:val="clear" w:color="auto" w:fill="F9F9F9"/>
        </w:rPr>
        <w:t>DATABASE</w:t>
      </w:r>
      <w:r w:rsidRPr="008D20FD">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8D20FD">
        <w:rPr>
          <w:rFonts w:ascii="Times New Roman" w:eastAsia="Times New Roman" w:hAnsi="Times New Roman" w:cs="Times New Roman"/>
          <w:color w:val="222222"/>
          <w:sz w:val="20"/>
          <w:szCs w:val="20"/>
          <w:bdr w:val="none" w:sz="0" w:space="0" w:color="auto" w:frame="1"/>
          <w:shd w:val="clear" w:color="auto" w:fill="F9F9F9"/>
        </w:rPr>
        <w:t>mySampleDatabase</w:t>
      </w:r>
      <w:proofErr w:type="spellEnd"/>
      <w:r w:rsidRPr="008D20FD">
        <w:rPr>
          <w:rFonts w:ascii="Times New Roman" w:eastAsia="Times New Roman" w:hAnsi="Times New Roman" w:cs="Times New Roman"/>
          <w:color w:val="222222"/>
          <w:sz w:val="20"/>
          <w:szCs w:val="20"/>
          <w:bdr w:val="none" w:sz="0" w:space="0" w:color="auto" w:frame="1"/>
          <w:shd w:val="clear" w:color="auto" w:fill="F9F9F9"/>
        </w:rPr>
        <w:t xml:space="preserve"> </w:t>
      </w:r>
    </w:p>
    <w:p w:rsidR="008D20FD" w:rsidRPr="008D20FD" w:rsidRDefault="008D20FD" w:rsidP="008D20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8D20FD">
        <w:rPr>
          <w:rFonts w:ascii="Times New Roman" w:eastAsia="Times New Roman" w:hAnsi="Times New Roman" w:cs="Times New Roman"/>
          <w:color w:val="0101FD"/>
          <w:sz w:val="20"/>
          <w:szCs w:val="20"/>
          <w:bdr w:val="none" w:sz="0" w:space="0" w:color="auto" w:frame="1"/>
          <w:shd w:val="clear" w:color="auto" w:fill="F9F9F9"/>
        </w:rPr>
        <w:t>MODIFY</w:t>
      </w:r>
      <w:r w:rsidRPr="008D20FD">
        <w:rPr>
          <w:rFonts w:ascii="Times New Roman" w:eastAsia="Times New Roman" w:hAnsi="Times New Roman" w:cs="Times New Roman"/>
          <w:color w:val="222222"/>
          <w:sz w:val="20"/>
          <w:szCs w:val="20"/>
          <w:bdr w:val="none" w:sz="0" w:space="0" w:color="auto" w:frame="1"/>
          <w:shd w:val="clear" w:color="auto" w:fill="F9F9F9"/>
        </w:rPr>
        <w:t xml:space="preserve"> </w:t>
      </w:r>
    </w:p>
    <w:p w:rsidR="008D20FD" w:rsidRPr="008D20FD" w:rsidRDefault="008D20FD" w:rsidP="008D20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8D20FD">
        <w:rPr>
          <w:rFonts w:ascii="Times New Roman" w:eastAsia="Times New Roman" w:hAnsi="Times New Roman" w:cs="Times New Roman"/>
          <w:color w:val="222222"/>
          <w:sz w:val="20"/>
          <w:szCs w:val="20"/>
          <w:bdr w:val="none" w:sz="0" w:space="0" w:color="auto" w:frame="1"/>
          <w:shd w:val="clear" w:color="auto" w:fill="F9F9F9"/>
        </w:rPr>
        <w:t xml:space="preserve">    (</w:t>
      </w:r>
    </w:p>
    <w:p w:rsidR="008D20FD" w:rsidRPr="008D20FD" w:rsidRDefault="008D20FD" w:rsidP="008D20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8D20FD">
        <w:rPr>
          <w:rFonts w:ascii="Times New Roman" w:eastAsia="Times New Roman" w:hAnsi="Times New Roman" w:cs="Times New Roman"/>
          <w:color w:val="222222"/>
          <w:sz w:val="20"/>
          <w:szCs w:val="20"/>
          <w:bdr w:val="none" w:sz="0" w:space="0" w:color="auto" w:frame="1"/>
          <w:shd w:val="clear" w:color="auto" w:fill="F9F9F9"/>
        </w:rPr>
        <w:t xml:space="preserve">    </w:t>
      </w:r>
      <w:r w:rsidRPr="008D20FD">
        <w:rPr>
          <w:rFonts w:ascii="Times New Roman" w:eastAsia="Times New Roman" w:hAnsi="Times New Roman" w:cs="Times New Roman"/>
          <w:color w:val="0101FD"/>
          <w:sz w:val="20"/>
          <w:szCs w:val="20"/>
          <w:bdr w:val="none" w:sz="0" w:space="0" w:color="auto" w:frame="1"/>
          <w:shd w:val="clear" w:color="auto" w:fill="F9F9F9"/>
        </w:rPr>
        <w:t>EDITION</w:t>
      </w:r>
      <w:r w:rsidRPr="008D20FD">
        <w:rPr>
          <w:rFonts w:ascii="Times New Roman" w:eastAsia="Times New Roman" w:hAnsi="Times New Roman" w:cs="Times New Roman"/>
          <w:color w:val="222222"/>
          <w:sz w:val="20"/>
          <w:szCs w:val="20"/>
          <w:bdr w:val="none" w:sz="0" w:space="0" w:color="auto" w:frame="1"/>
          <w:shd w:val="clear" w:color="auto" w:fill="F9F9F9"/>
        </w:rPr>
        <w:t xml:space="preserve"> = </w:t>
      </w:r>
      <w:r w:rsidRPr="008D20FD">
        <w:rPr>
          <w:rFonts w:ascii="Times New Roman" w:eastAsia="Times New Roman" w:hAnsi="Times New Roman" w:cs="Times New Roman"/>
          <w:color w:val="A31515"/>
          <w:sz w:val="20"/>
          <w:szCs w:val="20"/>
          <w:bdr w:val="none" w:sz="0" w:space="0" w:color="auto" w:frame="1"/>
          <w:shd w:val="clear" w:color="auto" w:fill="F9F9F9"/>
        </w:rPr>
        <w:t>'Standard'</w:t>
      </w:r>
    </w:p>
    <w:p w:rsidR="008D20FD" w:rsidRPr="008D20FD" w:rsidRDefault="008D20FD" w:rsidP="008D20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8D20FD">
        <w:rPr>
          <w:rFonts w:ascii="Times New Roman" w:eastAsia="Times New Roman" w:hAnsi="Times New Roman" w:cs="Times New Roman"/>
          <w:color w:val="222222"/>
          <w:sz w:val="20"/>
          <w:szCs w:val="20"/>
          <w:bdr w:val="none" w:sz="0" w:space="0" w:color="auto" w:frame="1"/>
          <w:shd w:val="clear" w:color="auto" w:fill="F9F9F9"/>
        </w:rPr>
        <w:t xml:space="preserve">    , </w:t>
      </w:r>
      <w:r w:rsidRPr="008D20FD">
        <w:rPr>
          <w:rFonts w:ascii="Times New Roman" w:eastAsia="Times New Roman" w:hAnsi="Times New Roman" w:cs="Times New Roman"/>
          <w:color w:val="0101FD"/>
          <w:sz w:val="20"/>
          <w:szCs w:val="20"/>
          <w:bdr w:val="none" w:sz="0" w:space="0" w:color="auto" w:frame="1"/>
          <w:shd w:val="clear" w:color="auto" w:fill="F9F9F9"/>
        </w:rPr>
        <w:t>MAXSIZE</w:t>
      </w:r>
      <w:r w:rsidRPr="008D20FD">
        <w:rPr>
          <w:rFonts w:ascii="Times New Roman" w:eastAsia="Times New Roman" w:hAnsi="Times New Roman" w:cs="Times New Roman"/>
          <w:color w:val="222222"/>
          <w:sz w:val="20"/>
          <w:szCs w:val="20"/>
          <w:bdr w:val="none" w:sz="0" w:space="0" w:color="auto" w:frame="1"/>
          <w:shd w:val="clear" w:color="auto" w:fill="F9F9F9"/>
        </w:rPr>
        <w:t xml:space="preserve"> = 250 GB</w:t>
      </w:r>
    </w:p>
    <w:p w:rsidR="008D20FD" w:rsidRPr="008D20FD" w:rsidRDefault="008D20FD" w:rsidP="008D20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8D20FD">
        <w:rPr>
          <w:rFonts w:ascii="Times New Roman" w:eastAsia="Times New Roman" w:hAnsi="Times New Roman" w:cs="Times New Roman"/>
          <w:color w:val="222222"/>
          <w:sz w:val="20"/>
          <w:szCs w:val="20"/>
          <w:bdr w:val="none" w:sz="0" w:space="0" w:color="auto" w:frame="1"/>
          <w:shd w:val="clear" w:color="auto" w:fill="F9F9F9"/>
        </w:rPr>
        <w:t xml:space="preserve">    , SERVICE_OBJECTIVE = </w:t>
      </w:r>
      <w:r w:rsidRPr="008D20FD">
        <w:rPr>
          <w:rFonts w:ascii="Times New Roman" w:eastAsia="Times New Roman" w:hAnsi="Times New Roman" w:cs="Times New Roman"/>
          <w:color w:val="A31515"/>
          <w:sz w:val="20"/>
          <w:szCs w:val="20"/>
          <w:bdr w:val="none" w:sz="0" w:space="0" w:color="auto" w:frame="1"/>
          <w:shd w:val="clear" w:color="auto" w:fill="F9F9F9"/>
        </w:rPr>
        <w:t>'S1'</w:t>
      </w:r>
    </w:p>
    <w:p w:rsidR="008D20FD" w:rsidRPr="008D20FD" w:rsidRDefault="008D20FD" w:rsidP="008D20FD">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8D20FD">
        <w:rPr>
          <w:rFonts w:ascii="Times New Roman" w:eastAsia="Times New Roman" w:hAnsi="Times New Roman" w:cs="Times New Roman"/>
          <w:color w:val="222222"/>
          <w:sz w:val="20"/>
          <w:szCs w:val="20"/>
          <w:bdr w:val="none" w:sz="0" w:space="0" w:color="auto" w:frame="1"/>
          <w:shd w:val="clear" w:color="auto" w:fill="F9F9F9"/>
        </w:rPr>
        <w:t>);</w:t>
      </w:r>
    </w:p>
    <w:p w:rsidR="008D20FD" w:rsidRPr="008D20FD" w:rsidRDefault="008D20FD" w:rsidP="008D20FD">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8D20FD">
        <w:rPr>
          <w:rFonts w:ascii="Times New Roman" w:eastAsia="Times New Roman" w:hAnsi="Times New Roman" w:cs="Times New Roman"/>
          <w:color w:val="222222"/>
          <w:sz w:val="36"/>
          <w:szCs w:val="36"/>
        </w:rPr>
        <w:t>Next steps</w:t>
      </w:r>
    </w:p>
    <w:p w:rsidR="008D20FD" w:rsidRPr="008D20FD" w:rsidRDefault="008D20FD" w:rsidP="008D20FD">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8D20FD">
        <w:rPr>
          <w:rFonts w:ascii="Times New Roman" w:eastAsia="Times New Roman" w:hAnsi="Times New Roman" w:cs="Times New Roman"/>
          <w:color w:val="222222"/>
          <w:sz w:val="24"/>
          <w:szCs w:val="24"/>
        </w:rPr>
        <w:t>In this tutorial you learned to:</w:t>
      </w:r>
    </w:p>
    <w:bookmarkEnd w:id="0"/>
    <w:p w:rsidR="00E31696" w:rsidRPr="008D20FD" w:rsidRDefault="00E31696" w:rsidP="008D20FD">
      <w:pPr>
        <w:jc w:val="both"/>
        <w:rPr>
          <w:rFonts w:ascii="Times New Roman" w:hAnsi="Times New Roman" w:cs="Times New Roman"/>
        </w:rPr>
      </w:pPr>
    </w:p>
    <w:sectPr w:rsidR="00E31696" w:rsidRPr="008D20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63082"/>
    <w:multiLevelType w:val="multilevel"/>
    <w:tmpl w:val="2E086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9B0B35"/>
    <w:multiLevelType w:val="multilevel"/>
    <w:tmpl w:val="525C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F541E11"/>
    <w:multiLevelType w:val="multilevel"/>
    <w:tmpl w:val="7256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F8E45A8"/>
    <w:multiLevelType w:val="multilevel"/>
    <w:tmpl w:val="21563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5777E58"/>
    <w:multiLevelType w:val="multilevel"/>
    <w:tmpl w:val="B5368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4067474"/>
    <w:multiLevelType w:val="multilevel"/>
    <w:tmpl w:val="9C50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1A254F"/>
    <w:multiLevelType w:val="multilevel"/>
    <w:tmpl w:val="E5E2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A451A5"/>
    <w:multiLevelType w:val="multilevel"/>
    <w:tmpl w:val="C9B8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D0320E8"/>
    <w:multiLevelType w:val="multilevel"/>
    <w:tmpl w:val="5CCA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5"/>
  </w:num>
  <w:num w:numId="4">
    <w:abstractNumId w:val="0"/>
  </w:num>
  <w:num w:numId="5">
    <w:abstractNumId w:val="4"/>
  </w:num>
  <w:num w:numId="6">
    <w:abstractNumId w:val="2"/>
  </w:num>
  <w:num w:numId="7">
    <w:abstractNumId w:val="8"/>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0FD"/>
    <w:rsid w:val="008D20FD"/>
    <w:rsid w:val="00E31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D20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D20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0F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D20FD"/>
    <w:rPr>
      <w:rFonts w:ascii="Times New Roman" w:eastAsia="Times New Roman" w:hAnsi="Times New Roman" w:cs="Times New Roman"/>
      <w:b/>
      <w:bCs/>
      <w:sz w:val="36"/>
      <w:szCs w:val="36"/>
    </w:rPr>
  </w:style>
  <w:style w:type="character" w:customStyle="1" w:styleId="length">
    <w:name w:val="length"/>
    <w:basedOn w:val="DefaultParagraphFont"/>
    <w:rsid w:val="008D20FD"/>
  </w:style>
  <w:style w:type="character" w:customStyle="1" w:styleId="contributors-text">
    <w:name w:val="contributors-text"/>
    <w:basedOn w:val="DefaultParagraphFont"/>
    <w:rsid w:val="008D20FD"/>
  </w:style>
  <w:style w:type="character" w:styleId="Hyperlink">
    <w:name w:val="Hyperlink"/>
    <w:basedOn w:val="DefaultParagraphFont"/>
    <w:uiPriority w:val="99"/>
    <w:semiHidden/>
    <w:unhideWhenUsed/>
    <w:rsid w:val="008D20FD"/>
    <w:rPr>
      <w:color w:val="0000FF"/>
      <w:u w:val="single"/>
    </w:rPr>
  </w:style>
  <w:style w:type="paragraph" w:customStyle="1" w:styleId="lf-text-block">
    <w:name w:val="lf-text-block"/>
    <w:basedOn w:val="Normal"/>
    <w:rsid w:val="008D20F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D20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20FD"/>
    <w:rPr>
      <w:b/>
      <w:bCs/>
    </w:rPr>
  </w:style>
  <w:style w:type="character" w:customStyle="1" w:styleId="language">
    <w:name w:val="language"/>
    <w:basedOn w:val="DefaultParagraphFont"/>
    <w:rsid w:val="008D20FD"/>
  </w:style>
  <w:style w:type="paragraph" w:styleId="HTMLPreformatted">
    <w:name w:val="HTML Preformatted"/>
    <w:basedOn w:val="Normal"/>
    <w:link w:val="HTMLPreformattedChar"/>
    <w:uiPriority w:val="99"/>
    <w:semiHidden/>
    <w:unhideWhenUsed/>
    <w:rsid w:val="008D2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20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D20FD"/>
    <w:rPr>
      <w:rFonts w:ascii="Courier New" w:eastAsia="Times New Roman" w:hAnsi="Courier New" w:cs="Courier New"/>
      <w:sz w:val="20"/>
      <w:szCs w:val="20"/>
    </w:rPr>
  </w:style>
  <w:style w:type="character" w:customStyle="1" w:styleId="hljs-keyword">
    <w:name w:val="hljs-keyword"/>
    <w:basedOn w:val="DefaultParagraphFont"/>
    <w:rsid w:val="008D20FD"/>
  </w:style>
  <w:style w:type="character" w:customStyle="1" w:styleId="hljs-string">
    <w:name w:val="hljs-string"/>
    <w:basedOn w:val="DefaultParagraphFont"/>
    <w:rsid w:val="008D20FD"/>
  </w:style>
  <w:style w:type="character" w:customStyle="1" w:styleId="hljs-number">
    <w:name w:val="hljs-number"/>
    <w:basedOn w:val="DefaultParagraphFont"/>
    <w:rsid w:val="008D20FD"/>
  </w:style>
  <w:style w:type="paragraph" w:styleId="BalloonText">
    <w:name w:val="Balloon Text"/>
    <w:basedOn w:val="Normal"/>
    <w:link w:val="BalloonTextChar"/>
    <w:uiPriority w:val="99"/>
    <w:semiHidden/>
    <w:unhideWhenUsed/>
    <w:rsid w:val="008D20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0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D20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D20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0F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D20FD"/>
    <w:rPr>
      <w:rFonts w:ascii="Times New Roman" w:eastAsia="Times New Roman" w:hAnsi="Times New Roman" w:cs="Times New Roman"/>
      <w:b/>
      <w:bCs/>
      <w:sz w:val="36"/>
      <w:szCs w:val="36"/>
    </w:rPr>
  </w:style>
  <w:style w:type="character" w:customStyle="1" w:styleId="length">
    <w:name w:val="length"/>
    <w:basedOn w:val="DefaultParagraphFont"/>
    <w:rsid w:val="008D20FD"/>
  </w:style>
  <w:style w:type="character" w:customStyle="1" w:styleId="contributors-text">
    <w:name w:val="contributors-text"/>
    <w:basedOn w:val="DefaultParagraphFont"/>
    <w:rsid w:val="008D20FD"/>
  </w:style>
  <w:style w:type="character" w:styleId="Hyperlink">
    <w:name w:val="Hyperlink"/>
    <w:basedOn w:val="DefaultParagraphFont"/>
    <w:uiPriority w:val="99"/>
    <w:semiHidden/>
    <w:unhideWhenUsed/>
    <w:rsid w:val="008D20FD"/>
    <w:rPr>
      <w:color w:val="0000FF"/>
      <w:u w:val="single"/>
    </w:rPr>
  </w:style>
  <w:style w:type="paragraph" w:customStyle="1" w:styleId="lf-text-block">
    <w:name w:val="lf-text-block"/>
    <w:basedOn w:val="Normal"/>
    <w:rsid w:val="008D20F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D20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20FD"/>
    <w:rPr>
      <w:b/>
      <w:bCs/>
    </w:rPr>
  </w:style>
  <w:style w:type="character" w:customStyle="1" w:styleId="language">
    <w:name w:val="language"/>
    <w:basedOn w:val="DefaultParagraphFont"/>
    <w:rsid w:val="008D20FD"/>
  </w:style>
  <w:style w:type="paragraph" w:styleId="HTMLPreformatted">
    <w:name w:val="HTML Preformatted"/>
    <w:basedOn w:val="Normal"/>
    <w:link w:val="HTMLPreformattedChar"/>
    <w:uiPriority w:val="99"/>
    <w:semiHidden/>
    <w:unhideWhenUsed/>
    <w:rsid w:val="008D2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20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D20FD"/>
    <w:rPr>
      <w:rFonts w:ascii="Courier New" w:eastAsia="Times New Roman" w:hAnsi="Courier New" w:cs="Courier New"/>
      <w:sz w:val="20"/>
      <w:szCs w:val="20"/>
    </w:rPr>
  </w:style>
  <w:style w:type="character" w:customStyle="1" w:styleId="hljs-keyword">
    <w:name w:val="hljs-keyword"/>
    <w:basedOn w:val="DefaultParagraphFont"/>
    <w:rsid w:val="008D20FD"/>
  </w:style>
  <w:style w:type="character" w:customStyle="1" w:styleId="hljs-string">
    <w:name w:val="hljs-string"/>
    <w:basedOn w:val="DefaultParagraphFont"/>
    <w:rsid w:val="008D20FD"/>
  </w:style>
  <w:style w:type="character" w:customStyle="1" w:styleId="hljs-number">
    <w:name w:val="hljs-number"/>
    <w:basedOn w:val="DefaultParagraphFont"/>
    <w:rsid w:val="008D20FD"/>
  </w:style>
  <w:style w:type="paragraph" w:styleId="BalloonText">
    <w:name w:val="Balloon Text"/>
    <w:basedOn w:val="Normal"/>
    <w:link w:val="BalloonTextChar"/>
    <w:uiPriority w:val="99"/>
    <w:semiHidden/>
    <w:unhideWhenUsed/>
    <w:rsid w:val="008D20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0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06287">
      <w:bodyDiv w:val="1"/>
      <w:marLeft w:val="0"/>
      <w:marRight w:val="0"/>
      <w:marTop w:val="0"/>
      <w:marBottom w:val="0"/>
      <w:divBdr>
        <w:top w:val="none" w:sz="0" w:space="0" w:color="auto"/>
        <w:left w:val="none" w:sz="0" w:space="0" w:color="auto"/>
        <w:bottom w:val="none" w:sz="0" w:space="0" w:color="auto"/>
        <w:right w:val="none" w:sz="0" w:space="0" w:color="auto"/>
      </w:divBdr>
      <w:divsChild>
        <w:div w:id="800928230">
          <w:marLeft w:val="0"/>
          <w:marRight w:val="0"/>
          <w:marTop w:val="0"/>
          <w:marBottom w:val="0"/>
          <w:divBdr>
            <w:top w:val="none" w:sz="0" w:space="0" w:color="auto"/>
            <w:left w:val="none" w:sz="0" w:space="0" w:color="auto"/>
            <w:bottom w:val="none" w:sz="0" w:space="0" w:color="auto"/>
            <w:right w:val="none" w:sz="0" w:space="0" w:color="auto"/>
          </w:divBdr>
          <w:divsChild>
            <w:div w:id="1432049341">
              <w:marLeft w:val="0"/>
              <w:marRight w:val="0"/>
              <w:marTop w:val="0"/>
              <w:marBottom w:val="0"/>
              <w:divBdr>
                <w:top w:val="none" w:sz="0" w:space="0" w:color="auto"/>
                <w:left w:val="none" w:sz="0" w:space="0" w:color="auto"/>
                <w:bottom w:val="none" w:sz="0" w:space="0" w:color="auto"/>
                <w:right w:val="none" w:sz="0" w:space="0" w:color="auto"/>
              </w:divBdr>
            </w:div>
          </w:divsChild>
        </w:div>
        <w:div w:id="966424212">
          <w:marLeft w:val="0"/>
          <w:marRight w:val="0"/>
          <w:marTop w:val="0"/>
          <w:marBottom w:val="0"/>
          <w:divBdr>
            <w:top w:val="none" w:sz="0" w:space="0" w:color="auto"/>
            <w:left w:val="none" w:sz="0" w:space="0" w:color="auto"/>
            <w:bottom w:val="none" w:sz="0" w:space="0" w:color="auto"/>
            <w:right w:val="none" w:sz="0" w:space="0" w:color="auto"/>
          </w:divBdr>
          <w:divsChild>
            <w:div w:id="1917587169">
              <w:marLeft w:val="0"/>
              <w:marRight w:val="0"/>
              <w:marTop w:val="0"/>
              <w:marBottom w:val="0"/>
              <w:divBdr>
                <w:top w:val="none" w:sz="0" w:space="0" w:color="auto"/>
                <w:left w:val="none" w:sz="0" w:space="0" w:color="auto"/>
                <w:bottom w:val="none" w:sz="0" w:space="0" w:color="auto"/>
                <w:right w:val="none" w:sz="0" w:space="0" w:color="auto"/>
              </w:divBdr>
            </w:div>
            <w:div w:id="1170020633">
              <w:marLeft w:val="0"/>
              <w:marRight w:val="0"/>
              <w:marTop w:val="240"/>
              <w:marBottom w:val="0"/>
              <w:divBdr>
                <w:top w:val="none" w:sz="0" w:space="12" w:color="DACEEF"/>
                <w:left w:val="none" w:sz="0" w:space="12" w:color="DACEEF"/>
                <w:bottom w:val="none" w:sz="0" w:space="12" w:color="DACEEF"/>
                <w:right w:val="none" w:sz="0" w:space="12" w:color="DACEEF"/>
              </w:divBdr>
            </w:div>
            <w:div w:id="1633169090">
              <w:marLeft w:val="0"/>
              <w:marRight w:val="0"/>
              <w:marTop w:val="240"/>
              <w:marBottom w:val="0"/>
              <w:divBdr>
                <w:top w:val="none" w:sz="0" w:space="12" w:color="BFF1FF"/>
                <w:left w:val="none" w:sz="0" w:space="12" w:color="BFF1FF"/>
                <w:bottom w:val="none" w:sz="0" w:space="12" w:color="BFF1FF"/>
                <w:right w:val="none" w:sz="0" w:space="12" w:color="BFF1FF"/>
              </w:divBdr>
            </w:div>
            <w:div w:id="1278878297">
              <w:marLeft w:val="0"/>
              <w:marRight w:val="0"/>
              <w:marTop w:val="240"/>
              <w:marBottom w:val="0"/>
              <w:divBdr>
                <w:top w:val="none" w:sz="0" w:space="12" w:color="DACEEF"/>
                <w:left w:val="none" w:sz="0" w:space="12" w:color="DACEEF"/>
                <w:bottom w:val="none" w:sz="0" w:space="12" w:color="DACEEF"/>
                <w:right w:val="none" w:sz="0" w:space="12" w:color="DACEEF"/>
              </w:divBdr>
            </w:div>
            <w:div w:id="1322855457">
              <w:marLeft w:val="0"/>
              <w:marRight w:val="0"/>
              <w:marTop w:val="240"/>
              <w:marBottom w:val="0"/>
              <w:divBdr>
                <w:top w:val="none" w:sz="0" w:space="12" w:color="DACEEF"/>
                <w:left w:val="none" w:sz="0" w:space="12" w:color="DACEEF"/>
                <w:bottom w:val="none" w:sz="0" w:space="12" w:color="DACEEF"/>
                <w:right w:val="none" w:sz="0" w:space="12" w:color="DACEEF"/>
              </w:divBdr>
            </w:div>
            <w:div w:id="89203451">
              <w:marLeft w:val="0"/>
              <w:marRight w:val="0"/>
              <w:marTop w:val="240"/>
              <w:marBottom w:val="0"/>
              <w:divBdr>
                <w:top w:val="none" w:sz="0" w:space="12" w:color="DACEEF"/>
                <w:left w:val="none" w:sz="0" w:space="12" w:color="DACEEF"/>
                <w:bottom w:val="none" w:sz="0" w:space="12" w:color="DACEEF"/>
                <w:right w:val="none" w:sz="0" w:space="12" w:color="DACEEF"/>
              </w:divBdr>
            </w:div>
            <w:div w:id="1035740281">
              <w:marLeft w:val="0"/>
              <w:marRight w:val="0"/>
              <w:marTop w:val="240"/>
              <w:marBottom w:val="0"/>
              <w:divBdr>
                <w:top w:val="single" w:sz="6" w:space="0" w:color="E0E0E0"/>
                <w:left w:val="single" w:sz="6" w:space="0" w:color="E0E0E0"/>
                <w:bottom w:val="none" w:sz="0" w:space="0" w:color="auto"/>
                <w:right w:val="single" w:sz="6" w:space="0" w:color="E0E0E0"/>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icrosoft.com/download/details.aspx?id=53595" TargetMode="External"/><Relationship Id="rId26" Type="http://schemas.openxmlformats.org/officeDocument/2006/relationships/hyperlink" Target="https://docs.microsoft.com/en-in/azure/sql-database/sql-database-service-tiers" TargetMode="External"/><Relationship Id="rId39" Type="http://schemas.openxmlformats.org/officeDocument/2006/relationships/hyperlink" Target="https://docs.microsoft.com/en-in/azure/sql-database/sql-database-resource-limits" TargetMode="External"/><Relationship Id="rId21" Type="http://schemas.openxmlformats.org/officeDocument/2006/relationships/hyperlink" Target="https://docs.microsoft.com/sql/ssms/download-sql-server-management-studio-ssms" TargetMode="External"/><Relationship Id="rId34" Type="http://schemas.openxmlformats.org/officeDocument/2006/relationships/hyperlink" Target="https://docs.microsoft.com/sql/relational-databases/databases/database-identifiers" TargetMode="External"/><Relationship Id="rId42" Type="http://schemas.openxmlformats.org/officeDocument/2006/relationships/hyperlink" Target="https://docs.microsoft.com/en-in/azure/sql-database/sql-database-firewall-configure"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7.png"/><Relationship Id="rId63" Type="http://schemas.openxmlformats.org/officeDocument/2006/relationships/hyperlink" Target="https://docs.microsoft.com/en-in/azure/sql-database/sql-database-compatibility-level-query-performance-130"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github.com/Microsoft/azure-docs/blob/master/articles/sql-database/sql-database-migrate-your-sql-server-database.md" TargetMode="External"/><Relationship Id="rId20" Type="http://schemas.openxmlformats.org/officeDocument/2006/relationships/hyperlink" Target="https://azure.microsoft.com/free/" TargetMode="External"/><Relationship Id="rId29" Type="http://schemas.openxmlformats.org/officeDocument/2006/relationships/image" Target="media/image6.png"/><Relationship Id="rId41" Type="http://schemas.openxmlformats.org/officeDocument/2006/relationships/image" Target="media/image9.png"/><Relationship Id="rId54" Type="http://schemas.openxmlformats.org/officeDocument/2006/relationships/image" Target="media/image16.png"/><Relationship Id="rId62"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CarlRabeler" TargetMode="External"/><Relationship Id="rId11" Type="http://schemas.openxmlformats.org/officeDocument/2006/relationships/image" Target="media/image3.jpeg"/><Relationship Id="rId24" Type="http://schemas.openxmlformats.org/officeDocument/2006/relationships/hyperlink" Target="https://docs.microsoft.com/sql/ssdt/download-sql-server-data-tools-ssdt" TargetMode="External"/><Relationship Id="rId32" Type="http://schemas.openxmlformats.org/officeDocument/2006/relationships/hyperlink" Target="https://docs.microsoft.com/azure/architecture/best-practices/naming-conventions" TargetMode="External"/><Relationship Id="rId37" Type="http://schemas.openxmlformats.org/officeDocument/2006/relationships/image" Target="media/image8.png"/><Relationship Id="rId40" Type="http://schemas.openxmlformats.org/officeDocument/2006/relationships/hyperlink" Target="https://docs.microsoft.com/sql/t-sql/statements/collations" TargetMode="External"/><Relationship Id="rId45" Type="http://schemas.openxmlformats.org/officeDocument/2006/relationships/hyperlink" Target="https://portal.azure.com/" TargetMode="External"/><Relationship Id="rId53" Type="http://schemas.openxmlformats.org/officeDocument/2006/relationships/hyperlink" Target="https://docs.microsoft.com/en-in/azure/sql-database/sql-database-transact-sql-information" TargetMode="External"/><Relationship Id="rId58"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sftdbprodsamples.codeplex.com/releases/view/59211" TargetMode="External"/><Relationship Id="rId28" Type="http://schemas.openxmlformats.org/officeDocument/2006/relationships/hyperlink" Target="https://docs.microsoft.com/en-in/azure/sql-database/sql-database-features" TargetMode="External"/><Relationship Id="rId36" Type="http://schemas.openxmlformats.org/officeDocument/2006/relationships/image" Target="media/image7.png"/><Relationship Id="rId49" Type="http://schemas.openxmlformats.org/officeDocument/2006/relationships/image" Target="media/image14.png"/><Relationship Id="rId57" Type="http://schemas.openxmlformats.org/officeDocument/2006/relationships/image" Target="media/image19.png"/><Relationship Id="rId61" Type="http://schemas.openxmlformats.org/officeDocument/2006/relationships/image" Target="media/image22.png"/><Relationship Id="rId10" Type="http://schemas.openxmlformats.org/officeDocument/2006/relationships/hyperlink" Target="https://github.com/Lisaco88" TargetMode="External"/><Relationship Id="rId19" Type="http://schemas.openxmlformats.org/officeDocument/2006/relationships/hyperlink" Target="https://docs.microsoft.com/sql/ssms/download-sql-server-management-studio-ssms" TargetMode="External"/><Relationship Id="rId31" Type="http://schemas.openxmlformats.org/officeDocument/2006/relationships/hyperlink" Target="https://account.windowsazure.com/Subscriptions" TargetMode="External"/><Relationship Id="rId44" Type="http://schemas.openxmlformats.org/officeDocument/2006/relationships/image" Target="media/image11.png"/><Relationship Id="rId52" Type="http://schemas.openxmlformats.org/officeDocument/2006/relationships/hyperlink" Target="https://docs.microsoft.com/sql/t-sql/statements/alter-database-scoped-configuration-transact-sql" TargetMode="External"/><Relationship Id="rId60" Type="http://schemas.openxmlformats.org/officeDocument/2006/relationships/image" Target="media/image2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czeumault" TargetMode="External"/><Relationship Id="rId22" Type="http://schemas.openxmlformats.org/officeDocument/2006/relationships/hyperlink" Target="https://www.microsoft.com/download/details.aspx?id=53595" TargetMode="External"/><Relationship Id="rId27" Type="http://schemas.openxmlformats.org/officeDocument/2006/relationships/hyperlink" Target="https://docs.microsoft.com/en-in/azure/azure-resource-manager/resource-group-overview" TargetMode="External"/><Relationship Id="rId30" Type="http://schemas.openxmlformats.org/officeDocument/2006/relationships/hyperlink" Target="https://docs.microsoft.com/sql/relational-databases/databases/database-identifiers" TargetMode="External"/><Relationship Id="rId35" Type="http://schemas.openxmlformats.org/officeDocument/2006/relationships/hyperlink" Target="https://azure.microsoft.com/regions/" TargetMode="External"/><Relationship Id="rId43" Type="http://schemas.openxmlformats.org/officeDocument/2006/relationships/image" Target="media/image10.pn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fontTable" Target="fontTable.xml"/><Relationship Id="rId8" Type="http://schemas.openxmlformats.org/officeDocument/2006/relationships/hyperlink" Target="https://github.com/kriscrider" TargetMode="External"/><Relationship Id="rId51" Type="http://schemas.openxmlformats.org/officeDocument/2006/relationships/hyperlink" Target="https://docs.microsoft.com/sql/t-sql/statements/alter-database-transact-sql-compatibility-level" TargetMode="External"/><Relationship Id="rId3" Type="http://schemas.microsoft.com/office/2007/relationships/stylesWithEffects" Target="stylesWithEffects.xml"/><Relationship Id="rId12" Type="http://schemas.openxmlformats.org/officeDocument/2006/relationships/hyperlink" Target="https://github.com/carolinacmoravia" TargetMode="External"/><Relationship Id="rId17" Type="http://schemas.openxmlformats.org/officeDocument/2006/relationships/hyperlink" Target="https://www.microsoft.com/download/details.aspx?id=53595" TargetMode="External"/><Relationship Id="rId25" Type="http://schemas.openxmlformats.org/officeDocument/2006/relationships/hyperlink" Target="https://portal.azure.com/" TargetMode="External"/><Relationship Id="rId33" Type="http://schemas.openxmlformats.org/officeDocument/2006/relationships/hyperlink" Target="https://docs.microsoft.com/azure/architecture/best-practices/naming-conventions" TargetMode="External"/><Relationship Id="rId38" Type="http://schemas.openxmlformats.org/officeDocument/2006/relationships/hyperlink" Target="https://azure.microsoft.com/pricing/details/sql-database/" TargetMode="External"/><Relationship Id="rId46" Type="http://schemas.openxmlformats.org/officeDocument/2006/relationships/hyperlink" Target="https://www.microsoft.com/download/details.aspx?id=53595" TargetMode="External"/><Relationship Id="rId59" Type="http://schemas.openxmlformats.org/officeDocument/2006/relationships/hyperlink" Target="https://docs.microsoft.com/sql/ssms/sql-server-management-studio-ss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2545</Words>
  <Characters>14510</Characters>
  <Application>Microsoft Office Word</Application>
  <DocSecurity>0</DocSecurity>
  <Lines>120</Lines>
  <Paragraphs>34</Paragraphs>
  <ScaleCrop>false</ScaleCrop>
  <Company/>
  <LinksUpToDate>false</LinksUpToDate>
  <CharactersWithSpaces>17021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bizruntime</dc:creator>
  <cp:lastModifiedBy>bizruntime</cp:lastModifiedBy>
  <cp:revision>1</cp:revision>
  <dcterms:created xsi:type="dcterms:W3CDTF">2017-12-15T11:13:00Z</dcterms:created>
  <dcterms:modified xsi:type="dcterms:W3CDTF">2017-12-15T11:14:00Z</dcterms:modified>
</cp:coreProperties>
</file>