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Start w:id="1" w:name="_GoBack"/>
      <w:bookmarkEnd w:id="0"/>
      <w:bookmarkEnd w:id="1"/>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r>
        <w:t>Telerik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996C20" w:rsidP="009709A8">
      <w:pPr>
        <w:jc w:val="center"/>
        <w:rPr>
          <w:color w:val="244061" w:themeColor="accent1" w:themeShade="80"/>
          <w:sz w:val="32"/>
          <w:szCs w:val="32"/>
        </w:rPr>
      </w:pPr>
      <w:r>
        <w:rPr>
          <w:color w:val="244061" w:themeColor="accent1" w:themeShade="80"/>
          <w:sz w:val="32"/>
          <w:szCs w:val="32"/>
        </w:rPr>
        <w:t>Version 1.2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r>
        <w:rPr>
          <w:color w:val="244061" w:themeColor="accent1" w:themeShade="80"/>
          <w:sz w:val="32"/>
          <w:szCs w:val="32"/>
        </w:rPr>
        <w:t>December</w:t>
      </w:r>
      <w:r w:rsidRPr="0001147A">
        <w:rPr>
          <w:color w:val="244061" w:themeColor="accent1" w:themeShade="80"/>
          <w:sz w:val="32"/>
          <w:szCs w:val="32"/>
        </w:rPr>
        <w:t xml:space="preserve"> 2015</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1.3</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18/12/2015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Added risk owners and team conventions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1.4</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15/01/2016</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Edit test Plan according recommendations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Dushka Dragoeva</w:t>
            </w:r>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264DB">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C264DB">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C264DB">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264DB">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C264DB">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264DB">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C264DB">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C264DB">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C264DB">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C264DB"/>
      </w:sdtContent>
    </w:sdt>
    <w:p w:rsidR="00907792" w:rsidRPr="000A6444" w:rsidRDefault="00907792" w:rsidP="00907792">
      <w:pPr>
        <w:pStyle w:val="Heading1"/>
        <w:rPr>
          <w:rFonts w:cs="Times New Roman"/>
          <w:sz w:val="36"/>
        </w:rPr>
      </w:pPr>
      <w:bookmarkStart w:id="2" w:name="_Toc437595491"/>
      <w:r w:rsidRPr="000A6444">
        <w:rPr>
          <w:rFonts w:cs="Times New Roman"/>
          <w:sz w:val="36"/>
        </w:rPr>
        <w:lastRenderedPageBreak/>
        <w:t>Test Identifier</w:t>
      </w:r>
      <w:bookmarkEnd w:id="2"/>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Test Plan has the ID: </w:t>
      </w:r>
    </w:p>
    <w:p w:rsidR="004E644B" w:rsidRPr="000A6444" w:rsidRDefault="0028261C" w:rsidP="0028261C">
      <w:pPr>
        <w:ind w:firstLine="708"/>
        <w:rPr>
          <w:b/>
          <w:sz w:val="28"/>
          <w:szCs w:val="28"/>
        </w:rPr>
      </w:pPr>
      <w:r w:rsidRPr="000A6444">
        <w:rPr>
          <w:sz w:val="28"/>
          <w:szCs w:val="28"/>
        </w:rPr>
        <w:t>TALS</w:t>
      </w:r>
      <w:r w:rsidR="00F60054">
        <w:rPr>
          <w:sz w:val="28"/>
          <w:szCs w:val="28"/>
        </w:rPr>
        <w:t xml:space="preserve"> v5.7-</w:t>
      </w:r>
      <w:r w:rsidRPr="000A6444">
        <w:rPr>
          <w:sz w:val="28"/>
          <w:szCs w:val="28"/>
        </w:rPr>
        <w:t>TP</w:t>
      </w:r>
      <w:r w:rsidR="00996C20" w:rsidRPr="000A6444">
        <w:rPr>
          <w:sz w:val="28"/>
          <w:szCs w:val="28"/>
        </w:rPr>
        <w:t xml:space="preserve">v1.2 </w:t>
      </w:r>
    </w:p>
    <w:p w:rsidR="00DD3CFB" w:rsidRPr="000A6444" w:rsidRDefault="00DD3CFB" w:rsidP="00C367BD">
      <w:pPr>
        <w:pStyle w:val="Heading1"/>
        <w:rPr>
          <w:rFonts w:cs="Times New Roman"/>
          <w:sz w:val="36"/>
        </w:rPr>
      </w:pPr>
      <w:bookmarkStart w:id="3" w:name="_Toc437595492"/>
      <w:r w:rsidRPr="000A6444">
        <w:rPr>
          <w:rFonts w:cs="Times New Roman"/>
          <w:sz w:val="36"/>
        </w:rPr>
        <w:t>Introduction</w:t>
      </w:r>
      <w:bookmarkEnd w:id="3"/>
    </w:p>
    <w:p w:rsidR="00F277E1" w:rsidRDefault="00F277E1" w:rsidP="00F277E1">
      <w:pPr>
        <w:pStyle w:val="Heading2"/>
      </w:pPr>
      <w:bookmarkStart w:id="4" w:name="_Toc437595493"/>
      <w:r>
        <w:t>Scope</w:t>
      </w:r>
      <w:bookmarkEnd w:id="4"/>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r w:rsidRPr="00DA0CAB">
        <w:rPr>
          <w:sz w:val="28"/>
        </w:rPr>
        <w:t>Telerik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w:t>
      </w:r>
      <w:r w:rsidR="00BF351B">
        <w:rPr>
          <w:sz w:val="28"/>
          <w:szCs w:val="28"/>
        </w:rPr>
        <w:t>The</w:t>
      </w:r>
      <w:r w:rsidR="000A6444">
        <w:rPr>
          <w:sz w:val="28"/>
          <w:szCs w:val="28"/>
        </w:rPr>
        <w:t xml:space="preserve"> </w:t>
      </w:r>
      <w:r w:rsidR="00BF351B">
        <w:rPr>
          <w:sz w:val="28"/>
          <w:szCs w:val="28"/>
        </w:rPr>
        <w:t>assigned task is to test Admin panel</w:t>
      </w:r>
      <w:r w:rsidR="000A6444">
        <w:rPr>
          <w:sz w:val="28"/>
          <w:szCs w:val="28"/>
        </w:rPr>
        <w:t>, section “Courses and Lectures” and navigation and interacti</w:t>
      </w:r>
      <w:r w:rsidR="00BF351B">
        <w:rPr>
          <w:sz w:val="28"/>
          <w:szCs w:val="28"/>
        </w:rPr>
        <w:t>on between them in Front end.</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5" w:name="_Toc437595494"/>
      <w:r>
        <w:t>Test Objective</w:t>
      </w:r>
      <w:r w:rsidR="0068318D">
        <w:t>s</w:t>
      </w:r>
      <w:bookmarkEnd w:id="5"/>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6" w:name="_Toc437595495"/>
      <w:r w:rsidRPr="000A6444">
        <w:rPr>
          <w:rFonts w:cs="Times New Roman"/>
          <w:sz w:val="36"/>
        </w:rPr>
        <w:t>Features to be Tested</w:t>
      </w:r>
      <w:bookmarkEnd w:id="6"/>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F60054">
        <w:rPr>
          <w:sz w:val="28"/>
        </w:rPr>
        <w:t>and Front End</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7" w:name="_Toc437595496"/>
      <w:r w:rsidRPr="00EB2E8B">
        <w:rPr>
          <w:rFonts w:cs="Times New Roman"/>
        </w:rPr>
        <w:t>Admin panel</w:t>
      </w:r>
      <w:r w:rsidR="00EE40C8" w:rsidRPr="00EB2E8B">
        <w:rPr>
          <w:rFonts w:cs="Times New Roman"/>
        </w:rPr>
        <w:t xml:space="preserve"> – Courses and Lectures</w:t>
      </w:r>
      <w:bookmarkEnd w:id="7"/>
    </w:p>
    <w:p w:rsidR="00801003" w:rsidRPr="00F60054" w:rsidRDefault="00801003" w:rsidP="009D690C">
      <w:pPr>
        <w:pStyle w:val="NoSpacing"/>
        <w:numPr>
          <w:ilvl w:val="0"/>
          <w:numId w:val="2"/>
        </w:numPr>
        <w:rPr>
          <w:w w:val="102"/>
          <w:sz w:val="28"/>
          <w:szCs w:val="28"/>
        </w:rPr>
      </w:pPr>
      <w:r w:rsidRPr="00F60054">
        <w:rPr>
          <w:w w:val="102"/>
          <w:sz w:val="28"/>
          <w:szCs w:val="28"/>
        </w:rPr>
        <w:t>Courses and Lectures</w:t>
      </w:r>
      <w:r w:rsidR="00886997" w:rsidRPr="00F60054">
        <w:rPr>
          <w:w w:val="102"/>
          <w:sz w:val="28"/>
          <w:szCs w:val="28"/>
        </w:rPr>
        <w:t xml:space="preserve"> - </w:t>
      </w:r>
      <w:hyperlink r:id="rId9" w:history="1">
        <w:r w:rsidR="00886997" w:rsidRPr="00A00324">
          <w:rPr>
            <w:w w:val="102"/>
            <w:sz w:val="28"/>
            <w:szCs w:val="28"/>
          </w:rPr>
          <w:t>Курсове и лекции</w:t>
        </w:r>
      </w:hyperlink>
    </w:p>
    <w:p w:rsidR="00801003" w:rsidRPr="00F60054" w:rsidRDefault="00801003" w:rsidP="009D690C">
      <w:pPr>
        <w:pStyle w:val="NoSpacing"/>
        <w:numPr>
          <w:ilvl w:val="0"/>
          <w:numId w:val="2"/>
        </w:numPr>
        <w:rPr>
          <w:w w:val="102"/>
          <w:sz w:val="28"/>
          <w:szCs w:val="28"/>
        </w:rPr>
      </w:pPr>
      <w:r w:rsidRPr="00F60054">
        <w:rPr>
          <w:w w:val="102"/>
          <w:sz w:val="28"/>
          <w:szCs w:val="28"/>
        </w:rPr>
        <w:t>Course Categories</w:t>
      </w:r>
      <w:r w:rsidR="00886997" w:rsidRPr="00F60054">
        <w:rPr>
          <w:w w:val="102"/>
          <w:sz w:val="28"/>
          <w:szCs w:val="28"/>
        </w:rPr>
        <w:t xml:space="preserve"> - </w:t>
      </w:r>
      <w:hyperlink r:id="rId10" w:history="1">
        <w:r w:rsidR="00886997" w:rsidRPr="00BF351B">
          <w:rPr>
            <w:w w:val="102"/>
            <w:sz w:val="28"/>
            <w:szCs w:val="28"/>
          </w:rPr>
          <w:t>Категории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Category Hierarchy</w:t>
      </w:r>
      <w:r w:rsidR="00886997" w:rsidRPr="00F60054">
        <w:rPr>
          <w:w w:val="102"/>
          <w:sz w:val="28"/>
          <w:szCs w:val="28"/>
        </w:rPr>
        <w:t xml:space="preserve"> - </w:t>
      </w:r>
      <w:hyperlink r:id="rId11" w:history="1">
        <w:r w:rsidR="00886997" w:rsidRPr="00BF351B">
          <w:rPr>
            <w:w w:val="102"/>
            <w:sz w:val="28"/>
            <w:szCs w:val="28"/>
          </w:rPr>
          <w:t>Категории - йерархия</w:t>
        </w:r>
      </w:hyperlink>
    </w:p>
    <w:p w:rsidR="00801003" w:rsidRPr="00F60054" w:rsidRDefault="00801003" w:rsidP="009D690C">
      <w:pPr>
        <w:pStyle w:val="NoSpacing"/>
        <w:numPr>
          <w:ilvl w:val="0"/>
          <w:numId w:val="2"/>
        </w:numPr>
        <w:rPr>
          <w:w w:val="102"/>
          <w:sz w:val="28"/>
          <w:szCs w:val="28"/>
        </w:rPr>
      </w:pPr>
      <w:r w:rsidRPr="00F60054">
        <w:rPr>
          <w:w w:val="102"/>
          <w:sz w:val="28"/>
          <w:szCs w:val="28"/>
        </w:rPr>
        <w:t>Students in Courses</w:t>
      </w:r>
      <w:r w:rsidR="00886997" w:rsidRPr="00F60054">
        <w:rPr>
          <w:w w:val="102"/>
          <w:sz w:val="28"/>
          <w:szCs w:val="28"/>
        </w:rPr>
        <w:t xml:space="preserve"> - </w:t>
      </w:r>
      <w:hyperlink r:id="rId12" w:history="1">
        <w:r w:rsidR="00886997" w:rsidRPr="00BF351B">
          <w:rPr>
            <w:w w:val="102"/>
            <w:sz w:val="28"/>
            <w:szCs w:val="28"/>
          </w:rPr>
          <w:t>Студенти в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Groups</w:t>
      </w:r>
      <w:r w:rsidR="00886997" w:rsidRPr="00F60054">
        <w:rPr>
          <w:w w:val="102"/>
          <w:sz w:val="28"/>
          <w:szCs w:val="28"/>
        </w:rPr>
        <w:t xml:space="preserve"> - </w:t>
      </w:r>
      <w:hyperlink r:id="rId13" w:history="1">
        <w:r w:rsidR="00886997" w:rsidRPr="00BF351B">
          <w:rPr>
            <w:w w:val="102"/>
            <w:sz w:val="28"/>
            <w:szCs w:val="28"/>
          </w:rPr>
          <w:t>Групи</w:t>
        </w:r>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lastRenderedPageBreak/>
        <w:t>Homework</w:t>
      </w:r>
      <w:r w:rsidR="00886997" w:rsidRPr="00F60054">
        <w:rPr>
          <w:w w:val="102"/>
          <w:sz w:val="28"/>
          <w:szCs w:val="28"/>
        </w:rPr>
        <w:t xml:space="preserve"> - </w:t>
      </w:r>
      <w:hyperlink r:id="rId14" w:history="1">
        <w:r w:rsidR="00886997" w:rsidRPr="00BF351B">
          <w:rPr>
            <w:w w:val="102"/>
            <w:sz w:val="28"/>
            <w:szCs w:val="28"/>
          </w:rPr>
          <w:t>Домашно</w:t>
        </w:r>
      </w:hyperlink>
    </w:p>
    <w:p w:rsidR="00801003" w:rsidRPr="00F60054" w:rsidRDefault="00886997" w:rsidP="009D690C">
      <w:pPr>
        <w:pStyle w:val="NoSpacing"/>
        <w:numPr>
          <w:ilvl w:val="0"/>
          <w:numId w:val="2"/>
        </w:numPr>
        <w:rPr>
          <w:w w:val="102"/>
          <w:sz w:val="28"/>
          <w:szCs w:val="28"/>
        </w:rPr>
      </w:pPr>
      <w:r w:rsidRPr="00F60054">
        <w:rPr>
          <w:w w:val="102"/>
          <w:sz w:val="28"/>
          <w:szCs w:val="28"/>
        </w:rPr>
        <w:t xml:space="preserve">Instances - </w:t>
      </w:r>
      <w:hyperlink r:id="rId15" w:history="1">
        <w:r w:rsidRPr="00BF351B">
          <w:rPr>
            <w:w w:val="102"/>
            <w:sz w:val="28"/>
            <w:szCs w:val="28"/>
          </w:rPr>
          <w:t>Курсове, инстанции и лекции</w:t>
        </w:r>
      </w:hyperlink>
    </w:p>
    <w:p w:rsidR="00801003" w:rsidRPr="00F60054" w:rsidRDefault="00801003" w:rsidP="009D690C">
      <w:pPr>
        <w:pStyle w:val="NoSpacing"/>
        <w:numPr>
          <w:ilvl w:val="0"/>
          <w:numId w:val="2"/>
        </w:numPr>
        <w:rPr>
          <w:w w:val="102"/>
          <w:sz w:val="28"/>
          <w:szCs w:val="28"/>
        </w:rPr>
      </w:pPr>
      <w:r w:rsidRPr="00F60054">
        <w:rPr>
          <w:w w:val="102"/>
          <w:sz w:val="28"/>
          <w:szCs w:val="28"/>
        </w:rPr>
        <w:t>Single Courses (Kids Academy)</w:t>
      </w:r>
      <w:r w:rsidR="00886997" w:rsidRPr="00F60054">
        <w:rPr>
          <w:w w:val="102"/>
          <w:sz w:val="28"/>
          <w:szCs w:val="28"/>
        </w:rPr>
        <w:t xml:space="preserve"> - </w:t>
      </w:r>
      <w:hyperlink r:id="rId16" w:history="1">
        <w:r w:rsidR="00886997" w:rsidRPr="00A00324">
          <w:rPr>
            <w:w w:val="102"/>
            <w:sz w:val="28"/>
            <w:szCs w:val="28"/>
          </w:rPr>
          <w:t>Единични курсове (Детска академия)</w:t>
        </w:r>
      </w:hyperlink>
    </w:p>
    <w:p w:rsidR="00801003" w:rsidRPr="00F60054" w:rsidRDefault="00801003" w:rsidP="009D690C">
      <w:pPr>
        <w:pStyle w:val="NoSpacing"/>
        <w:numPr>
          <w:ilvl w:val="0"/>
          <w:numId w:val="2"/>
        </w:numPr>
        <w:rPr>
          <w:w w:val="102"/>
          <w:sz w:val="28"/>
          <w:szCs w:val="28"/>
        </w:rPr>
      </w:pPr>
      <w:r w:rsidRPr="00F60054">
        <w:rPr>
          <w:w w:val="102"/>
          <w:sz w:val="28"/>
          <w:szCs w:val="28"/>
        </w:rPr>
        <w:t>Licenses</w:t>
      </w:r>
      <w:r w:rsidR="00886997" w:rsidRPr="00F60054">
        <w:rPr>
          <w:w w:val="102"/>
          <w:sz w:val="28"/>
          <w:szCs w:val="28"/>
        </w:rPr>
        <w:t xml:space="preserve"> - </w:t>
      </w:r>
      <w:hyperlink r:id="rId17" w:history="1">
        <w:r w:rsidR="00886997" w:rsidRPr="00BF351B">
          <w:rPr>
            <w:w w:val="102"/>
            <w:sz w:val="28"/>
            <w:szCs w:val="28"/>
          </w:rPr>
          <w:t>Лицензи</w:t>
        </w:r>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Students Statistics</w:t>
      </w:r>
      <w:r w:rsidR="00886997" w:rsidRPr="00F60054">
        <w:rPr>
          <w:w w:val="102"/>
          <w:sz w:val="28"/>
          <w:szCs w:val="28"/>
        </w:rPr>
        <w:t xml:space="preserve"> - </w:t>
      </w:r>
      <w:hyperlink r:id="rId18" w:history="1">
        <w:r w:rsidR="00886997" w:rsidRPr="00BF351B">
          <w:rPr>
            <w:w w:val="102"/>
            <w:sz w:val="28"/>
            <w:szCs w:val="28"/>
          </w:rPr>
          <w:t>Статистики за студентите</w:t>
        </w:r>
      </w:hyperlink>
    </w:p>
    <w:p w:rsidR="00801003" w:rsidRPr="00F60054" w:rsidRDefault="00801003" w:rsidP="009D690C">
      <w:pPr>
        <w:pStyle w:val="NoSpacing"/>
        <w:numPr>
          <w:ilvl w:val="0"/>
          <w:numId w:val="2"/>
        </w:numPr>
        <w:rPr>
          <w:w w:val="102"/>
          <w:sz w:val="28"/>
          <w:szCs w:val="28"/>
        </w:rPr>
      </w:pPr>
      <w:r w:rsidRPr="00F60054">
        <w:rPr>
          <w:w w:val="102"/>
          <w:sz w:val="28"/>
          <w:szCs w:val="28"/>
        </w:rPr>
        <w:t>Students Statistics (by age)</w:t>
      </w:r>
      <w:r w:rsidR="00886997" w:rsidRPr="00F60054">
        <w:rPr>
          <w:w w:val="102"/>
          <w:sz w:val="28"/>
          <w:szCs w:val="28"/>
        </w:rPr>
        <w:t xml:space="preserve"> - </w:t>
      </w:r>
      <w:hyperlink r:id="rId19" w:history="1">
        <w:r w:rsidR="00886997" w:rsidRPr="00BF351B">
          <w:rPr>
            <w:w w:val="102"/>
            <w:sz w:val="28"/>
            <w:szCs w:val="28"/>
          </w:rPr>
          <w:t>Статистика за студентите по години</w:t>
        </w:r>
      </w:hyperlink>
    </w:p>
    <w:p w:rsidR="00801003" w:rsidRPr="00F60054" w:rsidRDefault="00801003" w:rsidP="009D690C">
      <w:pPr>
        <w:pStyle w:val="NoSpacing"/>
        <w:numPr>
          <w:ilvl w:val="0"/>
          <w:numId w:val="2"/>
        </w:numPr>
        <w:rPr>
          <w:w w:val="102"/>
          <w:sz w:val="28"/>
          <w:szCs w:val="28"/>
        </w:rPr>
      </w:pPr>
      <w:r w:rsidRPr="00F60054">
        <w:rPr>
          <w:w w:val="102"/>
          <w:sz w:val="28"/>
          <w:szCs w:val="28"/>
        </w:rPr>
        <w:t>Course's Surveys</w:t>
      </w:r>
      <w:r w:rsidR="00886997" w:rsidRPr="00F60054">
        <w:rPr>
          <w:w w:val="102"/>
          <w:sz w:val="28"/>
          <w:szCs w:val="28"/>
        </w:rPr>
        <w:t xml:space="preserve"> - </w:t>
      </w:r>
      <w:hyperlink r:id="rId20" w:history="1">
        <w:r w:rsidR="00886997" w:rsidRPr="00BF351B">
          <w:rPr>
            <w:w w:val="102"/>
            <w:sz w:val="28"/>
            <w:szCs w:val="28"/>
          </w:rPr>
          <w:t>Анкети за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Statistics for course's surveys</w:t>
      </w:r>
      <w:r w:rsidR="00886997" w:rsidRPr="00F60054">
        <w:rPr>
          <w:w w:val="102"/>
          <w:sz w:val="28"/>
          <w:szCs w:val="28"/>
        </w:rPr>
        <w:t xml:space="preserve"> - </w:t>
      </w:r>
      <w:hyperlink r:id="rId21" w:history="1">
        <w:r w:rsidR="00886997" w:rsidRPr="00BF351B">
          <w:rPr>
            <w:w w:val="102"/>
            <w:sz w:val="28"/>
            <w:szCs w:val="28"/>
          </w:rPr>
          <w:t>Статистика анкети за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 xml:space="preserve">Course’s </w:t>
      </w:r>
      <w:r w:rsidR="006A553A" w:rsidRPr="00F60054">
        <w:rPr>
          <w:w w:val="102"/>
          <w:sz w:val="28"/>
          <w:szCs w:val="28"/>
        </w:rPr>
        <w:t>unenrolled</w:t>
      </w:r>
      <w:r w:rsidRPr="00F60054">
        <w:rPr>
          <w:w w:val="102"/>
          <w:sz w:val="28"/>
          <w:szCs w:val="28"/>
        </w:rPr>
        <w:t xml:space="preserve"> students</w:t>
      </w:r>
      <w:r w:rsidR="00886997" w:rsidRPr="00F60054">
        <w:rPr>
          <w:w w:val="102"/>
          <w:sz w:val="28"/>
          <w:szCs w:val="28"/>
        </w:rPr>
        <w:t xml:space="preserve"> - </w:t>
      </w:r>
      <w:hyperlink r:id="rId22" w:history="1">
        <w:r w:rsidR="00886997" w:rsidRPr="00BF351B">
          <w:rPr>
            <w:w w:val="102"/>
            <w:sz w:val="28"/>
            <w:szCs w:val="28"/>
          </w:rPr>
          <w:t>Отписани студенти от курсове</w:t>
        </w:r>
      </w:hyperlink>
    </w:p>
    <w:p w:rsidR="00C367BD" w:rsidRPr="00EB2E8B" w:rsidRDefault="00801003">
      <w:pPr>
        <w:pStyle w:val="Heading2"/>
        <w:rPr>
          <w:rFonts w:cs="Times New Roman"/>
        </w:rPr>
      </w:pPr>
      <w:bookmarkStart w:id="8" w:name="_Toc437595497"/>
      <w:r w:rsidRPr="00EB2E8B">
        <w:rPr>
          <w:rFonts w:cs="Times New Roman"/>
        </w:rPr>
        <w:t>Front End</w:t>
      </w:r>
      <w:bookmarkEnd w:id="8"/>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9" w:name="_Toc437595498"/>
      <w:r w:rsidRPr="00EB2E8B">
        <w:rPr>
          <w:rFonts w:cs="Times New Roman"/>
          <w:sz w:val="36"/>
        </w:rPr>
        <w:t>Risk Analysis</w:t>
      </w:r>
      <w:bookmarkEnd w:id="9"/>
    </w:p>
    <w:p w:rsidR="0064512D" w:rsidRPr="00563A3C" w:rsidRDefault="00BF351B" w:rsidP="00014F33">
      <w:pPr>
        <w:ind w:firstLine="709"/>
        <w:rPr>
          <w:sz w:val="28"/>
        </w:rPr>
      </w:pPr>
      <w:r>
        <w:rPr>
          <w:sz w:val="28"/>
        </w:rPr>
        <w:t>The</w:t>
      </w:r>
      <w:r w:rsidR="00563A3C">
        <w:rPr>
          <w:sz w:val="28"/>
        </w:rPr>
        <w:t xml:space="preserve"> risk </w:t>
      </w:r>
      <w:r>
        <w:rPr>
          <w:sz w:val="28"/>
        </w:rPr>
        <w:t>analysis considers</w:t>
      </w:r>
      <w:r w:rsidR="00563A3C">
        <w:rPr>
          <w:sz w:val="28"/>
        </w:rPr>
        <w:t xml:space="preserve"> only project risks, because TALS is already in us</w:t>
      </w:r>
      <w:r>
        <w:rPr>
          <w:sz w:val="28"/>
        </w:rPr>
        <w:t xml:space="preserve">e and for product risks </w:t>
      </w:r>
      <w:r w:rsidR="00563A3C">
        <w:rPr>
          <w:sz w:val="28"/>
        </w:rPr>
        <w:t>requirements</w:t>
      </w:r>
      <w:r>
        <w:rPr>
          <w:sz w:val="28"/>
        </w:rPr>
        <w:t xml:space="preserve"> are not known</w:t>
      </w:r>
      <w:r w:rsidR="00563A3C">
        <w:rPr>
          <w:sz w:val="28"/>
        </w:rPr>
        <w:t>.</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1"/>
        <w:gridCol w:w="1307"/>
        <w:gridCol w:w="964"/>
        <w:gridCol w:w="3142"/>
        <w:gridCol w:w="916"/>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Default="00D37360" w:rsidP="0064512D">
            <w:pPr>
              <w:jc w:val="center"/>
              <w:rPr>
                <w:rFonts w:ascii="Calibri" w:hAnsi="Calibri"/>
                <w:color w:val="000000"/>
                <w:sz w:val="22"/>
                <w:szCs w:val="22"/>
                <w:lang w:val="bg-BG" w:eastAsia="bg-BG"/>
              </w:rPr>
            </w:pPr>
            <w:r>
              <w:rPr>
                <w:rFonts w:ascii="Calibri" w:hAnsi="Calibri"/>
                <w:color w:val="000000"/>
                <w:sz w:val="22"/>
                <w:szCs w:val="22"/>
                <w:lang w:eastAsia="bg-BG"/>
              </w:rPr>
              <w:t>Team</w:t>
            </w:r>
            <w:r w:rsidR="0064512D" w:rsidRPr="0064512D">
              <w:rPr>
                <w:rFonts w:ascii="Calibri" w:hAnsi="Calibri"/>
                <w:color w:val="000000"/>
                <w:sz w:val="22"/>
                <w:szCs w:val="22"/>
                <w:lang w:val="bg-BG" w:eastAsia="bg-BG"/>
              </w:rPr>
              <w:t> </w:t>
            </w:r>
          </w:p>
          <w:p w:rsidR="00D37360" w:rsidRDefault="00D37360" w:rsidP="0064512D">
            <w:pPr>
              <w:jc w:val="center"/>
              <w:rPr>
                <w:rFonts w:ascii="Calibri" w:hAnsi="Calibri"/>
                <w:color w:val="000000"/>
                <w:sz w:val="22"/>
                <w:szCs w:val="22"/>
                <w:lang w:val="bg-BG" w:eastAsia="bg-BG"/>
              </w:rPr>
            </w:pPr>
          </w:p>
          <w:p w:rsidR="00D37360" w:rsidRPr="00D37360" w:rsidRDefault="00D37360" w:rsidP="0064512D">
            <w:pPr>
              <w:jc w:val="center"/>
              <w:rPr>
                <w:rFonts w:ascii="Calibri" w:hAnsi="Calibri"/>
                <w:color w:val="000000"/>
                <w:sz w:val="22"/>
                <w:szCs w:val="22"/>
                <w:lang w:eastAsia="bg-BG"/>
              </w:rPr>
            </w:pP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D37360" w:rsidRDefault="0064512D" w:rsidP="00D37360">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 xml:space="preserve"> Team</w:t>
            </w:r>
            <w:r w:rsidR="00D37360" w:rsidRPr="0064512D">
              <w:rPr>
                <w:rFonts w:ascii="Calibri" w:hAnsi="Calibri"/>
                <w:color w:val="000000"/>
                <w:sz w:val="22"/>
                <w:szCs w:val="22"/>
                <w:lang w:val="bg-BG" w:eastAsia="bg-BG"/>
              </w:rPr>
              <w:t> </w:t>
            </w:r>
          </w:p>
          <w:p w:rsidR="0064512D"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Leader</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lastRenderedPageBreak/>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lastRenderedPageBreak/>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r>
              <w:rPr>
                <w:rFonts w:ascii="Calibri" w:hAnsi="Calibri"/>
                <w:color w:val="000000"/>
                <w:sz w:val="22"/>
                <w:szCs w:val="22"/>
                <w:lang w:eastAsia="bg-BG"/>
              </w:rPr>
              <w:t>Leader</w:t>
            </w:r>
          </w:p>
          <w:p w:rsidR="00D37360" w:rsidRPr="00D37360" w:rsidRDefault="00D37360" w:rsidP="0064512D">
            <w:pPr>
              <w:rPr>
                <w:rFonts w:ascii="Calibri" w:hAnsi="Calibri"/>
                <w:color w:val="000000"/>
                <w:sz w:val="22"/>
                <w:szCs w:val="22"/>
                <w:lang w:eastAsia="bg-BG"/>
              </w:rPr>
            </w:pP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Each</w:t>
            </w:r>
          </w:p>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Team</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Member</w:t>
            </w:r>
          </w:p>
          <w:p w:rsidR="00D37360" w:rsidRPr="00D37360" w:rsidRDefault="00D37360" w:rsidP="00D37360">
            <w:pPr>
              <w:jc w:val="center"/>
              <w:rPr>
                <w:rFonts w:ascii="Calibri" w:hAnsi="Calibri"/>
                <w:color w:val="000000"/>
                <w:sz w:val="22"/>
                <w:szCs w:val="22"/>
                <w:lang w:eastAsia="bg-BG"/>
              </w:rPr>
            </w:pP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10" w:name="_Toc437595499"/>
      <w:r w:rsidRPr="00EB2E8B">
        <w:rPr>
          <w:rFonts w:cs="Times New Roman"/>
          <w:sz w:val="36"/>
          <w:szCs w:val="36"/>
        </w:rPr>
        <w:t xml:space="preserve">Test </w:t>
      </w:r>
      <w:r w:rsidR="005E1054" w:rsidRPr="00EB2E8B">
        <w:rPr>
          <w:sz w:val="36"/>
          <w:szCs w:val="36"/>
        </w:rPr>
        <w:t>Strategy</w:t>
      </w:r>
      <w:bookmarkEnd w:id="10"/>
    </w:p>
    <w:p w:rsidR="005E1054" w:rsidRDefault="00BF351B" w:rsidP="00014F33">
      <w:pPr>
        <w:ind w:firstLine="709"/>
        <w:jc w:val="both"/>
        <w:rPr>
          <w:sz w:val="28"/>
        </w:rPr>
      </w:pPr>
      <w:r>
        <w:rPr>
          <w:sz w:val="28"/>
        </w:rPr>
        <w:t>Because of</w:t>
      </w:r>
      <w:r w:rsidR="005E1054">
        <w:rPr>
          <w:sz w:val="28"/>
        </w:rPr>
        <w:t xml:space="preserve"> lack of requirements </w:t>
      </w:r>
      <w:r w:rsidR="005E1054" w:rsidRPr="008F5313">
        <w:rPr>
          <w:sz w:val="28"/>
        </w:rPr>
        <w:t>r</w:t>
      </w:r>
      <w:r w:rsidR="005E1054">
        <w:rPr>
          <w:sz w:val="28"/>
        </w:rPr>
        <w:t>isk-based strategy</w:t>
      </w:r>
      <w:r w:rsidR="002F096F">
        <w:rPr>
          <w:sz w:val="28"/>
        </w:rPr>
        <w:t xml:space="preserve"> based on team domain knowledge is used for the</w:t>
      </w:r>
      <w:r>
        <w:rPr>
          <w:sz w:val="28"/>
        </w:rPr>
        <w:t xml:space="preserve"> project. The prioritization of</w:t>
      </w:r>
      <w:r w:rsidR="005E1054">
        <w:rPr>
          <w:sz w:val="28"/>
        </w:rPr>
        <w:t xml:space="preserve"> all </w:t>
      </w:r>
      <w:r w:rsidR="002F096F">
        <w:rPr>
          <w:sz w:val="28"/>
        </w:rPr>
        <w:t>TALS functionality will be done corresponding with</w:t>
      </w:r>
      <w:r w:rsidR="00773AE8" w:rsidRPr="008F5313">
        <w:rPr>
          <w:sz w:val="28"/>
        </w:rPr>
        <w:t xml:space="preserve"> top-down </w:t>
      </w:r>
      <w:r w:rsidR="002F096F">
        <w:rPr>
          <w:sz w:val="28"/>
        </w:rPr>
        <w:t>approach for</w:t>
      </w:r>
      <w:r w:rsidR="00C80579" w:rsidRPr="008F5313">
        <w:rPr>
          <w:sz w:val="28"/>
        </w:rPr>
        <w:t xml:space="preserve"> </w:t>
      </w:r>
      <w:r w:rsidR="008F5313" w:rsidRPr="008F5313">
        <w:rPr>
          <w:sz w:val="28"/>
        </w:rPr>
        <w:t>test</w:t>
      </w:r>
      <w:r w:rsidR="002F096F">
        <w:rPr>
          <w:sz w:val="28"/>
        </w:rPr>
        <w:t>ing</w:t>
      </w:r>
      <w:r w:rsidR="00773AE8" w:rsidRPr="008F5313">
        <w:rPr>
          <w:sz w:val="28"/>
        </w:rPr>
        <w:t>.</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2F096F" w:rsidP="00ED08E1">
      <w:pPr>
        <w:ind w:firstLine="709"/>
        <w:jc w:val="both"/>
        <w:rPr>
          <w:sz w:val="28"/>
        </w:rPr>
      </w:pPr>
      <w:r>
        <w:rPr>
          <w:sz w:val="28"/>
        </w:rPr>
        <w:t>Test cases and stories have four level of priority in the</w:t>
      </w:r>
      <w:r w:rsidR="008F5313">
        <w:rPr>
          <w:sz w:val="28"/>
        </w:rPr>
        <w:t xml:space="preserve"> test case management system.</w:t>
      </w:r>
    </w:p>
    <w:p w:rsidR="002352B7" w:rsidRDefault="00F4232F" w:rsidP="00F4232F">
      <w:pPr>
        <w:pStyle w:val="Heading2"/>
      </w:pPr>
      <w:bookmarkStart w:id="11" w:name="_Toc437595500"/>
      <w:r>
        <w:t xml:space="preserve">Test </w:t>
      </w:r>
      <w:r w:rsidR="005E1054">
        <w:t>Approach</w:t>
      </w:r>
      <w:bookmarkEnd w:id="11"/>
      <w:r>
        <w:t xml:space="preserve"> </w:t>
      </w:r>
    </w:p>
    <w:p w:rsidR="005E1054" w:rsidRPr="0030540D" w:rsidRDefault="002F096F" w:rsidP="00EE64A2">
      <w:pPr>
        <w:ind w:firstLine="709"/>
        <w:jc w:val="both"/>
        <w:rPr>
          <w:sz w:val="28"/>
          <w:lang w:val="bg-BG"/>
        </w:rPr>
      </w:pPr>
      <w:r>
        <w:rPr>
          <w:sz w:val="28"/>
        </w:rPr>
        <w:t>In abstract perspective the</w:t>
      </w:r>
      <w:r w:rsidR="005E1054">
        <w:rPr>
          <w:sz w:val="28"/>
        </w:rPr>
        <w:t xml:space="preserve"> test project is ver</w:t>
      </w:r>
      <w:r>
        <w:rPr>
          <w:sz w:val="28"/>
        </w:rPr>
        <w:t xml:space="preserve">y specific, so for its realization a </w:t>
      </w:r>
      <w:r w:rsidR="005E1054">
        <w:rPr>
          <w:sz w:val="28"/>
        </w:rPr>
        <w:t>specific approach</w:t>
      </w:r>
      <w:r>
        <w:rPr>
          <w:sz w:val="28"/>
        </w:rPr>
        <w:t xml:space="preserve"> is needed</w:t>
      </w:r>
      <w:r w:rsidR="005E1054">
        <w:rPr>
          <w:sz w:val="28"/>
        </w:rPr>
        <w:t xml:space="preserve">. </w:t>
      </w:r>
      <w:r w:rsidR="00EE64A2">
        <w:rPr>
          <w:sz w:val="28"/>
        </w:rPr>
        <w:t>O</w:t>
      </w:r>
      <w:r w:rsidR="005E1054">
        <w:rPr>
          <w:sz w:val="28"/>
        </w:rPr>
        <w:t>nly black-box testin</w:t>
      </w:r>
      <w:r w:rsidR="00EE64A2">
        <w:rPr>
          <w:sz w:val="28"/>
        </w:rPr>
        <w:t xml:space="preserve">g approach for TALS functionality will be performed, because raw code of system is not available. </w:t>
      </w:r>
      <w:r>
        <w:rPr>
          <w:sz w:val="28"/>
        </w:rPr>
        <w:t>Perfectly reactive approach is chosen due to the reason that TALS is already functioning system</w:t>
      </w:r>
    </w:p>
    <w:p w:rsidR="00F4232F" w:rsidRDefault="00F4232F">
      <w:pPr>
        <w:pStyle w:val="Heading2"/>
      </w:pPr>
      <w:bookmarkStart w:id="12" w:name="_Toc437595501"/>
      <w:r>
        <w:t xml:space="preserve">Test </w:t>
      </w:r>
      <w:r w:rsidR="00CE6C59">
        <w:t xml:space="preserve">level and </w:t>
      </w:r>
      <w:r>
        <w:t>types</w:t>
      </w:r>
      <w:bookmarkEnd w:id="12"/>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3" w:name="_Toc437595502"/>
      <w:r w:rsidRPr="00ED08E1">
        <w:rPr>
          <w:i/>
          <w:iCs/>
          <w:sz w:val="28"/>
        </w:rPr>
        <w:lastRenderedPageBreak/>
        <w:t>Functional Testing</w:t>
      </w:r>
      <w:bookmarkEnd w:id="13"/>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ED08E1">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4" w:name="_Toc437595503"/>
      <w:r w:rsidRPr="00ED08E1">
        <w:rPr>
          <w:i/>
          <w:sz w:val="28"/>
        </w:rPr>
        <w:t>Non-functional Testing</w:t>
      </w:r>
      <w:bookmarkEnd w:id="14"/>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user behavior based on our knowledge and logical conclusions.  The goals of these tests are:</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 xml:space="preserve">Compatibility </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Performance Testing</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Load Testing</w:t>
      </w:r>
    </w:p>
    <w:p w:rsidR="00ED08E1" w:rsidRDefault="00ED08E1">
      <w:pPr>
        <w:pStyle w:val="Heading3"/>
        <w:rPr>
          <w:i/>
          <w:sz w:val="28"/>
        </w:rPr>
      </w:pPr>
      <w:bookmarkStart w:id="15" w:name="_Toc437595504"/>
      <w:r w:rsidRPr="00ED08E1">
        <w:rPr>
          <w:i/>
          <w:sz w:val="28"/>
        </w:rPr>
        <w:t>Regression Testing</w:t>
      </w:r>
      <w:bookmarkEnd w:id="15"/>
    </w:p>
    <w:p w:rsidR="00ED08E1" w:rsidRPr="0028261C" w:rsidRDefault="00ED08E1" w:rsidP="0030540D">
      <w:pPr>
        <w:pStyle w:val="NoSpacing"/>
        <w:ind w:firstLine="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ED08E1" w:rsidRDefault="00F60054" w:rsidP="00A00324">
      <w:pPr>
        <w:pStyle w:val="NoSpacing"/>
        <w:ind w:firstLine="709"/>
        <w:jc w:val="both"/>
      </w:pPr>
      <w:r>
        <w:rPr>
          <w:sz w:val="28"/>
          <w:szCs w:val="28"/>
          <w:lang w:eastAsia="bg-BG"/>
        </w:rPr>
        <w:t xml:space="preserve">There are </w:t>
      </w:r>
      <w:r w:rsidR="00873D76">
        <w:rPr>
          <w:sz w:val="28"/>
          <w:szCs w:val="28"/>
          <w:lang w:eastAsia="bg-BG"/>
        </w:rPr>
        <w:t>no critical and high severity</w:t>
      </w:r>
      <w:r w:rsidR="00A00324">
        <w:rPr>
          <w:sz w:val="28"/>
          <w:szCs w:val="28"/>
          <w:lang w:eastAsia="bg-BG"/>
        </w:rPr>
        <w:t>.</w:t>
      </w:r>
    </w:p>
    <w:p w:rsidR="00ED08E1" w:rsidRPr="00ED08E1" w:rsidRDefault="00ED08E1" w:rsidP="00ED08E1"/>
    <w:p w:rsidR="00F4232F" w:rsidRDefault="00F4232F">
      <w:pPr>
        <w:pStyle w:val="Heading2"/>
      </w:pPr>
      <w:bookmarkStart w:id="16" w:name="_Toc437595505"/>
      <w:r>
        <w:t>Measurement and Metrics</w:t>
      </w:r>
      <w:bookmarkEnd w:id="16"/>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EE64A2" w:rsidRPr="0030540D" w:rsidRDefault="00EE64A2" w:rsidP="002529D1">
      <w:pPr>
        <w:ind w:firstLine="709"/>
        <w:jc w:val="both"/>
        <w:rPr>
          <w:b/>
          <w:i/>
          <w:sz w:val="28"/>
          <w:u w:val="single"/>
        </w:rPr>
      </w:pPr>
    </w:p>
    <w:p w:rsidR="00F5767F" w:rsidRDefault="00F5767F" w:rsidP="00EE64A2">
      <w:pPr>
        <w:ind w:left="709"/>
        <w:jc w:val="both"/>
        <w:rPr>
          <w:sz w:val="28"/>
        </w:rPr>
      </w:pPr>
      <w:r w:rsidRPr="00B737DD">
        <w:rPr>
          <w:b/>
          <w:sz w:val="28"/>
        </w:rPr>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EE64A2">
      <w:pPr>
        <w:pStyle w:val="ListParagraph"/>
        <w:numPr>
          <w:ilvl w:val="0"/>
          <w:numId w:val="15"/>
        </w:numPr>
        <w:ind w:left="709"/>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w:t>
      </w:r>
      <w:r w:rsidR="00EE64A2">
        <w:rPr>
          <w:sz w:val="28"/>
        </w:rPr>
        <w:t>.</w:t>
      </w:r>
    </w:p>
    <w:p w:rsidR="00EE64A2" w:rsidRDefault="00347028" w:rsidP="00CE36F0">
      <w:pPr>
        <w:pStyle w:val="ListParagraph"/>
        <w:numPr>
          <w:ilvl w:val="0"/>
          <w:numId w:val="15"/>
        </w:numPr>
        <w:ind w:left="709"/>
        <w:jc w:val="both"/>
        <w:rPr>
          <w:sz w:val="28"/>
        </w:rPr>
      </w:pPr>
      <w:r w:rsidRPr="00EE64A2">
        <w:rPr>
          <w:b/>
          <w:sz w:val="28"/>
        </w:rPr>
        <w:t>High</w:t>
      </w:r>
      <w:r w:rsidR="00F5767F" w:rsidRPr="00EE64A2">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w:t>
      </w:r>
      <w:r w:rsidR="00EE64A2" w:rsidRPr="00EE64A2">
        <w:rPr>
          <w:sz w:val="28"/>
        </w:rPr>
        <w:t>.</w:t>
      </w:r>
      <w:r w:rsidR="00F5767F" w:rsidRPr="00EE64A2">
        <w:rPr>
          <w:sz w:val="28"/>
        </w:rPr>
        <w:t xml:space="preserve"> </w:t>
      </w:r>
    </w:p>
    <w:p w:rsidR="00F5767F" w:rsidRPr="00EE64A2" w:rsidRDefault="00347028" w:rsidP="00CE36F0">
      <w:pPr>
        <w:pStyle w:val="ListParagraph"/>
        <w:numPr>
          <w:ilvl w:val="0"/>
          <w:numId w:val="15"/>
        </w:numPr>
        <w:ind w:left="709"/>
        <w:jc w:val="both"/>
        <w:rPr>
          <w:sz w:val="28"/>
        </w:rPr>
      </w:pPr>
      <w:r w:rsidRPr="00EE64A2">
        <w:rPr>
          <w:b/>
          <w:sz w:val="28"/>
        </w:rPr>
        <w:t>Medium</w:t>
      </w:r>
      <w:r w:rsidR="00F5767F" w:rsidRPr="00EE64A2">
        <w:rPr>
          <w:b/>
          <w:sz w:val="28"/>
        </w:rPr>
        <w:t>:</w:t>
      </w:r>
      <w:r w:rsidR="00F5767F" w:rsidRPr="00EE64A2">
        <w:rPr>
          <w:sz w:val="28"/>
        </w:rPr>
        <w:t xml:space="preserve"> The defect that does not result in the termination, but causes the system to produce incorrect, incomplete or inconsistent results then the sev</w:t>
      </w:r>
      <w:r w:rsidR="00F60054" w:rsidRPr="00EE64A2">
        <w:rPr>
          <w:sz w:val="28"/>
        </w:rPr>
        <w:t>erity will be stated as med</w:t>
      </w:r>
      <w:r w:rsidR="00E44A06" w:rsidRPr="00EE64A2">
        <w:rPr>
          <w:sz w:val="28"/>
        </w:rPr>
        <w:t>ium</w:t>
      </w:r>
      <w:r w:rsidR="00F5767F" w:rsidRPr="00EE64A2">
        <w:rPr>
          <w:sz w:val="28"/>
        </w:rPr>
        <w:t>.</w:t>
      </w:r>
    </w:p>
    <w:p w:rsidR="003070AA" w:rsidRDefault="00347028" w:rsidP="00EE64A2">
      <w:pPr>
        <w:pStyle w:val="ListParagraph"/>
        <w:numPr>
          <w:ilvl w:val="0"/>
          <w:numId w:val="15"/>
        </w:numPr>
        <w:ind w:left="709"/>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w:t>
      </w:r>
      <w:r w:rsidR="00EA7346">
        <w:rPr>
          <w:rFonts w:eastAsiaTheme="minorEastAsia"/>
          <w:b/>
          <w:bCs/>
          <w:sz w:val="28"/>
          <w:szCs w:val="28"/>
        </w:rPr>
        <w:t xml:space="preserve"> </w:t>
      </w:r>
      <w:r w:rsidRPr="0042042E">
        <w:rPr>
          <w:rFonts w:eastAsiaTheme="minorEastAsia"/>
          <w:b/>
          <w:bCs/>
          <w:sz w:val="28"/>
          <w:szCs w:val="28"/>
        </w:rPr>
        <w:t>-</w:t>
      </w:r>
      <w:r w:rsidR="00EA7346">
        <w:rPr>
          <w:rFonts w:eastAsiaTheme="minorEastAsia"/>
          <w:b/>
          <w:bCs/>
          <w:sz w:val="28"/>
          <w:szCs w:val="28"/>
        </w:rPr>
        <w:t xml:space="preserve"> Very High (</w:t>
      </w:r>
      <w:r w:rsidRPr="0042042E">
        <w:rPr>
          <w:rFonts w:eastAsiaTheme="minorEastAsia"/>
          <w:b/>
          <w:bCs/>
          <w:sz w:val="28"/>
          <w:szCs w:val="28"/>
        </w:rPr>
        <w:t>1</w:t>
      </w:r>
      <w:r w:rsidR="00EA7346">
        <w:rPr>
          <w:rFonts w:eastAsiaTheme="minorEastAsia"/>
          <w:b/>
          <w:bCs/>
          <w:sz w:val="28"/>
          <w:szCs w:val="28"/>
        </w:rPr>
        <w:t>)</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High (</w:t>
      </w:r>
      <w:r>
        <w:rPr>
          <w:rFonts w:eastAsiaTheme="minorEastAsia"/>
          <w:b/>
          <w:bCs/>
          <w:sz w:val="28"/>
          <w:szCs w:val="28"/>
        </w:rPr>
        <w:t>2</w:t>
      </w:r>
      <w:r w:rsidR="00EA7346">
        <w:rPr>
          <w:rFonts w:eastAsiaTheme="minorEastAsia"/>
          <w:b/>
          <w:bCs/>
          <w:sz w:val="28"/>
          <w:szCs w:val="28"/>
        </w:rPr>
        <w:t>)</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Medium (</w:t>
      </w:r>
      <w:r>
        <w:rPr>
          <w:rFonts w:eastAsiaTheme="minorEastAsia"/>
          <w:b/>
          <w:bCs/>
          <w:sz w:val="28"/>
          <w:szCs w:val="28"/>
        </w:rPr>
        <w:t>3</w:t>
      </w:r>
      <w:r w:rsidR="00EA7346">
        <w:rPr>
          <w:rFonts w:eastAsiaTheme="minorEastAsia"/>
          <w:b/>
          <w:bCs/>
          <w:sz w:val="28"/>
          <w:szCs w:val="28"/>
        </w:rPr>
        <w:t>)</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w:t>
      </w:r>
      <w:r w:rsidR="00EA7346">
        <w:rPr>
          <w:rFonts w:eastAsiaTheme="minorEastAsia"/>
          <w:b/>
          <w:bCs/>
          <w:sz w:val="28"/>
          <w:szCs w:val="28"/>
        </w:rPr>
        <w:t xml:space="preserve"> </w:t>
      </w:r>
      <w:r w:rsidRPr="009D5E81">
        <w:rPr>
          <w:rFonts w:eastAsiaTheme="minorEastAsia"/>
          <w:b/>
          <w:bCs/>
          <w:sz w:val="28"/>
          <w:szCs w:val="28"/>
        </w:rPr>
        <w:t>-</w:t>
      </w:r>
      <w:r w:rsidR="00EA7346">
        <w:rPr>
          <w:rFonts w:eastAsiaTheme="minorEastAsia"/>
          <w:b/>
          <w:bCs/>
          <w:sz w:val="28"/>
          <w:szCs w:val="28"/>
        </w:rPr>
        <w:t xml:space="preserve"> Low (</w:t>
      </w:r>
      <w:r w:rsidRPr="009D5E81">
        <w:rPr>
          <w:rFonts w:eastAsiaTheme="minorEastAsia"/>
          <w:b/>
          <w:bCs/>
          <w:sz w:val="28"/>
          <w:szCs w:val="28"/>
        </w:rPr>
        <w:t>4</w:t>
      </w:r>
      <w:r w:rsidR="00EA7346">
        <w:rPr>
          <w:rFonts w:eastAsiaTheme="minorEastAsia"/>
          <w:b/>
          <w:bCs/>
          <w:sz w:val="28"/>
          <w:szCs w:val="28"/>
        </w:rPr>
        <w:t>)</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7" w:name="_Toc437595506"/>
      <w:r>
        <w:lastRenderedPageBreak/>
        <w:t>Entry/Exit Criteria</w:t>
      </w:r>
      <w:bookmarkEnd w:id="17"/>
    </w:p>
    <w:p w:rsidR="00CF65C2" w:rsidRDefault="00CF65C2" w:rsidP="00CF65C2">
      <w:pPr>
        <w:pStyle w:val="Heading3"/>
        <w:rPr>
          <w:i/>
          <w:sz w:val="28"/>
        </w:rPr>
      </w:pPr>
      <w:bookmarkStart w:id="18" w:name="_Toc437595507"/>
      <w:r w:rsidRPr="00CF65C2">
        <w:rPr>
          <w:i/>
          <w:sz w:val="28"/>
        </w:rPr>
        <w:t>Entry Criteria</w:t>
      </w:r>
      <w:bookmarkEnd w:id="18"/>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r w:rsidRPr="00C80579">
        <w:rPr>
          <w:sz w:val="28"/>
          <w:szCs w:val="28"/>
        </w:rPr>
        <w:t>Telerik Academy Learning System should be code freeze.</w:t>
      </w:r>
    </w:p>
    <w:p w:rsidR="00CF65C2" w:rsidRPr="00CF65C2" w:rsidRDefault="00CF65C2" w:rsidP="00CF65C2"/>
    <w:p w:rsidR="00CF65C2" w:rsidRDefault="00CF65C2">
      <w:pPr>
        <w:pStyle w:val="Heading3"/>
        <w:rPr>
          <w:i/>
          <w:sz w:val="28"/>
        </w:rPr>
      </w:pPr>
      <w:bookmarkStart w:id="19" w:name="_Toc437595508"/>
      <w:r w:rsidRPr="00CF65C2">
        <w:rPr>
          <w:i/>
          <w:sz w:val="28"/>
        </w:rPr>
        <w:t>Exit Criteria</w:t>
      </w:r>
      <w:bookmarkEnd w:id="19"/>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CF65C2" w:rsidRDefault="00CF65C2" w:rsidP="00CF65C2"/>
    <w:p w:rsidR="00F4232F" w:rsidRPr="00EB2E8B" w:rsidRDefault="00F4232F">
      <w:pPr>
        <w:pStyle w:val="Heading1"/>
        <w:rPr>
          <w:rFonts w:cs="Times New Roman"/>
          <w:sz w:val="36"/>
        </w:rPr>
      </w:pPr>
      <w:bookmarkStart w:id="20" w:name="_Toc437595509"/>
      <w:r w:rsidRPr="00EB2E8B">
        <w:rPr>
          <w:rFonts w:cs="Times New Roman"/>
          <w:sz w:val="36"/>
        </w:rPr>
        <w:t>Test Deliverables</w:t>
      </w:r>
      <w:bookmarkEnd w:id="20"/>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6266F6" w:rsidP="00927928">
      <w:pPr>
        <w:pStyle w:val="ListParagraph"/>
        <w:numPr>
          <w:ilvl w:val="0"/>
          <w:numId w:val="28"/>
        </w:numPr>
        <w:rPr>
          <w:spacing w:val="-2"/>
          <w:sz w:val="28"/>
          <w:szCs w:val="28"/>
        </w:rPr>
      </w:pPr>
      <w:r>
        <w:rPr>
          <w:spacing w:val="-2"/>
          <w:sz w:val="28"/>
          <w:szCs w:val="28"/>
        </w:rPr>
        <w:t>Test Reports</w:t>
      </w:r>
    </w:p>
    <w:p w:rsidR="00F4232F" w:rsidRPr="00EB2E8B" w:rsidRDefault="00F4232F">
      <w:pPr>
        <w:pStyle w:val="Heading1"/>
        <w:rPr>
          <w:rFonts w:cs="Times New Roman"/>
          <w:sz w:val="36"/>
        </w:rPr>
      </w:pPr>
      <w:bookmarkStart w:id="21" w:name="_Toc437595510"/>
      <w:r w:rsidRPr="00EB2E8B">
        <w:rPr>
          <w:rFonts w:cs="Times New Roman"/>
          <w:sz w:val="36"/>
        </w:rPr>
        <w:t>Test Environment</w:t>
      </w:r>
      <w:bookmarkEnd w:id="21"/>
    </w:p>
    <w:p w:rsidR="00312D71" w:rsidRPr="009D5E81" w:rsidRDefault="00312D71" w:rsidP="00014F33">
      <w:pPr>
        <w:spacing w:before="1" w:line="246" w:lineRule="auto"/>
        <w:ind w:right="200" w:firstLine="709"/>
        <w:jc w:val="both"/>
        <w:rPr>
          <w:sz w:val="28"/>
          <w:szCs w:val="24"/>
        </w:rPr>
      </w:pPr>
      <w:r w:rsidRPr="009D5E81">
        <w:rPr>
          <w:sz w:val="28"/>
          <w:szCs w:val="24"/>
        </w:rPr>
        <w:t>There are essentially two parts to the Telerik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2" w:name="_Toc437595511"/>
      <w:r w:rsidRPr="00EB2E8B">
        <w:rPr>
          <w:rFonts w:cs="Times New Roman"/>
        </w:rPr>
        <w:t>Client-side Environment</w:t>
      </w:r>
      <w:bookmarkEnd w:id="22"/>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3" w:name="_Toc437595512"/>
      <w:r w:rsidRPr="00EB2E8B">
        <w:rPr>
          <w:rFonts w:cs="Times New Roman"/>
        </w:rPr>
        <w:t>Server-side Environment</w:t>
      </w:r>
      <w:bookmarkEnd w:id="23"/>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lastRenderedPageBreak/>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4" w:name="_Toc437595513"/>
      <w:r w:rsidRPr="00EB2E8B">
        <w:rPr>
          <w:rFonts w:cs="Times New Roman"/>
          <w:sz w:val="36"/>
        </w:rPr>
        <w:t>Test Tools</w:t>
      </w:r>
      <w:bookmarkEnd w:id="24"/>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r w:rsidR="006266F6">
        <w:rPr>
          <w:sz w:val="28"/>
          <w:szCs w:val="28"/>
          <w:lang w:eastAsia="bg-BG"/>
        </w:rPr>
        <w:t>, Visual Studio + Telerik Test Framework</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t>Bug tracking tool - TeamP</w:t>
      </w:r>
      <w:r w:rsidR="00312D71" w:rsidRPr="009D5E81">
        <w:rPr>
          <w:sz w:val="28"/>
          <w:szCs w:val="28"/>
          <w:lang w:eastAsia="bg-BG"/>
        </w:rPr>
        <w:t xml:space="preserve">ulse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Link validation - LinkChecker</w:t>
      </w:r>
      <w:r w:rsidR="009D5E81" w:rsidRPr="009D5E81">
        <w:rPr>
          <w:sz w:val="28"/>
          <w:szCs w:val="28"/>
          <w:lang w:eastAsia="bg-BG"/>
        </w:rPr>
        <w:t xml:space="preserve"> </w:t>
      </w:r>
    </w:p>
    <w:p w:rsidR="000A6444" w:rsidRPr="000A6444"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E44A06">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2835" w:type="dxa"/>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rPr>
                <w:rFonts w:ascii="Calibri" w:hAnsi="Calibri"/>
                <w:color w:val="000000"/>
                <w:sz w:val="24"/>
                <w:szCs w:val="24"/>
                <w:lang w:eastAsia="bg-BG"/>
              </w:rPr>
            </w:pP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Test plan for Telerik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Final Release</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lastRenderedPageBreak/>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Monday, Wednesday – live at Telerik</w:t>
      </w:r>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F55620" w:rsidRDefault="00897866" w:rsidP="00897866">
      <w:pPr>
        <w:pStyle w:val="Heading1"/>
      </w:pPr>
      <w:bookmarkStart w:id="26" w:name="_Toc437595515"/>
      <w:r w:rsidRPr="00F55620">
        <w:rPr>
          <w:rFonts w:cs="Times New Roman"/>
          <w:sz w:val="36"/>
        </w:rPr>
        <w:t>Approvals</w:t>
      </w:r>
      <w:bookmarkEnd w:id="26"/>
      <w:r w:rsidRPr="00F55620">
        <w:t xml:space="preserve"> </w:t>
      </w:r>
    </w:p>
    <w:tbl>
      <w:tblPr>
        <w:tblStyle w:val="TableGrid"/>
        <w:tblW w:w="0" w:type="auto"/>
        <w:tblLook w:val="04A0" w:firstRow="1" w:lastRow="0" w:firstColumn="1" w:lastColumn="0" w:noHBand="0" w:noVBand="1"/>
      </w:tblPr>
      <w:tblGrid>
        <w:gridCol w:w="4248"/>
        <w:gridCol w:w="2551"/>
        <w:gridCol w:w="1991"/>
      </w:tblGrid>
      <w:tr w:rsidR="00F368E0" w:rsidTr="00F55620">
        <w:tc>
          <w:tcPr>
            <w:tcW w:w="4248" w:type="dxa"/>
            <w:shd w:val="clear" w:color="auto" w:fill="C6D9F1" w:themeFill="text2" w:themeFillTint="33"/>
          </w:tcPr>
          <w:p w:rsidR="00F368E0" w:rsidRDefault="00F368E0" w:rsidP="00F55620">
            <w:pPr>
              <w:jc w:val="center"/>
              <w:rPr>
                <w:highlight w:val="yellow"/>
              </w:rPr>
            </w:pPr>
          </w:p>
        </w:tc>
        <w:tc>
          <w:tcPr>
            <w:tcW w:w="2551" w:type="dxa"/>
            <w:shd w:val="clear" w:color="auto" w:fill="C6D9F1" w:themeFill="text2" w:themeFillTint="33"/>
          </w:tcPr>
          <w:p w:rsidR="00F368E0" w:rsidRDefault="00F368E0" w:rsidP="00F55620">
            <w:pPr>
              <w:jc w:val="center"/>
              <w:rPr>
                <w:sz w:val="28"/>
                <w:szCs w:val="28"/>
              </w:rPr>
            </w:pPr>
            <w:r w:rsidRPr="00F55620">
              <w:rPr>
                <w:sz w:val="28"/>
                <w:szCs w:val="28"/>
              </w:rPr>
              <w:t>Date</w:t>
            </w:r>
          </w:p>
          <w:p w:rsidR="00F55620" w:rsidRPr="00F55620" w:rsidRDefault="00F55620" w:rsidP="00F55620">
            <w:pPr>
              <w:jc w:val="center"/>
              <w:rPr>
                <w:sz w:val="28"/>
                <w:szCs w:val="28"/>
              </w:rPr>
            </w:pPr>
          </w:p>
        </w:tc>
        <w:tc>
          <w:tcPr>
            <w:tcW w:w="1991" w:type="dxa"/>
            <w:shd w:val="clear" w:color="auto" w:fill="C6D9F1" w:themeFill="text2" w:themeFillTint="33"/>
          </w:tcPr>
          <w:p w:rsidR="00F368E0" w:rsidRPr="00F55620" w:rsidRDefault="00F55620" w:rsidP="00F368E0">
            <w:pPr>
              <w:rPr>
                <w:sz w:val="28"/>
                <w:szCs w:val="28"/>
              </w:rPr>
            </w:pPr>
            <w:r w:rsidRPr="00F55620">
              <w:rPr>
                <w:sz w:val="28"/>
                <w:szCs w:val="28"/>
              </w:rPr>
              <w:t>Signature</w:t>
            </w:r>
          </w:p>
        </w:tc>
      </w:tr>
      <w:tr w:rsidR="00F368E0" w:rsidTr="00F55620">
        <w:tc>
          <w:tcPr>
            <w:tcW w:w="4248" w:type="dxa"/>
          </w:tcPr>
          <w:p w:rsidR="00F368E0" w:rsidRDefault="00F368E0" w:rsidP="00F368E0">
            <w:pPr>
              <w:rPr>
                <w:highlight w:val="yellow"/>
              </w:rPr>
            </w:pPr>
            <w:r w:rsidRPr="00F368E0">
              <w:rPr>
                <w:sz w:val="28"/>
              </w:rPr>
              <w:t xml:space="preserve">Telerik QA trainers  </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368E0" w:rsidTr="00F55620">
        <w:tc>
          <w:tcPr>
            <w:tcW w:w="4248" w:type="dxa"/>
          </w:tcPr>
          <w:p w:rsidR="00F368E0" w:rsidRPr="00F55620" w:rsidRDefault="00F55620" w:rsidP="00F368E0">
            <w:pPr>
              <w:rPr>
                <w:sz w:val="28"/>
              </w:rPr>
            </w:pPr>
            <w:r w:rsidRPr="00F368E0">
              <w:rPr>
                <w:sz w:val="28"/>
              </w:rPr>
              <w:t>Product Owner</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368E0" w:rsidTr="00F55620">
        <w:tc>
          <w:tcPr>
            <w:tcW w:w="4248" w:type="dxa"/>
          </w:tcPr>
          <w:p w:rsidR="00F368E0" w:rsidRDefault="00F368E0" w:rsidP="00F368E0">
            <w:pPr>
              <w:rPr>
                <w:highlight w:val="yellow"/>
              </w:rPr>
            </w:pP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bl>
    <w:p w:rsidR="00F368E0" w:rsidRPr="00F368E0" w:rsidRDefault="00F368E0" w:rsidP="00F368E0">
      <w:pPr>
        <w:rPr>
          <w:highlight w:val="yellow"/>
        </w:rPr>
      </w:pPr>
    </w:p>
    <w:p w:rsidR="00897866" w:rsidRPr="00A00324" w:rsidRDefault="00897866" w:rsidP="00897866">
      <w:pPr>
        <w:rPr>
          <w:highlight w:val="yellow"/>
        </w:rPr>
      </w:pPr>
    </w:p>
    <w:p w:rsidR="00897866" w:rsidRPr="00F368E0" w:rsidRDefault="00897866" w:rsidP="00897866">
      <w:pPr>
        <w:rPr>
          <w:sz w:val="28"/>
        </w:rPr>
      </w:pPr>
      <w:r w:rsidRPr="00F368E0">
        <w:rPr>
          <w:sz w:val="28"/>
        </w:rPr>
        <w:t xml:space="preserve">Telerik QA trainers </w:t>
      </w:r>
      <w:r w:rsidR="00F368E0" w:rsidRPr="00F368E0">
        <w:rPr>
          <w:sz w:val="28"/>
        </w:rPr>
        <w:t xml:space="preserve"> </w:t>
      </w:r>
    </w:p>
    <w:p w:rsidR="00897866" w:rsidRPr="00897866" w:rsidRDefault="00897866" w:rsidP="00897866">
      <w:pPr>
        <w:rPr>
          <w:sz w:val="28"/>
        </w:rPr>
      </w:pPr>
      <w:r w:rsidRPr="00F368E0">
        <w:rPr>
          <w:sz w:val="28"/>
        </w:rPr>
        <w:t>Prod</w:t>
      </w:r>
      <w:r w:rsidR="00F368E0" w:rsidRPr="00F368E0">
        <w:rPr>
          <w:sz w:val="28"/>
        </w:rPr>
        <w:t>uct Owner</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FF7F70" w:rsidP="00897866">
      <w:pPr>
        <w:rPr>
          <w:sz w:val="28"/>
        </w:rPr>
      </w:pPr>
      <w:r>
        <w:rPr>
          <w:sz w:val="28"/>
        </w:rPr>
        <w:t xml:space="preserve">TALS - </w:t>
      </w:r>
      <w:r w:rsidR="00897866" w:rsidRPr="00897866">
        <w:rPr>
          <w:sz w:val="28"/>
        </w:rPr>
        <w:t>Telerik Academy Learning System</w:t>
      </w:r>
    </w:p>
    <w:p w:rsidR="00886997" w:rsidRDefault="00886997" w:rsidP="00886997">
      <w:pPr>
        <w:pStyle w:val="Heading1"/>
      </w:pPr>
      <w:r>
        <w:t>Team Conventions</w:t>
      </w:r>
    </w:p>
    <w:p w:rsidR="00886997" w:rsidRPr="00886997" w:rsidRDefault="00886997" w:rsidP="00886997">
      <w:pPr>
        <w:rPr>
          <w:sz w:val="32"/>
        </w:rPr>
      </w:pPr>
      <w:r w:rsidRPr="00886997">
        <w:rPr>
          <w:sz w:val="32"/>
        </w:rPr>
        <w:t>Team cases naming – [section name] test case name</w:t>
      </w:r>
      <w:r>
        <w:rPr>
          <w:sz w:val="32"/>
        </w:rPr>
        <w:t>.</w:t>
      </w: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4DB" w:rsidRDefault="00C264DB" w:rsidP="007C6326">
      <w:r>
        <w:separator/>
      </w:r>
    </w:p>
  </w:endnote>
  <w:endnote w:type="continuationSeparator" w:id="0">
    <w:p w:rsidR="00C264DB" w:rsidRDefault="00C264DB"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51B" w:rsidRDefault="00BF351B">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17929">
                            <w:rPr>
                              <w:rFonts w:ascii="Arial" w:eastAsia="Arial" w:hAnsi="Arial" w:cs="Arial"/>
                              <w:i/>
                              <w:noProof/>
                              <w:w w:val="104"/>
                              <w:sz w:val="18"/>
                              <w:szCs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17929">
                      <w:rPr>
                        <w:rFonts w:ascii="Arial" w:eastAsia="Arial" w:hAnsi="Arial" w:cs="Arial"/>
                        <w:i/>
                        <w:noProof/>
                        <w:w w:val="104"/>
                        <w:sz w:val="18"/>
                        <w:szCs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4DB" w:rsidRDefault="00C264DB" w:rsidP="007C6326">
      <w:r>
        <w:separator/>
      </w:r>
    </w:p>
  </w:footnote>
  <w:footnote w:type="continuationSeparator" w:id="0">
    <w:p w:rsidR="00C264DB" w:rsidRDefault="00C264DB" w:rsidP="007C63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51B" w:rsidRDefault="00BF351B"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Pr="00245F62" w:rsidRDefault="00BF351B"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BF351B" w:rsidRPr="00245F62" w:rsidRDefault="00BF351B"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BF351B" w:rsidRDefault="00BF351B"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15:restartNumberingAfterBreak="0">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15:restartNumberingAfterBreak="0">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15:restartNumberingAfterBreak="0">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15:restartNumberingAfterBreak="0">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15:restartNumberingAfterBreak="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1" w15:restartNumberingAfterBreak="0">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2" w15:restartNumberingAfterBreak="0">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15:restartNumberingAfterBreak="0">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15:restartNumberingAfterBreak="0">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7" w15:restartNumberingAfterBreak="0">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8" w15:restartNumberingAfterBreak="0">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9" w15:restartNumberingAfterBreak="0">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0" w15:restartNumberingAfterBreak="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1" w15:restartNumberingAfterBreak="0">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15:restartNumberingAfterBreak="0">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15:restartNumberingAfterBreak="0">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4" w15:restartNumberingAfterBreak="0">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5" w15:restartNumberingAfterBreak="0">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7" w15:restartNumberingAfterBreak="0">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8" w15:restartNumberingAfterBreak="0">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9" w15:restartNumberingAfterBreak="0">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0" w15:restartNumberingAfterBreak="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1" w15:restartNumberingAfterBreak="0">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2"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3" w15:restartNumberingAfterBreak="0">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5" w15:restartNumberingAfterBreak="0">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29"/>
  </w:num>
  <w:num w:numId="2">
    <w:abstractNumId w:val="2"/>
  </w:num>
  <w:num w:numId="3">
    <w:abstractNumId w:val="18"/>
  </w:num>
  <w:num w:numId="4">
    <w:abstractNumId w:val="23"/>
  </w:num>
  <w:num w:numId="5">
    <w:abstractNumId w:val="25"/>
  </w:num>
  <w:num w:numId="6">
    <w:abstractNumId w:val="28"/>
  </w:num>
  <w:num w:numId="7">
    <w:abstractNumId w:val="17"/>
  </w:num>
  <w:num w:numId="8">
    <w:abstractNumId w:val="5"/>
  </w:num>
  <w:num w:numId="9">
    <w:abstractNumId w:val="24"/>
  </w:num>
  <w:num w:numId="10">
    <w:abstractNumId w:val="15"/>
  </w:num>
  <w:num w:numId="11">
    <w:abstractNumId w:val="6"/>
  </w:num>
  <w:num w:numId="12">
    <w:abstractNumId w:val="8"/>
  </w:num>
  <w:num w:numId="13">
    <w:abstractNumId w:val="31"/>
  </w:num>
  <w:num w:numId="14">
    <w:abstractNumId w:val="4"/>
  </w:num>
  <w:num w:numId="15">
    <w:abstractNumId w:val="30"/>
  </w:num>
  <w:num w:numId="16">
    <w:abstractNumId w:val="34"/>
  </w:num>
  <w:num w:numId="17">
    <w:abstractNumId w:val="16"/>
  </w:num>
  <w:num w:numId="18">
    <w:abstractNumId w:val="20"/>
  </w:num>
  <w:num w:numId="19">
    <w:abstractNumId w:val="26"/>
  </w:num>
  <w:num w:numId="20">
    <w:abstractNumId w:val="10"/>
  </w:num>
  <w:num w:numId="21">
    <w:abstractNumId w:val="12"/>
  </w:num>
  <w:num w:numId="22">
    <w:abstractNumId w:val="22"/>
  </w:num>
  <w:num w:numId="23">
    <w:abstractNumId w:val="27"/>
  </w:num>
  <w:num w:numId="24">
    <w:abstractNumId w:val="19"/>
  </w:num>
  <w:num w:numId="25">
    <w:abstractNumId w:val="11"/>
  </w:num>
  <w:num w:numId="26">
    <w:abstractNumId w:val="32"/>
  </w:num>
  <w:num w:numId="27">
    <w:abstractNumId w:val="35"/>
  </w:num>
  <w:num w:numId="28">
    <w:abstractNumId w:val="13"/>
  </w:num>
  <w:num w:numId="29">
    <w:abstractNumId w:val="3"/>
  </w:num>
  <w:num w:numId="30">
    <w:abstractNumId w:val="7"/>
  </w:num>
  <w:num w:numId="31">
    <w:abstractNumId w:val="21"/>
  </w:num>
  <w:num w:numId="32">
    <w:abstractNumId w:val="33"/>
  </w:num>
  <w:num w:numId="33">
    <w:abstractNumId w:val="14"/>
  </w:num>
  <w:num w:numId="34">
    <w:abstractNumId w:val="0"/>
  </w:num>
  <w:num w:numId="35">
    <w:abstractNumId w:val="1"/>
  </w:num>
  <w:num w:numId="3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C14FA"/>
    <w:rsid w:val="000C1F16"/>
    <w:rsid w:val="000C543A"/>
    <w:rsid w:val="001015B0"/>
    <w:rsid w:val="00102581"/>
    <w:rsid w:val="00103CFC"/>
    <w:rsid w:val="00112A21"/>
    <w:rsid w:val="00114239"/>
    <w:rsid w:val="001227DF"/>
    <w:rsid w:val="001559A0"/>
    <w:rsid w:val="00166035"/>
    <w:rsid w:val="001750A6"/>
    <w:rsid w:val="00186CEC"/>
    <w:rsid w:val="001951DA"/>
    <w:rsid w:val="001A501B"/>
    <w:rsid w:val="001A6D70"/>
    <w:rsid w:val="001C31BC"/>
    <w:rsid w:val="001C510A"/>
    <w:rsid w:val="001E7D2A"/>
    <w:rsid w:val="001F5A73"/>
    <w:rsid w:val="00202D57"/>
    <w:rsid w:val="00211342"/>
    <w:rsid w:val="002242D5"/>
    <w:rsid w:val="002352B7"/>
    <w:rsid w:val="00245F62"/>
    <w:rsid w:val="002529D1"/>
    <w:rsid w:val="00256E03"/>
    <w:rsid w:val="002706C2"/>
    <w:rsid w:val="00273082"/>
    <w:rsid w:val="00274B5B"/>
    <w:rsid w:val="0027551A"/>
    <w:rsid w:val="00275570"/>
    <w:rsid w:val="00275AF2"/>
    <w:rsid w:val="0028261C"/>
    <w:rsid w:val="002A5A18"/>
    <w:rsid w:val="002C38F6"/>
    <w:rsid w:val="002C6651"/>
    <w:rsid w:val="002F096F"/>
    <w:rsid w:val="002F132E"/>
    <w:rsid w:val="0030540D"/>
    <w:rsid w:val="003070AA"/>
    <w:rsid w:val="00312D71"/>
    <w:rsid w:val="00327BA0"/>
    <w:rsid w:val="00346845"/>
    <w:rsid w:val="00347028"/>
    <w:rsid w:val="003475DE"/>
    <w:rsid w:val="00347E13"/>
    <w:rsid w:val="003553E7"/>
    <w:rsid w:val="003649D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17BE3"/>
    <w:rsid w:val="005354F4"/>
    <w:rsid w:val="00542679"/>
    <w:rsid w:val="005619EA"/>
    <w:rsid w:val="005624D7"/>
    <w:rsid w:val="00563A3C"/>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266F6"/>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9145C"/>
    <w:rsid w:val="0079227D"/>
    <w:rsid w:val="00793C28"/>
    <w:rsid w:val="007A05DE"/>
    <w:rsid w:val="007B2826"/>
    <w:rsid w:val="007C6326"/>
    <w:rsid w:val="007C6C73"/>
    <w:rsid w:val="007D26E7"/>
    <w:rsid w:val="007D4D2C"/>
    <w:rsid w:val="007F5482"/>
    <w:rsid w:val="00800F63"/>
    <w:rsid w:val="00801003"/>
    <w:rsid w:val="008054FF"/>
    <w:rsid w:val="0082404F"/>
    <w:rsid w:val="008359C3"/>
    <w:rsid w:val="00850056"/>
    <w:rsid w:val="00857E90"/>
    <w:rsid w:val="00864E49"/>
    <w:rsid w:val="0086707B"/>
    <w:rsid w:val="00873D76"/>
    <w:rsid w:val="00886997"/>
    <w:rsid w:val="00897866"/>
    <w:rsid w:val="008B7930"/>
    <w:rsid w:val="008D0542"/>
    <w:rsid w:val="008E321B"/>
    <w:rsid w:val="008F450F"/>
    <w:rsid w:val="008F5313"/>
    <w:rsid w:val="00907792"/>
    <w:rsid w:val="009132DF"/>
    <w:rsid w:val="0092542A"/>
    <w:rsid w:val="00927928"/>
    <w:rsid w:val="00954734"/>
    <w:rsid w:val="00954822"/>
    <w:rsid w:val="0095760C"/>
    <w:rsid w:val="009709A8"/>
    <w:rsid w:val="0098217C"/>
    <w:rsid w:val="0099114E"/>
    <w:rsid w:val="00996C20"/>
    <w:rsid w:val="009A4CEA"/>
    <w:rsid w:val="009B66FA"/>
    <w:rsid w:val="009B6F49"/>
    <w:rsid w:val="009D2178"/>
    <w:rsid w:val="009D3010"/>
    <w:rsid w:val="009D59C5"/>
    <w:rsid w:val="009D5E81"/>
    <w:rsid w:val="009D690C"/>
    <w:rsid w:val="009F1453"/>
    <w:rsid w:val="009F7407"/>
    <w:rsid w:val="00A00324"/>
    <w:rsid w:val="00A0577E"/>
    <w:rsid w:val="00A12C6D"/>
    <w:rsid w:val="00A13F1D"/>
    <w:rsid w:val="00A17929"/>
    <w:rsid w:val="00A20D6C"/>
    <w:rsid w:val="00A22309"/>
    <w:rsid w:val="00A247A4"/>
    <w:rsid w:val="00A34C77"/>
    <w:rsid w:val="00A40A4D"/>
    <w:rsid w:val="00A43C14"/>
    <w:rsid w:val="00A46834"/>
    <w:rsid w:val="00A5446C"/>
    <w:rsid w:val="00A763EA"/>
    <w:rsid w:val="00A85464"/>
    <w:rsid w:val="00AB0B46"/>
    <w:rsid w:val="00AB1723"/>
    <w:rsid w:val="00AC3086"/>
    <w:rsid w:val="00B05942"/>
    <w:rsid w:val="00B13995"/>
    <w:rsid w:val="00B25C8D"/>
    <w:rsid w:val="00B4006A"/>
    <w:rsid w:val="00B417D3"/>
    <w:rsid w:val="00B50C3F"/>
    <w:rsid w:val="00B6315B"/>
    <w:rsid w:val="00B717E3"/>
    <w:rsid w:val="00B737DD"/>
    <w:rsid w:val="00B84F18"/>
    <w:rsid w:val="00B95DCD"/>
    <w:rsid w:val="00BA0AD3"/>
    <w:rsid w:val="00BB06F1"/>
    <w:rsid w:val="00BC55D3"/>
    <w:rsid w:val="00BD65C4"/>
    <w:rsid w:val="00BE01EF"/>
    <w:rsid w:val="00BE6D66"/>
    <w:rsid w:val="00BF0237"/>
    <w:rsid w:val="00BF351B"/>
    <w:rsid w:val="00BF7851"/>
    <w:rsid w:val="00C25807"/>
    <w:rsid w:val="00C264DB"/>
    <w:rsid w:val="00C367BD"/>
    <w:rsid w:val="00C36F7C"/>
    <w:rsid w:val="00C64ED1"/>
    <w:rsid w:val="00C666B9"/>
    <w:rsid w:val="00C80579"/>
    <w:rsid w:val="00CA13B6"/>
    <w:rsid w:val="00CA4FF3"/>
    <w:rsid w:val="00CD4E66"/>
    <w:rsid w:val="00CD5B7A"/>
    <w:rsid w:val="00CE1CC8"/>
    <w:rsid w:val="00CE6C59"/>
    <w:rsid w:val="00CF65C2"/>
    <w:rsid w:val="00D127AB"/>
    <w:rsid w:val="00D22D39"/>
    <w:rsid w:val="00D348A9"/>
    <w:rsid w:val="00D37360"/>
    <w:rsid w:val="00D46B99"/>
    <w:rsid w:val="00D50D04"/>
    <w:rsid w:val="00D57A15"/>
    <w:rsid w:val="00D71A18"/>
    <w:rsid w:val="00D74654"/>
    <w:rsid w:val="00D83EB9"/>
    <w:rsid w:val="00D96FA5"/>
    <w:rsid w:val="00DA0CAB"/>
    <w:rsid w:val="00DA717C"/>
    <w:rsid w:val="00DB1020"/>
    <w:rsid w:val="00DC7BD6"/>
    <w:rsid w:val="00DD3CFB"/>
    <w:rsid w:val="00DD7693"/>
    <w:rsid w:val="00DF238D"/>
    <w:rsid w:val="00E16F40"/>
    <w:rsid w:val="00E41903"/>
    <w:rsid w:val="00E44A06"/>
    <w:rsid w:val="00E4635F"/>
    <w:rsid w:val="00E60C33"/>
    <w:rsid w:val="00E63FFD"/>
    <w:rsid w:val="00E66C32"/>
    <w:rsid w:val="00E830F4"/>
    <w:rsid w:val="00E86A37"/>
    <w:rsid w:val="00E95771"/>
    <w:rsid w:val="00EA3E85"/>
    <w:rsid w:val="00EA4E58"/>
    <w:rsid w:val="00EA7346"/>
    <w:rsid w:val="00EB129E"/>
    <w:rsid w:val="00EB1B6D"/>
    <w:rsid w:val="00EB2E8B"/>
    <w:rsid w:val="00EB7D1B"/>
    <w:rsid w:val="00EB7EA7"/>
    <w:rsid w:val="00ED08E1"/>
    <w:rsid w:val="00EE40C8"/>
    <w:rsid w:val="00EE64A2"/>
    <w:rsid w:val="00F1023F"/>
    <w:rsid w:val="00F1383D"/>
    <w:rsid w:val="00F277E1"/>
    <w:rsid w:val="00F368E0"/>
    <w:rsid w:val="00F406C1"/>
    <w:rsid w:val="00F4232F"/>
    <w:rsid w:val="00F55620"/>
    <w:rsid w:val="00F5767F"/>
    <w:rsid w:val="00F60054"/>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6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4075-BA5E-4B5F-A435-E7B26C1D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2016-01-26T05:33:00Z</dcterms:created>
  <dcterms:modified xsi:type="dcterms:W3CDTF">2016-01-26T05:33:00Z</dcterms:modified>
</cp:coreProperties>
</file>