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419" w:rsidRDefault="002C4419" w:rsidP="002C4419">
      <w:pPr>
        <w:pStyle w:val="NoSpacing"/>
        <w:rPr>
          <w:rFonts w:ascii="Calibri" w:hAnsi="Calibri"/>
          <w:sz w:val="28"/>
          <w:szCs w:val="28"/>
          <w:lang w:val="en-US" w:eastAsia="bg-BG"/>
        </w:rPr>
      </w:pPr>
      <w:r w:rsidRPr="002C4419">
        <w:rPr>
          <w:rFonts w:ascii="Calibri" w:hAnsi="Calibri"/>
          <w:sz w:val="28"/>
          <w:szCs w:val="28"/>
          <w:lang w:val="en-US" w:eastAsia="bg-BG"/>
        </w:rPr>
        <w:t>8.2 Testing Types</w:t>
      </w:r>
    </w:p>
    <w:p w:rsidR="002C4419" w:rsidRPr="002C4419" w:rsidRDefault="002C4419" w:rsidP="002C4419">
      <w:pPr>
        <w:pStyle w:val="NoSpacing"/>
        <w:rPr>
          <w:rFonts w:ascii="Calibri" w:hAnsi="Calibri"/>
          <w:sz w:val="28"/>
          <w:szCs w:val="28"/>
          <w:lang w:val="en-US" w:eastAsia="bg-BG"/>
        </w:rPr>
      </w:pPr>
      <w:r w:rsidRPr="002C4419">
        <w:rPr>
          <w:rFonts w:ascii="Calibri" w:hAnsi="Calibri"/>
          <w:sz w:val="28"/>
          <w:szCs w:val="28"/>
          <w:lang w:val="en-US" w:eastAsia="bg-BG"/>
        </w:rPr>
        <w:t>8.2.1. Function Testing</w:t>
      </w:r>
    </w:p>
    <w:p w:rsidR="002C4419" w:rsidRPr="002C4419" w:rsidRDefault="002C4419" w:rsidP="002C4419">
      <w:pPr>
        <w:pStyle w:val="NoSpacing"/>
        <w:rPr>
          <w:rFonts w:ascii="Calibri" w:hAnsi="Calibri"/>
          <w:sz w:val="28"/>
          <w:szCs w:val="28"/>
          <w:lang w:val="en-US" w:eastAsia="bg-BG"/>
        </w:rPr>
      </w:pPr>
      <w:r w:rsidRPr="002C4419">
        <w:rPr>
          <w:rFonts w:ascii="Calibri" w:hAnsi="Calibri"/>
          <w:sz w:val="28"/>
          <w:szCs w:val="28"/>
          <w:lang w:val="en-US" w:eastAsia="bg-BG"/>
        </w:rPr>
        <w:t>Testing of the application should focus on any target requirements that can be traced directly to use cases (or business functions), and business logic. The goals of these tests are to verify proper data acceptance, processing, and retrieval, and the appropriate implementation of the business logic. This type of testing is based upon black box techniques, that is, verifying the application (and its internal processes) by interacting with the application via the GUI and analyzing the output (results). Identified below is an outline of the testing recommended for each application:</w:t>
      </w:r>
    </w:p>
    <w:p w:rsidR="002C4419" w:rsidRDefault="002C4419" w:rsidP="002C4419">
      <w:pPr>
        <w:pStyle w:val="NoSpacing"/>
        <w:rPr>
          <w:rFonts w:ascii="Calibri" w:hAnsi="Calibri"/>
          <w:sz w:val="28"/>
          <w:szCs w:val="28"/>
          <w:lang w:val="en-US" w:eastAsia="bg-BG"/>
        </w:rPr>
      </w:pPr>
      <w:r w:rsidRPr="002C4419">
        <w:rPr>
          <w:rFonts w:ascii="Calibri" w:hAnsi="Calibri"/>
          <w:b/>
          <w:sz w:val="28"/>
          <w:szCs w:val="28"/>
          <w:lang w:val="en-US" w:eastAsia="bg-BG"/>
        </w:rPr>
        <w:t>Test Objective</w:t>
      </w:r>
      <w:r>
        <w:rPr>
          <w:rFonts w:ascii="Calibri" w:hAnsi="Calibri"/>
          <w:sz w:val="28"/>
          <w:szCs w:val="28"/>
          <w:lang w:val="en-US" w:eastAsia="bg-BG"/>
        </w:rPr>
        <w:t>:</w:t>
      </w:r>
    </w:p>
    <w:p w:rsidR="002C4419" w:rsidRPr="002C4419" w:rsidRDefault="002C4419" w:rsidP="002C4419">
      <w:pPr>
        <w:pStyle w:val="NoSpacing"/>
        <w:numPr>
          <w:ilvl w:val="0"/>
          <w:numId w:val="5"/>
        </w:numPr>
        <w:rPr>
          <w:rFonts w:ascii="Calibri" w:hAnsi="Calibri"/>
          <w:sz w:val="28"/>
          <w:szCs w:val="28"/>
          <w:lang w:val="en-US" w:eastAsia="bg-BG"/>
        </w:rPr>
      </w:pPr>
      <w:r w:rsidRPr="002C4419">
        <w:rPr>
          <w:rFonts w:ascii="Calibri" w:hAnsi="Calibri"/>
          <w:sz w:val="28"/>
          <w:szCs w:val="28"/>
          <w:lang w:val="en-US" w:eastAsia="bg-BG"/>
        </w:rPr>
        <w:t>Ensure proper application navigation, data entry, processing, and retrieval.</w:t>
      </w:r>
    </w:p>
    <w:p w:rsidR="002C4419" w:rsidRPr="002C4419" w:rsidRDefault="002C4419" w:rsidP="002C4419">
      <w:pPr>
        <w:pStyle w:val="NoSpacing"/>
        <w:rPr>
          <w:rFonts w:ascii="Calibri" w:hAnsi="Calibri"/>
          <w:b/>
          <w:sz w:val="28"/>
          <w:szCs w:val="28"/>
          <w:lang w:val="en-US" w:eastAsia="bg-BG"/>
        </w:rPr>
      </w:pPr>
      <w:r w:rsidRPr="002C4419">
        <w:rPr>
          <w:rFonts w:ascii="Calibri" w:hAnsi="Calibri"/>
          <w:b/>
          <w:sz w:val="28"/>
          <w:szCs w:val="28"/>
          <w:lang w:val="en-US" w:eastAsia="bg-BG"/>
        </w:rPr>
        <w:t>Technique:</w:t>
      </w:r>
      <w:r w:rsidRPr="002C4419">
        <w:rPr>
          <w:rFonts w:ascii="Calibri" w:hAnsi="Calibri"/>
          <w:b/>
          <w:sz w:val="28"/>
          <w:szCs w:val="28"/>
          <w:lang w:val="en-US" w:eastAsia="bg-BG"/>
        </w:rPr>
        <w:tab/>
      </w:r>
    </w:p>
    <w:p w:rsidR="002C4419" w:rsidRPr="002C4419" w:rsidRDefault="002C4419" w:rsidP="002C4419">
      <w:pPr>
        <w:pStyle w:val="NoSpacing"/>
        <w:numPr>
          <w:ilvl w:val="0"/>
          <w:numId w:val="5"/>
        </w:numPr>
        <w:rPr>
          <w:rFonts w:ascii="Calibri" w:hAnsi="Calibri"/>
          <w:sz w:val="28"/>
          <w:szCs w:val="28"/>
          <w:lang w:val="en-US" w:eastAsia="bg-BG"/>
        </w:rPr>
      </w:pPr>
      <w:r w:rsidRPr="002C4419">
        <w:rPr>
          <w:rFonts w:ascii="Calibri" w:hAnsi="Calibri"/>
          <w:sz w:val="28"/>
          <w:szCs w:val="28"/>
          <w:lang w:val="en-US" w:eastAsia="bg-BG"/>
        </w:rPr>
        <w:t>Execute each use case, use case flow, or function, using valid and invalid data, to verify the following:</w:t>
      </w:r>
    </w:p>
    <w:p w:rsidR="002C4419" w:rsidRPr="002C4419" w:rsidRDefault="002C4419" w:rsidP="002C4419">
      <w:pPr>
        <w:pStyle w:val="NoSpacing"/>
        <w:numPr>
          <w:ilvl w:val="0"/>
          <w:numId w:val="5"/>
        </w:numPr>
        <w:rPr>
          <w:rFonts w:ascii="Calibri" w:hAnsi="Calibri"/>
          <w:sz w:val="28"/>
          <w:szCs w:val="28"/>
          <w:lang w:val="en-US" w:eastAsia="bg-BG"/>
        </w:rPr>
      </w:pPr>
      <w:r w:rsidRPr="002C4419">
        <w:rPr>
          <w:rFonts w:ascii="Calibri" w:hAnsi="Calibri"/>
          <w:sz w:val="28"/>
          <w:szCs w:val="28"/>
          <w:lang w:val="en-US" w:eastAsia="bg-BG"/>
        </w:rPr>
        <w:t>The expected results occur when valid data is used.</w:t>
      </w:r>
    </w:p>
    <w:p w:rsidR="002C4419" w:rsidRPr="002C4419" w:rsidRDefault="002C4419" w:rsidP="002C4419">
      <w:pPr>
        <w:pStyle w:val="NoSpacing"/>
        <w:numPr>
          <w:ilvl w:val="0"/>
          <w:numId w:val="5"/>
        </w:numPr>
        <w:rPr>
          <w:rFonts w:ascii="Calibri" w:hAnsi="Calibri"/>
          <w:sz w:val="28"/>
          <w:szCs w:val="28"/>
          <w:lang w:val="en-US" w:eastAsia="bg-BG"/>
        </w:rPr>
      </w:pPr>
      <w:r w:rsidRPr="002C4419">
        <w:rPr>
          <w:rFonts w:ascii="Calibri" w:hAnsi="Calibri"/>
          <w:sz w:val="28"/>
          <w:szCs w:val="28"/>
          <w:lang w:val="en-US" w:eastAsia="bg-BG"/>
        </w:rPr>
        <w:t>The appropriate error / warning messages are displayed when invalid data is used.</w:t>
      </w:r>
    </w:p>
    <w:p w:rsidR="002C4419" w:rsidRPr="002C4419" w:rsidRDefault="002C4419" w:rsidP="002C4419">
      <w:pPr>
        <w:pStyle w:val="NoSpacing"/>
        <w:rPr>
          <w:rFonts w:ascii="Calibri" w:hAnsi="Calibri"/>
          <w:sz w:val="28"/>
          <w:szCs w:val="28"/>
          <w:lang w:val="en-US" w:eastAsia="bg-BG"/>
        </w:rPr>
      </w:pPr>
      <w:r w:rsidRPr="002C4419">
        <w:rPr>
          <w:rFonts w:ascii="Calibri" w:hAnsi="Calibri"/>
          <w:b/>
          <w:sz w:val="28"/>
          <w:szCs w:val="28"/>
          <w:lang w:val="en-US" w:eastAsia="bg-BG"/>
        </w:rPr>
        <w:t>Completion Criteria</w:t>
      </w:r>
      <w:r w:rsidRPr="002C4419">
        <w:rPr>
          <w:rFonts w:ascii="Calibri" w:hAnsi="Calibri"/>
          <w:sz w:val="28"/>
          <w:szCs w:val="28"/>
          <w:lang w:val="en-US" w:eastAsia="bg-BG"/>
        </w:rPr>
        <w:t>:</w:t>
      </w:r>
      <w:r w:rsidRPr="002C4419">
        <w:rPr>
          <w:rFonts w:ascii="Calibri" w:hAnsi="Calibri"/>
          <w:sz w:val="28"/>
          <w:szCs w:val="28"/>
          <w:lang w:val="en-US" w:eastAsia="bg-BG"/>
        </w:rPr>
        <w:tab/>
      </w:r>
    </w:p>
    <w:p w:rsidR="002C4419" w:rsidRPr="002C4419" w:rsidRDefault="002C4419" w:rsidP="002C4419">
      <w:pPr>
        <w:pStyle w:val="NoSpacing"/>
        <w:numPr>
          <w:ilvl w:val="0"/>
          <w:numId w:val="6"/>
        </w:numPr>
        <w:rPr>
          <w:rFonts w:ascii="Calibri" w:hAnsi="Calibri"/>
          <w:sz w:val="28"/>
          <w:szCs w:val="28"/>
          <w:lang w:val="en-US" w:eastAsia="bg-BG"/>
        </w:rPr>
      </w:pPr>
      <w:r w:rsidRPr="002C4419">
        <w:rPr>
          <w:rFonts w:ascii="Calibri" w:hAnsi="Calibri"/>
          <w:sz w:val="28"/>
          <w:szCs w:val="28"/>
          <w:lang w:val="en-US" w:eastAsia="bg-BG"/>
        </w:rPr>
        <w:t>All planned tests have been executed.</w:t>
      </w:r>
    </w:p>
    <w:p w:rsidR="002C4419" w:rsidRPr="002C4419" w:rsidRDefault="002C4419" w:rsidP="002C4419">
      <w:pPr>
        <w:pStyle w:val="NoSpacing"/>
        <w:numPr>
          <w:ilvl w:val="0"/>
          <w:numId w:val="6"/>
        </w:numPr>
        <w:rPr>
          <w:rFonts w:ascii="Calibri" w:eastAsia="Times New Roman" w:hAnsi="Calibri" w:cs="Arial"/>
          <w:iCs/>
          <w:color w:val="000000"/>
          <w:sz w:val="28"/>
          <w:szCs w:val="28"/>
          <w:lang w:val="en-US" w:eastAsia="bg-BG"/>
        </w:rPr>
      </w:pPr>
      <w:r w:rsidRPr="002C4419">
        <w:rPr>
          <w:rFonts w:ascii="Calibri" w:eastAsia="Times New Roman" w:hAnsi="Calibri" w:cs="Arial"/>
          <w:iCs/>
          <w:color w:val="000000"/>
          <w:sz w:val="28"/>
          <w:szCs w:val="28"/>
          <w:lang w:val="en-US" w:eastAsia="bg-BG"/>
        </w:rPr>
        <w:t>All identified defects have been addressed.</w:t>
      </w:r>
    </w:p>
    <w:p w:rsidR="009653D8" w:rsidRPr="009653D8" w:rsidRDefault="002C4419" w:rsidP="009653D8">
      <w:pPr>
        <w:pStyle w:val="NoSpacing"/>
        <w:numPr>
          <w:ilvl w:val="0"/>
          <w:numId w:val="6"/>
        </w:numPr>
        <w:rPr>
          <w:rFonts w:ascii="Calibri" w:hAnsi="Calibri"/>
          <w:color w:val="000000"/>
          <w:sz w:val="28"/>
          <w:szCs w:val="28"/>
          <w:shd w:val="clear" w:color="auto" w:fill="FFFFFF"/>
        </w:rPr>
      </w:pPr>
      <w:r w:rsidRPr="002C4419">
        <w:rPr>
          <w:rFonts w:ascii="Calibri" w:hAnsi="Calibri"/>
          <w:color w:val="000000"/>
          <w:sz w:val="28"/>
          <w:szCs w:val="28"/>
          <w:shd w:val="clear" w:color="auto" w:fill="FFFFFF"/>
        </w:rPr>
        <w:t>There are very few known medium or low-priority defects that don't affect the usage of the product.</w:t>
      </w:r>
      <w:r w:rsidR="009653D8" w:rsidRPr="009653D8">
        <w:t xml:space="preserve"> </w:t>
      </w:r>
    </w:p>
    <w:p w:rsidR="009653D8" w:rsidRPr="009653D8" w:rsidRDefault="009653D8" w:rsidP="009653D8">
      <w:pPr>
        <w:pStyle w:val="NoSpacing"/>
        <w:rPr>
          <w:rFonts w:ascii="Calibri" w:hAnsi="Calibri"/>
          <w:color w:val="000000"/>
          <w:sz w:val="28"/>
          <w:szCs w:val="28"/>
          <w:shd w:val="clear" w:color="auto" w:fill="FFFFFF"/>
        </w:rPr>
      </w:pPr>
      <w:r>
        <w:rPr>
          <w:rFonts w:ascii="Calibri" w:hAnsi="Calibri"/>
          <w:color w:val="000000"/>
          <w:sz w:val="28"/>
          <w:szCs w:val="28"/>
          <w:shd w:val="clear" w:color="auto" w:fill="FFFFFF"/>
        </w:rPr>
        <w:t>3.2.2</w:t>
      </w:r>
      <w:r w:rsidRPr="009653D8">
        <w:rPr>
          <w:rFonts w:ascii="Calibri" w:hAnsi="Calibri"/>
          <w:color w:val="000000"/>
          <w:sz w:val="28"/>
          <w:szCs w:val="28"/>
          <w:shd w:val="clear" w:color="auto" w:fill="FFFFFF"/>
        </w:rPr>
        <w:t xml:space="preserve"> User Interface Testing</w:t>
      </w:r>
    </w:p>
    <w:p w:rsidR="009653D8" w:rsidRPr="009653D8" w:rsidRDefault="009653D8" w:rsidP="009653D8">
      <w:pPr>
        <w:pStyle w:val="NoSpacing"/>
        <w:rPr>
          <w:rFonts w:ascii="Calibri" w:hAnsi="Calibri"/>
          <w:color w:val="000000"/>
          <w:sz w:val="28"/>
          <w:szCs w:val="28"/>
          <w:shd w:val="clear" w:color="auto" w:fill="FFFFFF"/>
        </w:rPr>
      </w:pPr>
      <w:r w:rsidRPr="009653D8">
        <w:rPr>
          <w:rFonts w:ascii="Calibri" w:hAnsi="Calibri"/>
          <w:color w:val="000000"/>
          <w:sz w:val="28"/>
          <w:szCs w:val="28"/>
          <w:shd w:val="clear" w:color="auto" w:fill="FFFFFF"/>
        </w:rPr>
        <w:t xml:space="preserve">User Interface testing verifies a user’s interaction with the software. The goal of UI Testing is to ensure that the User Interface provides the user with the appropriate access and navigation through the </w:t>
      </w:r>
      <w:r>
        <w:rPr>
          <w:rFonts w:ascii="Calibri" w:hAnsi="Calibri"/>
          <w:color w:val="000000"/>
          <w:sz w:val="28"/>
          <w:szCs w:val="28"/>
          <w:shd w:val="clear" w:color="auto" w:fill="FFFFFF"/>
          <w:lang w:val="en-US"/>
        </w:rPr>
        <w:t>Courses</w:t>
      </w:r>
      <w:r w:rsidRPr="009653D8">
        <w:rPr>
          <w:rFonts w:ascii="Calibri" w:hAnsi="Calibri"/>
          <w:color w:val="000000"/>
          <w:sz w:val="28"/>
          <w:szCs w:val="28"/>
          <w:shd w:val="clear" w:color="auto" w:fill="FFFFFF"/>
        </w:rPr>
        <w:t>. In addition, UI Testing ensures that the objects within the UI function as expected and conform to corporate or industry standards.</w:t>
      </w:r>
    </w:p>
    <w:p w:rsidR="009653D8" w:rsidRPr="009653D8" w:rsidRDefault="009653D8" w:rsidP="009653D8">
      <w:pPr>
        <w:pStyle w:val="NoSpacing"/>
        <w:rPr>
          <w:rFonts w:ascii="Calibri" w:hAnsi="Calibri"/>
          <w:color w:val="000000"/>
          <w:sz w:val="28"/>
          <w:szCs w:val="28"/>
          <w:shd w:val="clear" w:color="auto" w:fill="FFFFFF"/>
        </w:rPr>
      </w:pPr>
    </w:p>
    <w:p w:rsidR="009653D8" w:rsidRPr="009653D8" w:rsidRDefault="009653D8" w:rsidP="009653D8">
      <w:pPr>
        <w:pStyle w:val="NoSpacing"/>
        <w:rPr>
          <w:rFonts w:ascii="Calibri" w:hAnsi="Calibri"/>
          <w:color w:val="000000"/>
          <w:sz w:val="28"/>
          <w:szCs w:val="28"/>
          <w:shd w:val="clear" w:color="auto" w:fill="FFFFFF"/>
        </w:rPr>
      </w:pPr>
      <w:r w:rsidRPr="009653D8">
        <w:rPr>
          <w:rFonts w:ascii="Calibri" w:hAnsi="Calibri"/>
          <w:b/>
          <w:color w:val="000000"/>
          <w:sz w:val="28"/>
          <w:szCs w:val="28"/>
          <w:shd w:val="clear" w:color="auto" w:fill="FFFFFF"/>
        </w:rPr>
        <w:t>Test Objective:</w:t>
      </w:r>
      <w:r w:rsidRPr="009653D8">
        <w:rPr>
          <w:rFonts w:ascii="Calibri" w:hAnsi="Calibri"/>
          <w:color w:val="000000"/>
          <w:sz w:val="28"/>
          <w:szCs w:val="28"/>
          <w:shd w:val="clear" w:color="auto" w:fill="FFFFFF"/>
        </w:rPr>
        <w:tab/>
        <w:t>Verify the following:</w:t>
      </w:r>
    </w:p>
    <w:p w:rsidR="009653D8" w:rsidRPr="009653D8" w:rsidRDefault="009653D8" w:rsidP="009653D8">
      <w:pPr>
        <w:pStyle w:val="NoSpacing"/>
        <w:numPr>
          <w:ilvl w:val="0"/>
          <w:numId w:val="7"/>
        </w:numPr>
        <w:rPr>
          <w:rFonts w:ascii="Calibri" w:hAnsi="Calibri"/>
          <w:color w:val="000000"/>
          <w:sz w:val="28"/>
          <w:szCs w:val="28"/>
          <w:shd w:val="clear" w:color="auto" w:fill="FFFFFF"/>
        </w:rPr>
      </w:pPr>
      <w:r w:rsidRPr="009653D8">
        <w:rPr>
          <w:rFonts w:ascii="Calibri" w:hAnsi="Calibri"/>
          <w:color w:val="000000"/>
          <w:sz w:val="28"/>
          <w:szCs w:val="28"/>
          <w:shd w:val="clear" w:color="auto" w:fill="FFFFFF"/>
        </w:rPr>
        <w:t>Navigation through the application properly reflects business functions and requirements, including window to window, field to field, and use of access methods (tab keys, mouse movements, accelerator keys)</w:t>
      </w:r>
    </w:p>
    <w:p w:rsidR="009653D8" w:rsidRPr="009653D8" w:rsidRDefault="009653D8" w:rsidP="009653D8">
      <w:pPr>
        <w:pStyle w:val="NoSpacing"/>
        <w:numPr>
          <w:ilvl w:val="0"/>
          <w:numId w:val="7"/>
        </w:numPr>
        <w:rPr>
          <w:rFonts w:ascii="Calibri" w:hAnsi="Calibri"/>
          <w:color w:val="000000"/>
          <w:sz w:val="28"/>
          <w:szCs w:val="28"/>
          <w:shd w:val="clear" w:color="auto" w:fill="FFFFFF"/>
        </w:rPr>
      </w:pPr>
      <w:r w:rsidRPr="009653D8">
        <w:rPr>
          <w:rFonts w:ascii="Calibri" w:hAnsi="Calibri"/>
          <w:color w:val="000000"/>
          <w:sz w:val="28"/>
          <w:szCs w:val="28"/>
          <w:shd w:val="clear" w:color="auto" w:fill="FFFFFF"/>
        </w:rPr>
        <w:t>Window objects and characteristics, such as menus, size, position, state, and focus conform to standards.</w:t>
      </w:r>
    </w:p>
    <w:p w:rsidR="009653D8" w:rsidRPr="009653D8" w:rsidRDefault="009653D8" w:rsidP="009653D8">
      <w:pPr>
        <w:pStyle w:val="NoSpacing"/>
        <w:rPr>
          <w:rFonts w:ascii="Calibri" w:hAnsi="Calibri"/>
          <w:b/>
          <w:color w:val="000000"/>
          <w:sz w:val="28"/>
          <w:szCs w:val="28"/>
          <w:shd w:val="clear" w:color="auto" w:fill="FFFFFF"/>
        </w:rPr>
      </w:pPr>
      <w:r w:rsidRPr="009653D8">
        <w:rPr>
          <w:rFonts w:ascii="Calibri" w:hAnsi="Calibri"/>
          <w:b/>
          <w:color w:val="000000"/>
          <w:sz w:val="28"/>
          <w:szCs w:val="28"/>
          <w:shd w:val="clear" w:color="auto" w:fill="FFFFFF"/>
        </w:rPr>
        <w:t>Technique:</w:t>
      </w:r>
      <w:r w:rsidRPr="009653D8">
        <w:rPr>
          <w:rFonts w:ascii="Calibri" w:hAnsi="Calibri"/>
          <w:b/>
          <w:color w:val="000000"/>
          <w:sz w:val="28"/>
          <w:szCs w:val="28"/>
          <w:shd w:val="clear" w:color="auto" w:fill="FFFFFF"/>
        </w:rPr>
        <w:tab/>
      </w:r>
    </w:p>
    <w:p w:rsidR="009653D8" w:rsidRPr="009653D8" w:rsidRDefault="009653D8" w:rsidP="009653D8">
      <w:pPr>
        <w:pStyle w:val="NoSpacing"/>
        <w:numPr>
          <w:ilvl w:val="0"/>
          <w:numId w:val="8"/>
        </w:numPr>
        <w:rPr>
          <w:rFonts w:ascii="Calibri" w:hAnsi="Calibri"/>
          <w:color w:val="000000"/>
          <w:sz w:val="28"/>
          <w:szCs w:val="28"/>
          <w:shd w:val="clear" w:color="auto" w:fill="FFFFFF"/>
        </w:rPr>
      </w:pPr>
      <w:r w:rsidRPr="009653D8">
        <w:rPr>
          <w:rFonts w:ascii="Calibri" w:hAnsi="Calibri"/>
          <w:color w:val="000000"/>
          <w:sz w:val="28"/>
          <w:szCs w:val="28"/>
          <w:shd w:val="clear" w:color="auto" w:fill="FFFFFF"/>
        </w:rPr>
        <w:t>Create / modify tests for each window to verify proper navigation and object states for each application window and objects.</w:t>
      </w:r>
    </w:p>
    <w:p w:rsidR="009653D8" w:rsidRDefault="009653D8" w:rsidP="009653D8">
      <w:pPr>
        <w:pStyle w:val="NoSpacing"/>
        <w:rPr>
          <w:rFonts w:ascii="Calibri" w:hAnsi="Calibri"/>
          <w:color w:val="000000"/>
          <w:sz w:val="28"/>
          <w:szCs w:val="28"/>
          <w:shd w:val="clear" w:color="auto" w:fill="FFFFFF"/>
        </w:rPr>
      </w:pPr>
      <w:r w:rsidRPr="009653D8">
        <w:rPr>
          <w:rFonts w:ascii="Calibri" w:hAnsi="Calibri"/>
          <w:b/>
          <w:color w:val="000000"/>
          <w:sz w:val="28"/>
          <w:szCs w:val="28"/>
          <w:shd w:val="clear" w:color="auto" w:fill="FFFFFF"/>
        </w:rPr>
        <w:lastRenderedPageBreak/>
        <w:t>Completion Criteria:</w:t>
      </w:r>
      <w:r w:rsidRPr="009653D8">
        <w:rPr>
          <w:rFonts w:ascii="Calibri" w:hAnsi="Calibri"/>
          <w:color w:val="000000"/>
          <w:sz w:val="28"/>
          <w:szCs w:val="28"/>
          <w:shd w:val="clear" w:color="auto" w:fill="FFFFFF"/>
        </w:rPr>
        <w:tab/>
      </w:r>
    </w:p>
    <w:p w:rsidR="009653D8" w:rsidRPr="009653D8" w:rsidRDefault="009653D8" w:rsidP="009653D8">
      <w:pPr>
        <w:pStyle w:val="NoSpacing"/>
        <w:rPr>
          <w:rFonts w:ascii="Calibri" w:hAnsi="Calibri"/>
          <w:color w:val="000000"/>
          <w:sz w:val="28"/>
          <w:szCs w:val="28"/>
          <w:shd w:val="clear" w:color="auto" w:fill="FFFFFF"/>
        </w:rPr>
      </w:pPr>
      <w:r w:rsidRPr="009653D8">
        <w:rPr>
          <w:rFonts w:ascii="Calibri" w:hAnsi="Calibri"/>
          <w:color w:val="000000"/>
          <w:sz w:val="28"/>
          <w:szCs w:val="28"/>
          <w:shd w:val="clear" w:color="auto" w:fill="FFFFFF"/>
        </w:rPr>
        <w:t>Each window successfully ver</w:t>
      </w:r>
      <w:r>
        <w:rPr>
          <w:rFonts w:ascii="Calibri" w:hAnsi="Calibri"/>
          <w:color w:val="000000"/>
          <w:sz w:val="28"/>
          <w:szCs w:val="28"/>
          <w:shd w:val="clear" w:color="auto" w:fill="FFFFFF"/>
        </w:rPr>
        <w:t>ified to remain consistent</w:t>
      </w:r>
      <w:bookmarkStart w:id="0" w:name="_GoBack"/>
      <w:bookmarkEnd w:id="0"/>
      <w:r w:rsidRPr="009653D8">
        <w:rPr>
          <w:rFonts w:ascii="Calibri" w:hAnsi="Calibri"/>
          <w:color w:val="000000"/>
          <w:sz w:val="28"/>
          <w:szCs w:val="28"/>
          <w:shd w:val="clear" w:color="auto" w:fill="FFFFFF"/>
        </w:rPr>
        <w:t xml:space="preserve"> within acceptable standard</w:t>
      </w:r>
    </w:p>
    <w:p w:rsidR="002C4419" w:rsidRPr="009653D8" w:rsidRDefault="002C4419" w:rsidP="009653D8">
      <w:pPr>
        <w:pStyle w:val="NoSpacing"/>
        <w:rPr>
          <w:rFonts w:ascii="Calibri" w:eastAsia="Times New Roman" w:hAnsi="Calibri" w:cs="Arial"/>
          <w:iCs/>
          <w:color w:val="000000"/>
          <w:sz w:val="28"/>
          <w:szCs w:val="28"/>
          <w:shd w:val="clear" w:color="auto" w:fill="FFFFFF"/>
          <w:lang w:val="en-US" w:eastAsia="bg-BG"/>
        </w:rPr>
      </w:pPr>
    </w:p>
    <w:p w:rsidR="002C4419" w:rsidRPr="002C4419" w:rsidRDefault="002C4419" w:rsidP="009653D8">
      <w:pPr>
        <w:pStyle w:val="NoSpacing"/>
        <w:rPr>
          <w:rFonts w:ascii="Calibri" w:eastAsia="Times New Roman" w:hAnsi="Calibri" w:cs="Arial"/>
          <w:i/>
          <w:iCs/>
          <w:color w:val="000000"/>
          <w:sz w:val="28"/>
          <w:szCs w:val="28"/>
          <w:lang w:val="en-US" w:eastAsia="bg-BG"/>
        </w:rPr>
      </w:pPr>
      <w:r w:rsidRPr="002C4419">
        <w:rPr>
          <w:rFonts w:ascii="Calibri" w:eastAsia="Times New Roman" w:hAnsi="Calibri" w:cs="Arial"/>
          <w:i/>
          <w:iCs/>
          <w:color w:val="000000"/>
          <w:sz w:val="28"/>
          <w:szCs w:val="28"/>
          <w:lang w:val="en-US" w:eastAsia="bg-BG"/>
        </w:rPr>
        <w:tab/>
      </w:r>
    </w:p>
    <w:p w:rsidR="002C4419" w:rsidRPr="002C4419" w:rsidRDefault="002C4419" w:rsidP="009653D8">
      <w:pPr>
        <w:rPr>
          <w:rFonts w:ascii="Arial" w:eastAsia="Times New Roman" w:hAnsi="Arial" w:cs="Arial"/>
          <w:i/>
          <w:iCs/>
          <w:color w:val="000000"/>
          <w:sz w:val="24"/>
          <w:szCs w:val="24"/>
          <w:lang w:val="en-US" w:eastAsia="bg-BG"/>
        </w:rPr>
      </w:pPr>
      <w:r w:rsidRPr="002C4419">
        <w:rPr>
          <w:rFonts w:ascii="Arial" w:eastAsia="Times New Roman" w:hAnsi="Arial" w:cs="Arial"/>
          <w:i/>
          <w:iCs/>
          <w:color w:val="000000"/>
          <w:sz w:val="24"/>
          <w:szCs w:val="24"/>
          <w:lang w:val="en-US" w:eastAsia="bg-BG"/>
        </w:rPr>
        <w:t xml:space="preserve"> </w:t>
      </w:r>
    </w:p>
    <w:p w:rsidR="002C4419" w:rsidRPr="002C4419" w:rsidRDefault="002C4419" w:rsidP="009653D8">
      <w:pPr>
        <w:rPr>
          <w:rFonts w:ascii="Arial" w:eastAsia="Times New Roman" w:hAnsi="Arial" w:cs="Arial"/>
          <w:i/>
          <w:iCs/>
          <w:color w:val="000000"/>
          <w:sz w:val="24"/>
          <w:szCs w:val="24"/>
          <w:lang w:val="en-US" w:eastAsia="bg-BG"/>
        </w:rPr>
      </w:pPr>
    </w:p>
    <w:p w:rsidR="006A37A1" w:rsidRPr="002C4419" w:rsidRDefault="006A37A1" w:rsidP="009653D8"/>
    <w:sectPr w:rsidR="006A37A1" w:rsidRPr="002C44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324"/>
    <w:multiLevelType w:val="multilevel"/>
    <w:tmpl w:val="4510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37F8D"/>
    <w:multiLevelType w:val="hybridMultilevel"/>
    <w:tmpl w:val="4C3048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7F44B3E"/>
    <w:multiLevelType w:val="hybridMultilevel"/>
    <w:tmpl w:val="1A3A6A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796118F"/>
    <w:multiLevelType w:val="hybridMultilevel"/>
    <w:tmpl w:val="84D2DD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4005524"/>
    <w:multiLevelType w:val="multilevel"/>
    <w:tmpl w:val="0B6A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F31A9"/>
    <w:multiLevelType w:val="hybridMultilevel"/>
    <w:tmpl w:val="96C0AD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70FB2F8E"/>
    <w:multiLevelType w:val="multilevel"/>
    <w:tmpl w:val="2F7C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00778"/>
    <w:multiLevelType w:val="hybridMultilevel"/>
    <w:tmpl w:val="6C0A16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DB"/>
    <w:rsid w:val="002C4419"/>
    <w:rsid w:val="002C5ADB"/>
    <w:rsid w:val="00552576"/>
    <w:rsid w:val="006A37A1"/>
    <w:rsid w:val="009653D8"/>
    <w:rsid w:val="00C7149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0B9D"/>
  <w15:chartTrackingRefBased/>
  <w15:docId w15:val="{672F62C4-72C6-4DB9-B00D-B63CE746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ADB"/>
    <w:pPr>
      <w:spacing w:after="0" w:line="240" w:lineRule="auto"/>
    </w:pPr>
  </w:style>
  <w:style w:type="paragraph" w:styleId="NormalWeb">
    <w:name w:val="Normal (Web)"/>
    <w:basedOn w:val="Normal"/>
    <w:uiPriority w:val="99"/>
    <w:semiHidden/>
    <w:unhideWhenUsed/>
    <w:rsid w:val="00552576"/>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624531">
      <w:bodyDiv w:val="1"/>
      <w:marLeft w:val="0"/>
      <w:marRight w:val="0"/>
      <w:marTop w:val="0"/>
      <w:marBottom w:val="0"/>
      <w:divBdr>
        <w:top w:val="none" w:sz="0" w:space="0" w:color="auto"/>
        <w:left w:val="none" w:sz="0" w:space="0" w:color="auto"/>
        <w:bottom w:val="none" w:sz="0" w:space="0" w:color="auto"/>
        <w:right w:val="none" w:sz="0" w:space="0" w:color="auto"/>
      </w:divBdr>
      <w:divsChild>
        <w:div w:id="972521396">
          <w:blockQuote w:val="1"/>
          <w:marLeft w:val="720"/>
          <w:marRight w:val="720"/>
          <w:marTop w:val="100"/>
          <w:marBottom w:val="100"/>
          <w:divBdr>
            <w:top w:val="none" w:sz="0" w:space="0" w:color="auto"/>
            <w:left w:val="none" w:sz="0" w:space="0" w:color="auto"/>
            <w:bottom w:val="none" w:sz="0" w:space="0" w:color="auto"/>
            <w:right w:val="none" w:sz="0" w:space="0" w:color="auto"/>
          </w:divBdr>
        </w:div>
        <w:div w:id="935138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21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6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79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9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6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7151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583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848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1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974212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1363">
      <w:bodyDiv w:val="1"/>
      <w:marLeft w:val="0"/>
      <w:marRight w:val="0"/>
      <w:marTop w:val="0"/>
      <w:marBottom w:val="0"/>
      <w:divBdr>
        <w:top w:val="none" w:sz="0" w:space="0" w:color="auto"/>
        <w:left w:val="none" w:sz="0" w:space="0" w:color="auto"/>
        <w:bottom w:val="none" w:sz="0" w:space="0" w:color="auto"/>
        <w:right w:val="none" w:sz="0" w:space="0" w:color="auto"/>
      </w:divBdr>
      <w:divsChild>
        <w:div w:id="1430272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5468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339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2015-12-04T00:01:00Z</dcterms:created>
  <dcterms:modified xsi:type="dcterms:W3CDTF">2015-12-04T01:03:00Z</dcterms:modified>
</cp:coreProperties>
</file>