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54B433" w14:textId="77777777" w:rsidR="0089488A" w:rsidRDefault="002345C5">
      <w:pPr>
        <w:spacing w:after="240"/>
        <w:jc w:val="center"/>
      </w:pPr>
      <w:r>
        <w:rPr>
          <w:noProof/>
        </w:rPr>
        <w:drawing>
          <wp:inline distT="0" distB="0" distL="0" distR="0" wp14:anchorId="6DEF8210" wp14:editId="185D8545">
            <wp:extent cx="1136439" cy="1051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6439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56CE594B" wp14:editId="4544790C">
            <wp:extent cx="777240" cy="3479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34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E3A3" w14:textId="77777777" w:rsidR="0089488A" w:rsidRDefault="002345C5">
      <w:pPr>
        <w:pStyle w:val="Title"/>
        <w:jc w:val="center"/>
      </w:pPr>
      <w:r>
        <w:t>P O Select League</w:t>
      </w:r>
      <w:r>
        <w:br/>
        <w:t>Formal Complaint Process</w:t>
      </w:r>
    </w:p>
    <w:p w14:paraId="62D6DF9F" w14:textId="77777777" w:rsidR="0089488A" w:rsidRDefault="002345C5">
      <w:r>
        <w:t>To ensure fairness and consistency, all concerns involving the P-O Select Elementary Basketball League must follow this formal complaint process.</w:t>
      </w:r>
    </w:p>
    <w:p w14:paraId="684DB6D1" w14:textId="77777777" w:rsidR="0089488A" w:rsidRDefault="002345C5">
      <w:pPr>
        <w:pStyle w:val="Heading1"/>
      </w:pPr>
      <w:r>
        <w:t>Step 1 Submit Your Concern in Writing</w:t>
      </w:r>
    </w:p>
    <w:p w14:paraId="086B6AE3" w14:textId="77777777" w:rsidR="0089488A" w:rsidRDefault="002345C5">
      <w:r>
        <w:t>Submit your concern to League Commissioner Tj Anderson or Vice League Commissioner Amanda Kelly at:</w:t>
      </w:r>
    </w:p>
    <w:p w14:paraId="1BF03CB7" w14:textId="77777777" w:rsidR="0089488A" w:rsidRDefault="002345C5">
      <w:r>
        <w:rPr>
          <w:b/>
        </w:rPr>
        <w:t>mountiesyouthbasketball@gmail.com</w:t>
      </w:r>
    </w:p>
    <w:p w14:paraId="6A55FF6F" w14:textId="77777777" w:rsidR="0089488A" w:rsidRDefault="002345C5">
      <w:pPr>
        <w:pStyle w:val="Heading1"/>
      </w:pPr>
      <w:r>
        <w:t>Step 2 Provide Clear Details</w:t>
      </w:r>
    </w:p>
    <w:p w14:paraId="0035460E" w14:textId="77777777" w:rsidR="0089488A" w:rsidRDefault="002345C5">
      <w:r>
        <w:t>Include clear details, dates, and any relevant information so the Commissioners can review your concern.</w:t>
      </w:r>
    </w:p>
    <w:p w14:paraId="16CD3CD0" w14:textId="77777777" w:rsidR="0089488A" w:rsidRDefault="002345C5">
      <w:pPr>
        <w:pStyle w:val="Heading1"/>
      </w:pPr>
      <w:r>
        <w:t>Step 3 Commissioner Review</w:t>
      </w:r>
    </w:p>
    <w:p w14:paraId="5AA2B41B" w14:textId="77777777" w:rsidR="0089488A" w:rsidRDefault="002345C5">
      <w:r>
        <w:t>The Commissioners will review the concern within a reasonable timeframe. Depending on the severity of the concern, the Commissioners will contact the League Board of Directors if further information is needed for review.</w:t>
      </w:r>
    </w:p>
    <w:p w14:paraId="2EE44F06" w14:textId="77777777" w:rsidR="0089488A" w:rsidRDefault="002345C5">
      <w:pPr>
        <w:pStyle w:val="Heading1"/>
      </w:pPr>
      <w:r>
        <w:t>Step 4 Response or Resolution</w:t>
      </w:r>
    </w:p>
    <w:p w14:paraId="07B875B8" w14:textId="77777777" w:rsidR="0089488A" w:rsidRDefault="002345C5">
      <w:r>
        <w:t>A response or resolution will be communicated once the review is complete.</w:t>
      </w:r>
    </w:p>
    <w:p w14:paraId="4A88D3D5" w14:textId="77777777" w:rsidR="0089488A" w:rsidRDefault="002345C5">
      <w:pPr>
        <w:pStyle w:val="Heading1"/>
      </w:pPr>
      <w:r>
        <w:t>Required Process for All Families</w:t>
      </w:r>
    </w:p>
    <w:p w14:paraId="7E3370DC" w14:textId="77777777" w:rsidR="0089488A" w:rsidRDefault="002345C5">
      <w:r>
        <w:rPr>
          <w:b/>
        </w:rPr>
        <w:t>All families in the P-O Select League must follow this process.</w:t>
      </w:r>
    </w:p>
    <w:p w14:paraId="167DAA00" w14:textId="77777777" w:rsidR="0089488A" w:rsidRDefault="002345C5">
      <w:r>
        <w:t>Complaints made outside the formal process will not be addressed.</w:t>
      </w:r>
    </w:p>
    <w:sectPr w:rsidR="0089488A" w:rsidSect="00034616">
      <w:footerReference w:type="default" r:id="rId10"/>
      <w:pgSz w:w="12240" w:h="15840"/>
      <w:pgMar w:top="936" w:right="1224" w:bottom="936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C7511D" w14:textId="77777777" w:rsidR="002345C5" w:rsidRDefault="002345C5">
      <w:pPr>
        <w:spacing w:after="0" w:line="240" w:lineRule="auto"/>
      </w:pPr>
      <w:r>
        <w:separator/>
      </w:r>
    </w:p>
  </w:endnote>
  <w:endnote w:type="continuationSeparator" w:id="0">
    <w:p w14:paraId="6DB29948" w14:textId="77777777" w:rsidR="002345C5" w:rsidRDefault="00234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0FA800" w14:textId="77777777" w:rsidR="0089488A" w:rsidRDefault="002345C5">
    <w:pPr>
      <w:pStyle w:val="Footer"/>
      <w:jc w:val="center"/>
    </w:pPr>
    <w:r>
      <w:rPr>
        <w:color w:val="000000"/>
        <w:sz w:val="16"/>
      </w:rPr>
      <w:t>P-O SELECT ELEMENTARY BASKETBALL LEAGUE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59373B" w14:textId="77777777" w:rsidR="002345C5" w:rsidRDefault="002345C5">
      <w:pPr>
        <w:spacing w:after="0" w:line="240" w:lineRule="auto"/>
      </w:pPr>
      <w:r>
        <w:separator/>
      </w:r>
    </w:p>
  </w:footnote>
  <w:footnote w:type="continuationSeparator" w:id="0">
    <w:p w14:paraId="4D1EF17F" w14:textId="77777777" w:rsidR="002345C5" w:rsidRDefault="002345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461955">
    <w:abstractNumId w:val="8"/>
  </w:num>
  <w:num w:numId="2" w16cid:durableId="1717197834">
    <w:abstractNumId w:val="6"/>
  </w:num>
  <w:num w:numId="3" w16cid:durableId="1301033399">
    <w:abstractNumId w:val="5"/>
  </w:num>
  <w:num w:numId="4" w16cid:durableId="1215123530">
    <w:abstractNumId w:val="4"/>
  </w:num>
  <w:num w:numId="5" w16cid:durableId="514006106">
    <w:abstractNumId w:val="7"/>
  </w:num>
  <w:num w:numId="6" w16cid:durableId="1502892543">
    <w:abstractNumId w:val="3"/>
  </w:num>
  <w:num w:numId="7" w16cid:durableId="598409587">
    <w:abstractNumId w:val="2"/>
  </w:num>
  <w:num w:numId="8" w16cid:durableId="385572880">
    <w:abstractNumId w:val="1"/>
  </w:num>
  <w:num w:numId="9" w16cid:durableId="14156651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5C5"/>
    <w:rsid w:val="0029639D"/>
    <w:rsid w:val="00326F90"/>
    <w:rsid w:val="0089488A"/>
    <w:rsid w:val="00AA1D8D"/>
    <w:rsid w:val="00AD362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9410DC"/>
  <w14:defaultImageDpi w14:val="300"/>
  <w15:docId w15:val="{E85594D6-64AC-354A-9F20-17466601A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80" w:line="259" w:lineRule="auto"/>
    </w:pPr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Anderson,Tyrone (T. J.) (andersty)</cp:lastModifiedBy>
  <cp:revision>2</cp:revision>
  <dcterms:created xsi:type="dcterms:W3CDTF">2026-10-04T18:41:00Z</dcterms:created>
  <dcterms:modified xsi:type="dcterms:W3CDTF">2026-10-04T18:41:00Z</dcterms:modified>
  <cp:category/>
</cp:coreProperties>
</file>