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39" w:rsidRPr="00114009" w:rsidRDefault="00B9722E" w:rsidP="00114009">
      <w:pPr>
        <w:pStyle w:val="Overskrift1"/>
      </w:pPr>
      <w:r w:rsidRPr="00114009">
        <w:t>Oppgave</w:t>
      </w:r>
      <w:r w:rsidR="00957874">
        <w:t>r</w:t>
      </w:r>
      <w:r w:rsidRPr="00114009">
        <w:t xml:space="preserve"> i ITX </w:t>
      </w:r>
      <w:proofErr w:type="spellStart"/>
      <w:r w:rsidRPr="00114009">
        <w:t>sept</w:t>
      </w:r>
      <w:proofErr w:type="spellEnd"/>
      <w:r w:rsidRPr="00114009">
        <w:t xml:space="preserve"> 18</w:t>
      </w:r>
    </w:p>
    <w:p w:rsidR="00745E1C" w:rsidRPr="007159C9" w:rsidRDefault="00745E1C" w:rsidP="007159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 w:rsidRPr="00745E1C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et program der brukeren kan taste inn a, b og c i funksjonen: </w:t>
      </w:r>
      <w:r w:rsidR="007159C9" w:rsidRPr="007159C9">
        <w:rPr>
          <w:rFonts w:ascii="STIXMathJax_Main-italic" w:eastAsia="Times New Roman" w:hAnsi="STIXMathJax_Main-italic" w:cs="Times New Roman"/>
          <w:color w:val="000000"/>
          <w:position w:val="-14"/>
          <w:sz w:val="25"/>
          <w:szCs w:val="25"/>
          <w:bdr w:val="none" w:sz="0" w:space="0" w:color="auto" w:frame="1"/>
          <w:lang w:eastAsia="nb-NO"/>
        </w:rPr>
        <w:object w:dxaOrig="1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8pt;height:19.55pt" o:ole="">
            <v:imagedata r:id="rId5" o:title=""/>
          </v:shape>
          <o:OLEObject Type="Embed" ProgID="Equation.DSMT4" ShapeID="_x0000_i1025" DrawAspect="Content" ObjectID="_1600077932" r:id="rId6"/>
        </w:object>
      </w:r>
      <w:r w:rsidR="007159C9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  <w:lang w:eastAsia="nb-NO"/>
        </w:rPr>
        <w:t xml:space="preserve"> </w:t>
      </w:r>
      <w:r w:rsidRPr="00745E1C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. Programmet skal så plotte funksjonsverdiene for </w:t>
      </w:r>
      <w:r w:rsidR="007159C9" w:rsidRPr="007159C9">
        <w:rPr>
          <w:rFonts w:ascii="STIXMathJax_Main-italic" w:eastAsia="Times New Roman" w:hAnsi="STIXMathJax_Main-italic" w:cs="Times New Roman"/>
          <w:color w:val="000000"/>
          <w:position w:val="-14"/>
          <w:sz w:val="25"/>
          <w:szCs w:val="25"/>
          <w:bdr w:val="none" w:sz="0" w:space="0" w:color="auto" w:frame="1"/>
          <w:lang w:eastAsia="nb-NO"/>
        </w:rPr>
        <w:object w:dxaOrig="999" w:dyaOrig="400">
          <v:shape id="_x0000_i1026" type="#_x0000_t75" style="width:50.05pt;height:19.55pt" o:ole="">
            <v:imagedata r:id="rId7" o:title=""/>
          </v:shape>
          <o:OLEObject Type="Embed" ProgID="Equation.DSMT4" ShapeID="_x0000_i1026" DrawAspect="Content" ObjectID="_1600077933" r:id="rId8"/>
        </w:object>
      </w:r>
      <w:r w:rsidR="007159C9">
        <w:rPr>
          <w:rFonts w:ascii="STIXMathJax_Main-italic" w:eastAsia="Times New Roman" w:hAnsi="STIXMathJax_Main-italic" w:cs="Times New Roman"/>
          <w:color w:val="000000"/>
          <w:sz w:val="25"/>
          <w:szCs w:val="25"/>
          <w:bdr w:val="none" w:sz="0" w:space="0" w:color="auto" w:frame="1"/>
          <w:lang w:eastAsia="nb-NO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Bruk følgende verdier i uttestingen</w:t>
      </w:r>
      <w:r w:rsidR="007159C9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:</w:t>
      </w:r>
      <w:r w:rsidR="007159C9" w:rsidRPr="00745E1C">
        <w:rPr>
          <w:rFonts w:ascii="Helvetica" w:eastAsia="Times New Roman" w:hAnsi="Helvetica" w:cs="Times New Roman"/>
          <w:color w:val="000000"/>
          <w:position w:val="-32"/>
          <w:sz w:val="21"/>
          <w:szCs w:val="21"/>
          <w:lang w:eastAsia="nb-NO"/>
        </w:rPr>
        <w:object w:dxaOrig="3460" w:dyaOrig="760">
          <v:shape id="_x0000_i1027" type="#_x0000_t75" style="width:172.7pt;height:37.85pt" o:ole="">
            <v:imagedata r:id="rId9" o:title=""/>
          </v:shape>
          <o:OLEObject Type="Embed" ProgID="Equation.DSMT4" ShapeID="_x0000_i1027" DrawAspect="Content" ObjectID="_1600077934" r:id="rId10"/>
        </w:object>
      </w:r>
    </w:p>
    <w:p w:rsidR="00CE40D4" w:rsidRDefault="007159C9" w:rsidP="00745E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Deriver </w:t>
      </w:r>
      <w:r w:rsidRPr="007159C9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580" w:dyaOrig="400">
          <v:shape id="_x0000_i1028" type="#_x0000_t75" style="width:28.7pt;height:19.55pt" o:ole="">
            <v:imagedata r:id="rId11" o:title=""/>
          </v:shape>
          <o:OLEObject Type="Embed" ProgID="Equation.DSMT4" ShapeID="_x0000_i1028" DrawAspect="Content" ObjectID="_1600077935" r:id="rId12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med bokstavene </w:t>
      </w:r>
      <w:proofErr w:type="spellStart"/>
      <w:proofErr w:type="gramStart"/>
      <w:r>
        <w:rPr>
          <w:rFonts w:ascii="Helvetica" w:eastAsia="Times New Roman" w:hAnsi="Helvetica" w:cs="Times New Roman"/>
          <w:i/>
          <w:color w:val="000000"/>
          <w:sz w:val="21"/>
          <w:szCs w:val="21"/>
          <w:lang w:eastAsia="nb-NO"/>
        </w:rPr>
        <w:t>a,b</w:t>
      </w:r>
      <w:proofErr w:type="gramEnd"/>
      <w:r>
        <w:rPr>
          <w:rFonts w:ascii="Helvetica" w:eastAsia="Times New Roman" w:hAnsi="Helvetica" w:cs="Times New Roman"/>
          <w:i/>
          <w:color w:val="000000"/>
          <w:sz w:val="21"/>
          <w:szCs w:val="21"/>
          <w:lang w:eastAsia="nb-NO"/>
        </w:rPr>
        <w:t>,c</w:t>
      </w:r>
      <w:proofErr w:type="spellEnd"/>
      <w:r>
        <w:rPr>
          <w:rFonts w:ascii="Helvetica" w:eastAsia="Times New Roman" w:hAnsi="Helvetica" w:cs="Times New Roman"/>
          <w:i/>
          <w:color w:val="000000"/>
          <w:sz w:val="21"/>
          <w:szCs w:val="21"/>
          <w:lang w:eastAsia="nb-NO"/>
        </w:rPr>
        <w:t>.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Utvid programmet slik at brukeren kan taste inn </w:t>
      </w:r>
      <w:r w:rsidRPr="007159C9">
        <w:rPr>
          <w:rFonts w:ascii="Helvetica" w:eastAsia="Times New Roman" w:hAnsi="Helvetica" w:cs="Times New Roman"/>
          <w:color w:val="000000"/>
          <w:position w:val="-12"/>
          <w:sz w:val="21"/>
          <w:szCs w:val="21"/>
          <w:lang w:eastAsia="nb-NO"/>
        </w:rPr>
        <w:object w:dxaOrig="240" w:dyaOrig="360">
          <v:shape id="_x0000_i1029" type="#_x0000_t75" style="width:12.2pt;height:18.3pt" o:ole="">
            <v:imagedata r:id="rId13" o:title=""/>
          </v:shape>
          <o:OLEObject Type="Embed" ProgID="Equation.DSMT4" ShapeID="_x0000_i1029" DrawAspect="Content" ObjectID="_1600077936" r:id="rId14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-verdien og få skrevet ut både</w:t>
      </w:r>
      <w:r w:rsidR="00745E1C" w:rsidRPr="00745E1C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 </w:t>
      </w:r>
      <w:r w:rsidR="00CE40D4" w:rsidRPr="00CE40D4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1060" w:dyaOrig="400">
          <v:shape id="_x0000_i1030" type="#_x0000_t75" style="width:53.1pt;height:19.55pt" o:ole="">
            <v:imagedata r:id="rId15" o:title=""/>
          </v:shape>
          <o:OLEObject Type="Embed" ProgID="Equation.DSMT4" ShapeID="_x0000_i1030" DrawAspect="Content" ObjectID="_1600077937" r:id="rId16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</w:t>
      </w:r>
      <w:r w:rsidR="00CE40D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og </w:t>
      </w:r>
      <w:r w:rsidR="00CE40D4" w:rsidRPr="00CE40D4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700" w:dyaOrig="400">
          <v:shape id="_x0000_i1031" type="#_x0000_t75" style="width:34.8pt;height:19.55pt" o:ole="">
            <v:imagedata r:id="rId17" o:title=""/>
          </v:shape>
          <o:OLEObject Type="Embed" ProgID="Equation.DSMT4" ShapeID="_x0000_i1031" DrawAspect="Content" ObjectID="_1600077938" r:id="rId18"/>
        </w:object>
      </w:r>
      <w:r w:rsidR="00CE40D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. Bruk </w:t>
      </w:r>
      <w:proofErr w:type="spellStart"/>
      <w:r w:rsidR="00CE40D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testdataene</w:t>
      </w:r>
      <w:proofErr w:type="spellEnd"/>
      <w:r w:rsidR="00CE40D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over og la </w:t>
      </w:r>
      <w:r w:rsidR="00CE40D4" w:rsidRPr="00CE40D4">
        <w:rPr>
          <w:rFonts w:ascii="Helvetica" w:eastAsia="Times New Roman" w:hAnsi="Helvetica" w:cs="Times New Roman"/>
          <w:color w:val="000000"/>
          <w:position w:val="-12"/>
          <w:sz w:val="21"/>
          <w:szCs w:val="21"/>
          <w:lang w:eastAsia="nb-NO"/>
        </w:rPr>
        <w:object w:dxaOrig="600" w:dyaOrig="360">
          <v:shape id="_x0000_i1032" type="#_x0000_t75" style="width:29.9pt;height:18.3pt" o:ole="">
            <v:imagedata r:id="rId19" o:title=""/>
          </v:shape>
          <o:OLEObject Type="Embed" ProgID="Equation.DSMT4" ShapeID="_x0000_i1032" DrawAspect="Content" ObjectID="_1600077939" r:id="rId20"/>
        </w:object>
      </w:r>
      <w:r w:rsidR="00CE40D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i uttestingen.</w:t>
      </w:r>
    </w:p>
    <w:p w:rsidR="00745E1C" w:rsidRDefault="00CE40D4" w:rsidP="00745E1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Utvid programmet slik at brukeren også får en tegning av tangenten i punktet </w:t>
      </w:r>
      <w:r w:rsidRPr="00CE40D4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940" w:dyaOrig="400">
          <v:shape id="_x0000_i1033" type="#_x0000_t75" style="width:47pt;height:19.55pt" o:ole="">
            <v:imagedata r:id="rId21" o:title=""/>
          </v:shape>
          <o:OLEObject Type="Embed" ProgID="Equation.DSMT4" ShapeID="_x0000_i1033" DrawAspect="Content" ObjectID="_1600077940" r:id="rId22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og senere der han velger selv. Utled beregningen fra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ettpunktsformelen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</w:t>
      </w:r>
      <w:r w:rsidRPr="00CE40D4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2240" w:dyaOrig="400">
          <v:shape id="_x0000_i1034" type="#_x0000_t75" style="width:112.25pt;height:19.55pt" o:ole="">
            <v:imagedata r:id="rId23" o:title=""/>
          </v:shape>
          <o:OLEObject Type="Embed" ProgID="Equation.DSMT4" ShapeID="_x0000_i1034" DrawAspect="Content" ObjectID="_1600077941" r:id="rId24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 Pass på å lagre unna variable med fornuftige navn slik at du kan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feilsøke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det.</w:t>
      </w:r>
    </w:p>
    <w:p w:rsidR="00EF4450" w:rsidRDefault="00EF4450" w:rsidP="00AA17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 w:rsidRPr="00EF4450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ett nytt program der du lager en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3.gradsfunksjon som tegner denne og den deriverte til denne.</w:t>
      </w:r>
      <w:r w:rsidR="00BD2937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Bruk </w:t>
      </w:r>
      <w:r w:rsidR="000373B4" w:rsidRPr="000373B4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2380" w:dyaOrig="400">
          <v:shape id="_x0000_i1061" type="#_x0000_t75" style="width:119pt;height:20.15pt" o:ole="">
            <v:imagedata r:id="rId25" o:title=""/>
          </v:shape>
          <o:OLEObject Type="Embed" ProgID="Equation.DSMT4" ShapeID="_x0000_i1061" DrawAspect="Content" ObjectID="_1600077942" r:id="rId26"/>
        </w:object>
      </w:r>
      <w:r w:rsidR="003A167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som </w:t>
      </w:r>
      <w:proofErr w:type="spellStart"/>
      <w:r w:rsidR="003A167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testdata</w:t>
      </w:r>
      <w:proofErr w:type="spellEnd"/>
    </w:p>
    <w:p w:rsidR="00400395" w:rsidRPr="009354AA" w:rsidRDefault="00957874" w:rsidP="004003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en funksjon som returnerer</w:t>
      </w:r>
      <w:r w:rsidR="0040039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strengen: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</w:t>
      </w:r>
      <w:r w:rsidR="00233D95" w:rsidRP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x</w:t>
      </w:r>
      <w:r w:rsidR="00400395" w:rsidRP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**3</w:t>
      </w:r>
      <w:r w:rsid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 xml:space="preserve">-2x**2-5x+6 </w:t>
      </w:r>
      <w:r w:rsidR="0040039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når den får inn listen</w:t>
      </w:r>
      <w:r w:rsidR="009354A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for polynomet </w:t>
      </w:r>
      <w:r w:rsidR="003E20A5" w:rsidRPr="009354AA">
        <w:rPr>
          <w:rFonts w:ascii="Helvetica" w:eastAsia="Times New Roman" w:hAnsi="Helvetica" w:cs="Times New Roman"/>
          <w:color w:val="000000"/>
          <w:position w:val="-6"/>
          <w:sz w:val="21"/>
          <w:szCs w:val="21"/>
          <w:lang w:eastAsia="nb-NO"/>
        </w:rPr>
        <w:object w:dxaOrig="1620" w:dyaOrig="320">
          <v:shape id="_x0000_i1056" type="#_x0000_t75" style="width:81.15pt;height:15.85pt" o:ole="">
            <v:imagedata r:id="rId27" o:title=""/>
          </v:shape>
          <o:OLEObject Type="Embed" ProgID="Equation.DSMT4" ShapeID="_x0000_i1056" DrawAspect="Content" ObjectID="_1600077943" r:id="rId28"/>
        </w:object>
      </w:r>
      <w:r w:rsidR="009354A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som ser slik </w:t>
      </w:r>
      <w:proofErr w:type="gramStart"/>
      <w:r w:rsidR="009354A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ut: </w:t>
      </w:r>
      <w:r w:rsidR="0040039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</w:t>
      </w:r>
      <w:r w:rsid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[</w:t>
      </w:r>
      <w:proofErr w:type="gramEnd"/>
      <w:r w:rsid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6,</w:t>
      </w:r>
      <w:r w:rsidR="003E20A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-</w:t>
      </w:r>
      <w:r w:rsid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5,-2,1]</w:t>
      </w:r>
    </w:p>
    <w:p w:rsidR="009354AA" w:rsidRDefault="009354AA" w:rsidP="004003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en funksjon som beregner verdien av polynomet når den får inn listen over og en x-verdi.</w:t>
      </w:r>
    </w:p>
    <w:p w:rsidR="009354AA" w:rsidRPr="009D5DF2" w:rsidRDefault="009354AA" w:rsidP="009D5DF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en funksjon som deriverer po</w:t>
      </w:r>
      <w:r w:rsidR="00E84BAC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ynomet ved å lage en derivert polynom liste. </w:t>
      </w:r>
      <w:r w:rsidR="009D5DF2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            </w:t>
      </w:r>
      <w:r w:rsidRPr="009D5DF2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Retur </w:t>
      </w:r>
      <w:r w:rsidRPr="009D5DF2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[</w:t>
      </w:r>
      <w:r w:rsidR="003E20A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-</w:t>
      </w:r>
      <w:r w:rsidR="009D5DF2" w:rsidRPr="009D5DF2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5,-4,</w:t>
      </w:r>
      <w:r w:rsidR="003E20A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3</w:t>
      </w:r>
      <w:r w:rsidRPr="009D5DF2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]</w:t>
      </w:r>
      <w:r w:rsidR="003E20A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 xml:space="preserve"> </w:t>
      </w:r>
      <w:r w:rsidR="003E20A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som betyr </w:t>
      </w:r>
      <w:r w:rsidR="003E20A5" w:rsidRPr="003E20A5">
        <w:rPr>
          <w:rFonts w:ascii="Helvetica" w:eastAsia="Times New Roman" w:hAnsi="Helvetica" w:cs="Times New Roman"/>
          <w:color w:val="000000"/>
          <w:position w:val="-6"/>
          <w:sz w:val="21"/>
          <w:szCs w:val="21"/>
          <w:lang w:eastAsia="nb-NO"/>
        </w:rPr>
        <w:object w:dxaOrig="1180" w:dyaOrig="320">
          <v:shape id="_x0000_i1058" type="#_x0000_t75" style="width:59.2pt;height:15.85pt" o:ole="">
            <v:imagedata r:id="rId29" o:title=""/>
          </v:shape>
          <o:OLEObject Type="Embed" ProgID="Equation.DSMT4" ShapeID="_x0000_i1058" DrawAspect="Content" ObjectID="_1600077944" r:id="rId30"/>
        </w:object>
      </w:r>
      <w:r w:rsidR="003E20A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</w:t>
      </w:r>
    </w:p>
    <w:p w:rsidR="00EF4450" w:rsidRPr="00400395" w:rsidRDefault="00EF4450" w:rsidP="0040039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 w:rsidRPr="0040039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Finn en tilnærming til ett 0-punkt for denne 3.gradsfunksjonen ved at du gjetter en verdi og finner en tilnærming til funksjonens nullpunkt.</w:t>
      </w:r>
    </w:p>
    <w:p w:rsidR="00EF4450" w:rsidRDefault="00EF4450" w:rsidP="00AA17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La brukeren velge hvilken grad han vil ha og taster inn verdier for </w:t>
      </w:r>
      <w:r w:rsidRPr="00EF4450">
        <w:rPr>
          <w:rFonts w:ascii="Helvetica" w:eastAsia="Times New Roman" w:hAnsi="Helvetica" w:cs="Times New Roman"/>
          <w:color w:val="000000"/>
          <w:position w:val="-10"/>
          <w:sz w:val="21"/>
          <w:szCs w:val="21"/>
          <w:lang w:eastAsia="nb-NO"/>
        </w:rPr>
        <w:object w:dxaOrig="1380" w:dyaOrig="320">
          <v:shape id="_x0000_i1036" type="#_x0000_t75" style="width:68.95pt;height:16.45pt" o:ole="">
            <v:imagedata r:id="rId31" o:title=""/>
          </v:shape>
          <o:OLEObject Type="Embed" ProgID="Equation.DSMT4" ShapeID="_x0000_i1036" DrawAspect="Content" ObjectID="_1600077945" r:id="rId32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og du tegner denne.</w:t>
      </w:r>
    </w:p>
    <w:p w:rsidR="00EF4450" w:rsidRDefault="00EF4450" w:rsidP="00AA176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Gjør det samme med denne som de ovenfor.</w:t>
      </w:r>
    </w:p>
    <w:p w:rsidR="000373B4" w:rsidRDefault="000373B4" w:rsidP="000373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 w:rsidRPr="00CE40D4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Utvid programmet slik at du finne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r 0-punktet til tangenten, og deretter finner y-verdien til funksjonen for denne x-verdien.</w:t>
      </w:r>
    </w:p>
    <w:p w:rsidR="000373B4" w:rsidRDefault="000373B4" w:rsidP="000373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Finn tangenten i dette punktet og tegn denne inn i samme figur som </w:t>
      </w:r>
      <w:r w:rsidRPr="00980BE6">
        <w:rPr>
          <w:rFonts w:ascii="Helvetica" w:eastAsia="Times New Roman" w:hAnsi="Helvetica" w:cs="Times New Roman"/>
          <w:color w:val="000000"/>
          <w:position w:val="-14"/>
          <w:sz w:val="21"/>
          <w:szCs w:val="21"/>
          <w:lang w:eastAsia="nb-NO"/>
        </w:rPr>
        <w:object w:dxaOrig="580" w:dyaOrig="400">
          <v:shape id="_x0000_i1063" type="#_x0000_t75" style="width:28.7pt;height:19.55pt" o:ole="">
            <v:imagedata r:id="rId33" o:title=""/>
          </v:shape>
          <o:OLEObject Type="Embed" ProgID="Equation.DSMT4" ShapeID="_x0000_i1063" DrawAspect="Content" ObjectID="_1600077946" r:id="rId34"/>
        </w:objec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og den forrige tangenten.</w:t>
      </w:r>
    </w:p>
    <w:p w:rsidR="000373B4" w:rsidRPr="000373B4" w:rsidRDefault="000373B4" w:rsidP="000373B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Utvid programmet med en løkke der du gjentar prosessen i punktene ovenfor.</w:t>
      </w:r>
    </w:p>
    <w:p w:rsidR="00400395" w:rsidRDefault="001C4BC4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Linker:</w:t>
      </w:r>
    </w:p>
    <w:p w:rsidR="00C72758" w:rsidRDefault="00C72758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hyperlink r:id="rId35" w:history="1">
        <w:r w:rsidRPr="006A0F3B">
          <w:rPr>
            <w:rStyle w:val="Hyperkobling"/>
            <w:rFonts w:ascii="Helvetica" w:eastAsia="Times New Roman" w:hAnsi="Helvetica" w:cs="Times New Roman"/>
            <w:sz w:val="21"/>
            <w:szCs w:val="21"/>
            <w:lang w:eastAsia="nb-NO"/>
          </w:rPr>
          <w:t>https://www.w3schools.com/python/python_reference.asp</w:t>
        </w:r>
      </w:hyperlink>
    </w:p>
    <w:p w:rsidR="00C72758" w:rsidRDefault="00C72758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hyperlink r:id="rId36" w:history="1">
        <w:r w:rsidRPr="006A0F3B">
          <w:rPr>
            <w:rStyle w:val="Hyperkobling"/>
            <w:rFonts w:ascii="Helvetica" w:eastAsia="Times New Roman" w:hAnsi="Helvetica" w:cs="Times New Roman"/>
            <w:sz w:val="21"/>
            <w:szCs w:val="21"/>
            <w:lang w:eastAsia="nb-NO"/>
          </w:rPr>
          <w:t>https://docs.sympy.org/latest/tutorial/index.html</w:t>
        </w:r>
      </w:hyperlink>
    </w:p>
    <w:p w:rsidR="00C72758" w:rsidRDefault="00C72758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hyperlink r:id="rId37" w:history="1">
        <w:r w:rsidRPr="006A0F3B">
          <w:rPr>
            <w:rStyle w:val="Hyperkobling"/>
            <w:rFonts w:ascii="Helvetica" w:eastAsia="Times New Roman" w:hAnsi="Helvetica" w:cs="Times New Roman"/>
            <w:sz w:val="21"/>
            <w:szCs w:val="21"/>
            <w:lang w:eastAsia="nb-NO"/>
          </w:rPr>
          <w:t>https://matplotlib.org/api/_as_gen/matplotlib.pyplot.plot.html</w:t>
        </w:r>
      </w:hyperlink>
    </w:p>
    <w:p w:rsidR="004D4553" w:rsidRDefault="004D4553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hyperlink r:id="rId38" w:history="1">
        <w:r w:rsidRPr="006A0F3B">
          <w:rPr>
            <w:rStyle w:val="Hyperkobling"/>
            <w:rFonts w:ascii="Helvetica" w:eastAsia="Times New Roman" w:hAnsi="Helvetica" w:cs="Times New Roman"/>
            <w:sz w:val="21"/>
            <w:szCs w:val="21"/>
            <w:lang w:eastAsia="nb-NO"/>
          </w:rPr>
          <w:t>https://www.youtube.com/playlist?list=PLzD_IqibBkQkOmgiJjkNDhZh1IZggrFUD</w:t>
        </w:r>
      </w:hyperlink>
    </w:p>
    <w:p w:rsidR="00C72758" w:rsidRDefault="005E5FE1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hyperlink r:id="rId39" w:history="1">
        <w:r w:rsidRPr="006A0F3B">
          <w:rPr>
            <w:rStyle w:val="Hyperkobling"/>
            <w:rFonts w:ascii="Helvetica" w:eastAsia="Times New Roman" w:hAnsi="Helvetica" w:cs="Times New Roman"/>
            <w:sz w:val="21"/>
            <w:szCs w:val="21"/>
            <w:lang w:eastAsia="nb-NO"/>
          </w:rPr>
          <w:t>https://www.datacamp.com/courses/intro-to-python-for-data-science</w:t>
        </w:r>
      </w:hyperlink>
    </w:p>
    <w:p w:rsidR="001C4BC4" w:rsidRPr="00C72758" w:rsidRDefault="004D4553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s-ES" w:eastAsia="nb-NO"/>
        </w:rPr>
      </w:pPr>
      <w:hyperlink r:id="rId40" w:history="1">
        <w:r w:rsidRPr="006A0F3B">
          <w:rPr>
            <w:rStyle w:val="Hyperkobling"/>
            <w:rFonts w:ascii="Helvetica" w:eastAsia="Times New Roman" w:hAnsi="Helvetica" w:cs="Times New Roman"/>
            <w:sz w:val="21"/>
            <w:szCs w:val="21"/>
            <w:lang w:val="es-ES" w:eastAsia="nb-NO"/>
          </w:rPr>
          <w:t>https://www.matematikk.org/artikkel.html?tid=63111</w:t>
        </w:r>
      </w:hyperlink>
      <w:r w:rsidR="00C72758" w:rsidRPr="00C72758">
        <w:rPr>
          <w:rFonts w:ascii="Helvetica" w:eastAsia="Times New Roman" w:hAnsi="Helvetica" w:cs="Times New Roman"/>
          <w:color w:val="000000"/>
          <w:sz w:val="21"/>
          <w:szCs w:val="21"/>
          <w:lang w:val="es-ES" w:eastAsia="nb-NO"/>
        </w:rPr>
        <w:t xml:space="preserve">    </w:t>
      </w:r>
      <w:proofErr w:type="spellStart"/>
      <w:r w:rsidR="00C72758" w:rsidRPr="00C72758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val="es-ES" w:eastAsia="nb-NO"/>
        </w:rPr>
        <w:t>fibonaccitallene</w:t>
      </w:r>
      <w:proofErr w:type="spellEnd"/>
    </w:p>
    <w:p w:rsidR="009354AA" w:rsidRPr="00C72758" w:rsidRDefault="009354AA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val="es-ES" w:eastAsia="nb-NO"/>
        </w:rPr>
      </w:pPr>
    </w:p>
    <w:p w:rsidR="00400395" w:rsidRDefault="00400395" w:rsidP="00400395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lastRenderedPageBreak/>
        <w:t>Spesielle oppgaver:</w:t>
      </w:r>
    </w:p>
    <w:p w:rsidR="00400395" w:rsidRDefault="00400395" w:rsidP="00400395">
      <w:pPr>
        <w:pStyle w:val="Listeavsnitt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Lag en rekursiv funksjon som returnerer fakultetsfunksjonen. Eksempel </w:t>
      </w:r>
      <w:proofErr w:type="spellStart"/>
      <w:proofErr w:type="gramStart"/>
      <w:r w:rsidRP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fak</w:t>
      </w:r>
      <w:proofErr w:type="spellEnd"/>
      <w:r w:rsidRP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(</w:t>
      </w:r>
      <w:proofErr w:type="gramEnd"/>
      <w:r w:rsidRPr="00400395"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4)</w:t>
      </w:r>
      <w:r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returnerer </w:t>
      </w:r>
      <w:r>
        <w:rPr>
          <w:rFonts w:ascii="Helvetica" w:eastAsia="Times New Roman" w:hAnsi="Helvetica" w:cs="Times New Roman"/>
          <w:b/>
          <w:color w:val="000000"/>
          <w:sz w:val="21"/>
          <w:szCs w:val="21"/>
          <w:lang w:eastAsia="nb-NO"/>
        </w:rPr>
        <w:t>24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(1*2*3*4).</w:t>
      </w:r>
    </w:p>
    <w:p w:rsidR="00114009" w:rsidRDefault="00400395" w:rsidP="00400395">
      <w:pPr>
        <w:pStyle w:val="Listeavsnitt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 w:rsidRPr="00400395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en rekursiv funksjon som returnerer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</w:t>
      </w:r>
      <w:proofErr w:type="spellStart"/>
      <w:r w:rsidR="00062690" w:rsidRPr="00062690">
        <w:rPr>
          <w:rFonts w:ascii="Helvetica" w:eastAsia="Times New Roman" w:hAnsi="Helvetica" w:cs="Times New Roman"/>
          <w:b/>
          <w:bCs/>
          <w:color w:val="000000"/>
          <w:sz w:val="21"/>
          <w:szCs w:val="21"/>
          <w:lang w:eastAsia="nb-NO"/>
        </w:rPr>
        <w:t>fibonaccitallene</w:t>
      </w:r>
      <w:proofErr w:type="spellEnd"/>
      <w:r w:rsidR="0015037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. (1,1,2,3,</w:t>
      </w:r>
      <w:proofErr w:type="gramStart"/>
      <w:r w:rsidR="0015037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5,8</w:t>
      </w:r>
      <w:r w:rsidR="007F18F3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….</w:t>
      </w:r>
      <w:proofErr w:type="gramEnd"/>
      <w:r w:rsidR="007F18F3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.</w:t>
      </w:r>
      <w:r w:rsidR="0015037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)</w:t>
      </w:r>
    </w:p>
    <w:p w:rsidR="0015037A" w:rsidRDefault="0015037A" w:rsidP="0015037A">
      <w:pPr>
        <w:pStyle w:val="Listeavsnitt"/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en funksjon som returnerer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forholdet mellom to påfølgende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fibonac</w:t>
      </w:r>
      <w:r w:rsidR="009354A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c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itall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. Er det noe kjent med dette tallet når du kommer langt ut i rekken?</w:t>
      </w:r>
    </w:p>
    <w:p w:rsidR="0015037A" w:rsidRDefault="00400395" w:rsidP="00400395">
      <w:pPr>
        <w:pStyle w:val="Listeavsnitt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Lag en rekursiv funksjon som returnerer</w:t>
      </w:r>
      <w:r w:rsidR="0015037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 xml:space="preserve"> permutasjonene til en liste: Eksempel: [1,2,3] skal returnere </w:t>
      </w:r>
    </w:p>
    <w:tbl>
      <w:tblPr>
        <w:tblW w:w="14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"/>
        <w:gridCol w:w="476"/>
        <w:gridCol w:w="476"/>
      </w:tblGrid>
      <w:tr w:rsidR="0015037A" w:rsidRPr="0015037A" w:rsidTr="0015037A">
        <w:trPr>
          <w:trHeight w:val="240"/>
        </w:trPr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3</w:t>
            </w:r>
          </w:p>
        </w:tc>
      </w:tr>
      <w:tr w:rsidR="0015037A" w:rsidRPr="0015037A" w:rsidTr="0015037A">
        <w:trPr>
          <w:trHeight w:val="22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2</w:t>
            </w:r>
          </w:p>
        </w:tc>
      </w:tr>
      <w:tr w:rsidR="0015037A" w:rsidRPr="0015037A" w:rsidTr="0015037A">
        <w:trPr>
          <w:trHeight w:val="22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3</w:t>
            </w:r>
          </w:p>
        </w:tc>
      </w:tr>
      <w:tr w:rsidR="0015037A" w:rsidRPr="0015037A" w:rsidTr="0015037A">
        <w:trPr>
          <w:trHeight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1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2</w:t>
            </w:r>
          </w:p>
        </w:tc>
      </w:tr>
      <w:tr w:rsidR="0015037A" w:rsidRPr="0015037A" w:rsidTr="0015037A">
        <w:trPr>
          <w:trHeight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1</w:t>
            </w:r>
          </w:p>
        </w:tc>
      </w:tr>
      <w:tr w:rsidR="0015037A" w:rsidRPr="0015037A" w:rsidTr="0015037A">
        <w:trPr>
          <w:trHeight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3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2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037A" w:rsidRPr="0015037A" w:rsidRDefault="0015037A" w:rsidP="0015037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</w:pPr>
            <w:r w:rsidRPr="0015037A">
              <w:rPr>
                <w:rFonts w:ascii="Arial" w:eastAsia="Times New Roman" w:hAnsi="Arial" w:cs="Arial"/>
                <w:color w:val="000000"/>
                <w:sz w:val="18"/>
                <w:szCs w:val="18"/>
                <w:lang w:eastAsia="nb-NO"/>
              </w:rPr>
              <w:t>1</w:t>
            </w:r>
          </w:p>
        </w:tc>
      </w:tr>
    </w:tbl>
    <w:p w:rsidR="00114009" w:rsidRPr="00EF4450" w:rsidRDefault="0015037A" w:rsidP="004B6835">
      <w:pPr>
        <w:pStyle w:val="Listeavsnitt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</w:pPr>
      <w:r w:rsidRPr="0015037A">
        <w:rPr>
          <w:rFonts w:ascii="Helvetica" w:eastAsia="Times New Roman" w:hAnsi="Helvetica" w:cs="Times New Roman"/>
          <w:color w:val="000000"/>
          <w:sz w:val="21"/>
          <w:szCs w:val="21"/>
          <w:lang w:eastAsia="nb-NO"/>
        </w:rPr>
        <w:t>Neste oppgave</w:t>
      </w:r>
    </w:p>
    <w:p w:rsidR="005E5FE1" w:rsidRDefault="005E5FE1"/>
    <w:p w:rsidR="006F4140" w:rsidRDefault="006F4140">
      <w:r w:rsidRPr="00FA5F83">
        <w:rPr>
          <w:position w:val="-96"/>
        </w:rPr>
        <w:object w:dxaOrig="3080" w:dyaOrig="2040">
          <v:shape id="_x0000_i1046" type="#_x0000_t75" style="width:154.35pt;height:101.9pt" o:ole="">
            <v:imagedata r:id="rId41" o:title=""/>
          </v:shape>
          <o:OLEObject Type="Embed" ProgID="Equation.DSMT4" ShapeID="_x0000_i1046" DrawAspect="Content" ObjectID="_1600077947" r:id="rId42"/>
        </w:object>
      </w:r>
    </w:p>
    <w:p w:rsidR="006F4140" w:rsidRDefault="006F4140"/>
    <w:p w:rsidR="00FA5F83" w:rsidRDefault="00745FE1">
      <w:r w:rsidRPr="00745FE1">
        <w:rPr>
          <w:position w:val="-146"/>
        </w:rPr>
        <w:object w:dxaOrig="2720" w:dyaOrig="3040">
          <v:shape id="_x0000_i1038" type="#_x0000_t75" style="width:136.05pt;height:151.95pt" o:ole="">
            <v:imagedata r:id="rId43" o:title=""/>
          </v:shape>
          <o:OLEObject Type="Embed" ProgID="Equation.DSMT4" ShapeID="_x0000_i1038" DrawAspect="Content" ObjectID="_1600077948" r:id="rId44"/>
        </w:object>
      </w:r>
      <w:r w:rsidR="00FA5F83">
        <w:t xml:space="preserve"> </w:t>
      </w:r>
    </w:p>
    <w:sectPr w:rsidR="00FA5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IXMathJax_Main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05B5"/>
    <w:multiLevelType w:val="hybridMultilevel"/>
    <w:tmpl w:val="B4327E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54657"/>
    <w:multiLevelType w:val="multilevel"/>
    <w:tmpl w:val="57967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2E"/>
    <w:rsid w:val="000373B4"/>
    <w:rsid w:val="00062690"/>
    <w:rsid w:val="00114009"/>
    <w:rsid w:val="0015037A"/>
    <w:rsid w:val="001C4BC4"/>
    <w:rsid w:val="00233D95"/>
    <w:rsid w:val="00276342"/>
    <w:rsid w:val="003A1674"/>
    <w:rsid w:val="003E20A5"/>
    <w:rsid w:val="00400395"/>
    <w:rsid w:val="004D4553"/>
    <w:rsid w:val="005E5FE1"/>
    <w:rsid w:val="00627F66"/>
    <w:rsid w:val="006F4140"/>
    <w:rsid w:val="00700C0D"/>
    <w:rsid w:val="007159C9"/>
    <w:rsid w:val="00745E1C"/>
    <w:rsid w:val="00745FE1"/>
    <w:rsid w:val="007F18F3"/>
    <w:rsid w:val="00882339"/>
    <w:rsid w:val="009354AA"/>
    <w:rsid w:val="00957874"/>
    <w:rsid w:val="00980BE6"/>
    <w:rsid w:val="009D5DF2"/>
    <w:rsid w:val="00AA1762"/>
    <w:rsid w:val="00B9722E"/>
    <w:rsid w:val="00BD2937"/>
    <w:rsid w:val="00C72758"/>
    <w:rsid w:val="00CB0C82"/>
    <w:rsid w:val="00CE40D4"/>
    <w:rsid w:val="00E84BAC"/>
    <w:rsid w:val="00EF4450"/>
    <w:rsid w:val="00F41460"/>
    <w:rsid w:val="00FA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011F"/>
  <w15:chartTrackingRefBased/>
  <w15:docId w15:val="{A31F828F-0CEA-4C74-8AD2-193F51D3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mi">
    <w:name w:val="mi"/>
    <w:basedOn w:val="Standardskriftforavsnitt"/>
    <w:rsid w:val="00745E1C"/>
  </w:style>
  <w:style w:type="character" w:customStyle="1" w:styleId="mo">
    <w:name w:val="mo"/>
    <w:basedOn w:val="Standardskriftforavsnitt"/>
    <w:rsid w:val="00745E1C"/>
  </w:style>
  <w:style w:type="character" w:customStyle="1" w:styleId="mn">
    <w:name w:val="mn"/>
    <w:basedOn w:val="Standardskriftforavsnitt"/>
    <w:rsid w:val="00745E1C"/>
  </w:style>
  <w:style w:type="character" w:customStyle="1" w:styleId="mjxassistivemathml">
    <w:name w:val="mjx_assistive_mathml"/>
    <w:basedOn w:val="Standardskriftforavsnitt"/>
    <w:rsid w:val="00745E1C"/>
  </w:style>
  <w:style w:type="character" w:styleId="Hyperkobling">
    <w:name w:val="Hyperlink"/>
    <w:basedOn w:val="Standardskriftforavsnitt"/>
    <w:uiPriority w:val="99"/>
    <w:unhideWhenUsed/>
    <w:rsid w:val="00745E1C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1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00395"/>
    <w:pPr>
      <w:ind w:left="720"/>
      <w:contextualSpacing/>
    </w:pPr>
  </w:style>
  <w:style w:type="table" w:styleId="Tabellrutenett">
    <w:name w:val="Table Grid"/>
    <w:basedOn w:val="Vanligtabell"/>
    <w:uiPriority w:val="39"/>
    <w:rsid w:val="0015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lstomtale">
    <w:name w:val="Unresolved Mention"/>
    <w:basedOn w:val="Standardskriftforavsnitt"/>
    <w:uiPriority w:val="99"/>
    <w:semiHidden/>
    <w:unhideWhenUsed/>
    <w:rsid w:val="00C72758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E84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hyperlink" Target="https://www.datacamp.com/courses/intro-to-python-for-data-scien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hyperlink" Target="https://www.youtube.com/playlist?list=PLzD_IqibBkQkOmgiJjkNDhZh1IZggrFUD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hyperlink" Target="https://matplotlib.org/api/_as_gen/matplotlib.pyplot.plot.html" TargetMode="External"/><Relationship Id="rId40" Type="http://schemas.openxmlformats.org/officeDocument/2006/relationships/hyperlink" Target="https://www.matematikk.org/artikkel.html?tid=63111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hyperlink" Target="https://docs.sympy.org/latest/tutorial/index.html" TargetMode="Externa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hyperlink" Target="https://www.w3schools.com/python/python_reference.asp" TargetMode="External"/><Relationship Id="rId43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Holmberg</dc:creator>
  <cp:keywords/>
  <dc:description/>
  <cp:lastModifiedBy>Frode Holmberg</cp:lastModifiedBy>
  <cp:revision>17</cp:revision>
  <dcterms:created xsi:type="dcterms:W3CDTF">2018-09-26T10:41:00Z</dcterms:created>
  <dcterms:modified xsi:type="dcterms:W3CDTF">2018-10-03T11:16:00Z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