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6B3E4" w14:textId="5A8176C4" w:rsidR="00F405DA" w:rsidRDefault="003B4E94" w:rsidP="00A734A3">
      <w:pPr>
        <w:pStyle w:val="Title"/>
        <w:jc w:val="center"/>
      </w:pPr>
    </w:p>
    <w:p w14:paraId="33B618D7" w14:textId="2A2277DC" w:rsidR="00A734A3" w:rsidRDefault="00A734A3" w:rsidP="00A734A3">
      <w:pPr>
        <w:pStyle w:val="Title"/>
        <w:jc w:val="center"/>
      </w:pPr>
      <w:proofErr w:type="spellStart"/>
      <w:r>
        <w:t>GoodSecurity</w:t>
      </w:r>
      <w:proofErr w:type="spellEnd"/>
      <w:r>
        <w:t xml:space="preserve"> Penetration Test Report </w:t>
      </w:r>
    </w:p>
    <w:p w14:paraId="46546001" w14:textId="2DF3DA49" w:rsidR="00A734A3" w:rsidRDefault="00A734A3" w:rsidP="00A734A3"/>
    <w:p w14:paraId="5205D07F" w14:textId="3ACE6C23" w:rsidR="00A734A3" w:rsidRPr="00BC4C7A" w:rsidRDefault="00B62503" w:rsidP="00BC4C7A">
      <w:pPr>
        <w:jc w:val="center"/>
        <w:rPr>
          <w:sz w:val="36"/>
          <w:szCs w:val="36"/>
        </w:rPr>
      </w:pPr>
      <w:hyperlink r:id="rId5" w:history="1">
        <w:r w:rsidRPr="00063E19">
          <w:rPr>
            <w:rStyle w:val="Hyperlink"/>
            <w:sz w:val="36"/>
            <w:szCs w:val="36"/>
          </w:rPr>
          <w:t>BevenHobson@GoodSecurity.com</w:t>
        </w:r>
      </w:hyperlink>
    </w:p>
    <w:p w14:paraId="41AD3B53" w14:textId="77777777" w:rsidR="00BC4C7A" w:rsidRPr="00BC4C7A" w:rsidRDefault="00BC4C7A" w:rsidP="00BC4C7A">
      <w:pPr>
        <w:jc w:val="center"/>
        <w:rPr>
          <w:sz w:val="36"/>
          <w:szCs w:val="36"/>
        </w:rPr>
      </w:pPr>
    </w:p>
    <w:p w14:paraId="12F12E20" w14:textId="5DF00898" w:rsidR="00A734A3" w:rsidRPr="00BC4C7A" w:rsidRDefault="00B62503" w:rsidP="00A734A3">
      <w:pPr>
        <w:jc w:val="center"/>
        <w:rPr>
          <w:sz w:val="36"/>
          <w:szCs w:val="36"/>
        </w:rPr>
      </w:pPr>
      <w:r>
        <w:rPr>
          <w:sz w:val="36"/>
          <w:szCs w:val="36"/>
        </w:rPr>
        <w:t>11/10/21</w:t>
      </w:r>
    </w:p>
    <w:p w14:paraId="48D2A10A" w14:textId="5378E5D5" w:rsidR="00A734A3" w:rsidRDefault="00A734A3" w:rsidP="00A734A3">
      <w:pPr>
        <w:jc w:val="center"/>
      </w:pPr>
    </w:p>
    <w:p w14:paraId="6015F71E" w14:textId="45B61277" w:rsidR="00A734A3" w:rsidRDefault="00A734A3" w:rsidP="00A734A3">
      <w:pPr>
        <w:jc w:val="center"/>
      </w:pPr>
    </w:p>
    <w:p w14:paraId="74EF2D87" w14:textId="16B28D21" w:rsidR="00A734A3" w:rsidRDefault="00A734A3" w:rsidP="00A734A3">
      <w:pPr>
        <w:jc w:val="center"/>
      </w:pPr>
    </w:p>
    <w:p w14:paraId="5ADCF2D8" w14:textId="695D29B9" w:rsidR="00A734A3" w:rsidRDefault="00A734A3" w:rsidP="00A734A3">
      <w:pPr>
        <w:jc w:val="center"/>
      </w:pPr>
    </w:p>
    <w:p w14:paraId="36169592" w14:textId="1B74C314" w:rsidR="00A734A3" w:rsidRDefault="00A734A3" w:rsidP="00A734A3">
      <w:pPr>
        <w:jc w:val="center"/>
      </w:pPr>
    </w:p>
    <w:p w14:paraId="696CA337" w14:textId="07BE63BA" w:rsidR="00A734A3" w:rsidRDefault="00A734A3" w:rsidP="00A734A3">
      <w:pPr>
        <w:jc w:val="center"/>
      </w:pPr>
    </w:p>
    <w:p w14:paraId="2E049BE1" w14:textId="01DCE141" w:rsidR="00A734A3" w:rsidRDefault="00A734A3" w:rsidP="00A734A3">
      <w:pPr>
        <w:jc w:val="center"/>
      </w:pPr>
    </w:p>
    <w:p w14:paraId="11BA3E47" w14:textId="30F3DE19" w:rsidR="00A734A3" w:rsidRDefault="00A734A3" w:rsidP="00A734A3">
      <w:pPr>
        <w:jc w:val="center"/>
      </w:pPr>
    </w:p>
    <w:p w14:paraId="169C2752" w14:textId="7F9D3E24" w:rsidR="00A734A3" w:rsidRDefault="00A734A3" w:rsidP="00A734A3">
      <w:pPr>
        <w:jc w:val="center"/>
      </w:pPr>
    </w:p>
    <w:p w14:paraId="4E65E49C" w14:textId="3600267D" w:rsidR="00A734A3" w:rsidRDefault="00A734A3" w:rsidP="00A734A3">
      <w:pPr>
        <w:jc w:val="center"/>
      </w:pPr>
    </w:p>
    <w:p w14:paraId="3ED15FE1" w14:textId="015805BF" w:rsidR="00A734A3" w:rsidRDefault="00A734A3" w:rsidP="00A734A3">
      <w:pPr>
        <w:jc w:val="center"/>
      </w:pPr>
    </w:p>
    <w:p w14:paraId="28E11D0C" w14:textId="5F2412BA" w:rsidR="00A734A3" w:rsidRDefault="00A734A3" w:rsidP="00A734A3">
      <w:pPr>
        <w:jc w:val="center"/>
      </w:pPr>
    </w:p>
    <w:p w14:paraId="05EF45D9" w14:textId="47575093" w:rsidR="00A734A3" w:rsidRDefault="00A734A3" w:rsidP="00A734A3">
      <w:pPr>
        <w:jc w:val="center"/>
      </w:pPr>
    </w:p>
    <w:p w14:paraId="7BBB00D3" w14:textId="501B8E4B" w:rsidR="00A734A3" w:rsidRDefault="00A734A3" w:rsidP="00A734A3">
      <w:pPr>
        <w:jc w:val="center"/>
      </w:pPr>
    </w:p>
    <w:p w14:paraId="4C2EC5F6" w14:textId="396D4BBB" w:rsidR="00A734A3" w:rsidRDefault="00A734A3" w:rsidP="00A734A3">
      <w:pPr>
        <w:jc w:val="center"/>
      </w:pPr>
    </w:p>
    <w:p w14:paraId="30FF04D9" w14:textId="4269D059" w:rsidR="00A734A3" w:rsidRDefault="00A734A3" w:rsidP="00A734A3">
      <w:pPr>
        <w:jc w:val="center"/>
      </w:pPr>
    </w:p>
    <w:p w14:paraId="706AC62A" w14:textId="4B411F4F" w:rsidR="00A734A3" w:rsidRDefault="00A734A3" w:rsidP="00A734A3">
      <w:pPr>
        <w:jc w:val="center"/>
      </w:pPr>
    </w:p>
    <w:p w14:paraId="1C5B02D3" w14:textId="6A882C6B" w:rsidR="00A734A3" w:rsidRDefault="00A734A3" w:rsidP="00A734A3">
      <w:pPr>
        <w:jc w:val="center"/>
      </w:pPr>
    </w:p>
    <w:p w14:paraId="051D07ED" w14:textId="45C5B6A9" w:rsidR="00A734A3" w:rsidRDefault="00A734A3" w:rsidP="00A734A3">
      <w:pPr>
        <w:jc w:val="center"/>
      </w:pPr>
    </w:p>
    <w:p w14:paraId="4CFD47A3" w14:textId="2BB214AE" w:rsidR="00A734A3" w:rsidRDefault="00A734A3" w:rsidP="00A734A3">
      <w:pPr>
        <w:jc w:val="center"/>
      </w:pPr>
    </w:p>
    <w:p w14:paraId="0899EA00" w14:textId="6CBA5309" w:rsidR="00A734A3" w:rsidRDefault="00A734A3" w:rsidP="00A734A3">
      <w:pPr>
        <w:pStyle w:val="Heading1"/>
        <w:numPr>
          <w:ilvl w:val="0"/>
          <w:numId w:val="1"/>
        </w:numPr>
      </w:pPr>
      <w:r>
        <w:lastRenderedPageBreak/>
        <w:t>High-Level Summary</w:t>
      </w:r>
    </w:p>
    <w:p w14:paraId="7E2F0406" w14:textId="77777777" w:rsidR="00A734A3" w:rsidRPr="00A734A3" w:rsidRDefault="00A734A3" w:rsidP="00A734A3"/>
    <w:p w14:paraId="642B3BCA" w14:textId="04B5F739" w:rsidR="00A734A3" w:rsidRDefault="00A734A3" w:rsidP="00A734A3">
      <w:pPr>
        <w:spacing w:line="480" w:lineRule="auto"/>
      </w:pPr>
      <w:proofErr w:type="spellStart"/>
      <w:r>
        <w:t>GoodSecurity</w:t>
      </w:r>
      <w:proofErr w:type="spellEnd"/>
      <w:r>
        <w:t xml:space="preserve"> was tasked with performing an internal penetration test on </w:t>
      </w:r>
      <w:proofErr w:type="spellStart"/>
      <w:r>
        <w:t>GoodCorp’s</w:t>
      </w:r>
      <w:proofErr w:type="spellEnd"/>
      <w:r>
        <w:t xml:space="preserve"> CEO, Hans Gruber. An internal penetration test is a dedicated attack against internally connected systems. The focus of this test is to perform attacks, </w:t>
      </w:r>
      <w:proofErr w:type="gramStart"/>
      <w:r>
        <w:t>similar to</w:t>
      </w:r>
      <w:proofErr w:type="gramEnd"/>
      <w:r>
        <w:t xml:space="preserve"> those of a hacker and attempt to infiltrate Hans’ computer and determine if it is at risk. </w:t>
      </w:r>
      <w:proofErr w:type="spellStart"/>
      <w:r>
        <w:t>GoodSecurity’s</w:t>
      </w:r>
      <w:proofErr w:type="spellEnd"/>
      <w:r>
        <w:t xml:space="preserve"> overall objective was to exploit any vulnerable software and find the secret recipe file on Hans’ computer, while reporting the findings back to </w:t>
      </w:r>
      <w:proofErr w:type="spellStart"/>
      <w:r>
        <w:t>GoodCorp</w:t>
      </w:r>
      <w:proofErr w:type="spellEnd"/>
      <w:r>
        <w:t>.</w:t>
      </w:r>
    </w:p>
    <w:p w14:paraId="69A19DA8" w14:textId="77777777" w:rsidR="00A734A3" w:rsidRDefault="00A734A3" w:rsidP="00A734A3">
      <w:pPr>
        <w:spacing w:line="480" w:lineRule="auto"/>
      </w:pPr>
      <w:r>
        <w:t>When performing the internal penetration test, there were several alarming vulnerabilities that were</w:t>
      </w:r>
    </w:p>
    <w:p w14:paraId="147A956C" w14:textId="0639D3E1" w:rsidR="00A734A3" w:rsidRDefault="00A734A3" w:rsidP="00A734A3">
      <w:pPr>
        <w:spacing w:line="480" w:lineRule="auto"/>
      </w:pPr>
      <w:r>
        <w:t xml:space="preserve">identified on Hans’ desktop. When performing the attacks, </w:t>
      </w:r>
      <w:proofErr w:type="spellStart"/>
      <w:r>
        <w:t>GoodSecurity</w:t>
      </w:r>
      <w:proofErr w:type="spellEnd"/>
      <w:r>
        <w:t xml:space="preserve"> was able to gain access to his machine and find the secret recipe file by exploit two programs that had major vulnerabilities. The details of the attack can be found in the ‘Findings’ category.</w:t>
      </w:r>
    </w:p>
    <w:p w14:paraId="73822325" w14:textId="628B3C6C" w:rsidR="00A734A3" w:rsidRDefault="00A734A3" w:rsidP="00A734A3"/>
    <w:p w14:paraId="1299F05A" w14:textId="36A65C80" w:rsidR="00A734A3" w:rsidRDefault="00A734A3" w:rsidP="00A734A3"/>
    <w:p w14:paraId="27376FFF" w14:textId="14D046C8" w:rsidR="00A734A3" w:rsidRDefault="00A734A3" w:rsidP="00A734A3"/>
    <w:p w14:paraId="15382287" w14:textId="25914D8A" w:rsidR="00A734A3" w:rsidRDefault="00A734A3" w:rsidP="00A734A3"/>
    <w:p w14:paraId="52587F53" w14:textId="77777777" w:rsidR="00A734A3" w:rsidRDefault="00A734A3" w:rsidP="00A734A3"/>
    <w:p w14:paraId="2C21675F" w14:textId="18876FAC" w:rsidR="00A734A3" w:rsidRDefault="00A734A3" w:rsidP="00A734A3"/>
    <w:p w14:paraId="1ED3C9E4" w14:textId="3DF4F058" w:rsidR="00A734A3" w:rsidRDefault="00A734A3" w:rsidP="00A734A3"/>
    <w:p w14:paraId="78B52280" w14:textId="57F99417" w:rsidR="00A734A3" w:rsidRDefault="00A734A3" w:rsidP="00A734A3"/>
    <w:p w14:paraId="1CB31F7B" w14:textId="1ECB8575" w:rsidR="00A734A3" w:rsidRDefault="00A734A3" w:rsidP="00A734A3"/>
    <w:p w14:paraId="00CB8FD5" w14:textId="1C5985F2" w:rsidR="00A734A3" w:rsidRDefault="00A734A3" w:rsidP="00A734A3"/>
    <w:p w14:paraId="317444CC" w14:textId="548007B5" w:rsidR="00A734A3" w:rsidRDefault="00A734A3" w:rsidP="00A734A3"/>
    <w:p w14:paraId="4EB498C9" w14:textId="01563A14" w:rsidR="00A734A3" w:rsidRDefault="00A734A3" w:rsidP="00A734A3"/>
    <w:p w14:paraId="63FEC9AF" w14:textId="408C3629" w:rsidR="00A734A3" w:rsidRDefault="00A734A3" w:rsidP="00A734A3"/>
    <w:p w14:paraId="5E06A44D" w14:textId="5BBF5CED" w:rsidR="00A734A3" w:rsidRDefault="00A734A3" w:rsidP="00A734A3"/>
    <w:p w14:paraId="575CE835" w14:textId="0756DD93" w:rsidR="00A734A3" w:rsidRDefault="00A734A3" w:rsidP="00A734A3">
      <w:pPr>
        <w:pStyle w:val="Heading1"/>
        <w:numPr>
          <w:ilvl w:val="0"/>
          <w:numId w:val="1"/>
        </w:numPr>
      </w:pPr>
      <w:r>
        <w:lastRenderedPageBreak/>
        <w:t>Findings</w:t>
      </w:r>
    </w:p>
    <w:p w14:paraId="329488F5" w14:textId="09EE82A4" w:rsidR="00A734A3" w:rsidRDefault="00A734A3" w:rsidP="00A734A3"/>
    <w:p w14:paraId="1E167CDC" w14:textId="5A299957" w:rsidR="00A734A3" w:rsidRDefault="00484430" w:rsidP="00A734A3">
      <w:r>
        <w:t>Machine IP:</w:t>
      </w:r>
    </w:p>
    <w:p w14:paraId="08EC8BDB" w14:textId="060E95FC" w:rsidR="00484430" w:rsidRDefault="00B62503" w:rsidP="00A734A3">
      <w:r>
        <w:t>192.168.0.20</w:t>
      </w:r>
    </w:p>
    <w:p w14:paraId="4760934F" w14:textId="29C55D75" w:rsidR="00484430" w:rsidRDefault="00484430" w:rsidP="00A734A3">
      <w:r>
        <w:t>Hostname:</w:t>
      </w:r>
    </w:p>
    <w:p w14:paraId="139F1D09" w14:textId="56997249" w:rsidR="00484430" w:rsidRDefault="00B62503" w:rsidP="00A734A3">
      <w:r>
        <w:t>MSEDGEWIN10</w:t>
      </w:r>
    </w:p>
    <w:p w14:paraId="0B80E0AE" w14:textId="57C248D0" w:rsidR="00484430" w:rsidRDefault="00484430" w:rsidP="00A734A3">
      <w:r>
        <w:t>Vulnerability Exploited:</w:t>
      </w:r>
    </w:p>
    <w:p w14:paraId="090678D7" w14:textId="585686BA" w:rsidR="00B62503" w:rsidRDefault="00B62503" w:rsidP="00A734A3">
      <w:proofErr w:type="spellStart"/>
      <w:r>
        <w:t>Icecast</w:t>
      </w:r>
      <w:proofErr w:type="spellEnd"/>
      <w:r>
        <w:t xml:space="preserve"> Header Overwrite</w:t>
      </w:r>
    </w:p>
    <w:p w14:paraId="46FD1EC4" w14:textId="0A7B775F" w:rsidR="00484430" w:rsidRDefault="00484430" w:rsidP="00A734A3">
      <w:r>
        <w:t>Vulnerability Explanation:</w:t>
      </w:r>
    </w:p>
    <w:p w14:paraId="3D9F3D45" w14:textId="462F6510" w:rsidR="00B62503" w:rsidRDefault="00B62503" w:rsidP="00A734A3">
      <w:r>
        <w:t xml:space="preserve">Version 2.0.1 of the </w:t>
      </w:r>
      <w:proofErr w:type="spellStart"/>
      <w:r>
        <w:t>Icecast</w:t>
      </w:r>
      <w:proofErr w:type="spellEnd"/>
      <w:r>
        <w:t xml:space="preserve"> media streaming server has a buffer overflow exploit.</w:t>
      </w:r>
    </w:p>
    <w:p w14:paraId="2344F719" w14:textId="57328DEE" w:rsidR="00B62503" w:rsidRDefault="00B62503" w:rsidP="00A734A3">
      <w:r>
        <w:t xml:space="preserve">Because </w:t>
      </w:r>
      <w:proofErr w:type="spellStart"/>
      <w:r>
        <w:t>Icecast</w:t>
      </w:r>
      <w:proofErr w:type="spellEnd"/>
      <w:r>
        <w:t xml:space="preserve"> will only take a maximum of 32 headers in a HTTP request, so a request containing more than 31 headers causes the headers to be overwritten with a pointer to the 32</w:t>
      </w:r>
      <w:r w:rsidRPr="00B62503">
        <w:rPr>
          <w:vertAlign w:val="superscript"/>
        </w:rPr>
        <w:t>nd</w:t>
      </w:r>
      <w:r>
        <w:t xml:space="preserve"> header. With this exploit it is possible to execute remote code using the normal HTTP request with an extra 31 headers followed by a shell code.</w:t>
      </w:r>
    </w:p>
    <w:p w14:paraId="7DDD7CC5" w14:textId="71A00629" w:rsidR="00484430" w:rsidRDefault="00484430" w:rsidP="00A734A3">
      <w:r>
        <w:t>Severity:</w:t>
      </w:r>
    </w:p>
    <w:p w14:paraId="2319502D" w14:textId="34A4485B" w:rsidR="00484430" w:rsidRDefault="00B62503" w:rsidP="00A734A3">
      <w:r>
        <w:t xml:space="preserve">According to </w:t>
      </w:r>
      <w:proofErr w:type="spellStart"/>
      <w:r>
        <w:t>Nist</w:t>
      </w:r>
      <w:proofErr w:type="spellEnd"/>
      <w:r>
        <w:t xml:space="preserve"> (</w:t>
      </w:r>
      <w:hyperlink r:id="rId6" w:history="1">
        <w:r w:rsidRPr="00063E19">
          <w:rPr>
            <w:rStyle w:val="Hyperlink"/>
          </w:rPr>
          <w:t>https://nvd.nist.gov/vuln/detail/CVE-2018-18820</w:t>
        </w:r>
      </w:hyperlink>
      <w:r>
        <w:t>) this exploit has a Base Severity score of 8.1, meaning this is a severe exploit with terrible consequences.</w:t>
      </w:r>
    </w:p>
    <w:p w14:paraId="21E8A68A" w14:textId="054B960C" w:rsidR="00484430" w:rsidRDefault="00484430" w:rsidP="00A734A3">
      <w:r>
        <w:t>Proof of Concept:</w:t>
      </w:r>
    </w:p>
    <w:p w14:paraId="14B66A11" w14:textId="7B65599D" w:rsidR="00484430" w:rsidRDefault="00BD7E53" w:rsidP="00A734A3">
      <w:r>
        <w:t xml:space="preserve">After Performing an NMAP scan of the CEO’s workstation IP from the attacking Kali machine we can see that the </w:t>
      </w:r>
      <w:proofErr w:type="spellStart"/>
      <w:r>
        <w:t>Icecast</w:t>
      </w:r>
      <w:proofErr w:type="spellEnd"/>
      <w:r>
        <w:t xml:space="preserve"> media streaming server is open.</w:t>
      </w:r>
      <w:r>
        <w:br/>
      </w:r>
      <w:r>
        <w:rPr>
          <w:noProof/>
        </w:rPr>
        <w:drawing>
          <wp:inline distT="0" distB="0" distL="0" distR="0" wp14:anchorId="0C1FA858" wp14:editId="1EE63D39">
            <wp:extent cx="5943600" cy="2657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14:paraId="45A57249" w14:textId="0EA5FC0E" w:rsidR="00BD7E53" w:rsidRDefault="00BD7E53" w:rsidP="00A734A3">
      <w:r>
        <w:t xml:space="preserve">Using </w:t>
      </w:r>
      <w:proofErr w:type="spellStart"/>
      <w:r>
        <w:t>searchsploit</w:t>
      </w:r>
      <w:proofErr w:type="spellEnd"/>
      <w:r>
        <w:t xml:space="preserve"> we can see the following exploits available for </w:t>
      </w:r>
      <w:proofErr w:type="spellStart"/>
      <w:proofErr w:type="gramStart"/>
      <w:r>
        <w:t>Icecast</w:t>
      </w:r>
      <w:proofErr w:type="spellEnd"/>
      <w:r>
        <w:t>;</w:t>
      </w:r>
      <w:proofErr w:type="gramEnd"/>
    </w:p>
    <w:p w14:paraId="7A30DD60" w14:textId="43168E07" w:rsidR="00BD7E53" w:rsidRDefault="00BD7E53" w:rsidP="00A734A3">
      <w:r>
        <w:rPr>
          <w:noProof/>
        </w:rPr>
        <w:lastRenderedPageBreak/>
        <w:drawing>
          <wp:inline distT="0" distB="0" distL="0" distR="0" wp14:anchorId="39E177EE" wp14:editId="193FE3E5">
            <wp:extent cx="5934075" cy="2362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362200"/>
                    </a:xfrm>
                    <a:prstGeom prst="rect">
                      <a:avLst/>
                    </a:prstGeom>
                    <a:noFill/>
                    <a:ln>
                      <a:noFill/>
                    </a:ln>
                  </pic:spPr>
                </pic:pic>
              </a:graphicData>
            </a:graphic>
          </wp:inline>
        </w:drawing>
      </w:r>
    </w:p>
    <w:p w14:paraId="3FBEE073" w14:textId="3E0D2F8A" w:rsidR="00A734A3" w:rsidRDefault="00BD7E53" w:rsidP="00A734A3">
      <w:r>
        <w:t xml:space="preserve">After launching Metasploit using </w:t>
      </w:r>
      <w:proofErr w:type="spellStart"/>
      <w:r>
        <w:t>msfconsole</w:t>
      </w:r>
      <w:proofErr w:type="spellEnd"/>
      <w:r>
        <w:t xml:space="preserve"> we can then search for and launch the relevant </w:t>
      </w:r>
      <w:proofErr w:type="gramStart"/>
      <w:r>
        <w:t>exploit;</w:t>
      </w:r>
      <w:proofErr w:type="gramEnd"/>
    </w:p>
    <w:p w14:paraId="1AE59BF3" w14:textId="6F58DFE2" w:rsidR="00BD7E53" w:rsidRDefault="00BD7E53" w:rsidP="00A734A3">
      <w:r>
        <w:rPr>
          <w:noProof/>
        </w:rPr>
        <w:drawing>
          <wp:inline distT="0" distB="0" distL="0" distR="0" wp14:anchorId="00F2B287" wp14:editId="6965541E">
            <wp:extent cx="5943600" cy="3914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14775"/>
                    </a:xfrm>
                    <a:prstGeom prst="rect">
                      <a:avLst/>
                    </a:prstGeom>
                    <a:noFill/>
                    <a:ln>
                      <a:noFill/>
                    </a:ln>
                  </pic:spPr>
                </pic:pic>
              </a:graphicData>
            </a:graphic>
          </wp:inline>
        </w:drawing>
      </w:r>
    </w:p>
    <w:p w14:paraId="4FFAF990" w14:textId="27ACC8FF" w:rsidR="00A734A3" w:rsidRDefault="00BD7E53" w:rsidP="00BD7E53">
      <w:r>
        <w:rPr>
          <w:noProof/>
        </w:rPr>
        <w:drawing>
          <wp:inline distT="0" distB="0" distL="0" distR="0" wp14:anchorId="0D33E580" wp14:editId="7B41D59C">
            <wp:extent cx="5934075" cy="723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723900"/>
                    </a:xfrm>
                    <a:prstGeom prst="rect">
                      <a:avLst/>
                    </a:prstGeom>
                    <a:noFill/>
                    <a:ln>
                      <a:noFill/>
                    </a:ln>
                  </pic:spPr>
                </pic:pic>
              </a:graphicData>
            </a:graphic>
          </wp:inline>
        </w:drawing>
      </w:r>
    </w:p>
    <w:p w14:paraId="6E94AECE" w14:textId="36C958BD" w:rsidR="00A734A3" w:rsidRDefault="00BD7E53" w:rsidP="00BD7E53">
      <w:r>
        <w:rPr>
          <w:noProof/>
        </w:rPr>
        <w:lastRenderedPageBreak/>
        <w:drawing>
          <wp:inline distT="0" distB="0" distL="0" distR="0" wp14:anchorId="2EA8431C" wp14:editId="72CCD30C">
            <wp:extent cx="5943600" cy="121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219200"/>
                    </a:xfrm>
                    <a:prstGeom prst="rect">
                      <a:avLst/>
                    </a:prstGeom>
                    <a:noFill/>
                    <a:ln>
                      <a:noFill/>
                    </a:ln>
                  </pic:spPr>
                </pic:pic>
              </a:graphicData>
            </a:graphic>
          </wp:inline>
        </w:drawing>
      </w:r>
    </w:p>
    <w:p w14:paraId="63EF4D89" w14:textId="655E1B5B" w:rsidR="00A734A3" w:rsidRDefault="00A734A3" w:rsidP="00BD7E53"/>
    <w:p w14:paraId="664C63F3" w14:textId="281989B2" w:rsidR="00BD7E53" w:rsidRDefault="00BD7E53" w:rsidP="00BD7E53">
      <w:r>
        <w:t xml:space="preserve">Now that we have a </w:t>
      </w:r>
      <w:proofErr w:type="spellStart"/>
      <w:r>
        <w:t>meterpreter</w:t>
      </w:r>
      <w:proofErr w:type="spellEnd"/>
      <w:r>
        <w:t xml:space="preserve"> session we have access and control of the CEO’s workstation. This is a serious problem as the amount of damage that can be done from here is substantial. To demonstrate I have located the 2 target files in the system: Secretrefile.txt and recipe.txt</w:t>
      </w:r>
    </w:p>
    <w:p w14:paraId="6DBAFF0F" w14:textId="6C402335" w:rsidR="00BD7E53" w:rsidRDefault="00BD7E53" w:rsidP="00BD7E53">
      <w:r>
        <w:rPr>
          <w:noProof/>
        </w:rPr>
        <w:drawing>
          <wp:inline distT="0" distB="0" distL="0" distR="0" wp14:anchorId="07EA19B2" wp14:editId="2DA69F75">
            <wp:extent cx="5943600" cy="619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19125"/>
                    </a:xfrm>
                    <a:prstGeom prst="rect">
                      <a:avLst/>
                    </a:prstGeom>
                    <a:noFill/>
                    <a:ln>
                      <a:noFill/>
                    </a:ln>
                  </pic:spPr>
                </pic:pic>
              </a:graphicData>
            </a:graphic>
          </wp:inline>
        </w:drawing>
      </w:r>
    </w:p>
    <w:p w14:paraId="0497141C" w14:textId="0B100C7D" w:rsidR="00A734A3" w:rsidRDefault="00BD7E53" w:rsidP="00BD7E53">
      <w:r>
        <w:rPr>
          <w:noProof/>
        </w:rPr>
        <w:drawing>
          <wp:inline distT="0" distB="0" distL="0" distR="0" wp14:anchorId="60F74E6A" wp14:editId="2FC09B3C">
            <wp:extent cx="5943600" cy="600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00075"/>
                    </a:xfrm>
                    <a:prstGeom prst="rect">
                      <a:avLst/>
                    </a:prstGeom>
                    <a:noFill/>
                    <a:ln>
                      <a:noFill/>
                    </a:ln>
                  </pic:spPr>
                </pic:pic>
              </a:graphicData>
            </a:graphic>
          </wp:inline>
        </w:drawing>
      </w:r>
    </w:p>
    <w:p w14:paraId="1EA7DE04" w14:textId="302B2B9B" w:rsidR="00BD7E53" w:rsidRDefault="00BD7E53" w:rsidP="00BD7E53">
      <w:r>
        <w:t xml:space="preserve">To further demonstrate </w:t>
      </w:r>
      <w:r w:rsidR="00B811DD">
        <w:t>the severity of this exploit I’ve also run a few post exploits to show how much information can be gathered.</w:t>
      </w:r>
    </w:p>
    <w:p w14:paraId="03349CAC" w14:textId="7D1BE46E" w:rsidR="00B811DD" w:rsidRDefault="00B811DD" w:rsidP="00BD7E53">
      <w:r>
        <w:rPr>
          <w:noProof/>
        </w:rPr>
        <w:drawing>
          <wp:inline distT="0" distB="0" distL="0" distR="0" wp14:anchorId="3924F065" wp14:editId="4A92A920">
            <wp:extent cx="5943600" cy="3981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81450"/>
                    </a:xfrm>
                    <a:prstGeom prst="rect">
                      <a:avLst/>
                    </a:prstGeom>
                    <a:noFill/>
                    <a:ln>
                      <a:noFill/>
                    </a:ln>
                  </pic:spPr>
                </pic:pic>
              </a:graphicData>
            </a:graphic>
          </wp:inline>
        </w:drawing>
      </w:r>
    </w:p>
    <w:p w14:paraId="3217447A" w14:textId="0D610B20" w:rsidR="00B811DD" w:rsidRDefault="00B811DD" w:rsidP="00BD7E53">
      <w:r>
        <w:rPr>
          <w:noProof/>
        </w:rPr>
        <w:lastRenderedPageBreak/>
        <w:drawing>
          <wp:inline distT="0" distB="0" distL="0" distR="0" wp14:anchorId="341E1701" wp14:editId="30502325">
            <wp:extent cx="5934075" cy="2124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14:paraId="3EE252E3" w14:textId="6C69C158" w:rsidR="00B811DD" w:rsidRDefault="00B811DD" w:rsidP="00BD7E53">
      <w:r>
        <w:rPr>
          <w:noProof/>
        </w:rPr>
        <w:drawing>
          <wp:inline distT="0" distB="0" distL="0" distR="0" wp14:anchorId="08896DCF" wp14:editId="7D52CC04">
            <wp:extent cx="5934075" cy="4467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467225"/>
                    </a:xfrm>
                    <a:prstGeom prst="rect">
                      <a:avLst/>
                    </a:prstGeom>
                    <a:noFill/>
                    <a:ln>
                      <a:noFill/>
                    </a:ln>
                  </pic:spPr>
                </pic:pic>
              </a:graphicData>
            </a:graphic>
          </wp:inline>
        </w:drawing>
      </w:r>
    </w:p>
    <w:p w14:paraId="1CDEB3A0" w14:textId="269DB3EE" w:rsidR="00484430" w:rsidRDefault="00484430" w:rsidP="00A734A3">
      <w:pPr>
        <w:jc w:val="center"/>
      </w:pPr>
    </w:p>
    <w:p w14:paraId="63BD4CAD" w14:textId="1B9AE5B4" w:rsidR="00484430" w:rsidRDefault="00B811DD" w:rsidP="00484430">
      <w:r>
        <w:t xml:space="preserve">And using the Metasploit exploit suggester we can also see there are other vulnerabilities that arise </w:t>
      </w:r>
      <w:proofErr w:type="gramStart"/>
      <w:r>
        <w:t>also;</w:t>
      </w:r>
      <w:proofErr w:type="gramEnd"/>
    </w:p>
    <w:p w14:paraId="206ADADF" w14:textId="2543C9BF" w:rsidR="00B811DD" w:rsidRDefault="00B811DD" w:rsidP="00484430">
      <w:r>
        <w:rPr>
          <w:noProof/>
        </w:rPr>
        <w:drawing>
          <wp:inline distT="0" distB="0" distL="0" distR="0" wp14:anchorId="08761C2F" wp14:editId="66DC1CA5">
            <wp:extent cx="5943600" cy="666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66750"/>
                    </a:xfrm>
                    <a:prstGeom prst="rect">
                      <a:avLst/>
                    </a:prstGeom>
                    <a:noFill/>
                    <a:ln>
                      <a:noFill/>
                    </a:ln>
                  </pic:spPr>
                </pic:pic>
              </a:graphicData>
            </a:graphic>
          </wp:inline>
        </w:drawing>
      </w:r>
    </w:p>
    <w:p w14:paraId="527C35F1" w14:textId="18004F04" w:rsidR="00484430" w:rsidRDefault="00484430" w:rsidP="00484430">
      <w:pPr>
        <w:pStyle w:val="Heading1"/>
        <w:numPr>
          <w:ilvl w:val="0"/>
          <w:numId w:val="1"/>
        </w:numPr>
      </w:pPr>
      <w:r>
        <w:lastRenderedPageBreak/>
        <w:t>Recommendations</w:t>
      </w:r>
    </w:p>
    <w:p w14:paraId="754005E0" w14:textId="40CE1630" w:rsidR="00484430" w:rsidRDefault="00484430" w:rsidP="00484430"/>
    <w:p w14:paraId="1AE1CA42" w14:textId="3D911857" w:rsidR="00B811DD" w:rsidRDefault="00B811DD" w:rsidP="00484430">
      <w:r>
        <w:t xml:space="preserve">My Main recommendation is to update </w:t>
      </w:r>
      <w:proofErr w:type="spellStart"/>
      <w:r>
        <w:t>icecast</w:t>
      </w:r>
      <w:proofErr w:type="spellEnd"/>
      <w:r>
        <w:t xml:space="preserve"> to a later version (2.4.4 or higher) as the server is currently running on version 2.0.1 which houses the HTTP buffer overflow vulnerability and can allow attackers to gain illegitimate access to your system, by patching </w:t>
      </w:r>
      <w:proofErr w:type="spellStart"/>
      <w:r>
        <w:t>Icecast</w:t>
      </w:r>
      <w:proofErr w:type="spellEnd"/>
      <w:r>
        <w:t xml:space="preserve"> we can limit the possibility of future attacks in this method.</w:t>
      </w:r>
    </w:p>
    <w:p w14:paraId="025F893E" w14:textId="62D1CE52" w:rsidR="00B811DD" w:rsidRDefault="00B811DD" w:rsidP="00484430">
      <w:r>
        <w:t xml:space="preserve">In addition to updating </w:t>
      </w:r>
      <w:proofErr w:type="spellStart"/>
      <w:r>
        <w:t>Icecast</w:t>
      </w:r>
      <w:proofErr w:type="spellEnd"/>
      <w:r>
        <w:t xml:space="preserve"> to a later date it is also my recommendation to improve personal security on this system by doing the </w:t>
      </w:r>
      <w:proofErr w:type="gramStart"/>
      <w:r>
        <w:t>following;</w:t>
      </w:r>
      <w:proofErr w:type="gramEnd"/>
    </w:p>
    <w:p w14:paraId="25E51521" w14:textId="139B72FD" w:rsidR="00B811DD" w:rsidRDefault="00B811DD" w:rsidP="00B811DD">
      <w:pPr>
        <w:pStyle w:val="ListParagraph"/>
        <w:numPr>
          <w:ilvl w:val="0"/>
          <w:numId w:val="2"/>
        </w:numPr>
      </w:pPr>
      <w:r>
        <w:t>Encrypt at risk or sensitive information on the system so only those with the correct key can view said file</w:t>
      </w:r>
      <w:r w:rsidR="003B4E94">
        <w:t>.</w:t>
      </w:r>
    </w:p>
    <w:p w14:paraId="016AD5CC" w14:textId="5415E7C2" w:rsidR="00B811DD" w:rsidRDefault="00B811DD" w:rsidP="00B811DD">
      <w:pPr>
        <w:pStyle w:val="ListParagraph"/>
        <w:numPr>
          <w:ilvl w:val="0"/>
          <w:numId w:val="2"/>
        </w:numPr>
      </w:pPr>
      <w:r>
        <w:t xml:space="preserve">Have firewall rules in place that limit who can access this media streaming service, that way this vulnerability </w:t>
      </w:r>
      <w:r w:rsidR="003B4E94">
        <w:t>can be mitigated to a degree.</w:t>
      </w:r>
    </w:p>
    <w:p w14:paraId="6768D810" w14:textId="23E0B9A4" w:rsidR="003B4E94" w:rsidRDefault="003B4E94" w:rsidP="003B4E94">
      <w:r>
        <w:t xml:space="preserve">Additionally if there is no need for this service to be in place in the organization then it can also be an option to remove this service all together or replace it with a more secure option such as </w:t>
      </w:r>
      <w:proofErr w:type="spellStart"/>
      <w:r>
        <w:t>Ampache</w:t>
      </w:r>
      <w:proofErr w:type="spellEnd"/>
      <w:r>
        <w:t xml:space="preserve">, Subsonic, </w:t>
      </w:r>
      <w:proofErr w:type="spellStart"/>
      <w:r>
        <w:t>SHOUTcast</w:t>
      </w:r>
      <w:proofErr w:type="spellEnd"/>
      <w:r>
        <w:t xml:space="preserve"> Radio, Rocket Streaming Audio Server or Gnump3d, though it should be noted no software designed to share media will be completely secure and these alternatives may have their own problems also.</w:t>
      </w:r>
    </w:p>
    <w:p w14:paraId="36ACCB02" w14:textId="2BB82FFE" w:rsidR="003B4E94" w:rsidRPr="00484430" w:rsidRDefault="003B4E94" w:rsidP="003B4E94">
      <w:pPr>
        <w:pStyle w:val="ListParagraph"/>
      </w:pPr>
    </w:p>
    <w:p w14:paraId="7EF344E2" w14:textId="55A67B86" w:rsidR="00484430" w:rsidRDefault="00484430" w:rsidP="00A734A3">
      <w:pPr>
        <w:jc w:val="center"/>
      </w:pPr>
    </w:p>
    <w:p w14:paraId="6EDDB365" w14:textId="4A38233A" w:rsidR="00484430" w:rsidRDefault="00484430" w:rsidP="00A734A3">
      <w:pPr>
        <w:jc w:val="center"/>
      </w:pPr>
    </w:p>
    <w:p w14:paraId="66AC3385" w14:textId="77417225" w:rsidR="00484430" w:rsidRDefault="00484430" w:rsidP="00A734A3">
      <w:pPr>
        <w:jc w:val="center"/>
      </w:pPr>
    </w:p>
    <w:p w14:paraId="24C4E6CF" w14:textId="77777777" w:rsidR="00484430" w:rsidRPr="00A734A3" w:rsidRDefault="00484430" w:rsidP="00A734A3">
      <w:pPr>
        <w:jc w:val="center"/>
      </w:pPr>
    </w:p>
    <w:sectPr w:rsidR="00484430" w:rsidRPr="00A734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0F6B0B"/>
    <w:multiLevelType w:val="multilevel"/>
    <w:tmpl w:val="074AE2E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60671DF8"/>
    <w:multiLevelType w:val="hybridMultilevel"/>
    <w:tmpl w:val="F9889B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3"/>
    <w:rsid w:val="00074ED1"/>
    <w:rsid w:val="003363AA"/>
    <w:rsid w:val="003B4E94"/>
    <w:rsid w:val="00484430"/>
    <w:rsid w:val="006D748D"/>
    <w:rsid w:val="00A734A3"/>
    <w:rsid w:val="00B3293C"/>
    <w:rsid w:val="00B62503"/>
    <w:rsid w:val="00B811DD"/>
    <w:rsid w:val="00BC4C7A"/>
    <w:rsid w:val="00BD7E53"/>
    <w:rsid w:val="00E12A60"/>
    <w:rsid w:val="00EF1E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F3F9"/>
  <w15:chartTrackingRefBased/>
  <w15:docId w15:val="{34C87175-C5CB-4ADA-A5A0-F16A390A3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734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34A3"/>
    <w:rPr>
      <w:rFonts w:eastAsiaTheme="minorEastAsia"/>
      <w:color w:val="5A5A5A" w:themeColor="text1" w:themeTint="A5"/>
      <w:spacing w:val="15"/>
    </w:rPr>
  </w:style>
  <w:style w:type="paragraph" w:styleId="Title">
    <w:name w:val="Title"/>
    <w:basedOn w:val="Normal"/>
    <w:next w:val="Normal"/>
    <w:link w:val="TitleChar"/>
    <w:uiPriority w:val="10"/>
    <w:qFormat/>
    <w:rsid w:val="00A73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4A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734A3"/>
    <w:rPr>
      <w:color w:val="0563C1" w:themeColor="hyperlink"/>
      <w:u w:val="single"/>
    </w:rPr>
  </w:style>
  <w:style w:type="character" w:styleId="UnresolvedMention">
    <w:name w:val="Unresolved Mention"/>
    <w:basedOn w:val="DefaultParagraphFont"/>
    <w:uiPriority w:val="99"/>
    <w:semiHidden/>
    <w:unhideWhenUsed/>
    <w:rsid w:val="00A734A3"/>
    <w:rPr>
      <w:color w:val="605E5C"/>
      <w:shd w:val="clear" w:color="auto" w:fill="E1DFDD"/>
    </w:rPr>
  </w:style>
  <w:style w:type="character" w:customStyle="1" w:styleId="Heading1Char">
    <w:name w:val="Heading 1 Char"/>
    <w:basedOn w:val="DefaultParagraphFont"/>
    <w:link w:val="Heading1"/>
    <w:uiPriority w:val="9"/>
    <w:rsid w:val="00A734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nvd.nist.gov/vuln/detail/CVE-2018-18820" TargetMode="External"/><Relationship Id="rId11" Type="http://schemas.openxmlformats.org/officeDocument/2006/relationships/image" Target="media/image5.png"/><Relationship Id="rId5" Type="http://schemas.openxmlformats.org/officeDocument/2006/relationships/hyperlink" Target="mailto:BevenHobson@GoodSecurity.com"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7</Pages>
  <Words>585</Words>
  <Characters>3336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Hausknecht</dc:creator>
  <cp:keywords/>
  <dc:description/>
  <cp:lastModifiedBy>Beven Hobson</cp:lastModifiedBy>
  <cp:revision>2</cp:revision>
  <dcterms:created xsi:type="dcterms:W3CDTF">2021-10-11T13:18:00Z</dcterms:created>
  <dcterms:modified xsi:type="dcterms:W3CDTF">2021-10-11T13:18:00Z</dcterms:modified>
</cp:coreProperties>
</file>