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png" ContentType="image/png"/>
  <Override PartName="/word/media/rId116.png" ContentType="image/png"/>
  <Override PartName="/word/media/rId114.png" ContentType="image/png"/>
  <Override PartName="/word/media/rId112.png" ContentType="image/png"/>
  <Override PartName="/word/media/rId115.png" ContentType="image/png"/>
  <Override PartName="/word/media/rId113.png" ContentType="image/png"/>
  <Override PartName="/word/media/rId111.png" ContentType="image/png"/>
  <Override PartName="/word/media/rId109.png" ContentType="image/png"/>
  <Override PartName="/word/media/rId107.png" ContentType="image/png"/>
  <Override PartName="/word/media/rId110.png" ContentType="image/png"/>
  <Override PartName="/word/media/rId108.png" ContentType="image/png"/>
  <Override PartName="/word/media/rId46.shtml" ContentType="text/html"/>
  <Override PartName="/word/media/rId50.shtml" ContentType="text/html"/>
  <Override PartName="/word/media/rId27.shtml" ContentType="text/html"/>
  <Override PartName="/word/media/rId22.shtml" ContentType="text/html"/>
  <Override PartName="/word/media/rId104.png" ContentType="image/png"/>
  <Override PartName="/word/media/rId118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Der</w:t>
      </w:r>
      <w:r>
        <w:t xml:space="preserve"> </w:t>
      </w:r>
      <w:r>
        <w:t xml:space="preserve">lernOS-Leitfaden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FirstParagraph"/>
      </w:pPr>
      <w:r>
        <w:t xml:space="preserve">Simon Dückert</w:t>
      </w:r>
      <w:r>
        <w:t xml:space="preserve"> </w:t>
      </w:r>
      <w:r>
        <w:t xml:space="preserve">Simon Dückert</w:t>
      </w:r>
    </w:p>
    <w:p>
      <w:pPr>
        <w:pStyle w:val="BodyText"/>
      </w:pPr>
      <w:r>
        <w:t xml:space="preserve">2018-07-17</w:t>
      </w:r>
      <w:r>
        <w:t xml:space="preserve"> </w:t>
      </w:r>
      <w:r>
        <w:t xml:space="preserve">2018-07-17</w:t>
      </w:r>
    </w:p>
    <w:p>
      <w:pPr>
        <w:pStyle w:val="Heading1"/>
      </w:pPr>
      <w:bookmarkStart w:id="20" w:name="why-lernos"/>
      <w:r>
        <w:t xml:space="preserve">Why lernOS?</w:t>
      </w:r>
      <w:r>
        <w:t xml:space="preserve"> </w:t>
      </w:r>
      <w:r>
        <w:t xml:space="preserve">Warum lernOS?</w:t>
      </w:r>
      <w:bookmarkEnd w:id="20"/>
    </w:p>
    <w:p>
      <w:pPr>
        <w:pStyle w:val="FirstParagraph"/>
      </w:pPr>
      <w:r>
        <w:t xml:space="preserve">We live and work in a world of constant change.</w:t>
      </w:r>
      <w:r>
        <w:t xml:space="preserve"> </w:t>
      </w:r>
      <w:r>
        <w:t xml:space="preserve">Wir leben und arbeiten in einer Welt des ständigen Wandels.</w:t>
      </w:r>
      <w:r>
        <w:t xml:space="preserve"> </w:t>
      </w:r>
      <w:r>
        <w:t xml:space="preserve">Due to technical progress with mechanization, mass produktion and automation people face change since a very long time.</w:t>
      </w:r>
      <w:r>
        <w:t xml:space="preserve"> </w:t>
      </w:r>
      <w:r>
        <w:t xml:space="preserve">Aufgrund des technischen Fortschritts bei der Mechanisierung, der</w:t>
      </w:r>
      <w:r>
        <w:t xml:space="preserve"> </w:t>
      </w:r>
      <w:r>
        <w:t xml:space="preserve">Massenproduktion und der Automatisierung sehen sich die Menschen seit</w:t>
      </w:r>
      <w:r>
        <w:t xml:space="preserve"> </w:t>
      </w:r>
      <w:r>
        <w:t xml:space="preserve">langem mit Veränderungen konfrontiert.</w:t>
      </w:r>
      <w:r>
        <w:t xml:space="preserve"> </w:t>
      </w:r>
      <w:r>
        <w:t xml:space="preserve">But with the invention of the digital technology we live in an age of digital transformation.</w:t>
      </w:r>
      <w:r>
        <w:t xml:space="preserve"> </w:t>
      </w:r>
      <w:r>
        <w:t xml:space="preserve">Aber mit der Erfindung der digitalen Technologie leben wir in einem Zeitalter der digitalen Transformation.</w:t>
      </w:r>
      <w:r>
        <w:t xml:space="preserve"> </w:t>
      </w:r>
      <w:r>
        <w:t xml:space="preserve">And since computing power grows at an exponential rate also the change of our environment gets faster and faster.</w:t>
      </w:r>
      <w:r>
        <w:t xml:space="preserve"> </w:t>
      </w:r>
      <w:r>
        <w:t xml:space="preserve">Und da die Rechenleistung exponentiell wächst, wird auch die Veränderung unserer Umgebung immer schneller.</w:t>
      </w:r>
    </w:p>
    <w:p>
      <w:pPr>
        <w:pStyle w:val="BodyText"/>
      </w:pPr>
      <w:r>
        <w:t xml:space="preserve">This is also called a VUCA World, a world that is volatile, uncertain, complex, and ambiguous (Lawrence, 1991).</w:t>
      </w:r>
      <w:r>
        <w:t xml:space="preserve"> </w:t>
      </w:r>
      <w:r>
        <w:t xml:space="preserve">Dies wird auch als VUCA World bezeichnet, eine Welt, die volatil, unsicher, komplex und vieldeutig ist (Lawrence, 1991).</w:t>
      </w:r>
      <w:r>
        <w:t xml:space="preserve"> </w:t>
      </w:r>
      <w:r>
        <w:t xml:space="preserve">Trends like globalization and urbanization amplify this development.</w:t>
      </w:r>
      <w:r>
        <w:t xml:space="preserve"> </w:t>
      </w:r>
      <w:r>
        <w:t xml:space="preserve">Trends wie Globalisierung und Urbanisierung verstärken diese Entwicklung.</w:t>
      </w:r>
      <w:r>
        <w:t xml:space="preserve"> </w:t>
      </w:r>
      <w:r>
        <w:t xml:space="preserve">In such an environment values, methods, and tools for living and working in the 21st century have to be updated.</w:t>
      </w:r>
      <w:r>
        <w:t xml:space="preserve"> </w:t>
      </w:r>
      <w:r>
        <w:t xml:space="preserve">In einem solchen Umfeld müssen Werte, Methoden und Werkzeuge für das Leben und Arbeiten im 21. Jahrhundert aktualisiert werden.</w:t>
      </w:r>
      <w:r>
        <w:t xml:space="preserve"> </w:t>
      </w:r>
      <w:r>
        <w:t xml:space="preserve">The digital transformation and the knowledge society become the driving forces for the future.</w:t>
      </w:r>
      <w:r>
        <w:t xml:space="preserve"> </w:t>
      </w:r>
      <w:r>
        <w:t xml:space="preserve">Der digitale Wandel und die Wissensgesellschaft werden zu den treibenden Kräften der Zukunft.</w:t>
      </w:r>
    </w:p>
    <w:p>
      <w:pPr>
        <w:pStyle w:val="BodyText"/>
      </w:pPr>
      <w:r>
        <w:t xml:space="preserve">Individuals and organizations (for-profit and non-profit) have to adapt to that new situation to be successful in this century.</w:t>
      </w:r>
      <w:r>
        <w:t xml:space="preserve"> </w:t>
      </w:r>
      <w:r>
        <w:t xml:space="preserve">Einzelpersonen und Organisationen (gewinnorientiert und gemeinnützig)</w:t>
      </w:r>
      <w:r>
        <w:t xml:space="preserve"> </w:t>
      </w:r>
      <w:r>
        <w:t xml:space="preserve">müssen sich an diese neue Situation anpassen, um in diesem Jahrhundert</w:t>
      </w:r>
      <w:r>
        <w:t xml:space="preserve"> </w:t>
      </w:r>
      <w:r>
        <w:t xml:space="preserve">erfolgreich zu sein.</w:t>
      </w:r>
      <w:r>
        <w:t xml:space="preserve"> </w:t>
      </w:r>
      <w:r>
        <w:t xml:space="preserve">As an induvidual you have to have to practice a lifestyle of self-directed lifelong learning.</w:t>
      </w:r>
      <w:r>
        <w:t xml:space="preserve"> </w:t>
      </w:r>
      <w:r>
        <w:t xml:space="preserve">Als Individuum müssen Sie einen Lebensstil des selbstgesteuerten lebenslangen Lernens üben.</w:t>
      </w:r>
      <w:r>
        <w:t xml:space="preserve"> </w:t>
      </w:r>
      <w:r>
        <w:t xml:space="preserve">You have to acquire new digital skills and also use new digital tools to be productive.</w:t>
      </w:r>
      <w:r>
        <w:t xml:space="preserve"> </w:t>
      </w:r>
      <w:r>
        <w:t xml:space="preserve">Sie müssen neue digitale Fähigkeiten erwerben und auch neue digitale Werkzeuge einsetzen, um produktiv zu sein.</w:t>
      </w:r>
      <w:r>
        <w:t xml:space="preserve"> </w:t>
      </w:r>
      <w:r>
        <w:t xml:space="preserve">As an organization you have to become a learning organization.</w:t>
      </w:r>
      <w:r>
        <w:t xml:space="preserve"> </w:t>
      </w:r>
      <w:r>
        <w:t xml:space="preserve">Als Organisation muss man eine lernende Organisation werden.</w:t>
      </w:r>
      <w:r>
        <w:t xml:space="preserve"> </w:t>
      </w:r>
      <w:r>
        <w:t xml:space="preserve">A</w:t>
      </w:r>
      <w:r>
        <w:t xml:space="preserve"> </w:t>
      </w:r>
      <w:r>
        <w:t xml:space="preserve">learning organization is able to create, acquire, and transfer</w:t>
      </w:r>
      <w:r>
        <w:t xml:space="preserve"> </w:t>
      </w:r>
      <w:r>
        <w:t xml:space="preserve">knowledge, and also to modify its behavior according to new knowledge</w:t>
      </w:r>
      <w:r>
        <w:t xml:space="preserve"> </w:t>
      </w:r>
      <w:r>
        <w:t xml:space="preserve">and insights (Garvin, 2008).</w:t>
      </w:r>
      <w:r>
        <w:t xml:space="preserve"> </w:t>
      </w:r>
      <w:r>
        <w:t xml:space="preserve">Eine lernende Organisation ist in</w:t>
      </w:r>
      <w:r>
        <w:t xml:space="preserve"> </w:t>
      </w:r>
      <w:r>
        <w:t xml:space="preserve">der Lage, Wissen zu schaffen, zu erwerben und zu übertragen sowie ihr</w:t>
      </w:r>
      <w:r>
        <w:t xml:space="preserve"> </w:t>
      </w:r>
      <w:r>
        <w:t xml:space="preserve">Verhalten entsprechend neuen Erkenntnissen und Einsichten zu</w:t>
      </w:r>
      <w:r>
        <w:t xml:space="preserve"> </w:t>
      </w:r>
      <w:r>
        <w:t xml:space="preserve">modifizieren (Garvin, 2008).</w:t>
      </w:r>
    </w:p>
    <w:p>
      <w:pPr>
        <w:pStyle w:val="BodyText"/>
      </w:pPr>
      <w:r>
        <w:t xml:space="preserve">Fortunatly</w:t>
      </w:r>
      <w:r>
        <w:t xml:space="preserve"> </w:t>
      </w:r>
      <w:r>
        <w:t xml:space="preserve">not all knowledge has to be created from scratch, not every wheel has</w:t>
      </w:r>
      <w:r>
        <w:t xml:space="preserve"> </w:t>
      </w:r>
      <w:r>
        <w:t xml:space="preserve">to be reinvented and not all mistakes have to be repeated.</w:t>
      </w:r>
      <w:r>
        <w:t xml:space="preserve"> </w:t>
      </w:r>
      <w:r>
        <w:t xml:space="preserve">Fortwährend muss nicht alles Wissen von Grund auf neu geschaffen werden,</w:t>
      </w:r>
      <w:r>
        <w:t xml:space="preserve"> </w:t>
      </w:r>
      <w:r>
        <w:t xml:space="preserve">nicht jedes Rad muss neu erfunden werden und nicht alle Fehler müssen</w:t>
      </w:r>
      <w:r>
        <w:t xml:space="preserve"> </w:t>
      </w:r>
      <w:r>
        <w:t xml:space="preserve">wiederholt werden.</w:t>
      </w:r>
      <w:r>
        <w:t xml:space="preserve"> </w:t>
      </w:r>
      <w:r>
        <w:t xml:space="preserve">If</w:t>
      </w:r>
      <w:r>
        <w:t xml:space="preserve"> </w:t>
      </w:r>
      <w:r>
        <w:t xml:space="preserve">you have an open mindset and connect with other people inside and</w:t>
      </w:r>
      <w:r>
        <w:t xml:space="preserve"> </w:t>
      </w:r>
      <w:r>
        <w:t xml:space="preserve">outside your organization you will be standing on the shoulders of</w:t>
      </w:r>
      <w:r>
        <w:t xml:space="preserve"> </w:t>
      </w:r>
      <w:r>
        <w:t xml:space="preserve">giants.</w:t>
      </w:r>
      <w:r>
        <w:t xml:space="preserve"> </w:t>
      </w:r>
      <w:r>
        <w:t xml:space="preserve">Wenn du eine offene Denkweise hast und dich mit anderen</w:t>
      </w:r>
      <w:r>
        <w:t xml:space="preserve"> </w:t>
      </w:r>
      <w:r>
        <w:t xml:space="preserve">Menschen innerhalb und außerhalb deiner Organisation verbindest, wirst</w:t>
      </w:r>
      <w:r>
        <w:t xml:space="preserve"> </w:t>
      </w:r>
      <w:r>
        <w:t xml:space="preserve">du auf den Schultern von Riesen stehen.</w:t>
      </w:r>
      <w:r>
        <w:t xml:space="preserve"> </w:t>
      </w:r>
      <w:r>
        <w:t xml:space="preserve">Working fully networked in contrast to working in silos has a benefit of over 30 percent (McKinsey, 2010).</w:t>
      </w:r>
      <w:r>
        <w:t xml:space="preserve"> </w:t>
      </w:r>
      <w:r>
        <w:t xml:space="preserve">Im Gegensatz zur Arbeit in Silos hat die Vernetzung voll vernetzt einen Nutzen von über 30 Prozent (McKinsey, 2010).</w:t>
      </w:r>
    </w:p>
    <w:p>
      <w:pPr>
        <w:pStyle w:val="BodyText"/>
      </w:pPr>
      <w:r>
        <w:t xml:space="preserve">Digital</w:t>
      </w:r>
      <w:r>
        <w:t xml:space="preserve"> </w:t>
      </w:r>
      <w:r>
        <w:t xml:space="preserve">tools like wikis, weblogs and social networks can help you to connect</w:t>
      </w:r>
      <w:r>
        <w:t xml:space="preserve"> </w:t>
      </w:r>
      <w:r>
        <w:t xml:space="preserve">and learn with other people independent of time and space.</w:t>
      </w:r>
      <w:r>
        <w:t xml:space="preserve"> </w:t>
      </w:r>
      <w:r>
        <w:t xml:space="preserve">Digitale Tools wie Wikis, Weblogs und soziale Netzwerke können Ihnen</w:t>
      </w:r>
      <w:r>
        <w:t xml:space="preserve"> </w:t>
      </w:r>
      <w:r>
        <w:t xml:space="preserve">helfen, sich unabhängig von Zeit und Raum mit anderen Menschen zu</w:t>
      </w:r>
      <w:r>
        <w:t xml:space="preserve"> </w:t>
      </w:r>
      <w:r>
        <w:t xml:space="preserve">verbinden und zu lernen.</w:t>
      </w:r>
      <w:r>
        <w:t xml:space="preserve"> </w:t>
      </w:r>
      <w:r>
        <w:t xml:space="preserve">To make use of this new possibilities you have to acquire new digital skills.</w:t>
      </w:r>
      <w:r>
        <w:t xml:space="preserve"> </w:t>
      </w:r>
      <w:r>
        <w:t xml:space="preserve">Um diese neuen Möglichkeiten zu nutzen, müssen Sie neue digitale Fähigkeiten erwerben.</w:t>
      </w:r>
      <w:r>
        <w:t xml:space="preserve"> </w:t>
      </w:r>
      <w:r>
        <w:t xml:space="preserve">But you don't have to be a digital native to learn these skills.</w:t>
      </w:r>
      <w:r>
        <w:t xml:space="preserve"> </w:t>
      </w:r>
      <w:r>
        <w:t xml:space="preserve">Aber Sie müssen kein digitaler Eingeborener sein, um diese Fähigkeiten zu erlernen.</w:t>
      </w:r>
      <w:r>
        <w:t xml:space="preserve"> </w:t>
      </w:r>
      <w:r>
        <w:t xml:space="preserve">Everybody can learn them: one small step at a time.</w:t>
      </w:r>
      <w:r>
        <w:t xml:space="preserve"> </w:t>
      </w:r>
      <w:r>
        <w:t xml:space="preserve">Jeder kann sie lernen: ein kleiner Schritt nach dem anderen.</w:t>
      </w:r>
    </w:p>
    <w:p>
      <w:pPr>
        <w:pStyle w:val="BodyText"/>
      </w:pPr>
      <w:r>
        <w:t xml:space="preserve">lernOS is an operating system for livelong learning and learning organizations.</w:t>
      </w:r>
      <w:r>
        <w:t xml:space="preserve"> </w:t>
      </w:r>
      <w:r>
        <w:t xml:space="preserve">lernOS ist ein Betriebssystem für Lern- und Lernorganisationen.</w:t>
      </w:r>
      <w:r>
        <w:t xml:space="preserve"> </w:t>
      </w:r>
      <w:r>
        <w:t xml:space="preserve">The name is derived from Esperanto (mi lernos: I will learn, ni lernos: We will learn).</w:t>
      </w:r>
      <w:r>
        <w:t xml:space="preserve"> </w:t>
      </w:r>
      <w:r>
        <w:t xml:space="preserve">Der Name ist abgeleitet von Esperanto (mi lernos: Ich werde lernen, ni lernos: Wir werden lernen).</w:t>
      </w:r>
      <w:r>
        <w:t xml:space="preserve"> </w:t>
      </w:r>
      <w:r>
        <w:t xml:space="preserve">lernOS will help you and your organization to develop the necessary 21st century skills.</w:t>
      </w:r>
      <w:r>
        <w:t xml:space="preserve"> </w:t>
      </w:r>
      <w:r>
        <w:t xml:space="preserve">lernOS wird Ihnen und Ihrer Organisation helfen, die notwendigen Fähigkeiten des 21. Jahrhunderts zu entwickeln.</w:t>
      </w:r>
      <w:r>
        <w:t xml:space="preserve"> </w:t>
      </w:r>
      <w:r>
        <w:t xml:space="preserve">lernOS can be used on individual, team, and organizational level.</w:t>
      </w:r>
      <w:r>
        <w:t xml:space="preserve"> </w:t>
      </w:r>
      <w:r>
        <w:t xml:space="preserve">lernOS kann auf individueller, Team- und Organisationsebene eingesetzt werden.</w:t>
      </w:r>
      <w:r>
        <w:t xml:space="preserve"> </w:t>
      </w:r>
      <w:r>
        <w:t xml:space="preserve">You can use lernOS just on your own or practice it in a group of 4-5 people called a lernOS Circle.</w:t>
      </w:r>
      <w:r>
        <w:t xml:space="preserve"> </w:t>
      </w:r>
      <w:r>
        <w:t xml:space="preserve">Sie können lernOS einfach alleine benutzen oder in einer Gruppe von 4-5 Personen, einem sogenannten lernOS-Zirkel, üben.</w:t>
      </w:r>
    </w:p>
    <w:p>
      <w:pPr>
        <w:pStyle w:val="BodyText"/>
      </w:pPr>
      <w:r>
        <w:t xml:space="preserve">This guide will help you to take the first steps on a lifelong journey.</w:t>
      </w:r>
      <w:r>
        <w:t xml:space="preserve"> </w:t>
      </w:r>
      <w:r>
        <w:t xml:space="preserve">Dieser Leitfaden wird Ihnen helfen, die ersten Schritte auf einer lebenslangen Reise zu unternehmen.</w:t>
      </w:r>
    </w:p>
    <w:p>
      <w:pPr>
        <w:pStyle w:val="Heading1"/>
      </w:pPr>
      <w:bookmarkStart w:id="21" w:name="lernos-wheel---mindset-skillset-and-toolset-as-success-factors"/>
      <w:r>
        <w:t xml:space="preserve">lernOS Wheel - Mindset, Skillset, and Toolset as Success Factors</w:t>
      </w:r>
      <w:r>
        <w:t xml:space="preserve"> </w:t>
      </w:r>
      <w:r>
        <w:t xml:space="preserve">lernOS Wheel - Mindset, Skillset und Toolset als Erfolgsfaktoren</w:t>
      </w:r>
      <w:bookmarkEnd w:id="21"/>
    </w:p>
    <w:p>
      <w:pPr>
        <w:pStyle w:val="FirstParagraph"/>
      </w:pPr>
      <w:r>
        <w:t xml:space="preserve">Mastering</w:t>
      </w:r>
      <w:r>
        <w:t xml:space="preserve"> </w:t>
      </w:r>
      <w:r>
        <w:t xml:space="preserve">the Digital Age and the Knowledge Society of the 21st century is not a</w:t>
      </w:r>
      <w:r>
        <w:t xml:space="preserve"> </w:t>
      </w:r>
      <w:r>
        <w:t xml:space="preserve">matter of implementing the right (digital) tools and methods.</w:t>
      </w:r>
      <w:r>
        <w:t xml:space="preserve"> </w:t>
      </w:r>
      <w:r>
        <w:t xml:space="preserve">Die</w:t>
      </w:r>
      <w:r>
        <w:t xml:space="preserve"> </w:t>
      </w:r>
      <w:r>
        <w:t xml:space="preserve">Beherrschung des digitalen Zeitalters und der Wissensgesellschaft des</w:t>
      </w:r>
      <w:r>
        <w:t xml:space="preserve"> </w:t>
      </w:r>
      <w:r>
        <w:t xml:space="preserve">21. Jahrhunderts ist keine Frage der Umsetzung der richtigen (digitalen)</w:t>
      </w:r>
      <w:r>
        <w:t xml:space="preserve"> </w:t>
      </w:r>
      <w:r>
        <w:t xml:space="preserve">Werkzeuge und Methoden.</w:t>
      </w:r>
      <w:r>
        <w:t xml:space="preserve"> </w:t>
      </w:r>
      <w:r>
        <w:t xml:space="preserve">Starting with the right mindset and learning new skills is crucial.</w:t>
      </w:r>
      <w:r>
        <w:t xml:space="preserve"> </w:t>
      </w:r>
      <w:r>
        <w:t xml:space="preserve">Es ist entscheidend, mit der richtigen Einstellung zu beginnen und neue Fähigkeiten zu erlernen.</w:t>
      </w:r>
      <w:r>
        <w:t xml:space="preserve"> </w:t>
      </w:r>
      <w:r>
        <w:t xml:space="preserve">The lernOS Wheel brings together these success factors as mindset, skillset, and toolset:</w:t>
      </w:r>
      <w:r>
        <w:t xml:space="preserve"> </w:t>
      </w:r>
      <w:r>
        <w:t xml:space="preserve">Das lernOS Wheel bringt diese Erfolgsfaktoren als Denkweise, Skillset und Toolset zusammen: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lernOS Wheel lernOS Rad" title="" id="1" name="Picture"/>
            <a:graphic>
              <a:graphicData uri="http://schemas.openxmlformats.org/drawingml/2006/picture">
                <pic:pic>
                  <pic:nvPicPr>
                    <pic:cNvPr descr="lernOS-Guide-de-Dateien/lernOS-Wheel-v0.htm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lernOS Wheel</w:t>
      </w:r>
      <w:r>
        <w:t xml:space="preserve"> </w:t>
      </w:r>
      <w:r>
        <w:t xml:space="preserve">lernOS Rad</w:t>
      </w:r>
    </w:p>
    <w:p>
      <w:pPr>
        <w:pStyle w:val="Heading1"/>
      </w:pPr>
      <w:bookmarkStart w:id="23" w:name="lernos-circle---from-talking-the-talk-to-walking-the-walk"/>
      <w:r>
        <w:t xml:space="preserve">lernOS Circle - From Talking The Talk to Walking the Walk</w:t>
      </w:r>
      <w:r>
        <w:t xml:space="preserve"> </w:t>
      </w:r>
      <w:r>
        <w:t xml:space="preserve">lernOS Circle - Vom Reden zum Walking the Walk</w:t>
      </w:r>
      <w:bookmarkEnd w:id="23"/>
    </w:p>
    <w:p>
      <w:pPr>
        <w:pStyle w:val="FirstParagraph"/>
      </w:pPr>
      <w:r>
        <w:t xml:space="preserve">Of course you can practice lernOS on your own.</w:t>
      </w:r>
      <w:r>
        <w:t xml:space="preserve"> </w:t>
      </w:r>
      <w:r>
        <w:t xml:space="preserve">Natürlich können Sie lernOS auch alleine üben.</w:t>
      </w:r>
      <w:r>
        <w:t xml:space="preserve"> </w:t>
      </w:r>
      <w:r>
        <w:t xml:space="preserve">But it is more fun and also easier if you practice it in a group of 4-5 people called a lernOS Circle.</w:t>
      </w:r>
      <w:r>
        <w:t xml:space="preserve"> </w:t>
      </w:r>
      <w:r>
        <w:t xml:space="preserve">Aber es macht mehr Spaß und ist auch einfacher, wenn Sie es in einer</w:t>
      </w:r>
      <w:r>
        <w:t xml:space="preserve"> </w:t>
      </w:r>
      <w:r>
        <w:t xml:space="preserve">Gruppe von 4-5 Personen üben, die einen lernOS-Kreis heißen.</w:t>
      </w:r>
      <w:r>
        <w:t xml:space="preserve"> </w:t>
      </w:r>
      <w:r>
        <w:t xml:space="preserve">A Circle is a</w:t>
      </w:r>
      <w:r>
        <w:t xml:space="preserve"> </w:t>
      </w:r>
      <w:hyperlink r:id="rId24">
        <w:r>
          <w:rPr>
            <w:rStyle w:val="Hyperlink"/>
          </w:rPr>
          <w:t xml:space="preserve">peer support</w:t>
        </w:r>
      </w:hyperlink>
      <w:r>
        <w:t xml:space="preserve"> </w:t>
      </w:r>
      <w:r>
        <w:t xml:space="preserve">group where people help each other by providing knowledge, experience, emotional, social and practical help.</w:t>
      </w:r>
      <w:r>
        <w:t xml:space="preserve"> </w:t>
      </w:r>
      <w:r>
        <w:t xml:space="preserve">Ein Zirkel ist eine</w:t>
      </w:r>
      <w:r>
        <w:t xml:space="preserve"> </w:t>
      </w:r>
      <w:hyperlink r:id="rId24">
        <w:r>
          <w:rPr>
            <w:rStyle w:val="Hyperlink"/>
          </w:rPr>
          <w:t xml:space="preserve">Peer-Support-</w:t>
        </w:r>
      </w:hyperlink>
      <w:r>
        <w:t xml:space="preserve"> </w:t>
      </w:r>
      <w:r>
        <w:t xml:space="preserve">Gruppe, in der Menschen einander helfen, indem sie Wissen, Erfahrung, emotionale, soziale und praktische Hilfe bereitstellen.</w:t>
      </w:r>
      <w:r>
        <w:t xml:space="preserve"> </w:t>
      </w:r>
      <w:r>
        <w:t xml:space="preserve">The lernOS Circle is a “circle of trust” so what happens in the Circle stays in the Circle.</w:t>
      </w:r>
      <w:r>
        <w:t xml:space="preserve"> </w:t>
      </w:r>
      <w:r>
        <w:t xml:space="preserve">Der lernOS-Kreis ist ein "Zirkel des Vertrauens", was im Kreis passiert, bleibt im Kreis.</w:t>
      </w:r>
    </w:p>
    <w:p>
      <w:pPr>
        <w:pStyle w:val="BodyText"/>
      </w:pPr>
      <w:r>
        <w:t xml:space="preserve">In a lernOS Circle every Circle member chooses one or more individual objectives.</w:t>
      </w:r>
      <w:r>
        <w:t xml:space="preserve"> </w:t>
      </w:r>
      <w:r>
        <w:t xml:space="preserve">In einem lernOS Circle wählt jedes Circle-Mitglied ein oder mehrere individuelle Ziele aus.</w:t>
      </w:r>
      <w:r>
        <w:t xml:space="preserve"> </w:t>
      </w:r>
      <w:r>
        <w:t xml:space="preserve">For each objective key results are definied that measure on a scale from 0.0 to 1.0 if the objective is reach.</w:t>
      </w:r>
      <w:r>
        <w:t xml:space="preserve"> </w:t>
      </w:r>
      <w:r>
        <w:t xml:space="preserve">Für jedes Ziel werden Schlüsselergebnisse definiert, die auf einer</w:t>
      </w:r>
      <w:r>
        <w:t xml:space="preserve"> </w:t>
      </w:r>
      <w:r>
        <w:t xml:space="preserve">Skala von 0,0 bis 1,0 gemessen werden, wenn das Ziel erreicht wird.</w:t>
      </w:r>
      <w:r>
        <w:t xml:space="preserve"> </w:t>
      </w:r>
      <w:r>
        <w:t xml:space="preserve">The objectives should be ambitious so that a key result completion rate of 0.7 is considered a success.</w:t>
      </w:r>
      <w:r>
        <w:t xml:space="preserve"> </w:t>
      </w:r>
      <w:r>
        <w:t xml:space="preserve">Die Ziele sollten ehrgeizig sein, so dass eine Schlüsselergebnis-Abschlussrate von 0,7 als Erfolg gewertet wird.</w:t>
      </w:r>
    </w:p>
    <w:p>
      <w:pPr>
        <w:pStyle w:val="BodyText"/>
      </w:pPr>
      <w:r>
        <w:t xml:space="preserve">The lernOS Circle meets each week in a 30-60 minutes Check-In with the agenda described above.</w:t>
      </w:r>
      <w:r>
        <w:t xml:space="preserve"> </w:t>
      </w:r>
      <w:r>
        <w:t xml:space="preserve">Der lernOS Circle trifft sich jede Woche in einem 30-60 Minuten Check-In mit der oben beschriebenen Agenda.</w:t>
      </w:r>
      <w:r>
        <w:t xml:space="preserve"> </w:t>
      </w:r>
      <w:r>
        <w:t xml:space="preserve">The Check-in can be face-to-face or virtual.</w:t>
      </w:r>
      <w:r>
        <w:t xml:space="preserve"> </w:t>
      </w:r>
      <w:r>
        <w:t xml:space="preserve">Der Check-in kann von Angesicht zu Angesicht oder virtuell sein.</w:t>
      </w:r>
      <w:r>
        <w:t xml:space="preserve"> </w:t>
      </w:r>
      <w:r>
        <w:t xml:space="preserve">If</w:t>
      </w:r>
      <w:r>
        <w:t xml:space="preserve"> </w:t>
      </w:r>
      <w:r>
        <w:t xml:space="preserve">C ircle members don't know each other it might be good to have the</w:t>
      </w:r>
      <w:r>
        <w:t xml:space="preserve"> </w:t>
      </w:r>
      <w:r>
        <w:t xml:space="preserve">first Check-In's face-to-face to get to know each others and build</w:t>
      </w:r>
      <w:r>
        <w:t xml:space="preserve"> </w:t>
      </w:r>
      <w:r>
        <w:t xml:space="preserve">trust.</w:t>
      </w:r>
      <w:r>
        <w:t xml:space="preserve"> </w:t>
      </w:r>
      <w:r>
        <w:t xml:space="preserve">Wenn sich die CIRCLE-Mitglieder nicht kennen, kann es gut</w:t>
      </w:r>
      <w:r>
        <w:t xml:space="preserve"> </w:t>
      </w:r>
      <w:r>
        <w:t xml:space="preserve">sein, das erste Check-In von Angesicht zu Angesicht zu führen, um sich</w:t>
      </w:r>
      <w:r>
        <w:t xml:space="preserve"> </w:t>
      </w:r>
      <w:r>
        <w:t xml:space="preserve">gegenseitig kennenzulernen und Vertrauen aufzubauen.</w:t>
      </w:r>
    </w:p>
    <w:p>
      <w:pPr>
        <w:pStyle w:val="BodyText"/>
      </w:pPr>
      <w:r>
        <w:t xml:space="preserve">Tools that might help to organize communication and documentation for Circles (see</w:t>
      </w:r>
      <w:r>
        <w:t xml:space="preserve"> </w:t>
      </w:r>
      <w:hyperlink r:id="rId25">
        <w:r>
          <w:rPr>
            <w:rStyle w:val="Hyperlink"/>
          </w:rPr>
          <w:t xml:space="preserve">lernOS Wiki</w:t>
        </w:r>
      </w:hyperlink>
      <w:r>
        <w:t xml:space="preserve"> </w:t>
      </w:r>
      <w:r>
        <w:t xml:space="preserve">for application links):</w:t>
      </w:r>
      <w:r>
        <w:t xml:space="preserve"> </w:t>
      </w:r>
      <w:r>
        <w:t xml:space="preserve">Tools, die helfen können, die Kommunikation und Dokumentation für Circles zu organisieren (siehe</w:t>
      </w:r>
      <w:r>
        <w:t xml:space="preserve"> </w:t>
      </w:r>
      <w:hyperlink r:id="rId25">
        <w:r>
          <w:rPr>
            <w:rStyle w:val="Hyperlink"/>
          </w:rPr>
          <w:t xml:space="preserve">lernOS-Wiki</w:t>
        </w:r>
      </w:hyperlink>
      <w:r>
        <w:t xml:space="preserve"> </w:t>
      </w:r>
      <w:r>
        <w:t xml:space="preserve">für Anwendungslinks):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 Conferencing</w:t>
      </w:r>
      <w:r>
        <w:t xml:space="preserve"> </w:t>
      </w:r>
      <w:r>
        <w:t xml:space="preserve">like Skype for Business, Skype, Zoom, GoToMeeting, Circuit</w:t>
      </w:r>
      <w:r>
        <w:t xml:space="preserve"> </w:t>
      </w:r>
      <w:r>
        <w:rPr>
          <w:b/>
        </w:rPr>
        <w:t xml:space="preserve">Webkonferenzen</w:t>
      </w:r>
      <w:r>
        <w:t xml:space="preserve"> </w:t>
      </w:r>
      <w:r>
        <w:t xml:space="preserve">wie Skype for Business, Skype, Zoom, GoToMeeting und Circuit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Instant Messengers</w:t>
      </w:r>
      <w:r>
        <w:t xml:space="preserve"> </w:t>
      </w:r>
      <w:r>
        <w:t xml:space="preserve">like Threema, Microsoft Teams, Slack, WhatsApp, WeChat, Telegram, Signal, RocketChat</w:t>
      </w:r>
      <w:r>
        <w:t xml:space="preserve"> </w:t>
      </w:r>
      <w:r>
        <w:rPr>
          <w:b/>
        </w:rPr>
        <w:t xml:space="preserve">Instant Messengers</w:t>
      </w:r>
      <w:r>
        <w:t xml:space="preserve"> </w:t>
      </w:r>
      <w:r>
        <w:t xml:space="preserve">wie Threema, Microsoft Teams, Slack, WhatsApp, WeChat, Telegram, Signal, RocketChat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Enterprise Social Networks</w:t>
      </w:r>
      <w:r>
        <w:t xml:space="preserve"> </w:t>
      </w:r>
      <w:r>
        <w:t xml:space="preserve">like Jive, Yammer, IBM Connections, Lithium, Workplace by Facebook</w:t>
      </w:r>
      <w:r>
        <w:t xml:space="preserve"> </w:t>
      </w:r>
      <w:r>
        <w:rPr>
          <w:b/>
        </w:rPr>
        <w:t xml:space="preserve">Enterprise Social Networks</w:t>
      </w:r>
      <w:r>
        <w:t xml:space="preserve"> </w:t>
      </w:r>
      <w:r>
        <w:t xml:space="preserve">wie Jive, Yammer, IBM Verbindungen, Lithium, Workplace by Facebook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Notebooks</w:t>
      </w:r>
      <w:r>
        <w:t xml:space="preserve"> </w:t>
      </w:r>
      <w:r>
        <w:t xml:space="preserve">like OneNote, Evernote, TiddlyWiki, Etherpad</w:t>
      </w:r>
      <w:r>
        <w:t xml:space="preserve"> </w:t>
      </w:r>
      <w:r>
        <w:rPr>
          <w:b/>
        </w:rPr>
        <w:t xml:space="preserve">Persönliche Notizbücher</w:t>
      </w:r>
      <w:r>
        <w:t xml:space="preserve"> </w:t>
      </w:r>
      <w:r>
        <w:t xml:space="preserve">wie OneNote, Evernote, TiddlyWiki, Etherpad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File Hosting Services</w:t>
      </w:r>
      <w:r>
        <w:t xml:space="preserve"> </w:t>
      </w:r>
      <w:r>
        <w:t xml:space="preserve">like Dropbox, OneDrive, Google Drive, OwnCloud</w:t>
      </w:r>
      <w:r>
        <w:t xml:space="preserve"> </w:t>
      </w:r>
      <w:r>
        <w:rPr>
          <w:b/>
        </w:rPr>
        <w:t xml:space="preserve">Datei-Hosting-Dienste</w:t>
      </w:r>
      <w:r>
        <w:t xml:space="preserve"> </w:t>
      </w:r>
      <w:r>
        <w:t xml:space="preserve">wie Dropbox, OneDrive, Google Drive, OwnCloud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Task Management Services</w:t>
      </w:r>
      <w:r>
        <w:t xml:space="preserve"> </w:t>
      </w:r>
      <w:r>
        <w:t xml:space="preserve">like Trello, Microsoft ToDo, Microsoft Planner</w:t>
      </w:r>
      <w:r>
        <w:t xml:space="preserve"> </w:t>
      </w:r>
      <w:r>
        <w:rPr>
          <w:b/>
        </w:rPr>
        <w:t xml:space="preserve">Aufgabenverwaltungsdienste</w:t>
      </w:r>
      <w:r>
        <w:t xml:space="preserve"> </w:t>
      </w:r>
      <w:r>
        <w:t xml:space="preserve">wie Trello, Microsoft ToDo, Microsoft Planner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Mind Mapping Software</w:t>
      </w:r>
      <w:r>
        <w:t xml:space="preserve"> </w:t>
      </w:r>
      <w:r>
        <w:t xml:space="preserve">like XMind, Freemind, MindManager, iThoughts, MindMeister</w:t>
      </w:r>
      <w:r>
        <w:t xml:space="preserve"> </w:t>
      </w:r>
      <w:r>
        <w:rPr>
          <w:b/>
        </w:rPr>
        <w:t xml:space="preserve">Mind Mapping Software</w:t>
      </w:r>
      <w:r>
        <w:t xml:space="preserve"> </w:t>
      </w:r>
      <w:r>
        <w:t xml:space="preserve">wie XMind, Freemind, MindManager, iThoughts, MindMeister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Weblog Software</w:t>
      </w:r>
      <w:r>
        <w:t xml:space="preserve"> </w:t>
      </w:r>
      <w:r>
        <w:t xml:space="preserve">like Wordpress, Tumblr</w:t>
      </w:r>
      <w:r>
        <w:t xml:space="preserve"> </w:t>
      </w:r>
      <w:r>
        <w:rPr>
          <w:b/>
        </w:rPr>
        <w:t xml:space="preserve">Weblog Software</w:t>
      </w:r>
      <w:r>
        <w:t xml:space="preserve"> </w:t>
      </w:r>
      <w:r>
        <w:t xml:space="preserve">wie Wordpress, Tumblr</w:t>
      </w:r>
    </w:p>
    <w:p>
      <w:pPr>
        <w:pStyle w:val="Heading1"/>
      </w:pPr>
      <w:bookmarkStart w:id="26" w:name="lernos-sprint---driving-agile-planning-and-execution"/>
      <w:r>
        <w:t xml:space="preserve">lernOS Sprint - Driving Agile Planning And Execution</w:t>
      </w:r>
      <w:r>
        <w:t xml:space="preserve"> </w:t>
      </w:r>
      <w:r>
        <w:t xml:space="preserve">lernOS Sprint - Agile Planung und Ausführung</w:t>
      </w:r>
      <w:bookmarkEnd w:id="26"/>
    </w:p>
    <w:p>
      <w:pPr>
        <w:pStyle w:val="FirstParagraph"/>
      </w:pPr>
      <w:r>
        <w:t xml:space="preserve">A lernOS sprint has 13 weeks (week 0 -12).</w:t>
      </w:r>
      <w:r>
        <w:t xml:space="preserve"> </w:t>
      </w:r>
      <w:r>
        <w:t xml:space="preserve">Ein LernNOS-Sprint hat 13 Wochen (Woche 0 -12).</w:t>
      </w:r>
      <w:r>
        <w:t xml:space="preserve"> </w:t>
      </w:r>
      <w:r>
        <w:t xml:space="preserve">Therefor a year has four sprints (Jan-Mar, Apr-Jun, Jul-Sep, Oct-Dec).</w:t>
      </w:r>
      <w:r>
        <w:t xml:space="preserve"> </w:t>
      </w:r>
      <w:r>
        <w:t xml:space="preserve">Daher hat ein Jahr vier Sprints (Jan-Mar, Apr-Jun, Jul-Sep, Okt-Dez).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lernOS Week 0</w:t>
      </w:r>
      <w:r>
        <w:t xml:space="preserve"> </w:t>
      </w:r>
      <w:r>
        <w:t xml:space="preserve">has three main topics:</w:t>
      </w:r>
      <w:r>
        <w:t xml:space="preserve"> </w:t>
      </w:r>
      <w:r>
        <w:t xml:space="preserve">Die</w:t>
      </w:r>
      <w:r>
        <w:t xml:space="preserve"> </w:t>
      </w:r>
      <w:r>
        <w:rPr>
          <w:b/>
        </w:rPr>
        <w:t xml:space="preserve">lernOS Week 0</w:t>
      </w:r>
      <w:r>
        <w:t xml:space="preserve"> </w:t>
      </w:r>
      <w:r>
        <w:t xml:space="preserve">hat drei Hauptthemen: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Reflection:</w:t>
      </w:r>
      <w:r>
        <w:t xml:space="preserve"> </w:t>
      </w:r>
      <w:r>
        <w:t xml:space="preserve">If you ran a Sprint/Circle before do a retrospective of that sprint to learn from it.</w:t>
      </w:r>
      <w:r>
        <w:t xml:space="preserve"> </w:t>
      </w:r>
      <w:r>
        <w:rPr>
          <w:b/>
        </w:rPr>
        <w:t xml:space="preserve">Besinnung:</w:t>
      </w:r>
      <w:r>
        <w:t xml:space="preserve"> </w:t>
      </w:r>
      <w:r>
        <w:t xml:space="preserve">Wenn Sie einen Sprint / Circle laufen lassen, machen Sie eine Retrospektive des Sprints, um daraus zu lernen.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Long Range Planning:</w:t>
      </w:r>
      <w:r>
        <w:t xml:space="preserve"> </w:t>
      </w:r>
      <w:r>
        <w:t xml:space="preserve">In Week 0 it's time to think about your “true north”.</w:t>
      </w:r>
      <w:r>
        <w:t xml:space="preserve"> </w:t>
      </w:r>
      <w:r>
        <w:rPr>
          <w:b/>
        </w:rPr>
        <w:t xml:space="preserve">Long Range Planning:</w:t>
      </w:r>
      <w:r>
        <w:t xml:space="preserve"> </w:t>
      </w:r>
      <w:r>
        <w:t xml:space="preserve">In Woche 0 ist es an der Zeit, über Ihren "wahren Norden" nachzudenken.</w:t>
      </w:r>
      <w:r>
        <w:t xml:space="preserve"> </w:t>
      </w:r>
      <w:r>
        <w:t xml:space="preserve">What's your purpose?</w:t>
      </w:r>
      <w:r>
        <w:t xml:space="preserve"> </w:t>
      </w:r>
      <w:r>
        <w:t xml:space="preserve">Was ist ihr Zweck?</w:t>
      </w:r>
      <w:r>
        <w:t xml:space="preserve"> </w:t>
      </w:r>
      <w:r>
        <w:t xml:space="preserve">What' i's your mission statement?</w:t>
      </w:r>
      <w:r>
        <w:t xml:space="preserve"> </w:t>
      </w:r>
      <w:r>
        <w:t xml:space="preserve">Was ist dein Leitbild?</w:t>
      </w:r>
      <w:r>
        <w:t xml:space="preserve"> </w:t>
      </w:r>
      <w:r>
        <w:t xml:space="preserve">What are breakthrough goals for the future?</w:t>
      </w:r>
      <w:r>
        <w:t xml:space="preserve"> </w:t>
      </w:r>
      <w:r>
        <w:t xml:space="preserve">Was sind bahnbrechende Ziele für die Zukunft?</w:t>
      </w:r>
      <w:r>
        <w:t xml:space="preserve"> </w:t>
      </w:r>
      <w:r>
        <w:t xml:space="preserve">What might be objectives for the next sprint?</w:t>
      </w:r>
      <w:r>
        <w:t xml:space="preserve"> </w:t>
      </w:r>
      <w:r>
        <w:t xml:space="preserve">Was könnten Ziele für den nächsten Sprint sein?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Sprint Planning:</w:t>
      </w:r>
      <w:r>
        <w:t xml:space="preserve"> </w:t>
      </w:r>
      <w:r>
        <w:t xml:space="preserve">Does anybody in the Circle understand the process?</w:t>
      </w:r>
      <w:r>
        <w:t xml:space="preserve"> </w:t>
      </w:r>
      <w:r>
        <w:rPr>
          <w:b/>
        </w:rPr>
        <w:t xml:space="preserve">Sprint-Planung:</w:t>
      </w:r>
      <w:r>
        <w:t xml:space="preserve"> </w:t>
      </w:r>
      <w:r>
        <w:t xml:space="preserve">Hat jemand im Zirkel den Prozess verstanden?</w:t>
      </w:r>
      <w:r>
        <w:t xml:space="preserve"> </w:t>
      </w:r>
      <w:r>
        <w:t xml:space="preserve">When will the lernOS Weekly be?</w:t>
      </w:r>
      <w:r>
        <w:t xml:space="preserve"> </w:t>
      </w:r>
      <w:r>
        <w:t xml:space="preserve">Wann wird die lernOS Weekly sein?</w:t>
      </w:r>
      <w:r>
        <w:t xml:space="preserve"> </w:t>
      </w:r>
      <w:r>
        <w:t xml:space="preserve">How will the Weekly be organized (face-2-face vs. virtual)?</w:t>
      </w:r>
      <w:r>
        <w:t xml:space="preserve"> </w:t>
      </w:r>
      <w:r>
        <w:t xml:space="preserve">Wie wird das Weekly organisiert (Face-2-Face vs. Virtual)?</w:t>
      </w:r>
      <w:r>
        <w:t xml:space="preserve"> </w:t>
      </w:r>
      <w:r>
        <w:t xml:space="preserve">Which tools are used for communication and documentation in the sprint?</w:t>
      </w:r>
      <w:r>
        <w:t xml:space="preserve"> </w:t>
      </w:r>
      <w:r>
        <w:t xml:space="preserve">Welche Werkzeuge werden für die Kommunikation und Dokumentation im Sprint verwendet?</w:t>
      </w:r>
      <w:r>
        <w:t xml:space="preserve"> </w:t>
      </w:r>
      <w:r>
        <w:t xml:space="preserve">Is anybody able to use the tools?</w:t>
      </w:r>
      <w:r>
        <w:t xml:space="preserve"> </w:t>
      </w:r>
      <w:r>
        <w:t xml:space="preserve">Kann jemand die Werkzeuge benutzen?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lernOS Sprint lernOS Sprint" title="" id="1" name="Picture"/>
            <a:graphic>
              <a:graphicData uri="http://schemas.openxmlformats.org/drawingml/2006/picture">
                <pic:pic>
                  <pic:nvPicPr>
                    <pic:cNvPr descr="lernOS-Guide-de-Dateien/lernOS-Sprint-v0.htm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lernOS Sprint</w:t>
      </w:r>
      <w:r>
        <w:t xml:space="preserve"> </w:t>
      </w:r>
      <w:r>
        <w:t xml:space="preserve">lernOS Sprint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b/>
        </w:rPr>
        <w:t xml:space="preserve">lernOS Weeks 1-12</w:t>
      </w:r>
      <w:r>
        <w:t xml:space="preserve"> </w:t>
      </w:r>
      <w:r>
        <w:t xml:space="preserve">there is 15-60 minute event called the lernOS Weekly.</w:t>
      </w:r>
      <w:r>
        <w:t xml:space="preserve"> </w:t>
      </w:r>
      <w:r>
        <w:t xml:space="preserve">In den</w:t>
      </w:r>
      <w:r>
        <w:t xml:space="preserve"> </w:t>
      </w:r>
      <w:r>
        <w:rPr>
          <w:b/>
        </w:rPr>
        <w:t xml:space="preserve">lernOS Weeks 1-12</w:t>
      </w:r>
      <w:r>
        <w:t xml:space="preserve"> </w:t>
      </w:r>
      <w:r>
        <w:t xml:space="preserve">gibt es ein 15-60 minütiges Event namens lernOS Weekly.</w:t>
      </w:r>
      <w:r>
        <w:t xml:space="preserve"> </w:t>
      </w:r>
      <w:r>
        <w:t xml:space="preserve">A</w:t>
      </w:r>
      <w:r>
        <w:t xml:space="preserve"> </w:t>
      </w:r>
      <w:r>
        <w:t xml:space="preserve">suggested timeslot for a 60 minute Weekly is friday from 11-12 am so</w:t>
      </w:r>
      <w:r>
        <w:t xml:space="preserve"> </w:t>
      </w:r>
      <w:r>
        <w:t xml:space="preserve">you can have lunche with the Circle members after the Weekly.</w:t>
      </w:r>
      <w:r>
        <w:t xml:space="preserve"> </w:t>
      </w:r>
      <w:r>
        <w:t xml:space="preserve">Ein</w:t>
      </w:r>
      <w:r>
        <w:t xml:space="preserve"> </w:t>
      </w:r>
      <w:r>
        <w:t xml:space="preserve">vorgeschlagenes Zeitfenster für eine 60-minütige Woche ist Freitag von</w:t>
      </w:r>
      <w:r>
        <w:t xml:space="preserve"> </w:t>
      </w:r>
      <w:r>
        <w:t xml:space="preserve">11-12 Uhr, so dass Sie mit den Circle-Mitgliedern nach dem Weekly essen</w:t>
      </w:r>
      <w:r>
        <w:t xml:space="preserve"> </w:t>
      </w:r>
      <w:r>
        <w:t xml:space="preserve">können.</w:t>
      </w:r>
      <w:r>
        <w:t xml:space="preserve"> </w:t>
      </w:r>
      <w:r>
        <w:t xml:space="preserve">The Weekly is a short ceremony to track results, practice exercises, and motivate yourself for the next week.</w:t>
      </w:r>
      <w:r>
        <w:t xml:space="preserve"> </w:t>
      </w:r>
      <w:r>
        <w:t xml:space="preserve">The Weekly ist eine kurze Zeremonie, um Ergebnisse zu verfolgen, Übungen zu üben und dich für die nächste Woche zu motivieren.</w:t>
      </w:r>
      <w:r>
        <w:t xml:space="preserve"> </w:t>
      </w:r>
      <w:r>
        <w:t xml:space="preserve">Every Weekly has a similar agenda that can be modified if necessary.</w:t>
      </w:r>
      <w:r>
        <w:t xml:space="preserve"> </w:t>
      </w:r>
      <w:r>
        <w:t xml:space="preserve">Jede Weekly hat eine ähnliche Agenda, die bei Bedarf geändert werden kann.</w:t>
      </w:r>
      <w:r>
        <w:t xml:space="preserve"> </w:t>
      </w:r>
      <w:r>
        <w:t xml:space="preserve">If you only want to track results in the weekly a 15 minute stand-up meeting or online meeting is enough.</w:t>
      </w:r>
      <w:r>
        <w:t xml:space="preserve"> </w:t>
      </w:r>
      <w:r>
        <w:t xml:space="preserve">Wenn Sie nur Ergebnisse in der Woche verfolgen möchten, genügt ein 15-minütiges Stand-up-Meeting oder Online-Meeting.</w:t>
      </w:r>
      <w:r>
        <w:t xml:space="preserve"> </w:t>
      </w:r>
      <w:r>
        <w:t xml:space="preserve">If you use the “Optional lernOS Katas” in week 1-12 you run through a similar process like</w:t>
      </w:r>
      <w:r>
        <w:t xml:space="preserve"> </w:t>
      </w:r>
      <w:hyperlink r:id="rId28">
        <w:r>
          <w:rPr>
            <w:rStyle w:val="Hyperlink"/>
          </w:rPr>
          <w:t xml:space="preserve">Working Out Loud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Wenn Sie die "Optional lernOS Katas" in Woche 1-12 verwenden, durchlaufen Sie einen ähnlichen Prozess wie "</w:t>
      </w:r>
      <w:r>
        <w:t xml:space="preserve"> </w:t>
      </w:r>
      <w:hyperlink r:id="rId28">
        <w:r>
          <w:rPr>
            <w:rStyle w:val="Hyperlink"/>
          </w:rPr>
          <w:t xml:space="preserve">Working Out Loud"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When you want to do the exercises (Katas) in the Circle you should at least plan for a 60 minute weekly.</w:t>
      </w:r>
      <w:r>
        <w:t xml:space="preserve"> </w:t>
      </w:r>
      <w:r>
        <w:t xml:space="preserve">Wenn du die Übungen (Katas) im Kreis machen willst, solltest du mindestens 60 Minuten pro Woche einplanen.</w:t>
      </w:r>
      <w:r>
        <w:t xml:space="preserve"> </w:t>
      </w:r>
      <w:r>
        <w:t xml:space="preserve">You find the descriptions for every Kata in the chapter “lernOS Kata Cataloque”.</w:t>
      </w:r>
      <w:r>
        <w:t xml:space="preserve"> </w:t>
      </w:r>
      <w:r>
        <w:t xml:space="preserve">Die Beschreibungen zu jeder Kata finden Sie im Kapitel "lernOS Kata Catalogue".</w:t>
      </w:r>
    </w:p>
    <w:p>
      <w:pPr>
        <w:pStyle w:val="BodyText"/>
      </w:pPr>
      <w:r>
        <w:rPr>
          <w:b/>
        </w:rPr>
        <w:t xml:space="preserve">PRO TIP:</w:t>
      </w:r>
      <w:r>
        <w:t xml:space="preserve"> </w:t>
      </w:r>
      <w:r>
        <w:t xml:space="preserve">in a lot of Circles the timebox for running an exercise in the Circle is too short.</w:t>
      </w:r>
      <w:r>
        <w:t xml:space="preserve"> </w:t>
      </w:r>
      <w:r>
        <w:rPr>
          <w:b/>
        </w:rPr>
        <w:t xml:space="preserve">PRO TIPP:</w:t>
      </w:r>
      <w:r>
        <w:t xml:space="preserve"> </w:t>
      </w:r>
      <w:r>
        <w:t xml:space="preserve">In vielen Kreisen ist die Timebox für das Ausführen einer Übung im Circle zu kurz.</w:t>
      </w:r>
      <w:r>
        <w:t xml:space="preserve"> </w:t>
      </w:r>
      <w:r>
        <w:t xml:space="preserve">You can use the</w:t>
      </w:r>
      <w:r>
        <w:t xml:space="preserve"> </w:t>
      </w:r>
      <w:hyperlink r:id="rId29">
        <w:r>
          <w:rPr>
            <w:rStyle w:val="Hyperlink"/>
          </w:rPr>
          <w:t xml:space="preserve">flipped classroom approach</w:t>
        </w:r>
      </w:hyperlink>
      <w:r>
        <w:t xml:space="preserve"> </w:t>
      </w:r>
      <w:r>
        <w:t xml:space="preserve">: every Circle member prepares the exercises as “homework” upfront so you will have more time to discuss results in the Circle.</w:t>
      </w:r>
      <w:r>
        <w:t xml:space="preserve"> </w:t>
      </w:r>
      <w:r>
        <w:t xml:space="preserve">Sie können den</w:t>
      </w:r>
      <w:r>
        <w:t xml:space="preserve"> </w:t>
      </w:r>
      <w:hyperlink r:id="rId29">
        <w:r>
          <w:rPr>
            <w:rStyle w:val="Hyperlink"/>
          </w:rPr>
          <w:t xml:space="preserve">umgedrehten Klassenraumansatz verwenden</w:t>
        </w:r>
      </w:hyperlink>
      <w:r>
        <w:t xml:space="preserve"> </w:t>
      </w:r>
      <w:r>
        <w:t xml:space="preserve">: Jedes Zirkelmitglied bereitet die Übungen als "Hausaufgaben" im</w:t>
      </w:r>
      <w:r>
        <w:t xml:space="preserve"> </w:t>
      </w:r>
      <w:r>
        <w:t xml:space="preserve">Voraus vor, so dass Sie mehr Zeit haben werden, die Ergebnisse im Zirkel</w:t>
      </w:r>
      <w:r>
        <w:t xml:space="preserve"> </w:t>
      </w:r>
      <w:r>
        <w:t xml:space="preserve">zu diskutieren.</w:t>
      </w:r>
    </w:p>
    <w:p>
      <w:pPr>
        <w:pStyle w:val="Heading2"/>
      </w:pPr>
      <w:bookmarkStart w:id="30" w:name="week-0"/>
      <w:r>
        <w:t xml:space="preserve">Week 0</w:t>
      </w:r>
      <w:r>
        <w:t xml:space="preserve"> </w:t>
      </w:r>
      <w:r>
        <w:t xml:space="preserve">Woche 0</w:t>
      </w:r>
      <w:bookmarkEnd w:id="30"/>
    </w:p>
    <w:p>
      <w:pPr>
        <w:pStyle w:val="FirstParagraph"/>
      </w:pPr>
      <w:r>
        <w:t xml:space="preserve">If you had a Circle before this Week 0 you should run a sprint retrospective with your Circle Member</w:t>
      </w:r>
      <w:r>
        <w:t xml:space="preserve"> </w:t>
      </w:r>
      <w:r>
        <w:t xml:space="preserve">Wenn Sie vor dieser Woche einen Kreis hatten, sollten Sie eine Sprint-Retrospektive mit Ihrem Circle-Mitglied durchführen</w:t>
      </w:r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Welcome Everybody!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Willkommen alle!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Get together:</w:t>
            </w:r>
            <w:r>
              <w:t xml:space="preserve"> </w:t>
            </w:r>
            <w:r>
              <w:t xml:space="preserve">Who are you?</w:t>
            </w:r>
            <w:r>
              <w:t xml:space="preserve"> </w:t>
            </w:r>
            <w:r>
              <w:rPr>
                <w:b/>
              </w:rPr>
              <w:t xml:space="preserve">Komm zusammen:</w:t>
            </w:r>
            <w:r>
              <w:t xml:space="preserve"> </w:t>
            </w:r>
            <w:r>
              <w:t xml:space="preserve">Wer bist du?</w:t>
            </w:r>
            <w:r>
              <w:t xml:space="preserve"> </w:t>
            </w:r>
            <w:r>
              <w:t xml:space="preserve">Introduce yourself.</w:t>
            </w:r>
            <w:r>
              <w:t xml:space="preserve"> </w:t>
            </w:r>
            <w:r>
              <w:t xml:space="preserve">Stelle dich vor.</w:t>
            </w:r>
            <w:r>
              <w:t xml:space="preserve"> </w:t>
            </w:r>
            <w:r>
              <w:t xml:space="preserve">Three minute timebox per Circle member.</w:t>
            </w:r>
            <w:r>
              <w:t xml:space="preserve"> </w:t>
            </w:r>
            <w:r>
              <w:t xml:space="preserve">Drei-Minuten-Timebox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lernOS Katas:</w:t>
            </w:r>
            <w:r>
              <w:t xml:space="preserve"> </w:t>
            </w:r>
            <w:r>
              <w:rPr>
                <w:b/>
              </w:rPr>
              <w:t xml:space="preserve">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Your Future Backwards</w:t>
            </w:r>
            <w:r>
              <w:t xml:space="preserve"> </w:t>
            </w:r>
            <w:r>
              <w:t xml:space="preserve">Deine Zukunft zurück</w:t>
            </w:r>
          </w:p>
        </w:tc>
        <w:tc>
          <w:p>
            <w:pPr>
              <w:pStyle w:val="Compact"/>
              <w:jc w:val="left"/>
            </w:pPr>
            <w:r>
              <w:t xml:space="preserve">25''</w:t>
            </w:r>
            <w:r>
              <w:t xml:space="preserve"> </w:t>
            </w:r>
            <w:r>
              <w:t xml:space="preserve">25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lernOS Sprint Planning</w:t>
            </w:r>
            <w:r>
              <w:t xml:space="preserve"> </w:t>
            </w:r>
            <w:r>
              <w:t xml:space="preserve">lernOS Sprint Planung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31" w:name="week-1"/>
      <w:r>
        <w:t xml:space="preserve">Week 1</w:t>
      </w:r>
      <w:r>
        <w:t xml:space="preserve"> </w:t>
      </w:r>
      <w:r>
        <w:t xml:space="preserve">Woche 1</w:t>
      </w:r>
      <w:bookmarkEnd w:id="31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Why Are You Here?</w:t>
            </w:r>
            <w:r>
              <w:t xml:space="preserve"> </w:t>
            </w:r>
            <w:r>
              <w:t xml:space="preserve">Warum bist du hier?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 Objective(s) For The Next 12 weeks</w:t>
            </w:r>
            <w:r>
              <w:t xml:space="preserve"> </w:t>
            </w:r>
            <w:r>
              <w:t xml:space="preserve">Mein Ziel (e) für die nächsten 12 Wochen</w:t>
            </w:r>
          </w:p>
        </w:tc>
        <w:tc>
          <w:p>
            <w:pPr>
              <w:pStyle w:val="Compact"/>
              <w:jc w:val="left"/>
            </w:pPr>
            <w:r>
              <w:t xml:space="preserve">25''</w:t>
            </w:r>
            <w:r>
              <w:t xml:space="preserve"> </w:t>
            </w:r>
            <w:r>
              <w:t xml:space="preserve">25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 Related To Your Objective(s)</w:t>
            </w:r>
            <w:r>
              <w:t xml:space="preserve"> </w:t>
            </w:r>
            <w:r>
              <w:t xml:space="preserve">Menschen mit Bezug zu Ihrem Ziel (en)</w:t>
            </w:r>
          </w:p>
        </w:tc>
        <w:tc>
          <w:p>
            <w:pPr>
              <w:pStyle w:val="Compact"/>
              <w:jc w:val="left"/>
            </w:pPr>
            <w:r>
              <w:t xml:space="preserve">20''</w:t>
            </w:r>
            <w:r>
              <w:t xml:space="preserve"> </w:t>
            </w:r>
            <w:r>
              <w:t xml:space="preserve">20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32" w:name="week-2"/>
      <w:r>
        <w:t xml:space="preserve">Week 2</w:t>
      </w:r>
      <w:r>
        <w:t xml:space="preserve"> </w:t>
      </w:r>
      <w:r>
        <w:t xml:space="preserve">Woche 2</w:t>
      </w:r>
      <w:bookmarkEnd w:id="32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Strong Or Weak Ties?</w:t>
            </w:r>
            <w:r>
              <w:t xml:space="preserve"> </w:t>
            </w:r>
            <w:r>
              <w:t xml:space="preserve">Starke oder schwache Krawatten?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Your First Sharing Experience</w:t>
            </w:r>
            <w:r>
              <w:t xml:space="preserve"> </w:t>
            </w:r>
            <w:r>
              <w:t xml:space="preserve">Deine erste gemeinsame Erfahrung</w:t>
            </w:r>
          </w:p>
        </w:tc>
        <w:tc>
          <w:p>
            <w:pPr>
              <w:pStyle w:val="Compact"/>
              <w:jc w:val="left"/>
            </w:pPr>
            <w:r>
              <w:t xml:space="preserve">40''</w:t>
            </w:r>
            <w:r>
              <w:t xml:space="preserve"> </w:t>
            </w:r>
            <w:r>
              <w:t xml:space="preserve">40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BodyText"/>
      </w:pPr>
      <w:r>
        <w:t xml:space="preserve">Strong And Weak Ties</w:t>
      </w:r>
      <w:r>
        <w:t xml:space="preserve"> </w:t>
      </w:r>
      <w:r>
        <w:t xml:space="preserve">Starke und schwache Krawatten</w:t>
      </w:r>
    </w:p>
    <w:p>
      <w:pPr>
        <w:pStyle w:val="Heading2"/>
      </w:pPr>
      <w:bookmarkStart w:id="33" w:name="week-3"/>
      <w:r>
        <w:t xml:space="preserve">Week 3</w:t>
      </w:r>
      <w:r>
        <w:t xml:space="preserve"> </w:t>
      </w:r>
      <w:r>
        <w:t xml:space="preserve">Woche 3</w:t>
      </w:r>
      <w:bookmarkEnd w:id="33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An Appointment With Yourself</w:t>
            </w:r>
            <w:r>
              <w:t xml:space="preserve"> </w:t>
            </w:r>
            <w:r>
              <w:t xml:space="preserve">Ein Termin mit dir selbst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Web-Scale Networking</w:t>
            </w:r>
            <w:r>
              <w:t xml:space="preserve"> </w:t>
            </w:r>
            <w:r>
              <w:t xml:space="preserve">Verwenden Sie Web-Scale-Netzwerk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Practice Social Praise</w:t>
            </w:r>
            <w:r>
              <w:t xml:space="preserve"> </w:t>
            </w:r>
            <w:r>
              <w:t xml:space="preserve">Praktizieren Sie soziales Lob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34" w:name="week-4"/>
      <w:r>
        <w:t xml:space="preserve">Week 4</w:t>
      </w:r>
      <w:r>
        <w:t xml:space="preserve"> </w:t>
      </w:r>
      <w:r>
        <w:t xml:space="preserve">Woche 4</w:t>
      </w:r>
      <w:bookmarkEnd w:id="34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Tone Of Voice In Online communication</w:t>
            </w:r>
            <w:r>
              <w:t xml:space="preserve"> </w:t>
            </w:r>
            <w:r>
              <w:t xml:space="preserve">Ton der Stimme in der Online-Kommunikation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 A Useful Resource</w:t>
            </w:r>
            <w:r>
              <w:t xml:space="preserve"> </w:t>
            </w:r>
            <w:r>
              <w:t xml:space="preserve">Eine nützliche Ressource teilen</w:t>
            </w:r>
          </w:p>
        </w:tc>
        <w:tc>
          <w:p>
            <w:pPr>
              <w:pStyle w:val="Compact"/>
              <w:jc w:val="left"/>
            </w:pPr>
            <w:r>
              <w:t xml:space="preserve">30''</w:t>
            </w:r>
            <w:r>
              <w:t xml:space="preserve"> </w:t>
            </w:r>
            <w:r>
              <w:t xml:space="preserve">30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35" w:name="week-5"/>
      <w:r>
        <w:t xml:space="preserve">Week 5</w:t>
      </w:r>
      <w:r>
        <w:t xml:space="preserve"> </w:t>
      </w:r>
      <w:r>
        <w:t xml:space="preserve">Woche 5</w:t>
      </w:r>
      <w:bookmarkEnd w:id="35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 Random Facts About Me</w:t>
            </w:r>
            <w:r>
              <w:t xml:space="preserve"> </w:t>
            </w:r>
            <w:r>
              <w:t xml:space="preserve">25 zufällige Fakten über mich</w:t>
            </w:r>
          </w:p>
        </w:tc>
        <w:tc>
          <w:p>
            <w:pPr>
              <w:pStyle w:val="Compact"/>
              <w:jc w:val="left"/>
            </w:pPr>
            <w:r>
              <w:t xml:space="preserve">25''</w:t>
            </w:r>
            <w:r>
              <w:t xml:space="preserve"> </w:t>
            </w:r>
            <w:r>
              <w:t xml:space="preserve">25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Contribute Your Self</w:t>
            </w:r>
            <w:r>
              <w:t xml:space="preserve"> </w:t>
            </w:r>
            <w:r>
              <w:t xml:space="preserve">Unterstütze dein Selbst</w:t>
            </w:r>
          </w:p>
        </w:tc>
        <w:tc>
          <w:p>
            <w:pPr>
              <w:pStyle w:val="Compact"/>
              <w:jc w:val="left"/>
            </w:pPr>
            <w:r>
              <w:t xml:space="preserve">20''</w:t>
            </w:r>
            <w:r>
              <w:t xml:space="preserve"> </w:t>
            </w:r>
            <w:r>
              <w:t xml:space="preserve">20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36" w:name="week-6"/>
      <w:r>
        <w:t xml:space="preserve">Week 6</w:t>
      </w:r>
      <w:r>
        <w:t xml:space="preserve"> </w:t>
      </w:r>
      <w:r>
        <w:t xml:space="preserve">Woche 6</w:t>
      </w:r>
      <w:bookmarkEnd w:id="36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 Google Yourself!</w:t>
            </w:r>
            <w:r>
              <w:t xml:space="preserve"> </w:t>
            </w:r>
            <w:r>
              <w:t xml:space="preserve">Go Google Yourself!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Upate Your Digital Twin</w:t>
            </w:r>
            <w:r>
              <w:t xml:space="preserve"> </w:t>
            </w:r>
            <w:r>
              <w:t xml:space="preserve">Steigern Sie Ihre Digital Twin</w:t>
            </w:r>
          </w:p>
        </w:tc>
        <w:tc>
          <w:p>
            <w:pPr>
              <w:pStyle w:val="Compact"/>
              <w:jc w:val="left"/>
            </w:pPr>
            <w:r>
              <w:t xml:space="preserve">20''</w:t>
            </w:r>
            <w:r>
              <w:t xml:space="preserve"> </w:t>
            </w:r>
            <w:r>
              <w:t xml:space="preserve">20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Spend Time On Making Connections</w:t>
            </w:r>
            <w:r>
              <w:t xml:space="preserve"> </w:t>
            </w:r>
            <w:r>
              <w:t xml:space="preserve">Verbringen Sie Zeit mit dem Herstellen von Verbindungen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37" w:name="week-7"/>
      <w:r>
        <w:t xml:space="preserve">Week 7</w:t>
      </w:r>
      <w:r>
        <w:t xml:space="preserve"> </w:t>
      </w:r>
      <w:r>
        <w:t xml:space="preserve">Woche 7</w:t>
      </w:r>
      <w:bookmarkEnd w:id="37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</w:tbl>
    <w:p>
      <w:pPr>
        <w:pStyle w:val="BodyText"/>
      </w:pPr>
      <w:r>
        <w:rPr>
          <w:b/>
        </w:rPr>
        <w:t xml:space="preserve">Optional lernOS Katas:</w:t>
      </w:r>
      <w:r>
        <w:t xml:space="preserve"> </w:t>
      </w:r>
      <w:r>
        <w:t xml:space="preserve">Write A Letter To Your Future Self |</w:t>
      </w:r>
      <w:r>
        <w:t xml:space="preserve"> </w:t>
      </w:r>
      <w:r>
        <w:rPr>
          <w:b/>
        </w:rPr>
        <w:t xml:space="preserve">Optional lernOS Katas:</w:t>
      </w:r>
      <w:r>
        <w:t xml:space="preserve"> </w:t>
      </w:r>
      <w:r>
        <w:t xml:space="preserve">Schreibe einen Brief an dein zukünftiges Selbst |</w:t>
      </w:r>
      <w:r>
        <w:t xml:space="preserve"> </w:t>
      </w:r>
      <w:r>
        <w:t xml:space="preserve">35'' Share Your Objectives |</w:t>
      </w:r>
      <w:r>
        <w:t xml:space="preserve"> </w:t>
      </w:r>
      <w:r>
        <w:t xml:space="preserve">35 '' Teilen Sie Ihre Ziele |</w:t>
      </w:r>
      <w:r>
        <w:t xml:space="preserve"> </w:t>
      </w:r>
      <w:r>
        <w:t xml:space="preserve">10''</w:t>
      </w:r>
      <w:r>
        <w:t xml:space="preserve"> </w:t>
      </w:r>
      <w:r>
        <w:rPr>
          <w:b/>
        </w:rPr>
        <w:t xml:space="preserve">Check-out:</w:t>
      </w:r>
      <w:r>
        <w:t xml:space="preserve"> </w:t>
      </w:r>
      <w:r>
        <w:t xml:space="preserve">What will I do until the next Weekly?</w:t>
      </w:r>
      <w:r>
        <w:t xml:space="preserve"> </w:t>
      </w:r>
      <w:r>
        <w:t xml:space="preserve">10 ''</w:t>
      </w:r>
      <w:r>
        <w:t xml:space="preserve"> </w:t>
      </w:r>
      <w:r>
        <w:rPr>
          <w:b/>
        </w:rPr>
        <w:t xml:space="preserve">Check-out:</w:t>
      </w:r>
      <w:r>
        <w:t xml:space="preserve"> </w:t>
      </w:r>
      <w:r>
        <w:t xml:space="preserve">Was mache ich bis zur nächsten Woche?</w:t>
      </w:r>
      <w:r>
        <w:t xml:space="preserve"> </w:t>
      </w:r>
      <w:r>
        <w:t xml:space="preserve">One minute timebox per circle member.</w:t>
      </w:r>
      <w:r>
        <w:t xml:space="preserve"> </w:t>
      </w:r>
      <w:r>
        <w:t xml:space="preserve">Eine Minute Zeitbox pro Kreismitglied.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t xml:space="preserve">5''</w:t>
      </w:r>
      <w:r>
        <w:t xml:space="preserve"> </w:t>
      </w:r>
      <w:r>
        <w:t xml:space="preserve">5 ''</w:t>
      </w:r>
    </w:p>
    <w:p>
      <w:pPr>
        <w:pStyle w:val="Heading2"/>
      </w:pPr>
      <w:bookmarkStart w:id="38" w:name="week-8"/>
      <w:r>
        <w:t xml:space="preserve">Week 8</w:t>
      </w:r>
      <w:r>
        <w:t xml:space="preserve"> </w:t>
      </w:r>
      <w:r>
        <w:t xml:space="preserve">Woche 8</w:t>
      </w:r>
      <w:bookmarkEnd w:id="38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Stop Procrastination!</w:t>
      </w:r>
      <w:r>
        <w:t xml:space="preserve"> </w:t>
      </w:r>
      <w:r>
        <w:t xml:space="preserve">Stoppt Aufschub!</w:t>
      </w:r>
      <w:r>
        <w:t xml:space="preserve"> </w:t>
      </w:r>
      <w:r>
        <w:t xml:space="preserve">(20'') Create Your Own Burn Down Chart |</w:t>
      </w:r>
      <w:r>
        <w:t xml:space="preserve"> </w:t>
      </w:r>
      <w:r>
        <w:t xml:space="preserve">(20 '') Erstellen Sie Ihr eigenes Burn Down Diagramm |</w:t>
      </w:r>
      <w:r>
        <w:t xml:space="preserve"> </w:t>
      </w:r>
      <w:r>
        <w:t xml:space="preserve">10'' Help Others To Connect |</w:t>
      </w:r>
      <w:r>
        <w:t xml:space="preserve"> </w:t>
      </w:r>
      <w:r>
        <w:t xml:space="preserve">10 '' Anderen helfen, sich zu verbinden |</w:t>
      </w:r>
      <w:r>
        <w:t xml:space="preserve"> </w:t>
      </w:r>
      <w:r>
        <w:t xml:space="preserve">15''</w:t>
      </w:r>
      <w:r>
        <w:t xml:space="preserve"> </w:t>
      </w:r>
      <w:r>
        <w:rPr>
          <w:b/>
        </w:rPr>
        <w:t xml:space="preserve">Check-out:</w:t>
      </w:r>
      <w:r>
        <w:t xml:space="preserve"> </w:t>
      </w:r>
      <w:r>
        <w:t xml:space="preserve">What will I do until the next Weekly?</w:t>
      </w:r>
      <w:r>
        <w:t xml:space="preserve"> </w:t>
      </w:r>
      <w:r>
        <w:t xml:space="preserve">15 ''</w:t>
      </w:r>
      <w:r>
        <w:t xml:space="preserve"> </w:t>
      </w:r>
      <w:r>
        <w:rPr>
          <w:b/>
        </w:rPr>
        <w:t xml:space="preserve">Check-out:</w:t>
      </w:r>
      <w:r>
        <w:t xml:space="preserve"> </w:t>
      </w:r>
      <w:r>
        <w:t xml:space="preserve">Was werde ich bis zur nächsten Woche machen?</w:t>
      </w:r>
      <w:r>
        <w:t xml:space="preserve"> </w:t>
      </w:r>
      <w:r>
        <w:t xml:space="preserve">One minute timebox per circle member.</w:t>
      </w:r>
      <w:r>
        <w:t xml:space="preserve"> </w:t>
      </w:r>
      <w:r>
        <w:t xml:space="preserve">Eine Minute Zeitbox pro Kreismitglied.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t xml:space="preserve">5''</w:t>
      </w:r>
      <w:r>
        <w:t xml:space="preserve"> </w:t>
      </w:r>
      <w:r>
        <w:t xml:space="preserve">5 ''</w:t>
      </w:r>
    </w:p>
    <w:p>
      <w:pPr>
        <w:pStyle w:val="Heading2"/>
      </w:pPr>
      <w:bookmarkStart w:id="39" w:name="week-9"/>
      <w:r>
        <w:t xml:space="preserve">Week 9</w:t>
      </w:r>
      <w:r>
        <w:t xml:space="preserve"> </w:t>
      </w:r>
      <w:r>
        <w:t xml:space="preserve">Woche 9</w:t>
      </w:r>
      <w:bookmarkEnd w:id="39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Your Top 10 Assets</w:t>
            </w:r>
            <w:r>
              <w:t xml:space="preserve"> </w:t>
            </w:r>
            <w:r>
              <w:t xml:space="preserve">Ihre Top 10 Assets</w:t>
            </w:r>
          </w:p>
        </w:tc>
        <w:tc>
          <w:p>
            <w:pPr>
              <w:pStyle w:val="Compact"/>
              <w:jc w:val="left"/>
            </w:pPr>
            <w:r>
              <w:t xml:space="preserve">30''</w:t>
            </w:r>
            <w:r>
              <w:t xml:space="preserve"> </w:t>
            </w:r>
            <w:r>
              <w:t xml:space="preserve">30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Dinner Table University</w:t>
            </w:r>
            <w:r>
              <w:t xml:space="preserve"> </w:t>
            </w:r>
            <w:r>
              <w:t xml:space="preserve">Die Abendtisch-Universität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40" w:name="week-10"/>
      <w:r>
        <w:t xml:space="preserve">Week 10</w:t>
      </w:r>
      <w:r>
        <w:t xml:space="preserve"> </w:t>
      </w:r>
      <w:r>
        <w:t xml:space="preserve">Woche 10</w:t>
      </w:r>
      <w:bookmarkEnd w:id="40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What Can I Contribute?</w:t>
            </w:r>
            <w:r>
              <w:t xml:space="preserve"> </w:t>
            </w:r>
            <w:r>
              <w:t xml:space="preserve">Was kann ich beitragen?</w:t>
            </w:r>
          </w:p>
        </w:tc>
        <w:tc>
          <w:p>
            <w:pPr>
              <w:pStyle w:val="Compact"/>
              <w:jc w:val="left"/>
            </w:pPr>
            <w:r>
              <w:t xml:space="preserve">20''</w:t>
            </w:r>
            <w:r>
              <w:t xml:space="preserve"> </w:t>
            </w:r>
            <w:r>
              <w:t xml:space="preserve">20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 Networking And Sharing Time</w:t>
            </w:r>
            <w:r>
              <w:t xml:space="preserve"> </w:t>
            </w:r>
            <w:r>
              <w:t xml:space="preserve">Meine Vernetzung und Zeit teilen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Try this crazy method called “asking”!</w:t>
            </w:r>
            <w:r>
              <w:t xml:space="preserve"> </w:t>
            </w:r>
            <w:r>
              <w:t xml:space="preserve">Versuchen Sie diese verrückte Methode namens "fragen"!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41" w:name="week-11"/>
      <w:r>
        <w:t xml:space="preserve">Week 11</w:t>
      </w:r>
      <w:r>
        <w:t xml:space="preserve"> </w:t>
      </w:r>
      <w:r>
        <w:t xml:space="preserve">Woche 11</w:t>
      </w:r>
      <w:bookmarkEnd w:id="41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Find Communities Related To Your Objectives</w:t>
            </w:r>
            <w:r>
              <w:t xml:space="preserve"> </w:t>
            </w:r>
            <w:r>
              <w:t xml:space="preserve">Finden Sie Gemeinschaften, die Ihren Zielen entsprechen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Are The First And Second Dancers?</w:t>
            </w:r>
            <w:r>
              <w:t xml:space="preserve"> </w:t>
            </w:r>
            <w:r>
              <w:t xml:space="preserve">Wer sind die ersten und zweiten Tänzer?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 You Want To Start Your Own Community?</w:t>
            </w:r>
            <w:r>
              <w:t xml:space="preserve"> </w:t>
            </w:r>
            <w:r>
              <w:t xml:space="preserve">Möchtest du deine eigene Community gründen?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2"/>
      </w:pPr>
      <w:bookmarkStart w:id="42" w:name="week-12"/>
      <w:r>
        <w:t xml:space="preserve">Week 12</w:t>
      </w:r>
      <w:r>
        <w:t xml:space="preserve"> </w:t>
      </w:r>
      <w:r>
        <w:t xml:space="preserve">Woche 12</w:t>
      </w:r>
      <w:bookmarkEnd w:id="42"/>
    </w:p>
    <w:tbl>
      <w:tblPr>
        <w:tblStyle w:val="Table"/>
        <w:tblW w:type="pct" w:w="4950.0"/>
        <w:tblLook w:firstRow="1"/>
      </w:tblPr>
      <w:tblGrid>
        <w:gridCol w:w="4831"/>
        <w:gridCol w:w="30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  <w:r>
              <w:t xml:space="preserve"> </w:t>
            </w:r>
            <w:r>
              <w:t xml:space="preserve">Thema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Timebox</w:t>
            </w:r>
            <w:r>
              <w:t xml:space="preserve"> </w:t>
            </w:r>
            <w:r>
              <w:t xml:space="preserve">Zeitkasten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What happend since the last check-in?</w:t>
            </w:r>
            <w:r>
              <w:t xml:space="preserve"> </w:t>
            </w:r>
            <w:r>
              <w:rPr>
                <w:b/>
              </w:rPr>
              <w:t xml:space="preserve">Check-in:</w:t>
            </w:r>
            <w:r>
              <w:t xml:space="preserve"> </w:t>
            </w:r>
            <w:r>
              <w:t xml:space="preserve">Was ist seit dem letzten Check-in passiert?</w:t>
            </w:r>
            <w:r>
              <w:t xml:space="preserve"> </w:t>
            </w:r>
            <w:r>
              <w:t xml:space="preserve">What changed in the key results?</w:t>
            </w:r>
            <w:r>
              <w:t xml:space="preserve"> </w:t>
            </w:r>
            <w:r>
              <w:t xml:space="preserve">Was hat sich in den Schlüsselergebnissen geändert?</w:t>
            </w:r>
            <w:r>
              <w:t xml:space="preserve"> </w:t>
            </w:r>
            <w:r>
              <w:t xml:space="preserve">What is slowing me down?</w:t>
            </w:r>
            <w:r>
              <w:t xml:space="preserve"> </w:t>
            </w:r>
            <w:r>
              <w:t xml:space="preserve">Was bremst mich ab?</w:t>
            </w:r>
            <w:r>
              <w:t xml:space="preserve"> </w:t>
            </w:r>
            <w:r>
              <w:t xml:space="preserve">Two minute timebox per circle member.</w:t>
            </w:r>
            <w:r>
              <w:t xml:space="preserve"> </w:t>
            </w:r>
            <w:r>
              <w:t xml:space="preserve">Zwei-Minuten-Timebox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10''</w:t>
            </w:r>
            <w:r>
              <w:t xml:space="preserve"> </w:t>
            </w:r>
            <w:r>
              <w:t xml:space="preserve">10 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Optional lernOS Katas:</w:t>
            </w:r>
            <w:r>
              <w:t xml:space="preserve"> </w:t>
            </w:r>
            <w:r>
              <w:rPr>
                <w:b/>
              </w:rPr>
              <w:t xml:space="preserve">Optional lernOS Katas: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Your Eureka moment</w:t>
            </w:r>
            <w:r>
              <w:t xml:space="preserve"> </w:t>
            </w:r>
            <w:r>
              <w:t xml:space="preserve">Dein Eureka-Moment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 Your Time Capsule</w:t>
            </w:r>
            <w:r>
              <w:t xml:space="preserve"> </w:t>
            </w:r>
            <w:r>
              <w:t xml:space="preserve">Erstellen Sie Ihre Zeitkapsel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Repetition Is The Key To Mastery</w:t>
            </w:r>
            <w:r>
              <w:t xml:space="preserve"> </w:t>
            </w:r>
            <w:r>
              <w:t xml:space="preserve">Wiederholung ist der Schlüssel zur Beherrschung</w:t>
            </w:r>
          </w:p>
        </w:tc>
        <w:tc>
          <w:p>
            <w:pPr>
              <w:pStyle w:val="Compact"/>
              <w:jc w:val="left"/>
            </w:pPr>
            <w:r>
              <w:t xml:space="preserve">15''</w:t>
            </w:r>
            <w:r>
              <w:t xml:space="preserve"> </w:t>
            </w:r>
            <w:r>
              <w:t xml:space="preserve">15''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What will I do until the next Weekly?</w:t>
            </w:r>
            <w:r>
              <w:t xml:space="preserve"> </w:t>
            </w:r>
            <w:r>
              <w:rPr>
                <w:b/>
              </w:rPr>
              <w:t xml:space="preserve">Check-out:</w:t>
            </w:r>
            <w:r>
              <w:t xml:space="preserve"> </w:t>
            </w:r>
            <w:r>
              <w:t xml:space="preserve">Was mache ich bis zur nächsten Woche?</w:t>
            </w:r>
            <w:r>
              <w:t xml:space="preserve"> </w:t>
            </w:r>
            <w:r>
              <w:t xml:space="preserve">One minute timebox per circle member.</w:t>
            </w:r>
            <w:r>
              <w:t xml:space="preserve"> </w:t>
            </w:r>
            <w:r>
              <w:t xml:space="preserve">Eine Minute Zeitbox pro Kreismitglied.</w:t>
            </w:r>
          </w:p>
        </w:tc>
        <w:tc>
          <w:p>
            <w:pPr>
              <w:pStyle w:val="Compact"/>
              <w:jc w:val="left"/>
            </w:pPr>
            <w:r>
              <w:t xml:space="preserve">5''</w:t>
            </w:r>
            <w:r>
              <w:t xml:space="preserve"> </w:t>
            </w:r>
            <w:r>
              <w:t xml:space="preserve">5 ''</w:t>
            </w:r>
          </w:p>
        </w:tc>
      </w:tr>
    </w:tbl>
    <w:p>
      <w:pPr>
        <w:pStyle w:val="Heading1"/>
      </w:pPr>
      <w:bookmarkStart w:id="43" w:name="lernos-canvas---use-it-as-checklist-and-to-tell-your-story"/>
      <w:r>
        <w:t xml:space="preserve">lernOS Canvas - Use it as Checklist And To Tell Your Story</w:t>
      </w:r>
      <w:r>
        <w:t xml:space="preserve"> </w:t>
      </w:r>
      <w:r>
        <w:t xml:space="preserve">lernOS Canvas - Verwenden Sie es als Checkliste und um Ihre Geschichte zu erzählen</w:t>
      </w:r>
      <w:bookmarkEnd w:id="43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lernOS Canvas</w:t>
      </w:r>
      <w:r>
        <w:t xml:space="preserve"> </w:t>
      </w:r>
      <w:r>
        <w:t xml:space="preserve">(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) uses a similar structure as the</w:t>
      </w:r>
      <w:r>
        <w:t xml:space="preserve"> </w:t>
      </w:r>
      <w:hyperlink r:id="rId45">
        <w:r>
          <w:rPr>
            <w:rStyle w:val="Hyperlink"/>
          </w:rPr>
          <w:t xml:space="preserve">business modell canvas</w:t>
        </w:r>
      </w:hyperlink>
      <w:r>
        <w:t xml:space="preserve"> </w:t>
      </w:r>
      <w:r>
        <w:t xml:space="preserve">by Alex Osterwalder.</w:t>
      </w:r>
      <w:r>
        <w:t xml:space="preserve"> </w:t>
      </w:r>
      <w:r>
        <w:t xml:space="preserve">Der</w:t>
      </w:r>
      <w:r>
        <w:t xml:space="preserve"> </w:t>
      </w:r>
      <w:r>
        <w:rPr>
          <w:b/>
        </w:rPr>
        <w:t xml:space="preserve">lernOS Canvas</w:t>
      </w:r>
      <w:r>
        <w:t xml:space="preserve"> </w:t>
      </w:r>
      <w:r>
        <w:t xml:space="preserve">(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) verwendet eine ähnliche Struktur wie das</w:t>
      </w:r>
      <w:r>
        <w:t xml:space="preserve"> </w:t>
      </w:r>
      <w:hyperlink r:id="rId45">
        <w:r>
          <w:rPr>
            <w:rStyle w:val="Hyperlink"/>
          </w:rPr>
          <w:t xml:space="preserve">Business Model Canvas</w:t>
        </w:r>
      </w:hyperlink>
      <w:r>
        <w:t xml:space="preserve"> </w:t>
      </w:r>
      <w:r>
        <w:t xml:space="preserve">von Alex Osterwalder.</w:t>
      </w:r>
      <w:r>
        <w:t xml:space="preserve"> </w:t>
      </w:r>
      <w:r>
        <w:t xml:space="preserve">It</w:t>
      </w:r>
      <w:r>
        <w:t xml:space="preserve"> </w:t>
      </w:r>
      <w:r>
        <w:t xml:space="preserve">can be used to systematically go through the elements of lernOS and</w:t>
      </w:r>
      <w:r>
        <w:t xml:space="preserve"> </w:t>
      </w:r>
      <w:r>
        <w:t xml:space="preserve">create your personal management system with a strong focus on knowledge</w:t>
      </w:r>
      <w:r>
        <w:t xml:space="preserve"> </w:t>
      </w:r>
      <w:r>
        <w:t xml:space="preserve">and learning.</w:t>
      </w:r>
      <w:r>
        <w:t xml:space="preserve"> </w:t>
      </w:r>
      <w:r>
        <w:t xml:space="preserve">Es kann verwendet werden, um die Elemente von</w:t>
      </w:r>
      <w:r>
        <w:t xml:space="preserve"> </w:t>
      </w:r>
      <w:r>
        <w:t xml:space="preserve">lernOS systematisch durchzugehen und Ihr persönliches Managementsystem</w:t>
      </w:r>
      <w:r>
        <w:t xml:space="preserve"> </w:t>
      </w:r>
      <w:r>
        <w:t xml:space="preserve">mit einem starken Fokus auf Wissen und Lernen zu erstellen.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lernOS Canvas lernOS Leinwand" title="" id="1" name="Picture"/>
            <a:graphic>
              <a:graphicData uri="http://schemas.openxmlformats.org/drawingml/2006/picture">
                <pic:pic>
                  <pic:nvPicPr>
                    <pic:cNvPr descr="lernOS-Guide-de-Dateien/lernOS-Canvas.htm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lernOS Canvas</w:t>
      </w:r>
      <w:r>
        <w:t xml:space="preserve"> </w:t>
      </w:r>
      <w:r>
        <w:t xml:space="preserve">lernOS Leinwand</w:t>
      </w:r>
    </w:p>
    <w:p>
      <w:pPr>
        <w:pStyle w:val="BodyText"/>
      </w:pPr>
      <w:r>
        <w:t xml:space="preserve">The basic elements of the lernOS Canvas are:</w:t>
      </w:r>
      <w:r>
        <w:t xml:space="preserve"> </w:t>
      </w:r>
      <w:r>
        <w:t xml:space="preserve">Die Grundelemente des lernOS Canvas sind: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Objectives &amp; Key Results:</w:t>
      </w:r>
      <w:r>
        <w:t xml:space="preserve"> </w:t>
      </w:r>
      <w:r>
        <w:t xml:space="preserve">what you try to reach and how you measure success</w:t>
      </w:r>
      <w:r>
        <w:t xml:space="preserve"> </w:t>
      </w:r>
      <w:r>
        <w:rPr>
          <w:b/>
        </w:rPr>
        <w:t xml:space="preserve">Ziele &amp; Schlüsselergebnisse:</w:t>
      </w:r>
      <w:r>
        <w:t xml:space="preserve"> </w:t>
      </w:r>
      <w:r>
        <w:t xml:space="preserve">Was Sie erreichen möchten und wie Sie den Erfolg messen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Activities:</w:t>
      </w:r>
      <w:r>
        <w:t xml:space="preserve"> </w:t>
      </w:r>
      <w:r>
        <w:t xml:space="preserve">tasks and</w:t>
      </w:r>
      <w:r>
        <w:t xml:space="preserve"> </w:t>
      </w:r>
      <w:r>
        <w:rPr>
          <w:b/>
        </w:rPr>
        <w:t xml:space="preserve">roles</w:t>
      </w:r>
      <w:r>
        <w:t xml:space="preserve"> </w:t>
      </w:r>
      <w:r>
        <w:t xml:space="preserve">you have,</w:t>
      </w:r>
      <w:r>
        <w:t xml:space="preserve"> </w:t>
      </w:r>
      <w:r>
        <w:rPr>
          <w:b/>
        </w:rPr>
        <w:t xml:space="preserve">projects</w:t>
      </w:r>
      <w:r>
        <w:t xml:space="preserve"> </w:t>
      </w:r>
      <w:r>
        <w:t xml:space="preserve">you run</w:t>
      </w:r>
      <w:r>
        <w:t xml:space="preserve"> </w:t>
      </w:r>
      <w:r>
        <w:rPr>
          <w:b/>
        </w:rPr>
        <w:t xml:space="preserve">Aktivitäten:</w:t>
      </w:r>
      <w:r>
        <w:t xml:space="preserve"> </w:t>
      </w:r>
      <w:r>
        <w:t xml:space="preserve">Aufgaben und</w:t>
      </w:r>
      <w:r>
        <w:t xml:space="preserve"> </w:t>
      </w:r>
      <w:r>
        <w:rPr>
          <w:b/>
        </w:rPr>
        <w:t xml:space="preserve">Rollen, die</w:t>
      </w:r>
      <w:r>
        <w:t xml:space="preserve"> </w:t>
      </w:r>
      <w:r>
        <w:t xml:space="preserve">Sie haben,</w:t>
      </w:r>
      <w:r>
        <w:t xml:space="preserve"> </w:t>
      </w:r>
      <w:r>
        <w:rPr>
          <w:b/>
        </w:rPr>
        <w:t xml:space="preserve">Projekte, die</w:t>
      </w:r>
      <w:r>
        <w:t xml:space="preserve"> </w:t>
      </w:r>
      <w:r>
        <w:t xml:space="preserve">Sie ausführen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Knowledge:</w:t>
      </w:r>
      <w:r>
        <w:t xml:space="preserve"> </w:t>
      </w:r>
      <w:r>
        <w:t xml:space="preserve">your</w:t>
      </w:r>
      <w:r>
        <w:t xml:space="preserve"> </w:t>
      </w:r>
      <w:r>
        <w:rPr>
          <w:b/>
        </w:rPr>
        <w:t xml:space="preserve">expertise</w:t>
      </w:r>
      <w:r>
        <w:t xml:space="preserve"> </w:t>
      </w:r>
      <w:r>
        <w:t xml:space="preserve">, know-how between your ears or codified in</w:t>
      </w:r>
      <w:r>
        <w:t xml:space="preserve"> </w:t>
      </w:r>
      <w:r>
        <w:rPr>
          <w:b/>
        </w:rPr>
        <w:t xml:space="preserve">knowledge assets</w:t>
      </w:r>
      <w:r>
        <w:t xml:space="preserve"> </w:t>
      </w:r>
      <w:r>
        <w:t xml:space="preserve">(eg checklists, presentations) stored in your</w:t>
      </w:r>
      <w:r>
        <w:t xml:space="preserve"> </w:t>
      </w:r>
      <w:r>
        <w:rPr>
          <w:b/>
        </w:rPr>
        <w:t xml:space="preserve">repositories</w:t>
      </w:r>
      <w:r>
        <w:t xml:space="preserve"> </w:t>
      </w:r>
      <w:r>
        <w:t xml:space="preserve">(eg social intranet, onedrive, slideshare)</w:t>
      </w:r>
      <w:r>
        <w:t xml:space="preserve"> </w:t>
      </w:r>
      <w:r>
        <w:rPr>
          <w:b/>
        </w:rPr>
        <w:t xml:space="preserve">Wissen:</w:t>
      </w:r>
      <w:r>
        <w:t xml:space="preserve"> </w:t>
      </w:r>
      <w:r>
        <w:t xml:space="preserve">Ihr</w:t>
      </w:r>
      <w:r>
        <w:t xml:space="preserve"> </w:t>
      </w:r>
      <w:r>
        <w:rPr>
          <w:b/>
        </w:rPr>
        <w:t xml:space="preserve">Fachwissen</w:t>
      </w:r>
      <w:r>
        <w:t xml:space="preserve"> </w:t>
      </w:r>
      <w:r>
        <w:t xml:space="preserve">, Know-how zwischen Ihren Ohren oder kodifiziert in</w:t>
      </w:r>
      <w:r>
        <w:t xml:space="preserve"> </w:t>
      </w:r>
      <w:r>
        <w:rPr>
          <w:b/>
        </w:rPr>
        <w:t xml:space="preserve">Wissensressourcen</w:t>
      </w:r>
      <w:r>
        <w:t xml:space="preserve"> </w:t>
      </w:r>
      <w:r>
        <w:t xml:space="preserve">(zB Checklisten, Präsentationen), die in Ihren</w:t>
      </w:r>
      <w:r>
        <w:t xml:space="preserve"> </w:t>
      </w:r>
      <w:r>
        <w:rPr>
          <w:b/>
        </w:rPr>
        <w:t xml:space="preserve">Repositories</w:t>
      </w:r>
      <w:r>
        <w:t xml:space="preserve"> </w:t>
      </w:r>
      <w:r>
        <w:t xml:space="preserve">gespeichert sind (zB Social Intranet, Onedrive, Slideshare)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Relationships:</w:t>
      </w:r>
      <w:r>
        <w:t xml:space="preserve"> </w:t>
      </w:r>
      <w:r>
        <w:t xml:space="preserve">people in your</w:t>
      </w:r>
      <w:r>
        <w:t xml:space="preserve"> </w:t>
      </w:r>
      <w:r>
        <w:rPr>
          <w:b/>
        </w:rPr>
        <w:t xml:space="preserve">social network</w:t>
      </w:r>
      <w:r>
        <w:t xml:space="preserve"> </w:t>
      </w:r>
      <w:r>
        <w:t xml:space="preserve">(physical of virtual) helping you to achieve your objectives</w:t>
      </w:r>
      <w:r>
        <w:t xml:space="preserve"> </w:t>
      </w:r>
      <w:r>
        <w:rPr>
          <w:b/>
        </w:rPr>
        <w:t xml:space="preserve">Beziehungen:</w:t>
      </w:r>
      <w:r>
        <w:t xml:space="preserve"> </w:t>
      </w:r>
      <w:r>
        <w:t xml:space="preserve">Menschen in Ihrem</w:t>
      </w:r>
      <w:r>
        <w:t xml:space="preserve"> </w:t>
      </w:r>
      <w:r>
        <w:rPr>
          <w:b/>
        </w:rPr>
        <w:t xml:space="preserve">sozialen Netzwerk</w:t>
      </w:r>
      <w:r>
        <w:t xml:space="preserve"> </w:t>
      </w:r>
      <w:r>
        <w:t xml:space="preserve">(physisch oder virtuell) helfen Ihnen, Ihre Ziele zu erreichen</w:t>
      </w:r>
    </w:p>
    <w:p>
      <w:pPr>
        <w:pStyle w:val="Heading1"/>
      </w:pPr>
      <w:bookmarkStart w:id="47" w:name="lernos-memex---get-things-out-of-your-head-and-in-a-system-you-trust"/>
      <w:r>
        <w:t xml:space="preserve">lernOS Memex - Get Things Out Of Your Head And In A System You Trust</w:t>
      </w:r>
      <w:r>
        <w:t xml:space="preserve"> </w:t>
      </w:r>
      <w:r>
        <w:t xml:space="preserve">lernOS Memex - Holen Sie sich Dinge aus Ihrem Kopf und in einem System, dem Sie vertrauen</w:t>
      </w:r>
      <w:bookmarkEnd w:id="47"/>
    </w:p>
    <w:p>
      <w:pPr>
        <w:pStyle w:val="FirstParagraph"/>
      </w:pPr>
      <w:r>
        <w:t xml:space="preserve">Everything you define or agree upon should be documented in a system you trust.</w:t>
      </w:r>
      <w:r>
        <w:t xml:space="preserve"> </w:t>
      </w:r>
      <w:r>
        <w:t xml:space="preserve">Alles, was Sie definieren oder vereinbaren, sollte in einem System dokumentiert werden, dem Sie vertrauen.</w:t>
      </w:r>
      <w:r>
        <w:t xml:space="preserve"> </w:t>
      </w:r>
      <w:r>
        <w:t xml:space="preserve">This is not for bureaucracy reasons but to keep your head free for creative knowledge work.</w:t>
      </w:r>
      <w:r>
        <w:t xml:space="preserve"> </w:t>
      </w:r>
      <w:r>
        <w:t xml:space="preserve">Dies geschieht nicht aus Gründen der Bürokratie, sondern um den Kopf frei zu halten für kreative Wissensarbeit.</w:t>
      </w:r>
      <w:r>
        <w:t xml:space="preserve"> </w:t>
      </w:r>
      <w:r>
        <w:t xml:space="preserve">You can use any personal notebook (paper-based or digital) as lernOS Memex.</w:t>
      </w:r>
      <w:r>
        <w:t xml:space="preserve"> </w:t>
      </w:r>
      <w:r>
        <w:t xml:space="preserve">Sie können jedes persönliche Notizbuch (papierbasiert oder digital) als lernOS Memex verwenden.</w:t>
      </w:r>
    </w:p>
    <w:p>
      <w:pPr>
        <w:pStyle w:val="BodyText"/>
      </w:pPr>
      <w:r>
        <w:t xml:space="preserve">If you do not have any tool at hand, you can download and use the</w:t>
      </w:r>
      <w:r>
        <w:t xml:space="preserve"> </w:t>
      </w:r>
      <w:hyperlink r:id="rId48">
        <w:r>
          <w:rPr>
            <w:rStyle w:val="Hyperlink"/>
          </w:rPr>
          <w:t xml:space="preserve">TiddlyWiki-Version of lernOS Memex</w:t>
        </w:r>
      </w:hyperlink>
      <w:r>
        <w:t xml:space="preserve"> </w:t>
      </w:r>
      <w:r>
        <w:t xml:space="preserve">which is structured by the basic lernOS elements by default.</w:t>
      </w:r>
      <w:r>
        <w:t xml:space="preserve"> </w:t>
      </w:r>
      <w:r>
        <w:t xml:space="preserve">Wenn Sie kein Tool zur Hand haben, können Sie die</w:t>
      </w:r>
      <w:r>
        <w:t xml:space="preserve"> </w:t>
      </w:r>
      <w:hyperlink r:id="rId48">
        <w:r>
          <w:rPr>
            <w:rStyle w:val="Hyperlink"/>
          </w:rPr>
          <w:t xml:space="preserve">TiddlyWiki-Version von lernOS Memex</w:t>
        </w:r>
      </w:hyperlink>
      <w:r>
        <w:t xml:space="preserve"> </w:t>
      </w:r>
      <w:r>
        <w:t xml:space="preserve">herunterladen und verwenden, die standardmäßig von den elementaren lernOS-Elementen strukturiert wird.</w:t>
      </w:r>
      <w:r>
        <w:t xml:space="preserve"> </w:t>
      </w:r>
      <w:r>
        <w:t xml:space="preserve">This version is based on</w:t>
      </w:r>
      <w:r>
        <w:t xml:space="preserve"> </w:t>
      </w:r>
      <w:hyperlink r:id="rId49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, a personal wiki that lives in a single HTML file:</w:t>
      </w:r>
      <w:r>
        <w:t xml:space="preserve"> </w:t>
      </w:r>
      <w:r>
        <w:t xml:space="preserve">Diese Version basiert auf</w:t>
      </w:r>
      <w:r>
        <w:t xml:space="preserve"> </w:t>
      </w:r>
      <w:hyperlink r:id="rId49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, einem persönlichen Wiki, das in einer einzigen HTML-Datei lebt: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lernOS Memex (TiddlyWiki Version) lernOS Memex (TiddlyWiki Version)" title="" id="1" name="Picture"/>
            <a:graphic>
              <a:graphicData uri="http://schemas.openxmlformats.org/drawingml/2006/picture">
                <pic:pic>
                  <pic:nvPicPr>
                    <pic:cNvPr descr="lernOS-Guide-de-Dateien/lernOS-Memex-TiddlyWiki-Frontpage.htm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lernOS Memex (TiddlyWiki Version)</w:t>
      </w:r>
      <w:r>
        <w:t xml:space="preserve"> </w:t>
      </w:r>
      <w:r>
        <w:t xml:space="preserve">lernOS Memex (TiddlyWiki Version)</w:t>
      </w:r>
    </w:p>
    <w:p>
      <w:pPr>
        <w:pStyle w:val="Heading1"/>
      </w:pPr>
      <w:bookmarkStart w:id="51" w:name="lernos-kata-cataloque---practice-new-skills"/>
      <w:r>
        <w:t xml:space="preserve">lernOS Kata Cataloque - Practice New Skills</w:t>
      </w:r>
      <w:r>
        <w:t xml:space="preserve"> </w:t>
      </w:r>
      <w:r>
        <w:t xml:space="preserve">lernOS Kata Katalog - Übe neue Fähigkeiten</w:t>
      </w:r>
      <w:bookmarkEnd w:id="51"/>
    </w:p>
    <w:p>
      <w:pPr>
        <w:pStyle w:val="FirstParagraph"/>
      </w:pPr>
      <w:r>
        <w:t xml:space="preserve">How do you become a great musician?</w:t>
      </w:r>
      <w:r>
        <w:t xml:space="preserve"> </w:t>
      </w:r>
      <w:r>
        <w:t xml:space="preserve">Wie wirst du ein großartiger Musiker?</w:t>
      </w:r>
      <w:r>
        <w:t xml:space="preserve"> </w:t>
      </w:r>
      <w:r>
        <w:t xml:space="preserve">It's good to know the theory and to understand the mechanic of your instrument.</w:t>
      </w:r>
      <w:r>
        <w:t xml:space="preserve"> </w:t>
      </w:r>
      <w:r>
        <w:t xml:space="preserve">Es ist gut, die Theorie zu kennen und die Mechanik Ihres Instruments zu verstehen.</w:t>
      </w:r>
      <w:r>
        <w:t xml:space="preserve"> </w:t>
      </w:r>
      <w:r>
        <w:t xml:space="preserve">It also helps if you have talent.</w:t>
      </w:r>
      <w:r>
        <w:t xml:space="preserve"> </w:t>
      </w:r>
      <w:r>
        <w:t xml:space="preserve">Es hilft auch, wenn Sie Talent haben.</w:t>
      </w:r>
      <w:r>
        <w:t xml:space="preserve"> </w:t>
      </w:r>
      <w:r>
        <w:t xml:space="preserve">But real mastery comes from practicing, applying the theory over and over again, using feedback to get better every time.</w:t>
      </w:r>
      <w:r>
        <w:t xml:space="preserve"> </w:t>
      </w:r>
      <w:r>
        <w:t xml:space="preserve">Aber echte Meisterschaft kommt vom Üben, die Theorie immer wieder</w:t>
      </w:r>
      <w:r>
        <w:t xml:space="preserve"> </w:t>
      </w:r>
      <w:r>
        <w:t xml:space="preserve">anwenden und Feedback verwenden, um jedes Mal besser zu werden.</w:t>
      </w:r>
      <w:r>
        <w:t xml:space="preserve"> </w:t>
      </w:r>
      <w:r>
        <w:t xml:space="preserve">lernOS uses a cataloque of exercises called “Katas” to train new skills.</w:t>
      </w:r>
      <w:r>
        <w:t xml:space="preserve"> </w:t>
      </w:r>
      <w:r>
        <w:t xml:space="preserve">lernOS verwendet einen Katalog von Übungen namens "Katas", um neue Fähigkeiten zu trainieren.</w:t>
      </w:r>
      <w:r>
        <w:t xml:space="preserve"> </w:t>
      </w:r>
      <w:r>
        <w:t xml:space="preserve">Exercises can be practiced in a lernOS Circle or in separate events and workshops (eg a lernOS Dojo).</w:t>
      </w:r>
      <w:r>
        <w:t xml:space="preserve"> </w:t>
      </w:r>
      <w:r>
        <w:t xml:space="preserve">Übungen können in einem lernOS Circle oder in separaten Veranstaltungen und Workshops (zB lernOS Dojo) geübt werden.</w:t>
      </w:r>
    </w:p>
    <w:p>
      <w:pPr>
        <w:pStyle w:val="Heading2"/>
      </w:pPr>
      <w:bookmarkStart w:id="52" w:name="kata-your-future-backwards"/>
      <w:r>
        <w:t xml:space="preserve">Kata: Your Future Backwards</w:t>
      </w:r>
      <w:r>
        <w:t xml:space="preserve"> </w:t>
      </w:r>
      <w:r>
        <w:t xml:space="preserve">Kata: Deine Zukunft nach hinten</w:t>
      </w:r>
      <w:bookmarkEnd w:id="52"/>
    </w:p>
    <w:p>
      <w:pPr>
        <w:pStyle w:val="FirstParagraph"/>
      </w:pPr>
      <w:r>
        <w:t xml:space="preserve">What is the big picture in your (work) life?</w:t>
      </w:r>
      <w:r>
        <w:t xml:space="preserve"> </w:t>
      </w:r>
      <w:r>
        <w:t xml:space="preserve">Was ist das große Bild in deinem (Arbeits-) Leben?</w:t>
      </w:r>
      <w:r>
        <w:t xml:space="preserve"> </w:t>
      </w:r>
      <w:r>
        <w:t xml:space="preserve">Can you explain the purpose of your day-to-day activities in one sentence?</w:t>
      </w:r>
      <w:r>
        <w:t xml:space="preserve"> </w:t>
      </w:r>
      <w:r>
        <w:t xml:space="preserve">Kannst du den Zweck deiner täglichen Aktivitäten in einem Satz erklären?</w:t>
      </w:r>
      <w:r>
        <w:t xml:space="preserve"> </w:t>
      </w:r>
      <w:r>
        <w:t xml:space="preserve">A good exercise to get a clear picture is a combination of</w:t>
      </w:r>
      <w:r>
        <w:t xml:space="preserve"> </w:t>
      </w:r>
      <w:hyperlink r:id="rId53">
        <w:r>
          <w:rPr>
            <w:rStyle w:val="Hyperlink"/>
          </w:rPr>
          <w:t xml:space="preserve">The Future Backwards</w:t>
        </w:r>
      </w:hyperlink>
      <w:r>
        <w:t xml:space="preserve"> </w:t>
      </w:r>
      <w:r>
        <w:t xml:space="preserve">by Dave Snowden and the</w:t>
      </w:r>
      <w:r>
        <w:t xml:space="preserve"> </w:t>
      </w:r>
      <w:hyperlink r:id="rId54">
        <w:r>
          <w:rPr>
            <w:rStyle w:val="Hyperlink"/>
          </w:rPr>
          <w:t xml:space="preserve">Golden Circle</w:t>
        </w:r>
      </w:hyperlink>
      <w:r>
        <w:t xml:space="preserve"> </w:t>
      </w:r>
      <w:r>
        <w:t xml:space="preserve">by Simon Sinek.</w:t>
      </w:r>
      <w:r>
        <w:t xml:space="preserve"> </w:t>
      </w:r>
      <w:r>
        <w:t xml:space="preserve">Eine gute Übung, um ein klares Bild zu bekommen, ist eine Kombination aus</w:t>
      </w:r>
      <w:r>
        <w:t xml:space="preserve"> </w:t>
      </w:r>
      <w:hyperlink r:id="rId53">
        <w:r>
          <w:rPr>
            <w:rStyle w:val="Hyperlink"/>
          </w:rPr>
          <w:t xml:space="preserve">The Future Backwards</w:t>
        </w:r>
      </w:hyperlink>
      <w:r>
        <w:t xml:space="preserve"> </w:t>
      </w:r>
      <w:r>
        <w:t xml:space="preserve">von Dave Snowden und dem</w:t>
      </w:r>
      <w:r>
        <w:t xml:space="preserve"> </w:t>
      </w:r>
      <w:hyperlink r:id="rId54">
        <w:r>
          <w:rPr>
            <w:rStyle w:val="Hyperlink"/>
          </w:rPr>
          <w:t xml:space="preserve">Golden Circle</w:t>
        </w:r>
      </w:hyperlink>
      <w:r>
        <w:t xml:space="preserve"> </w:t>
      </w:r>
      <w:r>
        <w:t xml:space="preserve">von Simon Sinek.</w:t>
      </w:r>
      <w:r>
        <w:t xml:space="preserve"> </w:t>
      </w:r>
      <w:r>
        <w:t xml:space="preserve">This can be done in a group (eg departement or project team) or on your own.</w:t>
      </w:r>
      <w:r>
        <w:t xml:space="preserve"> </w:t>
      </w:r>
      <w:r>
        <w:t xml:space="preserve">Dies kann in einer Gruppe (zB Abteilung oder Projektteam) oder alleine erfolgen.</w:t>
      </w:r>
      <w:r>
        <w:t xml:space="preserve"> </w:t>
      </w:r>
      <w:r>
        <w:t xml:space="preserve">In</w:t>
      </w:r>
      <w:r>
        <w:t xml:space="preserve"> </w:t>
      </w:r>
      <w:r>
        <w:t xml:space="preserve">a very short timebox you look at your current state, your past, your</w:t>
      </w:r>
      <w:r>
        <w:t xml:space="preserve"> </w:t>
      </w:r>
      <w:r>
        <w:t xml:space="preserve">desired future (vision), your anti-vision, and the major milestones</w:t>
      </w:r>
      <w:r>
        <w:t xml:space="preserve"> </w:t>
      </w:r>
      <w:r>
        <w:t xml:space="preserve">towards your desired future.</w:t>
      </w:r>
      <w:r>
        <w:t xml:space="preserve"> </w:t>
      </w:r>
      <w:r>
        <w:t xml:space="preserve">In einer sehr kurzen Timebox</w:t>
      </w:r>
      <w:r>
        <w:t xml:space="preserve"> </w:t>
      </w:r>
      <w:r>
        <w:t xml:space="preserve">betrachten Sie Ihren aktuellen Zustand, Ihre Vergangenheit, Ihre</w:t>
      </w:r>
      <w:r>
        <w:t xml:space="preserve"> </w:t>
      </w:r>
      <w:r>
        <w:t xml:space="preserve">gewünschte Zukunft (Vision), Ihre Anti-Vision und die wichtigsten</w:t>
      </w:r>
      <w:r>
        <w:t xml:space="preserve"> </w:t>
      </w:r>
      <w:r>
        <w:t xml:space="preserve">Meilensteine ​​für Ihre gewünschte Zukunft.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04"/>
          <w:ilvl w:val="0"/>
        </w:numPr>
      </w:pPr>
      <w:r>
        <w:t xml:space="preserve">Decide</w:t>
      </w:r>
      <w:r>
        <w:t xml:space="preserve"> </w:t>
      </w:r>
      <w:r>
        <w:t xml:space="preserve">if you want to do the future backwards on operational level (1 sprint</w:t>
      </w:r>
      <w:r>
        <w:t xml:space="preserve"> </w:t>
      </w:r>
      <w:r>
        <w:t xml:space="preserve">backward/forward), on tactical level (1 year backward/forward) or on</w:t>
      </w:r>
      <w:r>
        <w:t xml:space="preserve"> </w:t>
      </w:r>
      <w:r>
        <w:t xml:space="preserve">strategic level (3-5 backward forward).</w:t>
      </w:r>
      <w:r>
        <w:t xml:space="preserve"> </w:t>
      </w:r>
      <w:r>
        <w:t xml:space="preserve">Entscheiden Sie, ob Sie</w:t>
      </w:r>
      <w:r>
        <w:t xml:space="preserve"> </w:t>
      </w:r>
      <w:r>
        <w:t xml:space="preserve">die Zukunft auf operativer Ebene (1 Sprint zurück / vorwärts), auf</w:t>
      </w:r>
      <w:r>
        <w:t xml:space="preserve"> </w:t>
      </w:r>
      <w:r>
        <w:t xml:space="preserve">taktischer Ebene (1 Jahr rückwärts / vorwärts) oder auf strategischer</w:t>
      </w:r>
      <w:r>
        <w:t xml:space="preserve"> </w:t>
      </w:r>
      <w:r>
        <w:t xml:space="preserve">Ebene (3-5 rückwärts vorwärts) machen wollen.</w:t>
      </w:r>
    </w:p>
    <w:p>
      <w:pPr>
        <w:pStyle w:val="Compact"/>
        <w:numPr>
          <w:numId w:val="1004"/>
          <w:ilvl w:val="0"/>
        </w:numPr>
      </w:pPr>
      <w:r>
        <w:t xml:space="preserve">Prepare a whiteboard or an A3 paper with a horizontal line (time axis, eg +/-1 year), desired future, and anti-future.</w:t>
      </w:r>
      <w:r>
        <w:t xml:space="preserve"> </w:t>
      </w:r>
      <w:r>
        <w:t xml:space="preserve">Bereiten Sie ein Whiteboard oder ein A3-Papier mit einer horizontalen</w:t>
      </w:r>
      <w:r>
        <w:t xml:space="preserve"> </w:t>
      </w:r>
      <w:r>
        <w:t xml:space="preserve">Linie (Zeitachse, z. B. +/- 1 Jahr), gewünschter Zukunft und Anti-Future</w:t>
      </w:r>
      <w:r>
        <w:t xml:space="preserve"> </w:t>
      </w:r>
      <w:r>
        <w:t xml:space="preserve">vor.</w:t>
      </w:r>
      <w:r>
        <w:t xml:space="preserve"> </w:t>
      </w:r>
      <w:r>
        <w:t xml:space="preserve">You can use the shape of a “Y” turned 90 degrees clockwise.</w:t>
      </w:r>
      <w:r>
        <w:t xml:space="preserve"> </w:t>
      </w:r>
      <w:r>
        <w:t xml:space="preserve">Sie können die Form eines "Y" um 90 Grad im Uhrzeigersinn drehen.</w:t>
      </w:r>
    </w:p>
    <w:p>
      <w:pPr>
        <w:pStyle w:val="Compact"/>
        <w:numPr>
          <w:numId w:val="1004"/>
          <w:ilvl w:val="0"/>
        </w:numPr>
      </w:pPr>
      <w:r>
        <w:t xml:space="preserve">Take</w:t>
      </w:r>
      <w:r>
        <w:t xml:space="preserve"> </w:t>
      </w:r>
      <w:r>
        <w:t xml:space="preserve">5x5 minutes timeboxes to describe your current state, your past, your</w:t>
      </w:r>
      <w:r>
        <w:t xml:space="preserve"> </w:t>
      </w:r>
      <w:r>
        <w:t xml:space="preserve">desired future (vision), your anti-vision, and your milestones or</w:t>
      </w:r>
      <w:r>
        <w:t xml:space="preserve"> </w:t>
      </w:r>
      <w:r>
        <w:t xml:space="preserve">breakthrough goals towards the desired future in 3-5 bullet points each.</w:t>
      </w:r>
      <w:r>
        <w:t xml:space="preserve"> </w:t>
      </w:r>
      <w:r>
        <w:t xml:space="preserve">Nehmen Sie 5x5 Minuten Zeitfenster, um Ihren aktuellen Zustand, Ihre</w:t>
      </w:r>
      <w:r>
        <w:t xml:space="preserve"> </w:t>
      </w:r>
      <w:r>
        <w:t xml:space="preserve">Vergangenheit, Ihre gewünschte Zukunft (Vision), Ihre Anti-Vision und</w:t>
      </w:r>
      <w:r>
        <w:t xml:space="preserve"> </w:t>
      </w:r>
      <w:r>
        <w:t xml:space="preserve">Ihre Meilensteine ​​oder Durchbruchziele in Richtung der gewünschten</w:t>
      </w:r>
      <w:r>
        <w:t xml:space="preserve"> </w:t>
      </w:r>
      <w:r>
        <w:t xml:space="preserve">Zukunft in jeweils drei bis fünf Punkten zu beschreiben.</w:t>
      </w:r>
    </w:p>
    <w:p>
      <w:pPr>
        <w:pStyle w:val="Compact"/>
        <w:numPr>
          <w:numId w:val="1004"/>
          <w:ilvl w:val="0"/>
        </w:numPr>
      </w:pPr>
      <w:r>
        <w:t xml:space="preserve">Try to describe your purpose as a mission statement that helps you to focus in your day-to-day work.</w:t>
      </w:r>
      <w:r>
        <w:t xml:space="preserve"> </w:t>
      </w:r>
      <w:r>
        <w:t xml:space="preserve">Versuchen Sie, Ihren Zweck als ein Leitbild zu beschreiben, das Ihnen hilft, sich auf Ihre tägliche Arbeit zu konzentrieren.</w:t>
      </w:r>
      <w:r>
        <w:t xml:space="preserve"> </w:t>
      </w:r>
      <w:r>
        <w:t xml:space="preserve">The</w:t>
      </w:r>
      <w:r>
        <w:t xml:space="preserve"> </w:t>
      </w:r>
      <w:r>
        <w:t xml:space="preserve">mission statement should have an action part (what you do), a product</w:t>
      </w:r>
      <w:r>
        <w:t xml:space="preserve"> </w:t>
      </w:r>
      <w:r>
        <w:t xml:space="preserve">or output part (what you deliver), and a customer or target group.</w:t>
      </w:r>
      <w:r>
        <w:t xml:space="preserve"> </w:t>
      </w:r>
      <w:r>
        <w:t xml:space="preserve">Das Leitbild sollte einen Aktionsteil (was Sie tun), ein Produkt oder</w:t>
      </w:r>
      <w:r>
        <w:t xml:space="preserve"> </w:t>
      </w:r>
      <w:r>
        <w:t xml:space="preserve">einen Ausgangsteil (was Sie liefern) und einen Kunden oder eine</w:t>
      </w:r>
      <w:r>
        <w:t xml:space="preserve"> </w:t>
      </w:r>
      <w:r>
        <w:t xml:space="preserve">Zielgruppe haben.</w:t>
      </w:r>
      <w:r>
        <w:t xml:space="preserve"> </w:t>
      </w:r>
      <w:r>
        <w:t xml:space="preserve">An example phrase might be “I provide the best pizza to customers city-wide” (source:</w:t>
      </w:r>
      <w:r>
        <w:t xml:space="preserve"> </w:t>
      </w:r>
      <w:hyperlink r:id="rId55">
        <w:r>
          <w:rPr>
            <w:rStyle w:val="Hyperlink"/>
          </w:rPr>
          <w:t xml:space="preserve">Business Motivation Model</w:t>
        </w:r>
      </w:hyperlink>
      <w:r>
        <w:t xml:space="preserve"> </w:t>
      </w:r>
      <w:r>
        <w:t xml:space="preserve">, p.28).</w:t>
      </w:r>
      <w:r>
        <w:t xml:space="preserve"> </w:t>
      </w:r>
      <w:r>
        <w:t xml:space="preserve">Ein Beispielsatz könnte sein: "Ich biete Kunden die beste Pizza für die ganze Stadt an" (Quelle:</w:t>
      </w:r>
      <w:r>
        <w:t xml:space="preserve"> </w:t>
      </w:r>
      <w:hyperlink r:id="rId55">
        <w:r>
          <w:rPr>
            <w:rStyle w:val="Hyperlink"/>
          </w:rPr>
          <w:t xml:space="preserve">Business Motivation Model</w:t>
        </w:r>
      </w:hyperlink>
      <w:r>
        <w:t xml:space="preserve"> </w:t>
      </w:r>
      <w:r>
        <w:t xml:space="preserve">, S.28).</w:t>
      </w:r>
    </w:p>
    <w:p>
      <w:pPr>
        <w:pStyle w:val="Compact"/>
        <w:numPr>
          <w:numId w:val="1004"/>
          <w:ilvl w:val="0"/>
        </w:numPr>
      </w:pPr>
      <w:r>
        <w:t xml:space="preserve">Talk about the results in the Circle.</w:t>
      </w:r>
      <w:r>
        <w:t xml:space="preserve"> </w:t>
      </w:r>
      <w:r>
        <w:t xml:space="preserve">Sprechen Sie über die Ergebnisse im Zirkel.</w:t>
      </w:r>
    </w:p>
    <w:p>
      <w:pPr>
        <w:pStyle w:val="FirstParagraph"/>
      </w:pPr>
      <w:r>
        <w:rPr>
          <w:b/>
        </w:rPr>
        <w:t xml:space="preserve">PRO TIP:</w:t>
      </w:r>
      <w:r>
        <w:t xml:space="preserve"> </w:t>
      </w:r>
      <w:r>
        <w:t xml:space="preserve">30 minutes to run the future backwards in the Weekly is a very short timebox.</w:t>
      </w:r>
      <w:r>
        <w:t xml:space="preserve"> </w:t>
      </w:r>
      <w:r>
        <w:rPr>
          <w:b/>
        </w:rPr>
        <w:t xml:space="preserve">PRO TIPP:</w:t>
      </w:r>
      <w:r>
        <w:t xml:space="preserve"> </w:t>
      </w:r>
      <w:r>
        <w:t xml:space="preserve">30 Minuten, um in der Weekly die Zukunft rückwärts zu laufen, ist eine sehr kurze Timebox.</w:t>
      </w:r>
      <w:r>
        <w:t xml:space="preserve"> </w:t>
      </w:r>
      <w:r>
        <w:t xml:space="preserve">If you want to have an in depth experience you should spent an extra 2-4 hours slot with the Circle Members to run the process.</w:t>
      </w:r>
      <w:r>
        <w:t xml:space="preserve"> </w:t>
      </w:r>
      <w:r>
        <w:t xml:space="preserve">Wenn Sie eine tiefgehende Erfahrung haben möchten, sollten Sie einen</w:t>
      </w:r>
      <w:r>
        <w:t xml:space="preserve"> </w:t>
      </w:r>
      <w:r>
        <w:t xml:space="preserve">zusätzlichen 2-4 Stunden Slot mit den Circle Membern verbringen, um den</w:t>
      </w:r>
      <w:r>
        <w:t xml:space="preserve"> </w:t>
      </w:r>
      <w:r>
        <w:t xml:space="preserve">Prozess zu starten.</w:t>
      </w:r>
    </w:p>
    <w:p>
      <w:pPr>
        <w:pStyle w:val="Heading2"/>
      </w:pPr>
      <w:bookmarkStart w:id="56" w:name="kata-lernos-sprint-planning"/>
      <w:r>
        <w:t xml:space="preserve">Kata: lernOS Sprint Planning</w:t>
      </w:r>
      <w:r>
        <w:t xml:space="preserve"> </w:t>
      </w:r>
      <w:r>
        <w:t xml:space="preserve">Kata: lernOS Sprint Planung</w:t>
      </w:r>
      <w:bookmarkEnd w:id="56"/>
    </w:p>
    <w:p>
      <w:pPr>
        <w:pStyle w:val="FirstParagraph"/>
      </w:pPr>
      <w:r>
        <w:t xml:space="preserve">What are the major impediments for running a Circle and a Sprint?</w:t>
      </w:r>
      <w:r>
        <w:t xml:space="preserve"> </w:t>
      </w:r>
      <w:r>
        <w:t xml:space="preserve">Was sind die Haupthindernisse für das Laufen eines Kreises und eines Sprints?</w:t>
      </w:r>
      <w:r>
        <w:t xml:space="preserve"> </w:t>
      </w:r>
      <w:r>
        <w:t xml:space="preserve">It is something as simple as event and time management.</w:t>
      </w:r>
      <w:r>
        <w:t xml:space="preserve"> </w:t>
      </w:r>
      <w:r>
        <w:t xml:space="preserve">Es ist so einfach wie die Ereignis- und Zeitverwaltung.</w:t>
      </w:r>
      <w:r>
        <w:t xml:space="preserve"> </w:t>
      </w:r>
      <w:r>
        <w:t xml:space="preserve">Having five people together for a one hour meeting per week is a big issue in practice.</w:t>
      </w:r>
      <w:r>
        <w:t xml:space="preserve"> </w:t>
      </w:r>
      <w:r>
        <w:t xml:space="preserve">Es ist ein großes Problem in der Praxis, fünf Personen zu einem einstündigen Treffen pro Woche zusammen zu bringen.</w:t>
      </w:r>
      <w:r>
        <w:t xml:space="preserve"> </w:t>
      </w:r>
      <w:r>
        <w:t xml:space="preserve">You should define the basic rules of running the Circle until the end of week 0.</w:t>
      </w:r>
      <w:r>
        <w:t xml:space="preserve"> </w:t>
      </w:r>
      <w:r>
        <w:t xml:space="preserve">Sie sollten die Grundregeln für die Ausführung des Kreises bis zum Ende der Woche 0 definieren.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05"/>
          <w:ilvl w:val="0"/>
        </w:numPr>
      </w:pPr>
      <w:r>
        <w:t xml:space="preserve">Define a Circle Facilitator who cares for event and time management.</w:t>
      </w:r>
      <w:r>
        <w:t xml:space="preserve"> </w:t>
      </w:r>
      <w:r>
        <w:t xml:space="preserve">Definieren Sie einen Circle Facilitator, der sich um das Event- und Zeitmanagement kümmert.</w:t>
      </w:r>
      <w:r>
        <w:t xml:space="preserve"> </w:t>
      </w:r>
      <w:r>
        <w:t xml:space="preserve">The</w:t>
      </w:r>
      <w:r>
        <w:t xml:space="preserve"> </w:t>
      </w:r>
      <w:r>
        <w:t xml:space="preserve">facilitator is not the “boss” of the circle he or she is just a normal</w:t>
      </w:r>
      <w:r>
        <w:t xml:space="preserve"> </w:t>
      </w:r>
      <w:r>
        <w:t xml:space="preserve">member that cares for the smooth operation of the Circle.</w:t>
      </w:r>
      <w:r>
        <w:t xml:space="preserve"> </w:t>
      </w:r>
      <w:r>
        <w:t xml:space="preserve">Der</w:t>
      </w:r>
      <w:r>
        <w:t xml:space="preserve"> </w:t>
      </w:r>
      <w:r>
        <w:t xml:space="preserve">Moderator ist nicht der "Boss" des Kreises, er oder sie ist nur ein</w:t>
      </w:r>
      <w:r>
        <w:t xml:space="preserve"> </w:t>
      </w:r>
      <w:r>
        <w:t xml:space="preserve">normales Mitglied, das für den reibungslosen Betrieb des Kreises sorgt.</w:t>
      </w:r>
    </w:p>
    <w:p>
      <w:pPr>
        <w:pStyle w:val="Compact"/>
        <w:numPr>
          <w:numId w:val="1005"/>
          <w:ilvl w:val="0"/>
        </w:numPr>
      </w:pPr>
      <w:r>
        <w:t xml:space="preserve">Define the day and time your Weekly Circle meeting will be (suggestion: Friday, 11-12 am)</w:t>
      </w:r>
      <w:r>
        <w:t xml:space="preserve"> </w:t>
      </w:r>
      <w:r>
        <w:t xml:space="preserve">Definieren Sie den Wochentag und die Uhrzeit für Ihr Weekly Circle Meeting (Vorschlag: Freitag, 11-12 Uhr)</w:t>
      </w:r>
    </w:p>
    <w:p>
      <w:pPr>
        <w:pStyle w:val="Compact"/>
        <w:numPr>
          <w:numId w:val="1005"/>
          <w:ilvl w:val="0"/>
        </w:numPr>
      </w:pPr>
      <w:r>
        <w:t xml:space="preserve">Define if you meet face-to-face or virtually.</w:t>
      </w:r>
      <w:r>
        <w:t xml:space="preserve"> </w:t>
      </w:r>
      <w:r>
        <w:t xml:space="preserve">Definieren Sie, ob Sie von Angesicht zu Angesicht oder virtuell treffen.</w:t>
      </w:r>
      <w:r>
        <w:t xml:space="preserve"> </w:t>
      </w:r>
      <w:r>
        <w:t xml:space="preserve">If you go for virtual Weekly discuss if weeks 4, 7 and 12 might be done face-to-face.</w:t>
      </w:r>
      <w:r>
        <w:t xml:space="preserve"> </w:t>
      </w:r>
      <w:r>
        <w:t xml:space="preserve">Wenn Sie sich für eine virtuelle Woche entscheiden, besprechen Sie, ob</w:t>
      </w:r>
      <w:r>
        <w:t xml:space="preserve"> </w:t>
      </w:r>
      <w:r>
        <w:t xml:space="preserve">die Wochen 4, 7 und 12 von Angesicht zu Angesicht stattfinden könnten.</w:t>
      </w:r>
    </w:p>
    <w:p>
      <w:pPr>
        <w:pStyle w:val="Compact"/>
        <w:numPr>
          <w:numId w:val="1005"/>
          <w:ilvl w:val="0"/>
        </w:numPr>
      </w:pPr>
      <w:r>
        <w:t xml:space="preserve">If you meet virtually define the tool you use for the web conference (eg Skype for Business, Zoom, appear.in)</w:t>
      </w:r>
      <w:r>
        <w:t xml:space="preserve"> </w:t>
      </w:r>
      <w:r>
        <w:t xml:space="preserve">Wenn Sie sich treffen, definieren Sie virtuell das Werkzeug, das Sie</w:t>
      </w:r>
      <w:r>
        <w:t xml:space="preserve"> </w:t>
      </w:r>
      <w:r>
        <w:t xml:space="preserve">für die Webkonferenz verwenden (z. B. Skype for Business, Zoom,</w:t>
      </w:r>
      <w:r>
        <w:t xml:space="preserve"> </w:t>
      </w:r>
      <w:r>
        <w:t xml:space="preserve">erscheinen.)</w:t>
      </w:r>
    </w:p>
    <w:p>
      <w:pPr>
        <w:pStyle w:val="Compact"/>
        <w:numPr>
          <w:numId w:val="1005"/>
          <w:ilvl w:val="0"/>
        </w:numPr>
      </w:pPr>
      <w:r>
        <w:t xml:space="preserve">Decide</w:t>
      </w:r>
      <w:r>
        <w:t xml:space="preserve"> </w:t>
      </w:r>
      <w:r>
        <w:t xml:space="preserve">if you use further tools for communication (eg WhatsApp, Threema,</w:t>
      </w:r>
      <w:r>
        <w:t xml:space="preserve"> </w:t>
      </w:r>
      <w:r>
        <w:t xml:space="preserve">Telegram, WeChat) and documentation (eg OneNote, Evernote).</w:t>
      </w:r>
      <w:r>
        <w:t xml:space="preserve"> </w:t>
      </w:r>
      <w:r>
        <w:t xml:space="preserve">Entscheiden Sie, ob Sie weitere Tools für die Kommunikation (z. B.</w:t>
      </w:r>
      <w:r>
        <w:t xml:space="preserve"> </w:t>
      </w:r>
      <w:r>
        <w:t xml:space="preserve">WhatsApp, Threema, Telegram, WeChat) und Dokumentation (z. B. OneNote,</w:t>
      </w:r>
      <w:r>
        <w:t xml:space="preserve"> </w:t>
      </w:r>
      <w:r>
        <w:t xml:space="preserve">Evernote) verwenden.</w:t>
      </w:r>
      <w:r>
        <w:t xml:space="preserve"> </w:t>
      </w:r>
      <w:r>
        <w:t xml:space="preserve">Discuss if everybody is able to use the chosen tools or if additional tool support is necessary in week 0-2.</w:t>
      </w:r>
      <w:r>
        <w:t xml:space="preserve"> </w:t>
      </w:r>
      <w:r>
        <w:t xml:space="preserve">Besprechen Sie, ob jeder in der Lage ist, die ausgewählten Werkzeuge zu</w:t>
      </w:r>
      <w:r>
        <w:t xml:space="preserve"> </w:t>
      </w:r>
      <w:r>
        <w:t xml:space="preserve">verwenden oder ob in Woche 0-2 zusätzliche Werkzeugunterstützung</w:t>
      </w:r>
      <w:r>
        <w:t xml:space="preserve"> </w:t>
      </w:r>
      <w:r>
        <w:t xml:space="preserve">erforderlich ist.</w:t>
      </w:r>
    </w:p>
    <w:p>
      <w:pPr>
        <w:pStyle w:val="Compact"/>
        <w:numPr>
          <w:numId w:val="1005"/>
          <w:ilvl w:val="0"/>
        </w:numPr>
      </w:pPr>
      <w:r>
        <w:t xml:space="preserve">Everybody puts all Weeklys in the personal calendar … NOW!</w:t>
      </w:r>
      <w:r>
        <w:t xml:space="preserve"> </w:t>
      </w:r>
      <w:r>
        <w:t xml:space="preserve">Jeder setzt alle Weeklys in den persönlichen Kalender ... JETZT!</w:t>
      </w:r>
      <w:r>
        <w:t xml:space="preserve"> </w:t>
      </w:r>
      <w:r>
        <w:t xml:space="preserve">:-)</w:t>
      </w:r>
      <w:r>
        <w:t xml:space="preserve"> </w:t>
      </w:r>
      <w:r>
        <w:t xml:space="preserve">:-)</w:t>
      </w:r>
    </w:p>
    <w:p>
      <w:pPr>
        <w:pStyle w:val="Heading2"/>
      </w:pPr>
      <w:bookmarkStart w:id="57" w:name="kata-why-are-you-here"/>
      <w:r>
        <w:t xml:space="preserve">Kata: Why Are You Here?</w:t>
      </w:r>
      <w:r>
        <w:t xml:space="preserve"> </w:t>
      </w:r>
      <w:r>
        <w:t xml:space="preserve">Kata: Warum bist du hier?</w:t>
      </w:r>
      <w:bookmarkEnd w:id="57"/>
    </w:p>
    <w:p>
      <w:pPr>
        <w:pStyle w:val="FirstParagraph"/>
      </w:pPr>
      <w:r>
        <w:t xml:space="preserve">What is your motivation for joining this lernOS Circle?</w:t>
      </w:r>
      <w:r>
        <w:t xml:space="preserve"> </w:t>
      </w:r>
      <w:r>
        <w:t xml:space="preserve">Was motiviert dich, diesem lernOS-Kreis beizutreten?</w:t>
      </w:r>
      <w:r>
        <w:t xml:space="preserve"> </w:t>
      </w:r>
      <w:r>
        <w:t xml:space="preserve">Too often we try to change things by start using new methods and tools but the “Why” is unclear.</w:t>
      </w:r>
      <w:r>
        <w:t xml:space="preserve"> </w:t>
      </w:r>
      <w:r>
        <w:t xml:space="preserve">Zu oft versuchen wir Dinge zu ändern, indem wir neue Methoden und Werkzeuge verwenden, aber das "Warum" ist unklar.</w:t>
      </w:r>
      <w:r>
        <w:t xml:space="preserve"> </w:t>
      </w:r>
      <w:r>
        <w:t xml:space="preserve">Simon Sinek explained it in his TEDx Talk</w:t>
      </w:r>
      <w:r>
        <w:t xml:space="preserve"> </w:t>
      </w:r>
      <w:hyperlink r:id="rId58">
        <w:r>
          <w:rPr>
            <w:rStyle w:val="Hyperlink"/>
          </w:rPr>
          <w:t xml:space="preserve">How Great Leaders Inspire Action</w:t>
        </w:r>
      </w:hyperlink>
      <w:r>
        <w:t xml:space="preserve"> </w:t>
      </w:r>
      <w:r>
        <w:t xml:space="preserve">with the “Golden Circle”: we should start with the “Why” and then think about the “How” and the “What”.</w:t>
      </w:r>
      <w:r>
        <w:t xml:space="preserve"> </w:t>
      </w:r>
      <w:r>
        <w:t xml:space="preserve">Simon Sinek hat es in seinem TEDx-Vortrag erklärt,</w:t>
      </w:r>
      <w:r>
        <w:t xml:space="preserve"> </w:t>
      </w:r>
      <w:hyperlink r:id="rId58">
        <w:r>
          <w:rPr>
            <w:rStyle w:val="Hyperlink"/>
          </w:rPr>
          <w:t xml:space="preserve">wie große Führer die Aktion</w:t>
        </w:r>
      </w:hyperlink>
      <w:r>
        <w:t xml:space="preserve"> </w:t>
      </w:r>
      <w:r>
        <w:t xml:space="preserve">mit dem "Goldenen Kreis" inspirieren: Wir sollten mit dem "Warum" beginnen und dann über das "Wie" und das "Was" nachdenken.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06"/>
          <w:ilvl w:val="0"/>
        </w:numPr>
      </w:pPr>
      <w:r>
        <w:t xml:space="preserve">Think about why you joined this Circle.</w:t>
      </w:r>
      <w:r>
        <w:t xml:space="preserve"> </w:t>
      </w:r>
      <w:r>
        <w:t xml:space="preserve">Denk darüber nach, warum du diesem Kreis beigetreten bist.</w:t>
      </w:r>
    </w:p>
    <w:p>
      <w:pPr>
        <w:pStyle w:val="Compact"/>
        <w:numPr>
          <w:numId w:val="1006"/>
          <w:ilvl w:val="0"/>
        </w:numPr>
      </w:pPr>
      <w:r>
        <w:t xml:space="preserve">Complete the sentence “I joined this circle because …”.</w:t>
      </w:r>
      <w:r>
        <w:t xml:space="preserve"> </w:t>
      </w:r>
      <w:r>
        <w:t xml:space="preserve">Vervollständige den Satz "Ich bin diesem Kreis beigetreten, weil ...".</w:t>
      </w:r>
    </w:p>
    <w:p>
      <w:pPr>
        <w:pStyle w:val="Compact"/>
        <w:numPr>
          <w:numId w:val="1006"/>
          <w:ilvl w:val="0"/>
        </w:numPr>
      </w:pPr>
      <w:r>
        <w:t xml:space="preserve">Talk about your reasons in the circle.</w:t>
      </w:r>
      <w:r>
        <w:t xml:space="preserve"> </w:t>
      </w:r>
      <w:r>
        <w:t xml:space="preserve">Sprechen Sie über Ihre Gründe im Kreis.</w:t>
      </w:r>
    </w:p>
    <w:p>
      <w:pPr>
        <w:pStyle w:val="Heading2"/>
      </w:pPr>
      <w:bookmarkStart w:id="59" w:name="kata-my-objectives-for-the-next-12-weeks"/>
      <w:r>
        <w:t xml:space="preserve">Kata: My Objective(s) For The Next 12 weeks</w:t>
      </w:r>
      <w:r>
        <w:t xml:space="preserve"> </w:t>
      </w:r>
      <w:r>
        <w:t xml:space="preserve">Kata: Mein Ziel (e) für die nächsten 12 Wochen</w:t>
      </w:r>
      <w:bookmarkEnd w:id="59"/>
    </w:p>
    <w:p>
      <w:pPr>
        <w:pStyle w:val="FirstParagraph"/>
      </w:pPr>
      <w:r>
        <w:t xml:space="preserve">What do you want to accomplish in the next 12 weeks?</w:t>
      </w:r>
      <w:r>
        <w:t xml:space="preserve"> </w:t>
      </w:r>
      <w:r>
        <w:t xml:space="preserve">Was möchtest du in den nächsten 12 Wochen erreichen?</w:t>
      </w:r>
      <w:r>
        <w:t xml:space="preserve"> </w:t>
      </w:r>
      <w:r>
        <w:t xml:space="preserve">Pick an objective (max. 5) that you really, really care about and you can make progress towards in the sprint.</w:t>
      </w:r>
      <w:r>
        <w:t xml:space="preserve"> </w:t>
      </w:r>
      <w:r>
        <w:t xml:space="preserve">Wählen Sie ein Ziel (max. 5), um das Sie sich wirklich kümmern, und Sie können im Sprint Fortschritte erzielen.</w:t>
      </w:r>
      <w:r>
        <w:t xml:space="preserve"> </w:t>
      </w:r>
      <w:r>
        <w:t xml:space="preserve">How can you see or feel that you make progress towards your objective(s)?</w:t>
      </w:r>
      <w:r>
        <w:t xml:space="preserve"> </w:t>
      </w:r>
      <w:r>
        <w:t xml:space="preserve">Wie können Sie sehen oder fühlen, dass Sie Fortschritte in Richtung Ihrer Ziele machen?</w:t>
      </w:r>
      <w:r>
        <w:t xml:space="preserve"> </w:t>
      </w:r>
      <w:r>
        <w:t xml:space="preserve">To help you to track progress define 2-5 key results per objective.</w:t>
      </w:r>
      <w:r>
        <w:t xml:space="preserve"> </w:t>
      </w:r>
      <w:r>
        <w:t xml:space="preserve">Um den Fortschritt zu verfolgen, definieren Sie 2-5 wichtige Ergebnisse pro Ziel.</w:t>
      </w:r>
      <w:r>
        <w:t xml:space="preserve"> </w:t>
      </w:r>
      <w:r>
        <w:t xml:space="preserve">You should be able to measure the key results on a scale from 0.0-1.0.</w:t>
      </w:r>
      <w:r>
        <w:t xml:space="preserve"> </w:t>
      </w:r>
      <w:r>
        <w:t xml:space="preserve">Sie sollten in der Lage sein, die wichtigsten Ergebnisse auf einer Skala von 0.0-1.0 zu messen.</w:t>
      </w:r>
      <w:r>
        <w:t xml:space="preserve"> </w:t>
      </w:r>
      <w:r>
        <w:t xml:space="preserve">To make sure to set yourself ambitious gouls a completion rate of 0.7 is regarded as a success.</w:t>
      </w:r>
      <w:r>
        <w:t xml:space="preserve"> </w:t>
      </w:r>
      <w:r>
        <w:t xml:space="preserve">Um sich ehrgeizige Gouls zu setzen, gilt eine Abschlussquote von 0,7 als Erfolg.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07"/>
          <w:ilvl w:val="0"/>
        </w:numPr>
      </w:pPr>
      <w:r>
        <w:t xml:space="preserve">Think about your objective(s) for the next 12 weeks.</w:t>
      </w:r>
      <w:r>
        <w:t xml:space="preserve"> </w:t>
      </w:r>
      <w:r>
        <w:t xml:space="preserve">Denken Sie über Ihre Ziele für die nächsten 12 Wochen nach.</w:t>
      </w:r>
      <w:r>
        <w:t xml:space="preserve"> </w:t>
      </w:r>
      <w:r>
        <w:t xml:space="preserve">If you have problems to find a good objective think about goals that support your roles, activities, or projects.</w:t>
      </w:r>
      <w:r>
        <w:t xml:space="preserve"> </w:t>
      </w:r>
      <w:r>
        <w:t xml:space="preserve">Wenn Sie Probleme haben, ein gutes Ziel zu finden, denken Sie über</w:t>
      </w:r>
      <w:r>
        <w:t xml:space="preserve"> </w:t>
      </w:r>
      <w:r>
        <w:t xml:space="preserve">Ziele nach, die Ihre Rollen, Aktivitäten oder Projekte unterstützen.</w:t>
      </w:r>
    </w:p>
    <w:p>
      <w:pPr>
        <w:pStyle w:val="Compact"/>
        <w:numPr>
          <w:numId w:val="1007"/>
          <w:ilvl w:val="0"/>
        </w:numPr>
      </w:pPr>
      <w:r>
        <w:t xml:space="preserve">Write down your objectives and 2-5 key results per objective.</w:t>
      </w:r>
      <w:r>
        <w:t xml:space="preserve"> </w:t>
      </w:r>
      <w:r>
        <w:t xml:space="preserve">Schreiben Sie Ihre Ziele und 2-5 Schlüsselergebnisse pro Ziel auf.</w:t>
      </w:r>
      <w:r>
        <w:t xml:space="preserve"> </w:t>
      </w:r>
      <w:r>
        <w:t xml:space="preserve">An example format might be “I will … as measured by …”.</w:t>
      </w:r>
      <w:r>
        <w:t xml:space="preserve"> </w:t>
      </w:r>
      <w:r>
        <w:t xml:space="preserve">Ein Beispielformat könnte sein "Ich werde ... wie von ... gemessen".</w:t>
      </w:r>
    </w:p>
    <w:p>
      <w:pPr>
        <w:pStyle w:val="Compact"/>
        <w:numPr>
          <w:numId w:val="1007"/>
          <w:ilvl w:val="0"/>
        </w:numPr>
      </w:pPr>
      <w:r>
        <w:t xml:space="preserve">Talk about your objective(s) in the circle.</w:t>
      </w:r>
      <w:r>
        <w:t xml:space="preserve"> </w:t>
      </w:r>
      <w:r>
        <w:t xml:space="preserve">Sprechen Sie über Ihre Ziele im Kreis.</w:t>
      </w:r>
    </w:p>
    <w:p>
      <w:pPr>
        <w:pStyle w:val="Heading2"/>
      </w:pPr>
      <w:bookmarkStart w:id="60" w:name="kata-people-related-to-your-objectives"/>
      <w:r>
        <w:t xml:space="preserve">Kata: People Related To Your Objective(s)</w:t>
      </w:r>
      <w:r>
        <w:t xml:space="preserve"> </w:t>
      </w:r>
      <w:r>
        <w:t xml:space="preserve">Kata: Menschen, die mit deinem Ziel (deinen Zielen) verwandt sind</w:t>
      </w:r>
      <w:bookmarkEnd w:id="60"/>
    </w:p>
    <w:p>
      <w:pPr>
        <w:pStyle w:val="FirstParagraph"/>
      </w:pPr>
      <w:r>
        <w:t xml:space="preserve">Most tasks we do have been done by others before.</w:t>
      </w:r>
      <w:r>
        <w:t xml:space="preserve"> </w:t>
      </w:r>
      <w:r>
        <w:t xml:space="preserve">Die meisten Aufgaben, die wir erledigen, wurden bereits von anderen erledigt.</w:t>
      </w:r>
      <w:r>
        <w:t xml:space="preserve"> </w:t>
      </w:r>
      <w:r>
        <w:t xml:space="preserve">Most of the mistakes we make, have been made in the past already.</w:t>
      </w:r>
      <w:r>
        <w:t xml:space="preserve"> </w:t>
      </w:r>
      <w:r>
        <w:t xml:space="preserve">Die meisten Fehler, die wir machen, wurden bereits in der Vergangenheit gemacht.</w:t>
      </w:r>
      <w:r>
        <w:t xml:space="preserve"> </w:t>
      </w:r>
      <w:r>
        <w:t xml:space="preserve">You</w:t>
      </w:r>
      <w:r>
        <w:t xml:space="preserve"> </w:t>
      </w:r>
      <w:r>
        <w:t xml:space="preserve">can gain access to knowledge and experiences related to your objectives</w:t>
      </w:r>
      <w:r>
        <w:t xml:space="preserve"> </w:t>
      </w:r>
      <w:r>
        <w:t xml:space="preserve">by getting in touch with people inside and outside your organization.</w:t>
      </w:r>
      <w:r>
        <w:t xml:space="preserve"> </w:t>
      </w:r>
      <w:r>
        <w:t xml:space="preserve">Sie können Zugang zu Wissen und Erfahrungen zu Ihren Zielen erhalten,</w:t>
      </w:r>
      <w:r>
        <w:t xml:space="preserve"> </w:t>
      </w:r>
      <w:r>
        <w:t xml:space="preserve">indem Sie mit Personen innerhalb und außerhalb Ihrer Organisation in</w:t>
      </w:r>
      <w:r>
        <w:t xml:space="preserve"> </w:t>
      </w:r>
      <w:r>
        <w:t xml:space="preserve">Kontakt treten.</w:t>
      </w:r>
      <w:r>
        <w:t xml:space="preserve"> </w:t>
      </w:r>
      <w:r>
        <w:t xml:space="preserve">To build strong relationships is based on trust and sharing.</w:t>
      </w:r>
      <w:r>
        <w:t xml:space="preserve"> </w:t>
      </w:r>
      <w:r>
        <w:t xml:space="preserve">Starke Beziehungen aufzubauen basiert auf Vertrauen und Teilen.</w:t>
      </w:r>
      <w:r>
        <w:t xml:space="preserve"> </w:t>
      </w:r>
      <w:hyperlink r:id="rId61">
        <w:r>
          <w:rPr>
            <w:rStyle w:val="Hyperlink"/>
          </w:rPr>
          <w:t xml:space="preserve">Dale Carnegie</w:t>
        </w:r>
      </w:hyperlink>
      <w:r>
        <w:t xml:space="preserve"> </w:t>
      </w:r>
      <w:r>
        <w:t xml:space="preserve">said “You can make more friends in two months by becoming interested in</w:t>
      </w:r>
      <w:r>
        <w:t xml:space="preserve"> </w:t>
      </w:r>
      <w:r>
        <w:t xml:space="preserve">other people than you can in two years by trying to get other people</w:t>
      </w:r>
      <w:r>
        <w:t xml:space="preserve"> </w:t>
      </w:r>
      <w:r>
        <w:t xml:space="preserve">interested in you”.</w:t>
      </w:r>
      <w:r>
        <w:t xml:space="preserve"> </w:t>
      </w:r>
      <w:hyperlink r:id="rId61">
        <w:r>
          <w:rPr>
            <w:rStyle w:val="Hyperlink"/>
          </w:rPr>
          <w:t xml:space="preserve">Dale Carnegie</w:t>
        </w:r>
      </w:hyperlink>
      <w:r>
        <w:t xml:space="preserve"> </w:t>
      </w:r>
      <w:r>
        <w:t xml:space="preserve">sagte: "Du kannst in zwei Monaten mehr Freunde finden, indem du dich in</w:t>
      </w:r>
      <w:r>
        <w:t xml:space="preserve"> </w:t>
      </w:r>
      <w:r>
        <w:t xml:space="preserve">zwei Jahren für andere interessierst, als du kannst, indem du</w:t>
      </w:r>
      <w:r>
        <w:t xml:space="preserve"> </w:t>
      </w:r>
      <w:r>
        <w:t xml:space="preserve">versuchst, andere Menschen für dich zu interessieren".</w:t>
      </w:r>
      <w:r>
        <w:t xml:space="preserve"> </w:t>
      </w:r>
      <w:r>
        <w:t xml:space="preserve">So how do you get in touch with people related to your objective(s)?</w:t>
      </w:r>
      <w:r>
        <w:t xml:space="preserve"> </w:t>
      </w:r>
      <w:r>
        <w:t xml:space="preserve">Wie kommen Sie also mit Menschen in Kontakt, die mit Ihren Zielen in Verbindung stehen?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08"/>
          <w:ilvl w:val="0"/>
        </w:numPr>
      </w:pPr>
      <w:r>
        <w:t xml:space="preserve">Create a list of at least ten people related to your objectives.</w:t>
      </w:r>
      <w:r>
        <w:t xml:space="preserve"> </w:t>
      </w:r>
      <w:r>
        <w:t xml:space="preserve">Erstellen Sie eine Liste mit mindestens zehn Personen, die sich auf Ihre Ziele beziehen.</w:t>
      </w:r>
      <w:r>
        <w:t xml:space="preserve"> </w:t>
      </w:r>
      <w:r>
        <w:t xml:space="preserve">If you don't know people by name you can also put roles or descriptions on the list (eg “Head of HR in company XY”).</w:t>
      </w:r>
      <w:r>
        <w:t xml:space="preserve"> </w:t>
      </w:r>
      <w:r>
        <w:t xml:space="preserve">Wenn Sie Personen nicht namentlich kennen, können Sie auch Rollen oder</w:t>
      </w:r>
      <w:r>
        <w:t xml:space="preserve"> </w:t>
      </w:r>
      <w:r>
        <w:t xml:space="preserve">Beschreibungen in die Liste aufnehmen (z. B. "HR-Leiter in Firma XY").</w:t>
      </w:r>
    </w:p>
    <w:p>
      <w:pPr>
        <w:pStyle w:val="Compact"/>
        <w:numPr>
          <w:numId w:val="1008"/>
          <w:ilvl w:val="0"/>
        </w:numPr>
      </w:pPr>
      <w:r>
        <w:t xml:space="preserve">Use your contact lists or internal and external social networks you use to find more people.</w:t>
      </w:r>
      <w:r>
        <w:t xml:space="preserve"> </w:t>
      </w:r>
      <w:r>
        <w:t xml:space="preserve">Verwenden Sie Ihre Kontaktlisten oder interne und externe soziale Netzwerke, die Sie verwenden, um mehr Personen zu finden.</w:t>
      </w:r>
    </w:p>
    <w:p>
      <w:pPr>
        <w:pStyle w:val="Compact"/>
        <w:numPr>
          <w:numId w:val="1008"/>
          <w:ilvl w:val="0"/>
        </w:numPr>
      </w:pPr>
      <w:r>
        <w:t xml:space="preserve">Explain your list to the other circle members and let them help to complete it.</w:t>
      </w:r>
      <w:r>
        <w:t xml:space="preserve"> </w:t>
      </w:r>
      <w:r>
        <w:t xml:space="preserve">Erkläre deine Liste den anderen Mitgliedern des Kreises und lass sie helfen, sie zu vervollständigen.</w:t>
      </w:r>
    </w:p>
    <w:p>
      <w:pPr>
        <w:pStyle w:val="Heading2"/>
      </w:pPr>
      <w:bookmarkStart w:id="62" w:name="kata-strong-or-weak-ties"/>
      <w:r>
        <w:t xml:space="preserve">Kata: Strong Or Weak Ties?</w:t>
      </w:r>
      <w:r>
        <w:t xml:space="preserve"> </w:t>
      </w:r>
      <w:r>
        <w:t xml:space="preserve">Kata: Starke oder schwache Krawatten?</w:t>
      </w:r>
      <w:bookmarkEnd w:id="62"/>
    </w:p>
    <w:p>
      <w:pPr>
        <w:pStyle w:val="FirstParagraph"/>
      </w:pPr>
      <w:r>
        <w:t xml:space="preserve">How strong is the relationship to the people related to your objective(s)?</w:t>
      </w:r>
      <w:r>
        <w:t xml:space="preserve"> </w:t>
      </w:r>
      <w:r>
        <w:t xml:space="preserve">Wie stark ist die Beziehung zu den Menschen in Bezug auf Ihre Ziele?</w:t>
      </w:r>
      <w:r>
        <w:t xml:space="preserve"> </w:t>
      </w:r>
      <w:r>
        <w:t xml:space="preserve">The</w:t>
      </w:r>
      <w:r>
        <w:t xml:space="preserve"> </w:t>
      </w:r>
      <w:r>
        <w:t xml:space="preserve">connection between people in a social network can be defined by the</w:t>
      </w:r>
      <w:r>
        <w:t xml:space="preserve"> </w:t>
      </w:r>
      <w:r>
        <w:t xml:space="preserve">amount of time spent together, the emotional intensity, the level of</w:t>
      </w:r>
      <w:r>
        <w:t xml:space="preserve"> </w:t>
      </w:r>
      <w:r>
        <w:t xml:space="preserve">intimacy and trust, and the reciprocal services (helping each other).</w:t>
      </w:r>
      <w:r>
        <w:t xml:space="preserve"> </w:t>
      </w:r>
      <w:r>
        <w:t xml:space="preserve">Die Verbindung zwischen Menschen in einem sozialen Netzwerk kann durch</w:t>
      </w:r>
      <w:r>
        <w:t xml:space="preserve"> </w:t>
      </w:r>
      <w:r>
        <w:t xml:space="preserve">die Menge an Zeit definiert werden, die zusammen verbracht wird, die</w:t>
      </w:r>
      <w:r>
        <w:t xml:space="preserve"> </w:t>
      </w:r>
      <w:r>
        <w:t xml:space="preserve">emotionale Intensität, das Maß an Intimität und Vertrauen und die</w:t>
      </w:r>
      <w:r>
        <w:t xml:space="preserve"> </w:t>
      </w:r>
      <w:r>
        <w:t xml:space="preserve">gegenseitigen Dienste (einander zu helfen).</w:t>
      </w:r>
      <w:r>
        <w:t xml:space="preserve"> </w:t>
      </w:r>
      <w:r>
        <w:t xml:space="preserve">There are three levels</w:t>
      </w:r>
      <w:r>
        <w:t xml:space="preserve"> </w:t>
      </w:r>
      <w:hyperlink r:id="rId63">
        <w:r>
          <w:rPr>
            <w:rStyle w:val="Hyperlink"/>
          </w:rPr>
          <w:t xml:space="preserve">interpersonal ties</w:t>
        </w:r>
      </w:hyperlink>
      <w:r>
        <w:t xml:space="preserve"> </w:t>
      </w:r>
      <w:r>
        <w:t xml:space="preserve">can have:</w:t>
      </w:r>
      <w:r>
        <w:t xml:space="preserve"> </w:t>
      </w:r>
      <w:r>
        <w:t xml:space="preserve">Es gibt drei Ebenen</w:t>
      </w:r>
      <w:r>
        <w:t xml:space="preserve"> </w:t>
      </w:r>
      <w:hyperlink r:id="rId63">
        <w:r>
          <w:rPr>
            <w:rStyle w:val="Hyperlink"/>
          </w:rPr>
          <w:t xml:space="preserve">zwischenmenschliche Beziehungen</w:t>
        </w:r>
      </w:hyperlink>
      <w:r>
        <w:t xml:space="preserve"> </w:t>
      </w:r>
      <w:r>
        <w:t xml:space="preserve">können haben: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Absent:</w:t>
      </w:r>
      <w:r>
        <w:t xml:space="preserve"> </w:t>
      </w:r>
      <w:r>
        <w:t xml:space="preserve">you don't know each other</w:t>
      </w:r>
      <w:r>
        <w:t xml:space="preserve"> </w:t>
      </w:r>
      <w:r>
        <w:rPr>
          <w:b/>
        </w:rPr>
        <w:t xml:space="preserve">Abwesend:</w:t>
      </w:r>
      <w:r>
        <w:t xml:space="preserve"> </w:t>
      </w:r>
      <w:r>
        <w:t xml:space="preserve">Sie kennen sich nicht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Weak:</w:t>
      </w:r>
      <w:r>
        <w:t xml:space="preserve"> </w:t>
      </w:r>
      <w:r>
        <w:t xml:space="preserve">you are somehow connected, you had interactions in the past</w:t>
      </w:r>
      <w:r>
        <w:t xml:space="preserve"> </w:t>
      </w:r>
      <w:r>
        <w:rPr>
          <w:b/>
        </w:rPr>
        <w:t xml:space="preserve">Schwach:</w:t>
      </w:r>
      <w:r>
        <w:t xml:space="preserve"> </w:t>
      </w:r>
      <w:r>
        <w:t xml:space="preserve">Sie sind irgendwie verbunden, Sie hatten in der Vergangenheit Interaktionen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Strong:</w:t>
      </w:r>
      <w:r>
        <w:t xml:space="preserve"> </w:t>
      </w:r>
      <w:r>
        <w:t xml:space="preserve">you regularly interact, meet, help each other</w:t>
      </w:r>
      <w:r>
        <w:t xml:space="preserve"> </w:t>
      </w:r>
      <w:r>
        <w:rPr>
          <w:b/>
        </w:rPr>
        <w:t xml:space="preserve">Stark:</w:t>
      </w:r>
      <w:r>
        <w:t xml:space="preserve"> </w:t>
      </w:r>
      <w:r>
        <w:t xml:space="preserve">Sie interagieren regelmäßig, treffen sich, helfen sich gegenseitig</w:t>
      </w:r>
    </w:p>
    <w:p>
      <w:pPr>
        <w:pStyle w:val="FirstParagraph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0"/>
          <w:ilvl w:val="0"/>
        </w:numPr>
      </w:pPr>
      <w:r>
        <w:t xml:space="preserve">Take</w:t>
      </w:r>
      <w:r>
        <w:t xml:space="preserve"> </w:t>
      </w:r>
      <w:r>
        <w:t xml:space="preserve">your relationship list and grade every relationship as 1 (strong), 2</w:t>
      </w:r>
      <w:r>
        <w:t xml:space="preserve"> </w:t>
      </w:r>
      <w:r>
        <w:t xml:space="preserve">(weak), or 3 (absent) to get an idea which relationships should be</w:t>
      </w:r>
      <w:r>
        <w:t xml:space="preserve"> </w:t>
      </w:r>
      <w:r>
        <w:t xml:space="preserve">deepened in the future.</w:t>
      </w:r>
      <w:r>
        <w:t xml:space="preserve"> </w:t>
      </w:r>
      <w:r>
        <w:t xml:space="preserve">Nehmen Sie Ihre Beziehungsliste und</w:t>
      </w:r>
      <w:r>
        <w:t xml:space="preserve"> </w:t>
      </w:r>
      <w:r>
        <w:t xml:space="preserve">bewerten Sie jede Beziehung als 1 (stark), 2 (schwach) oder 3</w:t>
      </w:r>
      <w:r>
        <w:t xml:space="preserve"> </w:t>
      </w:r>
      <w:r>
        <w:t xml:space="preserve">(abwesend), um eine Vorstellung zu bekommen, welche Beziehungen in</w:t>
      </w:r>
      <w:r>
        <w:t xml:space="preserve"> </w:t>
      </w:r>
      <w:r>
        <w:t xml:space="preserve">Zukunft vertieft werden sollen.</w:t>
      </w:r>
    </w:p>
    <w:p>
      <w:pPr>
        <w:pStyle w:val="Compact"/>
        <w:numPr>
          <w:numId w:val="1010"/>
          <w:ilvl w:val="0"/>
        </w:numPr>
      </w:pPr>
      <w:r>
        <w:t xml:space="preserve">Mark the relationships that you want to deepen in the future.</w:t>
      </w:r>
      <w:r>
        <w:t xml:space="preserve"> </w:t>
      </w:r>
      <w:r>
        <w:t xml:space="preserve">Markieren Sie die Beziehungen, die Sie in Zukunft vertiefen möchten.</w:t>
      </w:r>
    </w:p>
    <w:p>
      <w:pPr>
        <w:pStyle w:val="Heading2"/>
      </w:pPr>
      <w:bookmarkStart w:id="64" w:name="kata-your-first-sharing-experience"/>
      <w:r>
        <w:t xml:space="preserve">Kata: Your First Sharing Experience</w:t>
      </w:r>
      <w:r>
        <w:t xml:space="preserve"> </w:t>
      </w:r>
      <w:r>
        <w:t xml:space="preserve">Kata: Deine erste gemeinsame Erfahrung</w:t>
      </w:r>
      <w:bookmarkEnd w:id="64"/>
    </w:p>
    <w:p>
      <w:pPr>
        <w:pStyle w:val="FirstParagraph"/>
      </w:pPr>
      <w:r>
        <w:t xml:space="preserve">Sharing is caring!</w:t>
      </w:r>
      <w:r>
        <w:t xml:space="preserve"> </w:t>
      </w:r>
      <w:r>
        <w:t xml:space="preserve">Teilen ist Kümmern!</w:t>
      </w:r>
      <w:r>
        <w:t xml:space="preserve"> </w:t>
      </w:r>
      <w:r>
        <w:t xml:space="preserve">In the digital world sharing is often seen as giving others access to files or digital content in an online space.</w:t>
      </w:r>
      <w:r>
        <w:t xml:space="preserve"> </w:t>
      </w:r>
      <w:r>
        <w:t xml:space="preserve">In der digitalen Welt wird Sharing häufig als Zugang zu Dateien oder digitalen Inhalten in einem Online-Raum gesehen.</w:t>
      </w:r>
      <w:r>
        <w:t xml:space="preserve"> </w:t>
      </w:r>
      <w:r>
        <w:t xml:space="preserve">But</w:t>
      </w:r>
      <w:r>
        <w:t xml:space="preserve"> </w:t>
      </w:r>
      <w:r>
        <w:t xml:space="preserve">it can also be as simple sharing your attention with another person by</w:t>
      </w:r>
      <w:r>
        <w:t xml:space="preserve"> </w:t>
      </w:r>
      <w:r>
        <w:t xml:space="preserve">following him, liking his content or subscribing to his website.</w:t>
      </w:r>
      <w:r>
        <w:t xml:space="preserve"> </w:t>
      </w:r>
      <w:r>
        <w:t xml:space="preserve">Aber es kann auch so einfach sein, deine Aufmerksamkeit mit einer</w:t>
      </w:r>
      <w:r>
        <w:t xml:space="preserve"> </w:t>
      </w:r>
      <w:r>
        <w:t xml:space="preserve">anderen Person zu teilen, indem du ihm folgst, seinen Inhalt magst oder</w:t>
      </w:r>
      <w:r>
        <w:t xml:space="preserve"> </w:t>
      </w:r>
      <w:r>
        <w:t xml:space="preserve">seine Website abonnierst.</w:t>
      </w:r>
      <w:r>
        <w:t xml:space="preserve"> </w:t>
      </w:r>
      <w:r>
        <w:t xml:space="preserve">By</w:t>
      </w:r>
      <w:r>
        <w:t xml:space="preserve"> </w:t>
      </w:r>
      <w:r>
        <w:t xml:space="preserve">sharing you deepen your relationships with every contribution you make</w:t>
      </w:r>
      <w:r>
        <w:t xml:space="preserve"> </w:t>
      </w:r>
      <w:r>
        <w:t xml:space="preserve">and the people in your network will be more willing to support you with</w:t>
      </w:r>
      <w:r>
        <w:t xml:space="preserve"> </w:t>
      </w:r>
      <w:r>
        <w:t xml:space="preserve">your objectives.</w:t>
      </w:r>
      <w:r>
        <w:t xml:space="preserve"> </w:t>
      </w:r>
      <w:r>
        <w:t xml:space="preserve">Indem Sie teilen, vertiefen Sie Ihre Beziehungen</w:t>
      </w:r>
      <w:r>
        <w:t xml:space="preserve"> </w:t>
      </w:r>
      <w:r>
        <w:t xml:space="preserve">mit jedem Beitrag, den Sie leisten, und die Leute in Ihrem Netzwerk</w:t>
      </w:r>
      <w:r>
        <w:t xml:space="preserve"> </w:t>
      </w:r>
      <w:r>
        <w:t xml:space="preserve">sind eher bereit, Sie bei Ihren Zielen zu unterstützen.</w:t>
      </w:r>
      <w:r>
        <w:t xml:space="preserve"> </w:t>
      </w:r>
      <w:r>
        <w:t xml:space="preserve">Knowledge and digital assets have one thing in common: they are resources that increase through use!</w:t>
      </w:r>
      <w:r>
        <w:t xml:space="preserve"> </w:t>
      </w:r>
      <w:r>
        <w:t xml:space="preserve">Wissen und digitale Ressourcen haben eines gemeinsam: Sie sind Ressourcen, die durch Nutzung wachsen!</w:t>
      </w:r>
      <w:r>
        <w:t xml:space="preserve"> </w:t>
      </w:r>
      <w:r>
        <w:t xml:space="preserve">Hint: be careful of legal and data protection issues if you share knowledge or content from your organization with externals.</w:t>
      </w:r>
      <w:r>
        <w:t xml:space="preserve"> </w:t>
      </w:r>
      <w:r>
        <w:t xml:space="preserve">Tipp: Seien Sie vorsichtig bei rechtlichen und datenschutzrechtlichen</w:t>
      </w:r>
      <w:r>
        <w:t xml:space="preserve"> </w:t>
      </w:r>
      <w:r>
        <w:t xml:space="preserve">Fragen, wenn Sie Wissen oder Inhalte aus Ihrer Organisation mit externen</w:t>
      </w:r>
      <w:r>
        <w:t xml:space="preserve"> </w:t>
      </w:r>
      <w:r>
        <w:t xml:space="preserve">Quellen teilen.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1"/>
          <w:ilvl w:val="0"/>
        </w:numPr>
      </w:pPr>
      <w:r>
        <w:t xml:space="preserve">Go</w:t>
      </w:r>
      <w:r>
        <w:t xml:space="preserve"> </w:t>
      </w:r>
      <w:r>
        <w:t xml:space="preserve">through your relationship list and look for some kind of online</w:t>
      </w:r>
      <w:r>
        <w:t xml:space="preserve"> </w:t>
      </w:r>
      <w:r>
        <w:t xml:space="preserve">presence for each person (eg website, blog, profile in social network).</w:t>
      </w:r>
      <w:r>
        <w:t xml:space="preserve"> </w:t>
      </w:r>
      <w:r>
        <w:t xml:space="preserve">Gehen Sie durch Ihre Beziehungsliste und suchen Sie nach einer Art von</w:t>
      </w:r>
      <w:r>
        <w:t xml:space="preserve"> </w:t>
      </w:r>
      <w:r>
        <w:t xml:space="preserve">Online-Präsenz für jede Person (z. B. Website, Blog, Profil im sozialen</w:t>
      </w:r>
      <w:r>
        <w:t xml:space="preserve"> </w:t>
      </w:r>
      <w:r>
        <w:t xml:space="preserve">Netzwerk).</w:t>
      </w:r>
    </w:p>
    <w:p>
      <w:pPr>
        <w:pStyle w:val="Compact"/>
        <w:numPr>
          <w:numId w:val="1011"/>
          <w:ilvl w:val="0"/>
        </w:numPr>
      </w:pPr>
      <w:r>
        <w:t xml:space="preserve">Look for possibilities to share some attention.</w:t>
      </w:r>
      <w:r>
        <w:t xml:space="preserve"> </w:t>
      </w:r>
      <w:r>
        <w:t xml:space="preserve">Suchen Sie nach Möglichkeiten, etwas Aufmerksamkeit zu teilen.</w:t>
      </w:r>
      <w:r>
        <w:t xml:space="preserve"> </w:t>
      </w:r>
      <w:r>
        <w:t xml:space="preserve">This might be a follow button, a like button, a subscribe field, a five star rating, a comment field or a contact form.</w:t>
      </w:r>
      <w:r>
        <w:t xml:space="preserve"> </w:t>
      </w:r>
      <w:r>
        <w:t xml:space="preserve">Dies könnte ein Follow-Button, ein Like-Button, ein Subscribe-Feld, ein</w:t>
      </w:r>
      <w:r>
        <w:t xml:space="preserve"> </w:t>
      </w:r>
      <w:r>
        <w:t xml:space="preserve">Fünf-Sterne-Rating, ein Kommentarfeld oder ein Kontaktformular sein.</w:t>
      </w:r>
    </w:p>
    <w:p>
      <w:pPr>
        <w:pStyle w:val="Compact"/>
        <w:numPr>
          <w:numId w:val="1011"/>
          <w:ilvl w:val="0"/>
        </w:numPr>
      </w:pPr>
      <w:r>
        <w:t xml:space="preserve">Discuss your contributions in the circle.</w:t>
      </w:r>
      <w:r>
        <w:t xml:space="preserve"> </w:t>
      </w:r>
      <w:r>
        <w:t xml:space="preserve">Besprechen Sie Ihre Beiträge im Kreis.</w:t>
      </w:r>
    </w:p>
    <w:p>
      <w:pPr>
        <w:pStyle w:val="Heading2"/>
      </w:pPr>
      <w:bookmarkStart w:id="65" w:name="kata-an-appointment-with-yourself"/>
      <w:r>
        <w:t xml:space="preserve">Kata: An Appointment With Yourself</w:t>
      </w:r>
      <w:r>
        <w:t xml:space="preserve"> </w:t>
      </w:r>
      <w:r>
        <w:t xml:space="preserve">Kata: Eine Verabredung mit dir selbst</w:t>
      </w:r>
      <w:bookmarkEnd w:id="65"/>
    </w:p>
    <w:p>
      <w:pPr>
        <w:pStyle w:val="FirstParagraph"/>
      </w:pPr>
      <w:r>
        <w:t xml:space="preserve">Do you spend enough time for your personal development and for working on your personal objectives?</w:t>
      </w:r>
      <w:r>
        <w:t xml:space="preserve"> </w:t>
      </w:r>
      <w:r>
        <w:t xml:space="preserve">Haben Sie genug Zeit für Ihre persönliche Entwicklung und für die Arbeit an Ihren persönlichen Zielen?</w:t>
      </w:r>
      <w:r>
        <w:t xml:space="preserve"> </w:t>
      </w:r>
      <w:r>
        <w:t xml:space="preserve">A</w:t>
      </w:r>
      <w:r>
        <w:t xml:space="preserve"> </w:t>
      </w:r>
      <w:r>
        <w:t xml:space="preserve">lot of people are busy with their day to day business and do not care</w:t>
      </w:r>
      <w:r>
        <w:t xml:space="preserve"> </w:t>
      </w:r>
      <w:r>
        <w:t xml:space="preserve">enough for their strategic development and their well being.</w:t>
      </w:r>
      <w:r>
        <w:t xml:space="preserve"> </w:t>
      </w:r>
      <w:r>
        <w:t xml:space="preserve">Viele Menschen sind mit ihrem Tagesgeschäft beschäftigt und kümmern sich</w:t>
      </w:r>
      <w:r>
        <w:t xml:space="preserve"> </w:t>
      </w:r>
      <w:r>
        <w:t xml:space="preserve">nicht genug um ihre strategische Entwicklung und ihr Wohlergehen.</w:t>
      </w:r>
      <w:r>
        <w:t xml:space="preserve"> </w:t>
      </w:r>
      <w:r>
        <w:t xml:space="preserve">A</w:t>
      </w:r>
      <w:r>
        <w:t xml:space="preserve"> </w:t>
      </w:r>
      <w:r>
        <w:t xml:space="preserve">good approach is to make an appointment with yourself and reserve that</w:t>
      </w:r>
      <w:r>
        <w:t xml:space="preserve"> </w:t>
      </w:r>
      <w:r>
        <w:t xml:space="preserve">time in your calender so nobody else can invite you then.</w:t>
      </w:r>
      <w:r>
        <w:t xml:space="preserve"> </w:t>
      </w:r>
      <w:r>
        <w:t xml:space="preserve">Ein</w:t>
      </w:r>
      <w:r>
        <w:t xml:space="preserve"> </w:t>
      </w:r>
      <w:r>
        <w:t xml:space="preserve">guter Ansatz ist es, einen Termin mit sich selbst zu vereinbaren und</w:t>
      </w:r>
      <w:r>
        <w:t xml:space="preserve"> </w:t>
      </w:r>
      <w:r>
        <w:t xml:space="preserve">diese Zeit in Ihrem Kalender zu reservieren, damit niemand sonst Sie</w:t>
      </w:r>
      <w:r>
        <w:t xml:space="preserve"> </w:t>
      </w:r>
      <w:r>
        <w:t xml:space="preserve">einladen kann.</w:t>
      </w:r>
      <w:r>
        <w:t xml:space="preserve"> </w:t>
      </w:r>
      <w:r>
        <w:t xml:space="preserve">A friday afternoon or any other day with no regular meetings might work well.</w:t>
      </w:r>
      <w:r>
        <w:t xml:space="preserve"> </w:t>
      </w:r>
      <w:r>
        <w:t xml:space="preserve">Ein Freitagnachmittag oder ein anderer Tag ohne regelmäßige Treffen könnte gut funktionieren.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2"/>
          <w:ilvl w:val="0"/>
        </w:numPr>
      </w:pPr>
      <w:r>
        <w:t xml:space="preserve">Check</w:t>
      </w:r>
      <w:r>
        <w:t xml:space="preserve"> </w:t>
      </w:r>
      <w:r>
        <w:t xml:space="preserve">your calendar and see when an appointment with yourself fits in. One</w:t>
      </w:r>
      <w:r>
        <w:t xml:space="preserve"> </w:t>
      </w:r>
      <w:r>
        <w:t xml:space="preserve">hour or even 30 minutes a week is a good starting point.</w:t>
      </w:r>
      <w:r>
        <w:t xml:space="preserve"> </w:t>
      </w:r>
      <w:r>
        <w:t xml:space="preserve">Überprüfen Sie Ihren Kalender und sehen Sie, wann ein Termin mit Ihnen</w:t>
      </w:r>
      <w:r>
        <w:t xml:space="preserve"> </w:t>
      </w:r>
      <w:r>
        <w:t xml:space="preserve">passt. Eine Stunde oder sogar 30 Minuten pro Woche ist ein guter</w:t>
      </w:r>
      <w:r>
        <w:t xml:space="preserve"> </w:t>
      </w:r>
      <w:r>
        <w:t xml:space="preserve">Ausgangspunkt.</w:t>
      </w:r>
    </w:p>
    <w:p>
      <w:pPr>
        <w:pStyle w:val="Compact"/>
        <w:numPr>
          <w:numId w:val="1012"/>
          <w:ilvl w:val="0"/>
        </w:numPr>
      </w:pPr>
      <w:r>
        <w:t xml:space="preserve">Put an appointment with yourself in the calender.</w:t>
      </w:r>
      <w:r>
        <w:t xml:space="preserve"> </w:t>
      </w:r>
      <w:r>
        <w:t xml:space="preserve">Vereinbaren Sie einen Termin im Kalender.</w:t>
      </w:r>
      <w:r>
        <w:t xml:space="preserve"> </w:t>
      </w:r>
      <w:r>
        <w:t xml:space="preserve">If possible make it a recurring event so taking time for yourself can become a habit.</w:t>
      </w:r>
      <w:r>
        <w:t xml:space="preserve"> </w:t>
      </w:r>
      <w:r>
        <w:t xml:space="preserve">Wenn möglich, machen Sie es zu einem wiederkehrenden Ereignis, also können Sie sich Zeit nehmen.</w:t>
      </w:r>
    </w:p>
    <w:p>
      <w:pPr>
        <w:pStyle w:val="Compact"/>
        <w:numPr>
          <w:numId w:val="1012"/>
          <w:ilvl w:val="0"/>
        </w:numPr>
      </w:pPr>
      <w:r>
        <w:t xml:space="preserve">Discuss the individual approaches in the Circle.</w:t>
      </w:r>
      <w:r>
        <w:t xml:space="preserve"> </w:t>
      </w:r>
      <w:r>
        <w:t xml:space="preserve">Besprechen Sie die einzelnen Ansätze im Zirkel.</w:t>
      </w:r>
    </w:p>
    <w:p>
      <w:pPr>
        <w:pStyle w:val="Heading2"/>
      </w:pPr>
      <w:bookmarkStart w:id="66" w:name="kata-use-web-scale-networking"/>
      <w:r>
        <w:t xml:space="preserve">Kata: Use Web-Scale Networking</w:t>
      </w:r>
      <w:r>
        <w:t xml:space="preserve"> </w:t>
      </w:r>
      <w:r>
        <w:t xml:space="preserve">Kata: Verwenden Sie Web-Scale-Netzwerk</w:t>
      </w:r>
      <w:bookmarkEnd w:id="66"/>
    </w:p>
    <w:p>
      <w:pPr>
        <w:pStyle w:val="FirstParagraph"/>
      </w:pPr>
      <w:r>
        <w:t xml:space="preserve">When you interact with indivdual people you grow your network over time.</w:t>
      </w:r>
      <w:r>
        <w:t xml:space="preserve"> </w:t>
      </w:r>
      <w:r>
        <w:t xml:space="preserve">Wenn du mit einzelnen Menschen interagierst, wächst dein Netzwerk im Laufe der Zeit.</w:t>
      </w:r>
      <w:r>
        <w:t xml:space="preserve"> </w:t>
      </w:r>
      <w:r>
        <w:t xml:space="preserve">But when interact with whole groups or communities you can scale your reach.</w:t>
      </w:r>
      <w:r>
        <w:t xml:space="preserve"> </w:t>
      </w:r>
      <w:r>
        <w:t xml:space="preserve">Aber wenn Sie mit ganzen Gruppen oder Gemeinschaften interagieren, können Sie Ihre Reichweite skalieren.</w:t>
      </w:r>
      <w:r>
        <w:t xml:space="preserve"> </w:t>
      </w:r>
      <w:r>
        <w:t xml:space="preserve">You become visible to more and more people and your contributions bring value to the group.</w:t>
      </w:r>
      <w:r>
        <w:t xml:space="preserve"> </w:t>
      </w:r>
      <w:r>
        <w:t xml:space="preserve">Sie werden für immer mehr Menschen sichtbar und Ihre Beiträge bringen Wert für die Gruppe.</w:t>
      </w:r>
      <w:r>
        <w:t xml:space="preserve"> </w:t>
      </w:r>
      <w:r>
        <w:t xml:space="preserve">Examples of such groups are online communities, communities of practice, user groups, discussion forums, and regular meetups.</w:t>
      </w:r>
      <w:r>
        <w:t xml:space="preserve"> </w:t>
      </w:r>
      <w:r>
        <w:t xml:space="preserve">Beispiele für solche Gruppen sind Online-Communities, Communities of</w:t>
      </w:r>
      <w:r>
        <w:t xml:space="preserve"> </w:t>
      </w:r>
      <w:r>
        <w:t xml:space="preserve">Practice, Benutzergruppen, Diskussionsforen und regelmäßige Treffen.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3"/>
          <w:ilvl w:val="0"/>
        </w:numPr>
      </w:pPr>
      <w:r>
        <w:t xml:space="preserve">Search the intranet or internet to find at least five groups that are related to your objectives.</w:t>
      </w:r>
      <w:r>
        <w:t xml:space="preserve"> </w:t>
      </w:r>
      <w:r>
        <w:t xml:space="preserve">Durchsuchen Sie das Intranet oder das Internet, um mindestens fünf Gruppen zu finden, die sich auf Ihre Ziele beziehen.</w:t>
      </w:r>
    </w:p>
    <w:p>
      <w:pPr>
        <w:pStyle w:val="Compact"/>
        <w:numPr>
          <w:numId w:val="1013"/>
          <w:ilvl w:val="0"/>
        </w:numPr>
      </w:pPr>
      <w:r>
        <w:t xml:space="preserve">Discuss your list of groups with your Circle and get more suggestions.</w:t>
      </w:r>
      <w:r>
        <w:t xml:space="preserve"> </w:t>
      </w:r>
      <w:r>
        <w:t xml:space="preserve">Besprechen Sie Ihre Gruppenliste mit Ihrem Zirkel und erhalten Sie weitere Vorschläge.</w:t>
      </w:r>
    </w:p>
    <w:p>
      <w:pPr>
        <w:pStyle w:val="Compact"/>
        <w:numPr>
          <w:numId w:val="1013"/>
          <w:ilvl w:val="0"/>
        </w:numPr>
      </w:pPr>
      <w:r>
        <w:t xml:space="preserve">Make a small contribution to at least one of the groups.</w:t>
      </w:r>
      <w:r>
        <w:t xml:space="preserve"> </w:t>
      </w:r>
      <w:r>
        <w:t xml:space="preserve">Mache einen kleinen Beitrag für mindestens eine der Gruppen.</w:t>
      </w:r>
    </w:p>
    <w:p>
      <w:pPr>
        <w:pStyle w:val="Heading2"/>
      </w:pPr>
      <w:bookmarkStart w:id="67" w:name="kata-practice-social-praise"/>
      <w:r>
        <w:t xml:space="preserve">Kata: Practice Social Praise</w:t>
      </w:r>
      <w:r>
        <w:t xml:space="preserve"> </w:t>
      </w:r>
      <w:r>
        <w:t xml:space="preserve">Kata: Praktizieren Sie soziales Lob</w:t>
      </w:r>
      <w:bookmarkEnd w:id="67"/>
    </w:p>
    <w:p>
      <w:pPr>
        <w:pStyle w:val="FirstParagraph"/>
      </w:pPr>
      <w:r>
        <w:t xml:space="preserve">How does it feel if someone uses your knowledge or your content and just says “thank you” afterwards?</w:t>
      </w:r>
      <w:r>
        <w:t xml:space="preserve"> </w:t>
      </w:r>
      <w:r>
        <w:t xml:space="preserve">Wie fühlt es sich an, wenn jemand dein Wissen oder deine Inhalte nutzt und danach einfach "Danke" sagt?</w:t>
      </w:r>
      <w:r>
        <w:t xml:space="preserve"> </w:t>
      </w:r>
      <w:r>
        <w:t xml:space="preserve">Almost everybody does appreciate this.</w:t>
      </w:r>
      <w:r>
        <w:t xml:space="preserve"> </w:t>
      </w:r>
      <w:r>
        <w:t xml:space="preserve">Fast jeder weiß das zu schätzen.</w:t>
      </w:r>
      <w:r>
        <w:t xml:space="preserve"> </w:t>
      </w:r>
      <w:r>
        <w:t xml:space="preserve">So</w:t>
      </w:r>
      <w:r>
        <w:t xml:space="preserve"> </w:t>
      </w:r>
      <w:r>
        <w:t xml:space="preserve">it's a good habit not take any content and contributions out there for</w:t>
      </w:r>
      <w:r>
        <w:t xml:space="preserve"> </w:t>
      </w:r>
      <w:r>
        <w:t xml:space="preserve">granted but be thankful and express your thankfulness at least from time</w:t>
      </w:r>
      <w:r>
        <w:t xml:space="preserve"> </w:t>
      </w:r>
      <w:r>
        <w:t xml:space="preserve">to time.</w:t>
      </w:r>
      <w:r>
        <w:t xml:space="preserve"> </w:t>
      </w:r>
      <w:r>
        <w:t xml:space="preserve">Es ist also eine gute Angewohnheit, keine Inhalte und</w:t>
      </w:r>
      <w:r>
        <w:t xml:space="preserve"> </w:t>
      </w:r>
      <w:r>
        <w:t xml:space="preserve">Beiträge als selbstverständlich hinzunehmen, sondern dankbar zu sein und</w:t>
      </w:r>
      <w:r>
        <w:t xml:space="preserve"> </w:t>
      </w:r>
      <w:r>
        <w:t xml:space="preserve">zumindest von Zeit zu Zeit Dankbarkeit auszudrücken.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4"/>
          <w:ilvl w:val="0"/>
        </w:numPr>
      </w:pPr>
      <w:r>
        <w:t xml:space="preserve">Think of two examples where knowledge or content from another person helped you to reach your objectives.</w:t>
      </w:r>
      <w:r>
        <w:t xml:space="preserve"> </w:t>
      </w:r>
      <w:r>
        <w:t xml:space="preserve">Denken Sie an zwei Beispiele, bei denen Wissen oder Inhalte einer anderen Person Ihnen geholfen haben, Ihre Ziele zu erreichen.</w:t>
      </w:r>
    </w:p>
    <w:p>
      <w:pPr>
        <w:pStyle w:val="Compact"/>
        <w:numPr>
          <w:numId w:val="1014"/>
          <w:ilvl w:val="0"/>
        </w:numPr>
      </w:pPr>
      <w:r>
        <w:t xml:space="preserve">Create a message (one private and one public) to express your thankfulness towards this person.</w:t>
      </w:r>
      <w:r>
        <w:t xml:space="preserve"> </w:t>
      </w:r>
      <w:r>
        <w:t xml:space="preserve">Erstellen Sie eine Nachricht (eine private und eine öffentliche), um</w:t>
      </w:r>
      <w:r>
        <w:t xml:space="preserve"> </w:t>
      </w:r>
      <w:r>
        <w:t xml:space="preserve">Ihrer Dankbarkeit gegenüber dieser Person Ausdruck zu verleihen.</w:t>
      </w:r>
      <w:r>
        <w:t xml:space="preserve"> </w:t>
      </w:r>
      <w:r>
        <w:t xml:space="preserve">This could be an private e-mail message and/or a comment in a blog or social profile.</w:t>
      </w:r>
      <w:r>
        <w:t xml:space="preserve"> </w:t>
      </w:r>
      <w:r>
        <w:t xml:space="preserve">Dies könnte eine private E-Mail-Nachricht und / oder ein Kommentar in einem Blog oder einem sozialen Profil sein.</w:t>
      </w:r>
    </w:p>
    <w:p>
      <w:pPr>
        <w:pStyle w:val="Heading2"/>
      </w:pPr>
      <w:bookmarkStart w:id="68" w:name="kata-tone-of-voice-in-online-communication"/>
      <w:r>
        <w:t xml:space="preserve">Kata: Tone Of Voice In Online communication</w:t>
      </w:r>
      <w:r>
        <w:t xml:space="preserve"> </w:t>
      </w:r>
      <w:r>
        <w:t xml:space="preserve">Kata: Ton der Stimme in der Online-Kommunikation</w:t>
      </w:r>
      <w:bookmarkEnd w:id="68"/>
    </w:p>
    <w:p>
      <w:pPr>
        <w:pStyle w:val="FirstParagraph"/>
      </w:pPr>
      <w:r>
        <w:t xml:space="preserve">Do you have the same tone when you communication online then you have in real life?</w:t>
      </w:r>
      <w:r>
        <w:t xml:space="preserve"> </w:t>
      </w:r>
      <w:r>
        <w:t xml:space="preserve">Haben Sie den gleichen Ton, wenn Sie online kommunizieren, dann haben Sie im wirklichen Leben?</w:t>
      </w:r>
      <w:r>
        <w:t xml:space="preserve"> </w:t>
      </w:r>
      <w:r>
        <w:t xml:space="preserve">Do you write emails with the same tone like you would talk to the persone in a face-to-face meeting?</w:t>
      </w:r>
      <w:r>
        <w:t xml:space="preserve"> </w:t>
      </w:r>
      <w:r>
        <w:t xml:space="preserve">Schreibst du E-Mails mit dem gleichen Ton, als würdest du in einem persönlichen Gespräch mit der Person sprechen?</w:t>
      </w:r>
      <w:r>
        <w:t xml:space="preserve"> </w:t>
      </w:r>
      <w:r>
        <w:t xml:space="preserve">Often the tone in online communication is tougher and more rude than it should be.</w:t>
      </w:r>
      <w:r>
        <w:t xml:space="preserve"> </w:t>
      </w:r>
      <w:r>
        <w:t xml:space="preserve">Oft ist der Ton in der Online-Kommunikation härter und unhöflicher, als es sein sollte.</w:t>
      </w:r>
      <w:r>
        <w:t xml:space="preserve"> </w:t>
      </w:r>
      <w:r>
        <w:t xml:space="preserve">This is true for emails, messages, discussion forums and blog comments.</w:t>
      </w:r>
      <w:r>
        <w:t xml:space="preserve"> </w:t>
      </w:r>
      <w:r>
        <w:t xml:space="preserve">Dies gilt für E-Mails, Nachrichten, Diskussionsforen und Blog-Kommentare.</w:t>
      </w:r>
      <w:r>
        <w:t xml:space="preserve"> </w:t>
      </w:r>
      <w:r>
        <w:t xml:space="preserve">It is a barrier for devolopping trust and a supportive network.</w:t>
      </w:r>
      <w:r>
        <w:t xml:space="preserve"> </w:t>
      </w:r>
      <w:r>
        <w:t xml:space="preserve">Es ist eine Barriere für die Entwicklung von Vertrauen und ein unterstützendes Netzwerk.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t xml:space="preserve">1. Go through your email inbox or your messages in social networks.</w:t>
      </w:r>
      <w:r>
        <w:t xml:space="preserve"> </w:t>
      </w:r>
      <w:r>
        <w:rPr>
          <w:b/>
        </w:rPr>
        <w:t xml:space="preserve">Übung:</w:t>
      </w:r>
      <w:r>
        <w:t xml:space="preserve"> </w:t>
      </w:r>
      <w:r>
        <w:t xml:space="preserve">1. Gehen Sie durch Ihre E-Mail-Posteingang oder Ihre Nachrichten in sozialen Netzwerken.</w:t>
      </w:r>
      <w:r>
        <w:t xml:space="preserve"> </w:t>
      </w:r>
      <w:r>
        <w:t xml:space="preserve">Which email show a lack of empathy or a wrong tone?</w:t>
      </w:r>
      <w:r>
        <w:t xml:space="preserve"> </w:t>
      </w:r>
      <w:r>
        <w:t xml:space="preserve">Welche E-Mails zeigen einen Mangel an Empathie oder einen falschen Ton?</w:t>
      </w:r>
      <w:r>
        <w:t xml:space="preserve"> </w:t>
      </w:r>
      <w:r>
        <w:t xml:space="preserve">1. Image that you are the sender.</w:t>
      </w:r>
      <w:r>
        <w:t xml:space="preserve"> </w:t>
      </w:r>
      <w:r>
        <w:t xml:space="preserve">1. Bild, dass Sie der Absender sind.</w:t>
      </w:r>
      <w:r>
        <w:t xml:space="preserve"> </w:t>
      </w:r>
      <w:r>
        <w:t xml:space="preserve">What kind of message whould have increased the chance to get a valuable answer?</w:t>
      </w:r>
      <w:r>
        <w:t xml:space="preserve"> </w:t>
      </w:r>
      <w:r>
        <w:t xml:space="preserve">Welche Art von Botschaft hätte die Chance erhöht, eine wertvolle Antwort zu erhalten?</w:t>
      </w:r>
      <w:r>
        <w:t xml:space="preserve"> </w:t>
      </w:r>
      <w:r>
        <w:t xml:space="preserve">1. Discuss the examples in the Circle.</w:t>
      </w:r>
      <w:r>
        <w:t xml:space="preserve"> </w:t>
      </w:r>
      <w:r>
        <w:t xml:space="preserve">1. Besprechen Sie die Beispiele im Kreis.</w:t>
      </w:r>
    </w:p>
    <w:p>
      <w:pPr>
        <w:pStyle w:val="Heading2"/>
      </w:pPr>
      <w:bookmarkStart w:id="69" w:name="kata-sharing-a-useful-resource"/>
      <w:r>
        <w:t xml:space="preserve">Kata: Sharing A Useful Resource</w:t>
      </w:r>
      <w:r>
        <w:t xml:space="preserve"> </w:t>
      </w:r>
      <w:r>
        <w:t xml:space="preserve">Kata: Eine nützliche Ressource teilen</w:t>
      </w:r>
      <w:bookmarkEnd w:id="69"/>
    </w:p>
    <w:p>
      <w:pPr>
        <w:pStyle w:val="FirstParagraph"/>
      </w:pPr>
      <w:r>
        <w:t xml:space="preserve">When was the last time you shared a valuable resource with a person or group without beeing asked for it?</w:t>
      </w:r>
      <w:r>
        <w:t xml:space="preserve"> </w:t>
      </w:r>
      <w:r>
        <w:t xml:space="preserve">Wann haben Sie zum letzten Mal eine wertvolle Ressource mit einer Person oder Gruppe geteilt, ohne danach gefragt zu werden?</w:t>
      </w:r>
      <w:r>
        <w:t xml:space="preserve"> </w:t>
      </w:r>
      <w:r>
        <w:t xml:space="preserve">How could you present such a resource in a way to draw someone's attention to you?</w:t>
      </w:r>
      <w:r>
        <w:t xml:space="preserve"> </w:t>
      </w:r>
      <w:r>
        <w:t xml:space="preserve">Wie könnten Sie eine solche Ressource so präsentieren, dass jemand auf Sie aufmerksam wird?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5"/>
          <w:ilvl w:val="0"/>
        </w:numPr>
      </w:pPr>
      <w:r>
        <w:t xml:space="preserve">Think of resources that might be valuable to people on your relationship list.</w:t>
      </w:r>
      <w:r>
        <w:t xml:space="preserve"> </w:t>
      </w:r>
      <w:r>
        <w:t xml:space="preserve">Denken Sie an Ressourcen, die für Personen auf Ihrer Beziehungsliste wertvoll sein könnten.</w:t>
      </w:r>
      <w:r>
        <w:t xml:space="preserve"> </w:t>
      </w:r>
      <w:r>
        <w:t xml:space="preserve">This can be links, videos, books, articles, podcasts, documents or anything else.</w:t>
      </w:r>
      <w:r>
        <w:t xml:space="preserve"> </w:t>
      </w:r>
      <w:r>
        <w:t xml:space="preserve">Dies können Links, Videos, Bücher, Artikel, Podcasts, Dokumente oder irgendetwas anderes sein.</w:t>
      </w:r>
    </w:p>
    <w:p>
      <w:pPr>
        <w:pStyle w:val="Compact"/>
        <w:numPr>
          <w:numId w:val="1015"/>
          <w:ilvl w:val="0"/>
        </w:numPr>
      </w:pPr>
      <w:r>
        <w:t xml:space="preserve">Find at least three people on the list that will be interested in the resource.</w:t>
      </w:r>
      <w:r>
        <w:t xml:space="preserve"> </w:t>
      </w:r>
      <w:r>
        <w:t xml:space="preserve">Finden Sie mindestens drei Personen auf der Liste, die an der Ressource interessiert sind.</w:t>
      </w:r>
    </w:p>
    <w:p>
      <w:pPr>
        <w:pStyle w:val="Compact"/>
        <w:numPr>
          <w:numId w:val="1015"/>
          <w:ilvl w:val="0"/>
        </w:numPr>
      </w:pPr>
      <w:r>
        <w:t xml:space="preserve">Send a message to these people with the resource attached or a link to the resource.</w:t>
      </w:r>
      <w:r>
        <w:t xml:space="preserve"> </w:t>
      </w:r>
      <w:r>
        <w:t xml:space="preserve">Senden Sie eine Nachricht an diese Personen mit der angehängten Ressource oder einem Link zur Ressource.</w:t>
      </w:r>
      <w:r>
        <w:t xml:space="preserve"> </w:t>
      </w:r>
      <w:r>
        <w:t xml:space="preserve">Explain the context and why you send the message and also why you think the resource might be valuable for the recipient.</w:t>
      </w:r>
      <w:r>
        <w:t xml:space="preserve"> </w:t>
      </w:r>
      <w:r>
        <w:t xml:space="preserve">Erläutern Sie den Kontext und warum Sie die Nachricht senden und warum Ihre Ressource für den Empfänger von Wert ist.</w:t>
      </w:r>
    </w:p>
    <w:p>
      <w:pPr>
        <w:pStyle w:val="Heading2"/>
      </w:pPr>
      <w:bookmarkStart w:id="70" w:name="kata-25-random-things-about-me"/>
      <w:r>
        <w:t xml:space="preserve">Kata: 25 Random Things About Me</w:t>
      </w:r>
      <w:r>
        <w:t xml:space="preserve"> </w:t>
      </w:r>
      <w:r>
        <w:t xml:space="preserve">Kata: 25 zufällige Dinge über mich</w:t>
      </w:r>
      <w:bookmarkEnd w:id="70"/>
    </w:p>
    <w:p>
      <w:pPr>
        <w:pStyle w:val="FirstParagraph"/>
      </w:pPr>
      <w:r>
        <w:t xml:space="preserve">What are interesting facts about you that might help you to connect with other people?</w:t>
      </w:r>
      <w:r>
        <w:t xml:space="preserve"> </w:t>
      </w:r>
      <w:r>
        <w:t xml:space="preserve">Was sind interessante Fakten über dich, die dir helfen können, dich mit anderen Menschen zu verbinden?</w:t>
      </w:r>
      <w:r>
        <w:t xml:space="preserve"> </w:t>
      </w:r>
      <w:r>
        <w:t xml:space="preserve">If</w:t>
      </w:r>
      <w:r>
        <w:t xml:space="preserve"> </w:t>
      </w:r>
      <w:r>
        <w:t xml:space="preserve">you apply to study at Fuqua Business School you have to write an essay</w:t>
      </w:r>
      <w:r>
        <w:t xml:space="preserve"> </w:t>
      </w:r>
      <w:r>
        <w:t xml:space="preserve">with a list of 25 random things about yourself so the application team</w:t>
      </w:r>
      <w:r>
        <w:t xml:space="preserve"> </w:t>
      </w:r>
      <w:r>
        <w:t xml:space="preserve">gets to know you better.</w:t>
      </w:r>
      <w:r>
        <w:t xml:space="preserve"> </w:t>
      </w:r>
      <w:r>
        <w:t xml:space="preserve">Wenn Sie sich für ein Studium an der</w:t>
      </w:r>
      <w:r>
        <w:t xml:space="preserve"> </w:t>
      </w:r>
      <w:r>
        <w:t xml:space="preserve">Fuqua Business School bewerben, müssen Sie einen Aufsatz mit einer Liste</w:t>
      </w:r>
      <w:r>
        <w:t xml:space="preserve"> </w:t>
      </w:r>
      <w:r>
        <w:t xml:space="preserve">von 25 zufälligen Dingen über sich selbst schreiben, damit das</w:t>
      </w:r>
      <w:r>
        <w:t xml:space="preserve"> </w:t>
      </w:r>
      <w:r>
        <w:t xml:space="preserve">Anwendungsteam Sie besser kennenlernt.</w:t>
      </w:r>
      <w:r>
        <w:t xml:space="preserve"> </w:t>
      </w:r>
      <w:r>
        <w:t xml:space="preserve">When</w:t>
      </w:r>
      <w:r>
        <w:t xml:space="preserve"> </w:t>
      </w:r>
      <w:r>
        <w:t xml:space="preserve">you write down facts about yourself you collect information that might</w:t>
      </w:r>
      <w:r>
        <w:t xml:space="preserve"> </w:t>
      </w:r>
      <w:r>
        <w:t xml:space="preserve">help you in networking to make new connections based on similar</w:t>
      </w:r>
      <w:r>
        <w:t xml:space="preserve"> </w:t>
      </w:r>
      <w:r>
        <w:t xml:space="preserve">interests and backgrounds (eg “We studied in the same place 20 years</w:t>
      </w:r>
      <w:r>
        <w:t xml:space="preserve"> </w:t>
      </w:r>
      <w:r>
        <w:t xml:space="preserve">ago!”).</w:t>
      </w:r>
      <w:r>
        <w:t xml:space="preserve"> </w:t>
      </w:r>
      <w:r>
        <w:t xml:space="preserve">Wenn Sie Fakten über sich selbst aufschreiben, sammeln</w:t>
      </w:r>
      <w:r>
        <w:t xml:space="preserve"> </w:t>
      </w:r>
      <w:r>
        <w:t xml:space="preserve">Sie Informationen, die Ihnen beim Netzwerken helfen könnten, neue</w:t>
      </w:r>
      <w:r>
        <w:t xml:space="preserve"> </w:t>
      </w:r>
      <w:r>
        <w:t xml:space="preserve">Verbindungen basierend auf ähnlichen Interessen und Hintergründen zu</w:t>
      </w:r>
      <w:r>
        <w:t xml:space="preserve"> </w:t>
      </w:r>
      <w:r>
        <w:t xml:space="preserve">knüpfen (zB "Wir haben vor 20 Jahren am selben Ort studiert!").</w:t>
      </w:r>
      <w:r>
        <w:t xml:space="preserve"> </w:t>
      </w:r>
      <w:r>
        <w:t xml:space="preserve">Random things about yourself might include:</w:t>
      </w:r>
      <w:r>
        <w:t xml:space="preserve"> </w:t>
      </w:r>
      <w:r>
        <w:t xml:space="preserve">Zufällige Dinge über dich selbst könnten beinhalten:</w:t>
      </w:r>
    </w:p>
    <w:p>
      <w:pPr>
        <w:pStyle w:val="Compact"/>
        <w:numPr>
          <w:numId w:val="1016"/>
          <w:ilvl w:val="0"/>
        </w:numPr>
      </w:pPr>
      <w:r>
        <w:t xml:space="preserve">Life experiences</w:t>
      </w:r>
      <w:r>
        <w:t xml:space="preserve"> </w:t>
      </w:r>
      <w:r>
        <w:t xml:space="preserve">Lebenserfahrungen</w:t>
      </w:r>
    </w:p>
    <w:p>
      <w:pPr>
        <w:pStyle w:val="Compact"/>
        <w:numPr>
          <w:numId w:val="1016"/>
          <w:ilvl w:val="0"/>
        </w:numPr>
      </w:pPr>
      <w:r>
        <w:t xml:space="preserve">Your likes/dislikes</w:t>
      </w:r>
      <w:r>
        <w:t xml:space="preserve"> </w:t>
      </w:r>
      <w:r>
        <w:t xml:space="preserve">Ihre Vorlieben / Abneigungen</w:t>
      </w:r>
    </w:p>
    <w:p>
      <w:pPr>
        <w:pStyle w:val="Compact"/>
        <w:numPr>
          <w:numId w:val="1016"/>
          <w:ilvl w:val="0"/>
        </w:numPr>
      </w:pPr>
      <w:r>
        <w:t xml:space="preserve">Where you were born/lived</w:t>
      </w:r>
      <w:r>
        <w:t xml:space="preserve"> </w:t>
      </w:r>
      <w:r>
        <w:t xml:space="preserve">Wo du geboren wurdest / gelebt hast</w:t>
      </w:r>
    </w:p>
    <w:p>
      <w:pPr>
        <w:pStyle w:val="Compact"/>
        <w:numPr>
          <w:numId w:val="1016"/>
          <w:ilvl w:val="0"/>
        </w:numPr>
      </w:pPr>
      <w:r>
        <w:t xml:space="preserve">Family, kids, parents</w:t>
      </w:r>
      <w:r>
        <w:t xml:space="preserve"> </w:t>
      </w:r>
      <w:r>
        <w:t xml:space="preserve">Familie, Kinder, Eltern</w:t>
      </w:r>
    </w:p>
    <w:p>
      <w:pPr>
        <w:pStyle w:val="Compact"/>
        <w:numPr>
          <w:numId w:val="1016"/>
          <w:ilvl w:val="0"/>
        </w:numPr>
      </w:pPr>
      <w:r>
        <w:t xml:space="preserve">Schools, universities</w:t>
      </w:r>
      <w:r>
        <w:t xml:space="preserve"> </w:t>
      </w:r>
      <w:r>
        <w:t xml:space="preserve">Schulen, Universitäten</w:t>
      </w:r>
    </w:p>
    <w:p>
      <w:pPr>
        <w:pStyle w:val="Compact"/>
        <w:numPr>
          <w:numId w:val="1016"/>
          <w:ilvl w:val="0"/>
        </w:numPr>
      </w:pPr>
      <w:r>
        <w:t xml:space="preserve">Workplaces in the past</w:t>
      </w:r>
      <w:r>
        <w:t xml:space="preserve"> </w:t>
      </w:r>
      <w:r>
        <w:t xml:space="preserve">Arbeitsplätze in der Vergangenheit</w:t>
      </w:r>
    </w:p>
    <w:p>
      <w:pPr>
        <w:pStyle w:val="Compact"/>
        <w:numPr>
          <w:numId w:val="1016"/>
          <w:ilvl w:val="0"/>
        </w:numPr>
      </w:pPr>
      <w:r>
        <w:t xml:space="preserve">Career challenges</w:t>
      </w:r>
      <w:r>
        <w:t xml:space="preserve"> </w:t>
      </w:r>
      <w:r>
        <w:t xml:space="preserve">Karriere Herausforderungen</w:t>
      </w:r>
    </w:p>
    <w:p>
      <w:pPr>
        <w:pStyle w:val="Compact"/>
        <w:numPr>
          <w:numId w:val="1016"/>
          <w:ilvl w:val="0"/>
        </w:numPr>
      </w:pPr>
      <w:r>
        <w:t xml:space="preserve">Vacations</w:t>
      </w:r>
      <w:r>
        <w:t xml:space="preserve"> </w:t>
      </w:r>
      <w:r>
        <w:t xml:space="preserve">Urlaube</w:t>
      </w:r>
    </w:p>
    <w:p>
      <w:pPr>
        <w:pStyle w:val="Compact"/>
        <w:numPr>
          <w:numId w:val="1016"/>
          <w:ilvl w:val="0"/>
        </w:numPr>
      </w:pPr>
      <w:r>
        <w:t xml:space="preserve">Hobbies</w:t>
      </w:r>
      <w:r>
        <w:t xml:space="preserve"> </w:t>
      </w:r>
      <w:r>
        <w:t xml:space="preserve">Hobbys</w:t>
      </w:r>
    </w:p>
    <w:p>
      <w:pPr>
        <w:pStyle w:val="Compact"/>
        <w:numPr>
          <w:numId w:val="1016"/>
          <w:ilvl w:val="0"/>
        </w:numPr>
      </w:pPr>
      <w:r>
        <w:t xml:space="preserve">Achievements</w:t>
      </w:r>
      <w:r>
        <w:t xml:space="preserve"> </w:t>
      </w:r>
      <w:r>
        <w:t xml:space="preserve">Erfolge</w:t>
      </w:r>
    </w:p>
    <w:p>
      <w:pPr>
        <w:pStyle w:val="Compact"/>
        <w:numPr>
          <w:numId w:val="1016"/>
          <w:ilvl w:val="0"/>
        </w:numPr>
      </w:pPr>
      <w:r>
        <w:t xml:space="preserve">Fun facts</w:t>
      </w:r>
      <w:r>
        <w:t xml:space="preserve"> </w:t>
      </w:r>
      <w:r>
        <w:t xml:space="preserve">Lustige Fakten</w:t>
      </w:r>
    </w:p>
    <w:p>
      <w:pPr>
        <w:pStyle w:val="Compact"/>
        <w:numPr>
          <w:numId w:val="1016"/>
          <w:ilvl w:val="0"/>
        </w:numPr>
      </w:pPr>
      <w:r>
        <w:t xml:space="preserve">Anything that helps to understand what makes you who YOU are</w:t>
      </w:r>
      <w:r>
        <w:t xml:space="preserve"> </w:t>
      </w:r>
      <w:r>
        <w:t xml:space="preserve">Alles, was hilft zu verstehen, was dich zu dem macht, was DU bist</w:t>
      </w:r>
    </w:p>
    <w:p>
      <w:pPr>
        <w:pStyle w:val="FirstParagraph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7"/>
          <w:ilvl w:val="0"/>
        </w:numPr>
      </w:pPr>
      <w:r>
        <w:t xml:space="preserve">Creating a list of 10 random things about yourself.</w:t>
      </w:r>
      <w:r>
        <w:t xml:space="preserve"> </w:t>
      </w:r>
      <w:r>
        <w:t xml:space="preserve">Erstellen Sie eine Liste von 10 zufälligen Dingen über sich selbst.</w:t>
      </w:r>
    </w:p>
    <w:p>
      <w:pPr>
        <w:pStyle w:val="Compact"/>
        <w:numPr>
          <w:numId w:val="1017"/>
          <w:ilvl w:val="0"/>
        </w:numPr>
      </w:pPr>
      <w:r>
        <w:t xml:space="preserve">Read the</w:t>
      </w:r>
      <w:r>
        <w:t xml:space="preserve"> </w:t>
      </w:r>
      <w:hyperlink r:id="rId71">
        <w:r>
          <w:rPr>
            <w:rStyle w:val="Hyperlink"/>
          </w:rPr>
          <w:t xml:space="preserve">Fuqua 25 random things do's and dont's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Lesen Sie die</w:t>
      </w:r>
      <w:r>
        <w:t xml:space="preserve"> </w:t>
      </w:r>
      <w:hyperlink r:id="rId71">
        <w:r>
          <w:rPr>
            <w:rStyle w:val="Hyperlink"/>
          </w:rPr>
          <w:t xml:space="preserve">Fuqua 25 zufällige Dinge tun und nicht tun</w:t>
        </w:r>
      </w:hyperlink>
      <w:r>
        <w:t xml:space="preserve"> 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Then expand your list to 25 things.</w:t>
      </w:r>
      <w:r>
        <w:t xml:space="preserve"> </w:t>
      </w:r>
      <w:r>
        <w:t xml:space="preserve">Dann erweitern Sie Ihre Liste auf 25 Dinge.</w:t>
      </w:r>
    </w:p>
    <w:p>
      <w:pPr>
        <w:pStyle w:val="Compact"/>
        <w:numPr>
          <w:numId w:val="1017"/>
          <w:ilvl w:val="0"/>
        </w:numPr>
      </w:pPr>
      <w:r>
        <w:t xml:space="preserve">Share the facts about you in the circle.</w:t>
      </w:r>
      <w:r>
        <w:t xml:space="preserve"> </w:t>
      </w:r>
      <w:r>
        <w:t xml:space="preserve">Teile die Fakten über dich im Kreis.</w:t>
      </w:r>
      <w:r>
        <w:t xml:space="preserve"> </w:t>
      </w:r>
      <w:r>
        <w:t xml:space="preserve">You could do this by giving your list around and let other circle members write associations and connections on it.</w:t>
      </w:r>
      <w:r>
        <w:t xml:space="preserve"> </w:t>
      </w:r>
      <w:r>
        <w:t xml:space="preserve">Sie können dies tun, indem Sie Ihre Liste herumgeben und andere</w:t>
      </w:r>
      <w:r>
        <w:t xml:space="preserve"> </w:t>
      </w:r>
      <w:r>
        <w:t xml:space="preserve">Mitglieder des Kreises Verbindungen und Verbindungen darauf schreiben</w:t>
      </w:r>
      <w:r>
        <w:t xml:space="preserve"> </w:t>
      </w:r>
      <w:r>
        <w:t xml:space="preserve">lassen.</w:t>
      </w:r>
    </w:p>
    <w:p>
      <w:pPr>
        <w:pStyle w:val="Heading2"/>
      </w:pPr>
      <w:bookmarkStart w:id="72" w:name="kata-contribute-your-self"/>
      <w:r>
        <w:t xml:space="preserve">Kata: Contribute Your Self</w:t>
      </w:r>
      <w:r>
        <w:t xml:space="preserve"> </w:t>
      </w:r>
      <w:r>
        <w:t xml:space="preserve">Kata: Unterstütze dein Selbst</w:t>
      </w:r>
      <w:bookmarkEnd w:id="72"/>
    </w:p>
    <w:p>
      <w:pPr>
        <w:pStyle w:val="FirstParagraph"/>
      </w:pPr>
      <w:r>
        <w:t xml:space="preserve">Not all contributions in your network have to be about your objectives.</w:t>
      </w:r>
      <w:r>
        <w:t xml:space="preserve"> </w:t>
      </w:r>
      <w:r>
        <w:t xml:space="preserve">Nicht alle Beiträge in Ihrem Netzwerk müssen sich um Ihre Ziele drehen.</w:t>
      </w:r>
      <w:r>
        <w:t xml:space="preserve"> </w:t>
      </w:r>
      <w:r>
        <w:t xml:space="preserve">Sometimes it's good to share something about yourself to make a personal connection.</w:t>
      </w:r>
      <w:r>
        <w:t xml:space="preserve"> </w:t>
      </w:r>
      <w:r>
        <w:t xml:space="preserve">Manchmal ist es gut, etwas über sich selbst zu erzählen, um eine persönliche Verbindung herzustellen.</w:t>
      </w:r>
      <w:r>
        <w:t xml:space="preserve"> </w:t>
      </w:r>
      <w:r>
        <w:t xml:space="preserve">The list of facts about yourself might help to find interesting links to other people.</w:t>
      </w:r>
      <w:r>
        <w:t xml:space="preserve"> </w:t>
      </w:r>
      <w:r>
        <w:t xml:space="preserve">Die Liste der Fakten über dich selbst könnte helfen, interessante Links zu anderen Menschen zu finden.</w:t>
      </w:r>
      <w:r>
        <w:t xml:space="preserve"> </w:t>
      </w:r>
      <w:r>
        <w:t xml:space="preserve">Try to find these possible links and use them to make a connection.</w:t>
      </w:r>
      <w:r>
        <w:t xml:space="preserve"> </w:t>
      </w:r>
      <w:r>
        <w:t xml:space="preserve">Versuchen Sie, diese möglichen Links zu finden und verwenden Sie sie, um eine Verbindung herzustellen.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8"/>
          <w:ilvl w:val="0"/>
        </w:numPr>
      </w:pPr>
      <w:r>
        <w:t xml:space="preserve">Go through your facts about you and find at least one fact that might be of interest for a person on your relationship list.</w:t>
      </w:r>
      <w:r>
        <w:t xml:space="preserve"> </w:t>
      </w:r>
      <w:r>
        <w:t xml:space="preserve">Gehen Sie durch Ihre Fakten über Sie und finden Sie mindestens eine</w:t>
      </w:r>
      <w:r>
        <w:t xml:space="preserve"> </w:t>
      </w:r>
      <w:r>
        <w:t xml:space="preserve">Tatsache, die für eine Person auf Ihrer Beziehungsliste von Interesse</w:t>
      </w:r>
      <w:r>
        <w:t xml:space="preserve"> </w:t>
      </w:r>
      <w:r>
        <w:t xml:space="preserve">sein könnte.</w:t>
      </w:r>
    </w:p>
    <w:p>
      <w:pPr>
        <w:pStyle w:val="Compact"/>
        <w:numPr>
          <w:numId w:val="1018"/>
          <w:ilvl w:val="0"/>
        </w:numPr>
      </w:pPr>
      <w:r>
        <w:t xml:space="preserve">Write a message to that person and try to deepen the relationship with that fact as contribution.</w:t>
      </w:r>
      <w:r>
        <w:t xml:space="preserve"> </w:t>
      </w:r>
      <w:r>
        <w:t xml:space="preserve">Schreiben Sie eine Nachricht an diese Person und versuchen Sie, die Beziehung zu dieser Tatsache als Beitrag zu vertiefen.</w:t>
      </w:r>
    </w:p>
    <w:p>
      <w:pPr>
        <w:pStyle w:val="Heading2"/>
      </w:pPr>
      <w:bookmarkStart w:id="73" w:name="kata-go-google-yourself"/>
      <w:r>
        <w:t xml:space="preserve">Kata: Go Google Yourself!</w:t>
      </w:r>
      <w:r>
        <w:t xml:space="preserve"> </w:t>
      </w:r>
      <w:r>
        <w:t xml:space="preserve">Kata: Go Google Yourself!</w:t>
      </w:r>
      <w:bookmarkEnd w:id="73"/>
    </w:p>
    <w:p>
      <w:pPr>
        <w:pStyle w:val="FirstParagraph"/>
      </w:pPr>
      <w:r>
        <w:t xml:space="preserve">What do people see when they search for you on the internet?</w:t>
      </w:r>
      <w:r>
        <w:t xml:space="preserve"> </w:t>
      </w:r>
      <w:r>
        <w:t xml:space="preserve">Was sehen die Leute, wenn sie im Internet nach dir suchen?</w:t>
      </w:r>
      <w:r>
        <w:t xml:space="preserve"> </w:t>
      </w:r>
      <w:r>
        <w:t xml:space="preserve">Do they get an idea of who you are, what your objectives are and how they might help you?</w:t>
      </w:r>
      <w:r>
        <w:t xml:space="preserve"> </w:t>
      </w:r>
      <w:r>
        <w:t xml:space="preserve">Haben sie eine Vorstellung davon, wer du bist, was deine Ziele sind und wie sie dir helfen können?</w:t>
      </w:r>
      <w:r>
        <w:t xml:space="preserve"> </w:t>
      </w:r>
      <w:r>
        <w:t xml:space="preserve">You can simulate that search by googling yourself, often called egosurfing, egosearching or vanity search.</w:t>
      </w:r>
      <w:r>
        <w:t xml:space="preserve"> </w:t>
      </w:r>
      <w:r>
        <w:t xml:space="preserve">Sie können diese Suche simulieren, indem Sie sich selbst googlen, oft</w:t>
      </w:r>
      <w:r>
        <w:t xml:space="preserve"> </w:t>
      </w:r>
      <w:r>
        <w:t xml:space="preserve">als Egosurfen, Egosearching oder Eitelkeitssuche bezeichnet.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19"/>
          <w:ilvl w:val="0"/>
        </w:numPr>
      </w:pPr>
      <w:r>
        <w:t xml:space="preserve">Open your search engine of choice and enter your name.</w:t>
      </w:r>
      <w:r>
        <w:t xml:space="preserve"> </w:t>
      </w:r>
      <w:r>
        <w:t xml:space="preserve">Öffnen Sie Ihre Suchmaschine der Wahl und geben Sie Ihren Namen ein.</w:t>
      </w:r>
      <w:r>
        <w:t xml:space="preserve"> </w:t>
      </w:r>
      <w:r>
        <w:t xml:space="preserve">This could be interent search or also intranet search.</w:t>
      </w:r>
      <w:r>
        <w:t xml:space="preserve"> </w:t>
      </w:r>
      <w:r>
        <w:t xml:space="preserve">Dies könnte inter- ne Suche oder auch Intranet-Suche sein.</w:t>
      </w:r>
    </w:p>
    <w:p>
      <w:pPr>
        <w:pStyle w:val="Compact"/>
        <w:numPr>
          <w:numId w:val="1019"/>
          <w:ilvl w:val="0"/>
        </w:numPr>
      </w:pPr>
      <w:r>
        <w:t xml:space="preserve">Open</w:t>
      </w:r>
      <w:r>
        <w:t xml:space="preserve"> </w:t>
      </w:r>
      <w:r>
        <w:t xml:space="preserve">at least the first 10 search results and check if your personality,</w:t>
      </w:r>
      <w:r>
        <w:t xml:space="preserve"> </w:t>
      </w:r>
      <w:r>
        <w:t xml:space="preserve">your offerings and your objectives are represented in the way you want</w:t>
      </w:r>
      <w:r>
        <w:t xml:space="preserve"> </w:t>
      </w:r>
      <w:r>
        <w:t xml:space="preserve">them to be.</w:t>
      </w:r>
      <w:r>
        <w:t xml:space="preserve"> </w:t>
      </w:r>
      <w:r>
        <w:t xml:space="preserve">Öffnen Sie mindestens die ersten 10 Suchergebnisse</w:t>
      </w:r>
      <w:r>
        <w:t xml:space="preserve"> </w:t>
      </w:r>
      <w:r>
        <w:t xml:space="preserve">und prüfen Sie, ob Ihre Persönlichkeit, Ihre Angebote und Ihre Ziele so</w:t>
      </w:r>
      <w:r>
        <w:t xml:space="preserve"> </w:t>
      </w:r>
      <w:r>
        <w:t xml:space="preserve">dargestellt werden, wie Sie es möchten.</w:t>
      </w:r>
    </w:p>
    <w:p>
      <w:pPr>
        <w:pStyle w:val="Compact"/>
        <w:numPr>
          <w:numId w:val="1019"/>
          <w:ilvl w:val="0"/>
        </w:numPr>
      </w:pPr>
      <w:r>
        <w:t xml:space="preserve">Think</w:t>
      </w:r>
      <w:r>
        <w:t xml:space="preserve"> </w:t>
      </w:r>
      <w:r>
        <w:t xml:space="preserve">about what your main online profile might be (eg LinkedIn profile,</w:t>
      </w:r>
      <w:r>
        <w:t xml:space="preserve"> </w:t>
      </w:r>
      <w:r>
        <w:t xml:space="preserve">about.me profile or profile in your enterprise social network).</w:t>
      </w:r>
      <w:r>
        <w:t xml:space="preserve"> </w:t>
      </w:r>
      <w:r>
        <w:t xml:space="preserve">Denken Sie darüber nach, was Ihr wichtigstes Online-Profil sein könnte</w:t>
      </w:r>
      <w:r>
        <w:t xml:space="preserve"> </w:t>
      </w:r>
      <w:r>
        <w:t xml:space="preserve">(z. B. LinkedIn-Profil, Profil von about.me oder Profil in Ihrem</w:t>
      </w:r>
      <w:r>
        <w:t xml:space="preserve"> </w:t>
      </w:r>
      <w:r>
        <w:t xml:space="preserve">sozialen Netzwerk Ihres Unternehmens).</w:t>
      </w:r>
      <w:r>
        <w:t xml:space="preserve"> </w:t>
      </w:r>
      <w:r>
        <w:t xml:space="preserve">This will be called your “digital twin” that represents you online.</w:t>
      </w:r>
      <w:r>
        <w:t xml:space="preserve"> </w:t>
      </w:r>
      <w:r>
        <w:t xml:space="preserve">Dies wird Ihr "digitaler Zwilling" genannt, der Sie online darstellt.</w:t>
      </w:r>
    </w:p>
    <w:p>
      <w:pPr>
        <w:pStyle w:val="Heading2"/>
      </w:pPr>
      <w:bookmarkStart w:id="74" w:name="kata-upate-your-digital-twin"/>
      <w:r>
        <w:t xml:space="preserve">Kata: Upate Your Digital Twin</w:t>
      </w:r>
      <w:r>
        <w:t xml:space="preserve"> </w:t>
      </w:r>
      <w:r>
        <w:t xml:space="preserve">Kata: Steigern Sie Ihren digitalen Zwilling</w:t>
      </w:r>
      <w:bookmarkEnd w:id="74"/>
    </w:p>
    <w:p>
      <w:pPr>
        <w:pStyle w:val="FirstParagraph"/>
      </w:pPr>
      <w:r>
        <w:t xml:space="preserve">Does your main online profile or your “digital twin” represent you in the way you want to?</w:t>
      </w:r>
      <w:r>
        <w:t xml:space="preserve"> </w:t>
      </w:r>
      <w:r>
        <w:t xml:space="preserve">Stellt dein Haupt-Online-Profil oder dein "digitaler Zwilling" dich so dar, wie du es möchtest?</w:t>
      </w:r>
      <w:r>
        <w:t xml:space="preserve"> </w:t>
      </w:r>
      <w:r>
        <w:t xml:space="preserve">A lot of people register for an account in a social network and never think about updating their profile.</w:t>
      </w:r>
      <w:r>
        <w:t xml:space="preserve"> </w:t>
      </w:r>
      <w:r>
        <w:t xml:space="preserve">Viele Leute registrieren sich für ein Konto in einem sozialen Netzwerk</w:t>
      </w:r>
      <w:r>
        <w:t xml:space="preserve"> </w:t>
      </w:r>
      <w:r>
        <w:t xml:space="preserve">und denken niemals darüber nach, ihr Profil zu aktualisieren.</w:t>
      </w:r>
      <w:r>
        <w:t xml:space="preserve"> </w:t>
      </w:r>
      <w:r>
        <w:t xml:space="preserve">You should keep your profile up to date and have a look at it on a regular basis (eg have a recurring task every three month).</w:t>
      </w:r>
      <w:r>
        <w:t xml:space="preserve"> </w:t>
      </w:r>
      <w:r>
        <w:t xml:space="preserve">Sie sollten Ihr Profil auf dem neuesten Stand halten und es regelmäßig</w:t>
      </w:r>
      <w:r>
        <w:t xml:space="preserve"> </w:t>
      </w:r>
      <w:r>
        <w:t xml:space="preserve">anschauen (zB alle drei Monate eine wiederkehrende Aufgabe).</w:t>
      </w:r>
      <w:r>
        <w:t xml:space="preserve"> </w:t>
      </w:r>
      <w:r>
        <w:t xml:space="preserve">The</w:t>
      </w:r>
      <w:r>
        <w:t xml:space="preserve"> </w:t>
      </w:r>
      <w:r>
        <w:t xml:space="preserve">facts about you, current projects, current interests, key knowledge</w:t>
      </w:r>
      <w:r>
        <w:t xml:space="preserve"> </w:t>
      </w:r>
      <w:r>
        <w:t xml:space="preserve">domains, and objectives you need support for should be visible on that</w:t>
      </w:r>
      <w:r>
        <w:t xml:space="preserve"> </w:t>
      </w:r>
      <w:r>
        <w:t xml:space="preserve">profile.</w:t>
      </w:r>
      <w:r>
        <w:t xml:space="preserve"> </w:t>
      </w:r>
      <w:r>
        <w:t xml:space="preserve">Die Fakten über Sie, aktuelle Projekte, aktuelle</w:t>
      </w:r>
      <w:r>
        <w:t xml:space="preserve"> </w:t>
      </w:r>
      <w:r>
        <w:t xml:space="preserve">Interessen, wichtige Wissensbereiche und Ziele, für die Sie</w:t>
      </w:r>
      <w:r>
        <w:t xml:space="preserve"> </w:t>
      </w:r>
      <w:r>
        <w:t xml:space="preserve">Unterstützung benötigen, sollten in diesem Profil sichtbar sein.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20"/>
          <w:ilvl w:val="0"/>
        </w:numPr>
      </w:pPr>
      <w:r>
        <w:t xml:space="preserve">Define your digital twin.</w:t>
      </w:r>
      <w:r>
        <w:t xml:space="preserve"> </w:t>
      </w:r>
      <w:r>
        <w:t xml:space="preserve">Definieren Sie Ihren digitalen Zwilling.</w:t>
      </w:r>
      <w:r>
        <w:t xml:space="preserve"> </w:t>
      </w:r>
      <w:r>
        <w:t xml:space="preserve">Perhaps</w:t>
      </w:r>
      <w:r>
        <w:t xml:space="preserve"> </w:t>
      </w:r>
      <w:r>
        <w:t xml:space="preserve">you have more than one (eg on internal and one external) but it should</w:t>
      </w:r>
      <w:r>
        <w:t xml:space="preserve"> </w:t>
      </w:r>
      <w:r>
        <w:t xml:space="preserve">not be too much because of the effort to keep them up to date.</w:t>
      </w:r>
      <w:r>
        <w:t xml:space="preserve"> </w:t>
      </w:r>
      <w:r>
        <w:t xml:space="preserve">Vielleicht haben Sie mehr als einen (zB auf internem und externem), aber</w:t>
      </w:r>
      <w:r>
        <w:t xml:space="preserve"> </w:t>
      </w:r>
      <w:r>
        <w:t xml:space="preserve">es sollte nicht zu viel sein wegen des Bemühens, sie auf dem neuesten</w:t>
      </w:r>
      <w:r>
        <w:t xml:space="preserve"> </w:t>
      </w:r>
      <w:r>
        <w:t xml:space="preserve">Stand zu halten.</w:t>
      </w:r>
    </w:p>
    <w:p>
      <w:pPr>
        <w:pStyle w:val="Compact"/>
        <w:numPr>
          <w:numId w:val="1020"/>
          <w:ilvl w:val="0"/>
        </w:numPr>
      </w:pPr>
      <w:r>
        <w:t xml:space="preserve">Go through the online profile and check if you have a nice image, a short description, and a slogan.</w:t>
      </w:r>
      <w:r>
        <w:t xml:space="preserve"> </w:t>
      </w:r>
      <w:r>
        <w:t xml:space="preserve">Gehen Sie durch das Online-Profil und überprüfen Sie, ob Sie ein schönes Bild, eine kurze Beschreibung und einen Slogan haben.</w:t>
      </w:r>
    </w:p>
    <w:p>
      <w:pPr>
        <w:pStyle w:val="Compact"/>
        <w:numPr>
          <w:numId w:val="1020"/>
          <w:ilvl w:val="0"/>
        </w:numPr>
      </w:pPr>
      <w:r>
        <w:t xml:space="preserve">Check if your objectives and your open questions are visible in the profile.</w:t>
      </w:r>
      <w:r>
        <w:t xml:space="preserve"> </w:t>
      </w:r>
      <w:r>
        <w:t xml:space="preserve">Überprüfen Sie, ob Ihre Ziele und Ihre offenen Fragen im Profil sichtbar sind.</w:t>
      </w:r>
    </w:p>
    <w:p>
      <w:pPr>
        <w:pStyle w:val="Compact"/>
        <w:numPr>
          <w:numId w:val="1020"/>
          <w:ilvl w:val="0"/>
        </w:numPr>
      </w:pPr>
      <w:r>
        <w:t xml:space="preserve">Update your digital twin and put a regular task for updating in your calender.</w:t>
      </w:r>
      <w:r>
        <w:t xml:space="preserve"> </w:t>
      </w:r>
      <w:r>
        <w:t xml:space="preserve">Aktualisieren Sie Ihren digitalen Zwilling und legen Sie eine</w:t>
      </w:r>
      <w:r>
        <w:t xml:space="preserve"> </w:t>
      </w:r>
      <w:r>
        <w:t xml:space="preserve">regelmäßige Aufgabe für die Aktualisierung in Ihrem Kalender fest.</w:t>
      </w:r>
    </w:p>
    <w:p>
      <w:pPr>
        <w:pStyle w:val="Heading2"/>
      </w:pPr>
      <w:bookmarkStart w:id="75" w:name="kata-spend-time-on-making-connections"/>
      <w:r>
        <w:t xml:space="preserve">Kata: Spend Time On Making Connections</w:t>
      </w:r>
      <w:r>
        <w:t xml:space="preserve"> </w:t>
      </w:r>
      <w:r>
        <w:t xml:space="preserve">Kata: Verbringe Zeit mit der Herstellung von Verbindungen</w:t>
      </w:r>
      <w:bookmarkEnd w:id="75"/>
    </w:p>
    <w:p>
      <w:pPr>
        <w:pStyle w:val="FirstParagraph"/>
      </w:pPr>
      <w:r>
        <w:t xml:space="preserve">How do you connect with other people on social networks?</w:t>
      </w:r>
      <w:r>
        <w:t xml:space="preserve"> </w:t>
      </w:r>
      <w:r>
        <w:t xml:space="preserve">Wie verbinden Sie sich mit anderen Menschen in sozialen Netzwerken?</w:t>
      </w:r>
      <w:r>
        <w:t xml:space="preserve"> </w:t>
      </w:r>
      <w:r>
        <w:t xml:space="preserve">Of</w:t>
      </w:r>
      <w:r>
        <w:t xml:space="preserve"> </w:t>
      </w:r>
      <w:r>
        <w:t xml:space="preserve">courcse there is a connect button or invite button in all the networks</w:t>
      </w:r>
      <w:r>
        <w:t xml:space="preserve"> </w:t>
      </w:r>
      <w:r>
        <w:t xml:space="preserve">but to just use the default message is not a very polite way to connect</w:t>
      </w:r>
      <w:r>
        <w:t xml:space="preserve"> </w:t>
      </w:r>
      <w:r>
        <w:t xml:space="preserve">with strangers.</w:t>
      </w:r>
      <w:r>
        <w:t xml:space="preserve"> </w:t>
      </w:r>
      <w:r>
        <w:t xml:space="preserve">Natürlich gibt es in allen Netzwerken einen</w:t>
      </w:r>
      <w:r>
        <w:t xml:space="preserve"> </w:t>
      </w:r>
      <w:r>
        <w:t xml:space="preserve">Connect-Button oder einen Einladungs-Button, aber um die</w:t>
      </w:r>
      <w:r>
        <w:t xml:space="preserve"> </w:t>
      </w:r>
      <w:r>
        <w:t xml:space="preserve">Standard-Nachricht zu verwenden, ist das keine sehr höfliche Art, sich</w:t>
      </w:r>
      <w:r>
        <w:t xml:space="preserve"> </w:t>
      </w:r>
      <w:r>
        <w:t xml:space="preserve">mit Fremden zu verbinden.</w:t>
      </w:r>
      <w:r>
        <w:t xml:space="preserve"> </w:t>
      </w:r>
      <w:r>
        <w:t xml:space="preserve">Most social networks provide features to customize the message when connecting.</w:t>
      </w:r>
      <w:r>
        <w:t xml:space="preserve"> </w:t>
      </w:r>
      <w:r>
        <w:t xml:space="preserve">Die meisten sozialen Netzwerke bieten Funktionen zum Anpassen der Nachricht beim Verbinden.</w:t>
      </w:r>
      <w:r>
        <w:t xml:space="preserve"> </w:t>
      </w:r>
      <w:r>
        <w:t xml:space="preserve">You should always use this option.</w:t>
      </w:r>
      <w:r>
        <w:t xml:space="preserve"> </w:t>
      </w:r>
      <w:r>
        <w:t xml:space="preserve">Sie sollten immer diese Option verwenden.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21"/>
          <w:ilvl w:val="0"/>
        </w:numPr>
      </w:pPr>
      <w:r>
        <w:t xml:space="preserve">Go throuh your relationship list and find someone you don't know yet.</w:t>
      </w:r>
      <w:r>
        <w:t xml:space="preserve"> </w:t>
      </w:r>
      <w:r>
        <w:t xml:space="preserve">Gehe durch deine Beziehungsliste und finde jemanden, den du noch nicht kennst.</w:t>
      </w:r>
    </w:p>
    <w:p>
      <w:pPr>
        <w:pStyle w:val="Compact"/>
        <w:numPr>
          <w:numId w:val="1021"/>
          <w:ilvl w:val="0"/>
        </w:numPr>
      </w:pPr>
      <w:r>
        <w:t xml:space="preserve">Search that person in social networks on the internet or intranet.</w:t>
      </w:r>
      <w:r>
        <w:t xml:space="preserve"> </w:t>
      </w:r>
      <w:r>
        <w:t xml:space="preserve">Suchen Sie diese Person in sozialen Netzwerken im Internet oder Intranet.</w:t>
      </w:r>
    </w:p>
    <w:p>
      <w:pPr>
        <w:pStyle w:val="Compact"/>
        <w:numPr>
          <w:numId w:val="1021"/>
          <w:ilvl w:val="0"/>
        </w:numPr>
      </w:pPr>
      <w:r>
        <w:t xml:space="preserve">Connect</w:t>
      </w:r>
      <w:r>
        <w:t xml:space="preserve"> </w:t>
      </w:r>
      <w:r>
        <w:t xml:space="preserve">with the person and write a customized message (add information like:</w:t>
      </w:r>
      <w:r>
        <w:t xml:space="preserve"> </w:t>
      </w:r>
      <w:r>
        <w:t xml:space="preserve">Why do I connect? What do I appreciate? What do I have to offer?)</w:t>
      </w:r>
      <w:r>
        <w:t xml:space="preserve"> </w:t>
      </w:r>
      <w:r>
        <w:t xml:space="preserve">Verbinden Sie sich mit der Person und schreiben Sie eine individuelle</w:t>
      </w:r>
      <w:r>
        <w:t xml:space="preserve"> </w:t>
      </w:r>
      <w:r>
        <w:t xml:space="preserve">Nachricht (fügen Sie Informationen hinzu wie: Warum verbinde ich? Was</w:t>
      </w:r>
      <w:r>
        <w:t xml:space="preserve"> </w:t>
      </w:r>
      <w:r>
        <w:t xml:space="preserve">schätze ich? Was muss ich anbieten?)</w:t>
      </w:r>
    </w:p>
    <w:p>
      <w:pPr>
        <w:pStyle w:val="Heading2"/>
      </w:pPr>
      <w:bookmarkStart w:id="76" w:name="kata-write-a-letter-to-your-future-self"/>
      <w:r>
        <w:t xml:space="preserve">Kata: Write A Letter To Your Future Self</w:t>
      </w:r>
      <w:r>
        <w:t xml:space="preserve"> </w:t>
      </w:r>
      <w:r>
        <w:t xml:space="preserve">Kata: Schreibe einen Brief an dein zukünftiges Selbst</w:t>
      </w:r>
      <w:bookmarkEnd w:id="76"/>
    </w:p>
    <w:p>
      <w:pPr>
        <w:pStyle w:val="FirstParagraph"/>
      </w:pPr>
      <w:r>
        <w:t xml:space="preserve">The letter to your future self is a classic method in self motivation and visioning.</w:t>
      </w:r>
      <w:r>
        <w:t xml:space="preserve"> </w:t>
      </w:r>
      <w:r>
        <w:t xml:space="preserve">Der Brief an dein zukünftiges Selbst ist eine klassische Methode der Selbstmotivation und Vision.</w:t>
      </w:r>
      <w:r>
        <w:t xml:space="preserve"> </w:t>
      </w:r>
      <w:r>
        <w:t xml:space="preserve">You reflect on your current situation and give your future self an advice.</w:t>
      </w:r>
      <w:r>
        <w:t xml:space="preserve"> </w:t>
      </w:r>
      <w:r>
        <w:t xml:space="preserve">Sie reflektieren Ihre aktuelle Situation und geben Ihrem zukünftigen Selbst einen Rat.</w:t>
      </w:r>
      <w:r>
        <w:t xml:space="preserve"> </w:t>
      </w:r>
      <w:r>
        <w:t xml:space="preserve">You write it down as a letter, address it to yourself and open it in the future.</w:t>
      </w:r>
      <w:r>
        <w:t xml:space="preserve"> </w:t>
      </w:r>
      <w:r>
        <w:t xml:space="preserve">Sie schreiben es als Brief auf, adressieren es an sich selbst und öffnen es in der Zukunft.</w:t>
      </w:r>
      <w:r>
        <w:t xml:space="preserve"> </w:t>
      </w:r>
      <w:r>
        <w:t xml:space="preserve">With the letter in the back of your mind chances are that your wishes become a</w:t>
      </w:r>
      <w:r>
        <w:t xml:space="preserve"> </w:t>
      </w:r>
      <w:hyperlink r:id="rId77">
        <w:r>
          <w:rPr>
            <w:rStyle w:val="Hyperlink"/>
          </w:rPr>
          <w:t xml:space="preserve">self-fullfilling prophecy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Mit dem Buchstaben in deinem Hinterkopf besteht die Chance, dass deine Wünsche zu einer sich</w:t>
      </w:r>
      <w:r>
        <w:t xml:space="preserve"> </w:t>
      </w:r>
      <w:hyperlink r:id="rId77">
        <w:r>
          <w:rPr>
            <w:rStyle w:val="Hyperlink"/>
          </w:rPr>
          <w:t xml:space="preserve">selbst erfüllenden Prophezeiung werden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22"/>
          <w:ilvl w:val="0"/>
        </w:numPr>
      </w:pPr>
      <w:r>
        <w:t xml:space="preserve">Write a letter to your future self.</w:t>
      </w:r>
      <w:r>
        <w:t xml:space="preserve"> </w:t>
      </w:r>
      <w:r>
        <w:t xml:space="preserve">Schreibe einen Brief an dein zukünftiges Ich.</w:t>
      </w:r>
      <w:r>
        <w:t xml:space="preserve"> </w:t>
      </w:r>
      <w:r>
        <w:t xml:space="preserve">Talk about who you are now (age, summary, fears, key values, beliefs, skills, abilities, goals, hopes).</w:t>
      </w:r>
      <w:r>
        <w:t xml:space="preserve"> </w:t>
      </w:r>
      <w:r>
        <w:t xml:space="preserve">Sprechen Sie darüber, wer Sie jetzt sind (Alter, Zusammenfassung,</w:t>
      </w:r>
      <w:r>
        <w:t xml:space="preserve"> </w:t>
      </w:r>
      <w:r>
        <w:t xml:space="preserve">Ängste, Schlüsselwerte, Überzeugungen, Fähigkeiten, Fähigkeiten, Ziele,</w:t>
      </w:r>
      <w:r>
        <w:t xml:space="preserve"> </w:t>
      </w:r>
      <w:r>
        <w:t xml:space="preserve">Hoffnungen).</w:t>
      </w:r>
      <w:r>
        <w:t xml:space="preserve"> </w:t>
      </w:r>
      <w:r>
        <w:t xml:space="preserve">Then address your future self with the things you want to stop/continue/start doing.</w:t>
      </w:r>
      <w:r>
        <w:t xml:space="preserve"> </w:t>
      </w:r>
      <w:r>
        <w:t xml:space="preserve">Dann adressiere dein zukünftiges Selbst mit den Dingen, die du stoppen / fortsetzen / anfangen willst.</w:t>
      </w:r>
      <w:r>
        <w:t xml:space="preserve"> </w:t>
      </w:r>
      <w:r>
        <w:t xml:space="preserve">Give yourself advice and ask yourself questions.</w:t>
      </w:r>
      <w:r>
        <w:t xml:space="preserve"> </w:t>
      </w:r>
      <w:r>
        <w:t xml:space="preserve">Geben Sie sich Rat und stellen Sie sich Fragen.</w:t>
      </w:r>
    </w:p>
    <w:p>
      <w:pPr>
        <w:pStyle w:val="Compact"/>
        <w:numPr>
          <w:numId w:val="1022"/>
          <w:ilvl w:val="0"/>
        </w:numPr>
      </w:pPr>
      <w:r>
        <w:t xml:space="preserve">Seal the letter ans store it in a safe place or use services like</w:t>
      </w:r>
      <w:r>
        <w:t xml:space="preserve"> </w:t>
      </w:r>
      <w:hyperlink r:id="rId78">
        <w:r>
          <w:rPr>
            <w:rStyle w:val="Hyperlink"/>
          </w:rPr>
          <w:t xml:space="preserve">futureme.org</w:t>
        </w:r>
      </w:hyperlink>
      <w:r>
        <w:t xml:space="preserve"> </w:t>
      </w:r>
      <w:r>
        <w:t xml:space="preserve">to send it to your future self.</w:t>
      </w:r>
      <w:r>
        <w:t xml:space="preserve"> </w:t>
      </w:r>
      <w:r>
        <w:t xml:space="preserve">Versiegeln Sie den Brief und</w:t>
      </w:r>
      <w:r>
        <w:t xml:space="preserve"> </w:t>
      </w:r>
      <w:hyperlink r:id="rId78">
        <w:r>
          <w:rPr>
            <w:rStyle w:val="Hyperlink"/>
          </w:rPr>
          <w:t xml:space="preserve">bewahren</w:t>
        </w:r>
      </w:hyperlink>
      <w:r>
        <w:t xml:space="preserve"> </w:t>
      </w:r>
      <w:r>
        <w:t xml:space="preserve">Sie ihn an einem sicheren Ort auf oder nutzen Sie Dienste wie</w:t>
      </w:r>
      <w:r>
        <w:t xml:space="preserve"> </w:t>
      </w:r>
      <w:hyperlink r:id="rId78">
        <w:r>
          <w:rPr>
            <w:rStyle w:val="Hyperlink"/>
          </w:rPr>
          <w:t xml:space="preserve">futureme.org</w:t>
        </w:r>
      </w:hyperlink>
      <w:r>
        <w:t xml:space="preserve"> </w:t>
      </w:r>
      <w:r>
        <w:t xml:space="preserve">, um ihn an Ihr zukünftiges Selbst zu senden.</w:t>
      </w:r>
    </w:p>
    <w:p>
      <w:pPr>
        <w:pStyle w:val="Compact"/>
        <w:numPr>
          <w:numId w:val="1022"/>
          <w:ilvl w:val="0"/>
        </w:numPr>
      </w:pPr>
      <w:r>
        <w:t xml:space="preserve">If you want to share the letter with your Circle members just read it out loud afterwards.</w:t>
      </w:r>
      <w:r>
        <w:t xml:space="preserve"> </w:t>
      </w:r>
      <w:r>
        <w:t xml:space="preserve">Wenn Sie den Brief mit Ihren Circle-Mitgliedern teilen möchten, lesen Sie ihn einfach danach vor.</w:t>
      </w:r>
    </w:p>
    <w:p>
      <w:pPr>
        <w:pStyle w:val="Heading2"/>
      </w:pPr>
      <w:bookmarkStart w:id="79" w:name="kata-share-your-objectives"/>
      <w:r>
        <w:t xml:space="preserve">Kata: Share Your Objectives</w:t>
      </w:r>
      <w:r>
        <w:t xml:space="preserve"> </w:t>
      </w:r>
      <w:r>
        <w:t xml:space="preserve">Kata: Teile deine Ziele</w:t>
      </w:r>
      <w:bookmarkEnd w:id="79"/>
    </w:p>
    <w:p>
      <w:pPr>
        <w:pStyle w:val="FirstParagraph"/>
      </w:pPr>
      <w:r>
        <w:t xml:space="preserve">A good way to let other connect with your to help you with your objectives is to make your objectives visible openly.</w:t>
      </w:r>
      <w:r>
        <w:t xml:space="preserve"> </w:t>
      </w:r>
      <w:r>
        <w:t xml:space="preserve">Eine gute Möglichkeit, andere mit Ihrem Partner in Verbindung zu</w:t>
      </w:r>
      <w:r>
        <w:t xml:space="preserve"> </w:t>
      </w:r>
      <w:r>
        <w:t xml:space="preserve">bringen, um Sie bei Ihren Zielen zu unterstützen, ist es, Ihre Ziele</w:t>
      </w:r>
      <w:r>
        <w:t xml:space="preserve"> </w:t>
      </w:r>
      <w:r>
        <w:t xml:space="preserve">offen sichtbar zu machen.</w:t>
      </w:r>
      <w:r>
        <w:t xml:space="preserve"> </w:t>
      </w:r>
      <w:r>
        <w:t xml:space="preserve">You can do this by putting them on your online profiles or writing a status update about it.</w:t>
      </w:r>
      <w:r>
        <w:t xml:space="preserve"> </w:t>
      </w:r>
      <w:r>
        <w:t xml:space="preserve">Sie können dies tun, indem Sie sie in Ihre Online-Profile einfügen oder ein Status-Update darüber schreiben.</w:t>
      </w:r>
      <w:r>
        <w:t xml:space="preserve"> </w:t>
      </w:r>
      <w:r>
        <w:t xml:space="preserve">You do not have to share any objectives but the ones others might be of help with their knowledge and experiences.</w:t>
      </w:r>
      <w:r>
        <w:t xml:space="preserve"> </w:t>
      </w:r>
      <w:r>
        <w:t xml:space="preserve">Sie müssen keine Ziele teilen, aber die anderen können Ihnen mit ihrem Wissen und ihren Erfahrungen helfen.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23"/>
          <w:ilvl w:val="0"/>
        </w:numPr>
      </w:pPr>
      <w:r>
        <w:t xml:space="preserve">Check your objectives to see which ones should be visible for others.</w:t>
      </w:r>
      <w:r>
        <w:t xml:space="preserve"> </w:t>
      </w:r>
      <w:r>
        <w:t xml:space="preserve">Überprüfen Sie Ihre Ziele, um zu sehen, welche für andere sichtbar sein sollten.</w:t>
      </w:r>
    </w:p>
    <w:p>
      <w:pPr>
        <w:pStyle w:val="Compact"/>
        <w:numPr>
          <w:numId w:val="1023"/>
          <w:ilvl w:val="0"/>
        </w:numPr>
      </w:pPr>
      <w:r>
        <w:t xml:space="preserve">Check the social networks you use to find the options for documenting your objectives there.</w:t>
      </w:r>
      <w:r>
        <w:t xml:space="preserve"> </w:t>
      </w:r>
      <w:r>
        <w:t xml:space="preserve">Überprüfen Sie die sozialen Netzwerke, die Sie verwenden, um die Möglichkeiten zu finden, Ihre Ziele dort zu dokumentieren.</w:t>
      </w:r>
    </w:p>
    <w:p>
      <w:pPr>
        <w:pStyle w:val="Compact"/>
        <w:numPr>
          <w:numId w:val="1023"/>
          <w:ilvl w:val="0"/>
        </w:numPr>
      </w:pPr>
      <w:r>
        <w:t xml:space="preserve">Put your objectives on your online profiles.</w:t>
      </w:r>
      <w:r>
        <w:t xml:space="preserve"> </w:t>
      </w:r>
      <w:r>
        <w:t xml:space="preserve">Setzen Sie Ihre Ziele auf Ihre Online-Profile.</w:t>
      </w:r>
      <w:r>
        <w:t xml:space="preserve"> </w:t>
      </w:r>
      <w:r>
        <w:t xml:space="preserve">If you know people that might help already notify them by using the</w:t>
      </w:r>
      <w:r>
        <w:t xml:space="preserve"> </w:t>
      </w:r>
      <w:r>
        <w:t xml:space="preserve">@mention</w:t>
      </w:r>
      <w:r>
        <w:t xml:space="preserve"> </w:t>
      </w:r>
      <w:r>
        <w:t xml:space="preserve">function if available.</w:t>
      </w:r>
      <w:r>
        <w:t xml:space="preserve"> </w:t>
      </w:r>
      <w:r>
        <w:t xml:space="preserve">Wenn Sie Personen kennen, die Ihnen helfen könnten, diese bereits zu benachrichtigen, indem Sie die Funktion</w:t>
      </w:r>
      <w:r>
        <w:t xml:space="preserve"> </w:t>
      </w:r>
      <w:r>
        <w:t xml:space="preserve">@mention</w:t>
      </w:r>
      <w:r>
        <w:t xml:space="preserve"> </w:t>
      </w:r>
      <w:r>
        <w:t xml:space="preserve">verwenden, sofern diese verfügbar ist.</w:t>
      </w:r>
    </w:p>
    <w:p>
      <w:pPr>
        <w:pStyle w:val="Heading2"/>
      </w:pPr>
      <w:bookmarkStart w:id="80" w:name="kata-stop-procrastination"/>
      <w:r>
        <w:t xml:space="preserve">Kata: Stop Procrastination!</w:t>
      </w:r>
      <w:r>
        <w:t xml:space="preserve"> </w:t>
      </w:r>
      <w:r>
        <w:t xml:space="preserve">Kata: Stoppt Aufschub!</w:t>
      </w:r>
      <w:bookmarkEnd w:id="80"/>
    </w:p>
    <w:p>
      <w:pPr>
        <w:pStyle w:val="FirstParagraph"/>
      </w:pPr>
      <w:r>
        <w:t xml:space="preserve">Do you sometimes feel like you voluntarily delay an intended course of action despite expecting to be worse off for the delay?</w:t>
      </w:r>
      <w:r>
        <w:t xml:space="preserve"> </w:t>
      </w:r>
      <w:r>
        <w:t xml:space="preserve">Haben Sie manchmal das Gefühl, dass Sie eine beabsichtigte</w:t>
      </w:r>
      <w:r>
        <w:t xml:space="preserve"> </w:t>
      </w:r>
      <w:r>
        <w:t xml:space="preserve">Vorgehensweise freiwillig verzögern, obwohl Sie erwarten, dass die</w:t>
      </w:r>
      <w:r>
        <w:t xml:space="preserve"> </w:t>
      </w:r>
      <w:r>
        <w:t xml:space="preserve">Verzögerung sich verschlechtert?</w:t>
      </w:r>
      <w:r>
        <w:t xml:space="preserve"> </w:t>
      </w:r>
      <w:r>
        <w:t xml:space="preserve">That is the definition of</w:t>
      </w:r>
      <w:r>
        <w:t xml:space="preserve"> </w:t>
      </w:r>
      <w:hyperlink r:id="rId81">
        <w:r>
          <w:rPr>
            <w:rStyle w:val="Hyperlink"/>
          </w:rPr>
          <w:t xml:space="preserve">procrastination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Das ist die Definition von</w:t>
      </w:r>
      <w:r>
        <w:t xml:space="preserve"> </w:t>
      </w:r>
      <w:hyperlink r:id="rId81">
        <w:r>
          <w:rPr>
            <w:rStyle w:val="Hyperlink"/>
          </w:rPr>
          <w:t xml:space="preserve">Verschleppung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Estimations are that more than 90% of the people procrastinate.</w:t>
      </w:r>
      <w:r>
        <w:t xml:space="preserve"> </w:t>
      </w:r>
      <w:r>
        <w:t xml:space="preserve">Schätzungen zufolge zerren mehr als 90% der Menschen.</w:t>
      </w:r>
      <w:r>
        <w:t xml:space="preserve"> </w:t>
      </w:r>
      <w:r>
        <w:t xml:space="preserve">To overcome procrastination there are some counter measures listed in the wikipedia:</w:t>
      </w:r>
      <w:r>
        <w:t xml:space="preserve"> </w:t>
      </w:r>
      <w:r>
        <w:t xml:space="preserve">Um die Verschleppung zu überwinden, sind in der Wikipedia einige Gegenmaßnahmen aufgelistet:</w:t>
      </w:r>
    </w:p>
    <w:p>
      <w:pPr>
        <w:pStyle w:val="Compact"/>
        <w:numPr>
          <w:numId w:val="1024"/>
          <w:ilvl w:val="0"/>
        </w:numPr>
      </w:pPr>
      <w:r>
        <w:t xml:space="preserve">Be aware of habits and thoughts that lead to procrastinating.</w:t>
      </w:r>
      <w:r>
        <w:t xml:space="preserve"> </w:t>
      </w:r>
      <w:r>
        <w:t xml:space="preserve">Sei dir der Gewohnheiten und Gedanken bewusst, die zum Zögern führen.</w:t>
      </w:r>
    </w:p>
    <w:p>
      <w:pPr>
        <w:pStyle w:val="Compact"/>
        <w:numPr>
          <w:numId w:val="1024"/>
          <w:ilvl w:val="0"/>
        </w:numPr>
      </w:pPr>
      <w:r>
        <w:t xml:space="preserve">Seek</w:t>
      </w:r>
      <w:r>
        <w:t xml:space="preserve"> </w:t>
      </w:r>
      <w:r>
        <w:t xml:space="preserve">help for self-defeating problems such as fear, anxiety, difficulty in</w:t>
      </w:r>
      <w:r>
        <w:t xml:space="preserve"> </w:t>
      </w:r>
      <w:r>
        <w:t xml:space="preserve">concentrating, poor time management, indecisiveness, and perfectionism.</w:t>
      </w:r>
      <w:r>
        <w:t xml:space="preserve"> </w:t>
      </w:r>
      <w:r>
        <w:t xml:space="preserve">Sucht Hilfe für selbstzerstörerische Probleme wie Angst, Angst,</w:t>
      </w:r>
      <w:r>
        <w:t xml:space="preserve"> </w:t>
      </w:r>
      <w:r>
        <w:t xml:space="preserve">Konzentrationsschwierigkeiten, schlechtes Zeitmanagement,</w:t>
      </w:r>
      <w:r>
        <w:t xml:space="preserve"> </w:t>
      </w:r>
      <w:r>
        <w:t xml:space="preserve">Unentschlossenheit und Perfektionismus.</w:t>
      </w:r>
    </w:p>
    <w:p>
      <w:pPr>
        <w:pStyle w:val="Compact"/>
        <w:numPr>
          <w:numId w:val="1024"/>
          <w:ilvl w:val="0"/>
        </w:numPr>
      </w:pPr>
      <w:r>
        <w:t xml:space="preserve">Evaluate your own goals, strengths, weaknesses, and priorities.</w:t>
      </w:r>
      <w:r>
        <w:t xml:space="preserve"> </w:t>
      </w:r>
      <w:r>
        <w:t xml:space="preserve">Bewerten Sie Ihre eigenen Ziele, Stärken, Schwächen und Prioritäten.</w:t>
      </w:r>
    </w:p>
    <w:p>
      <w:pPr>
        <w:pStyle w:val="Compact"/>
        <w:numPr>
          <w:numId w:val="1024"/>
          <w:ilvl w:val="0"/>
        </w:numPr>
      </w:pPr>
      <w:r>
        <w:t xml:space="preserve">Set realistic goals, and develop a personal positive link between the tasks and the concrete, meaningful goals.</w:t>
      </w:r>
      <w:r>
        <w:t xml:space="preserve"> </w:t>
      </w:r>
      <w:r>
        <w:t xml:space="preserve">Setzen Sie realistische Ziele und entwickeln Sie eine persönliche</w:t>
      </w:r>
      <w:r>
        <w:t xml:space="preserve"> </w:t>
      </w:r>
      <w:r>
        <w:t xml:space="preserve">positive Verbindung zwischen den Aufgaben und den konkreten, sinnvollen</w:t>
      </w:r>
      <w:r>
        <w:t xml:space="preserve"> </w:t>
      </w:r>
      <w:r>
        <w:t xml:space="preserve">Zielen.</w:t>
      </w:r>
    </w:p>
    <w:p>
      <w:pPr>
        <w:pStyle w:val="Compact"/>
        <w:numPr>
          <w:numId w:val="1024"/>
          <w:ilvl w:val="0"/>
        </w:numPr>
      </w:pPr>
      <w:r>
        <w:t xml:space="preserve">Restructure activities of daily life.</w:t>
      </w:r>
      <w:r>
        <w:t xml:space="preserve"> </w:t>
      </w:r>
      <w:r>
        <w:t xml:space="preserve">Aktivitäten des täglichen Lebens umstrukturieren.</w:t>
      </w:r>
    </w:p>
    <w:p>
      <w:pPr>
        <w:pStyle w:val="Compact"/>
        <w:numPr>
          <w:numId w:val="1024"/>
          <w:ilvl w:val="0"/>
        </w:numPr>
      </w:pPr>
      <w:r>
        <w:t xml:space="preserve">Modify your environment for that newly gained perspective.</w:t>
      </w:r>
      <w:r>
        <w:t xml:space="preserve"> </w:t>
      </w:r>
      <w:r>
        <w:t xml:space="preserve">Ändern Sie Ihre Umgebung für diese neu gewonnene Perspektive.</w:t>
      </w:r>
      <w:r>
        <w:t xml:space="preserve"> </w:t>
      </w:r>
      <w:r>
        <w:t xml:space="preserve">For example, eliminate or minimize noise or distraction;</w:t>
      </w:r>
      <w:r>
        <w:t xml:space="preserve"> </w:t>
      </w:r>
      <w:r>
        <w:t xml:space="preserve">Zum Beispiel, beseitigen oder minimieren Sie Lärm oder Ablenkung;</w:t>
      </w:r>
      <w:r>
        <w:t xml:space="preserve"> </w:t>
      </w:r>
      <w:r>
        <w:t xml:space="preserve">put effort into relevant matters;</w:t>
      </w:r>
      <w:r>
        <w:t xml:space="preserve"> </w:t>
      </w:r>
      <w:r>
        <w:t xml:space="preserve">Bemühung in relevante Angelegenheiten;</w:t>
      </w:r>
      <w:r>
        <w:t xml:space="preserve"> </w:t>
      </w:r>
      <w:r>
        <w:t xml:space="preserve">reduce day-dreaming.</w:t>
      </w:r>
      <w:r>
        <w:t xml:space="preserve"> </w:t>
      </w:r>
      <w:r>
        <w:t xml:space="preserve">reduziere den Tagträumen.</w:t>
      </w:r>
    </w:p>
    <w:p>
      <w:pPr>
        <w:pStyle w:val="Compact"/>
        <w:numPr>
          <w:numId w:val="1024"/>
          <w:ilvl w:val="0"/>
        </w:numPr>
      </w:pPr>
      <w:r>
        <w:t xml:space="preserve">Discipline yourself to the priorities you set.</w:t>
      </w:r>
      <w:r>
        <w:t xml:space="preserve"> </w:t>
      </w:r>
      <w:r>
        <w:t xml:space="preserve">Disziplinieren Sie sich selbst gegenüber den von Ihnen festgelegten Prioritäten.</w:t>
      </w:r>
    </w:p>
    <w:p>
      <w:pPr>
        <w:pStyle w:val="Compact"/>
        <w:numPr>
          <w:numId w:val="1024"/>
          <w:ilvl w:val="0"/>
        </w:numPr>
      </w:pPr>
      <w:r>
        <w:t xml:space="preserve">Motivate yourself with enjoyable activities, socializing and constructive hobbies.</w:t>
      </w:r>
      <w:r>
        <w:t xml:space="preserve"> </w:t>
      </w:r>
      <w:r>
        <w:t xml:space="preserve">Motivieren Sie sich mit unterhaltsamen Aktivitäten, Geselligkeit und konstruktiven Hobbies.</w:t>
      </w:r>
    </w:p>
    <w:p>
      <w:pPr>
        <w:pStyle w:val="Compact"/>
        <w:numPr>
          <w:numId w:val="1024"/>
          <w:ilvl w:val="0"/>
        </w:numPr>
      </w:pPr>
      <w:r>
        <w:t xml:space="preserve">Tackle issues in small blocks of time, instead of trying to solve whole problems at once and then be intimidated.</w:t>
      </w:r>
      <w:r>
        <w:t xml:space="preserve"> </w:t>
      </w:r>
      <w:r>
        <w:t xml:space="preserve">Tackle Probleme in kleinen Blöcken der Zeit, anstatt zu versuchen,</w:t>
      </w:r>
      <w:r>
        <w:t xml:space="preserve"> </w:t>
      </w:r>
      <w:r>
        <w:t xml:space="preserve">ganze Probleme auf einmal zu lösen und dann eingeschüchtert zu werden.</w:t>
      </w:r>
    </w:p>
    <w:p>
      <w:pPr>
        <w:pStyle w:val="Compact"/>
        <w:numPr>
          <w:numId w:val="1024"/>
          <w:ilvl w:val="0"/>
        </w:numPr>
      </w:pPr>
      <w:r>
        <w:t xml:space="preserve">To</w:t>
      </w:r>
      <w:r>
        <w:t xml:space="preserve"> </w:t>
      </w:r>
      <w:r>
        <w:t xml:space="preserve">prevent relapse, reinforce your pre-set goals based on needs and allow</w:t>
      </w:r>
      <w:r>
        <w:t xml:space="preserve"> </w:t>
      </w:r>
      <w:r>
        <w:t xml:space="preserve">yourself to be rewarded in a balanced way for accomplished tasks.</w:t>
      </w:r>
      <w:r>
        <w:t xml:space="preserve"> </w:t>
      </w:r>
      <w:r>
        <w:t xml:space="preserve">Um einen Rückfall zu verhindern, verstärken Sie Ihre vorgegebenen Ziele</w:t>
      </w:r>
      <w:r>
        <w:t xml:space="preserve"> </w:t>
      </w:r>
      <w:r>
        <w:t xml:space="preserve">basierend auf den Bedürfnissen und lassen Sie sich für abgeschlossene</w:t>
      </w:r>
      <w:r>
        <w:t xml:space="preserve"> </w:t>
      </w:r>
      <w:r>
        <w:t xml:space="preserve">Aufgaben auf eine ausgewogene Weise belohnen.</w:t>
      </w:r>
    </w:p>
    <w:p>
      <w:pPr>
        <w:pStyle w:val="FirstParagraph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25"/>
          <w:ilvl w:val="0"/>
        </w:numPr>
      </w:pPr>
      <w:r>
        <w:t xml:space="preserve">Go through the list of procrastination counter measures and identify the ones that might help you.</w:t>
      </w:r>
      <w:r>
        <w:t xml:space="preserve"> </w:t>
      </w:r>
      <w:r>
        <w:t xml:space="preserve">Gehen Sie durch die Liste der Verschleppungs-Gegenmaßnahmen und identifizieren Sie diejenigen, die Ihnen helfen könnten.</w:t>
      </w:r>
    </w:p>
    <w:p>
      <w:pPr>
        <w:pStyle w:val="Compact"/>
        <w:numPr>
          <w:numId w:val="1025"/>
          <w:ilvl w:val="0"/>
        </w:numPr>
      </w:pPr>
      <w:r>
        <w:t xml:space="preserve">For each identified counter measer write down how it might help you to make progress.</w:t>
      </w:r>
      <w:r>
        <w:t xml:space="preserve"> </w:t>
      </w:r>
      <w:r>
        <w:t xml:space="preserve">Schreiben Sie für jeden identifizierten Zähler, wie es Ihnen helfen könnte, Fortschritte zu machen.</w:t>
      </w:r>
    </w:p>
    <w:p>
      <w:pPr>
        <w:pStyle w:val="Heading2"/>
      </w:pPr>
      <w:bookmarkStart w:id="82" w:name="kata-create-your-own-burn-down-chart"/>
      <w:r>
        <w:t xml:space="preserve">Kata: Create Your Own Burn Down Chart</w:t>
      </w:r>
      <w:r>
        <w:t xml:space="preserve"> </w:t>
      </w:r>
      <w:r>
        <w:t xml:space="preserve">Kata: Erstellen Sie Ihr eigenes Burn-Down-Diagramm</w:t>
      </w:r>
      <w:bookmarkEnd w:id="82"/>
    </w:p>
    <w:p>
      <w:pPr>
        <w:pStyle w:val="FirstParagraph"/>
      </w:pPr>
      <w:r>
        <w:t xml:space="preserve">How do you see if you make progress towards your objectives?</w:t>
      </w:r>
      <w:r>
        <w:t xml:space="preserve"> </w:t>
      </w:r>
      <w:r>
        <w:t xml:space="preserve">Wie sehen Sie, ob Sie Ihren Zielen näher kommen?</w:t>
      </w:r>
      <w:r>
        <w:t xml:space="preserve"> </w:t>
      </w:r>
      <w:r>
        <w:t xml:space="preserve">In agile project management</w:t>
      </w:r>
      <w:r>
        <w:t xml:space="preserve"> </w:t>
      </w:r>
      <w:hyperlink r:id="rId83">
        <w:r>
          <w:rPr>
            <w:rStyle w:val="Hyperlink"/>
          </w:rPr>
          <w:t xml:space="preserve">burn down charts</w:t>
        </w:r>
      </w:hyperlink>
      <w:r>
        <w:t xml:space="preserve"> </w:t>
      </w:r>
      <w:r>
        <w:t xml:space="preserve">are used to represent progress in a graphical way.</w:t>
      </w:r>
      <w:r>
        <w:t xml:space="preserve"> </w:t>
      </w:r>
      <w:r>
        <w:t xml:space="preserve">Im agilen Projektmanagement werden</w:t>
      </w:r>
      <w:r>
        <w:t xml:space="preserve"> </w:t>
      </w:r>
      <w:hyperlink r:id="rId83">
        <w:r>
          <w:rPr>
            <w:rStyle w:val="Hyperlink"/>
          </w:rPr>
          <w:t xml:space="preserve">Burn-Down-Charts</w:t>
        </w:r>
      </w:hyperlink>
      <w:r>
        <w:t xml:space="preserve"> </w:t>
      </w:r>
      <w:r>
        <w:t xml:space="preserve">verwendet, um den Fortschritt grafisch darzustellen.</w:t>
      </w:r>
      <w:r>
        <w:t xml:space="preserve"> </w:t>
      </w:r>
      <w:r>
        <w:t xml:space="preserve">On a burn down chart the completed tasks are tracked over time.</w:t>
      </w:r>
      <w:r>
        <w:t xml:space="preserve"> </w:t>
      </w:r>
      <w:r>
        <w:t xml:space="preserve">In einem Burn-Down-Diagramm werden die abgeschlossenen Aufgaben im Zeitverlauf verfolgt.</w:t>
      </w:r>
      <w:r>
        <w:t xml:space="preserve"> </w:t>
      </w:r>
      <w:r>
        <w:t xml:space="preserve">You start with the sum of tasks and reach zero if any task is completed.</w:t>
      </w:r>
      <w:r>
        <w:t xml:space="preserve"> </w:t>
      </w:r>
      <w:r>
        <w:t xml:space="preserve">Sie beginnen mit der Summe der Aufgaben und erreichen Null, wenn eine Aufgabe abgeschlossen ist.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rPr>
          <w:b/>
        </w:rPr>
        <w:t xml:space="preserve">Übung:</w:t>
      </w:r>
    </w:p>
    <w:p>
      <w:pPr>
        <w:pStyle w:val="Compact"/>
        <w:numPr>
          <w:numId w:val="1026"/>
          <w:ilvl w:val="0"/>
        </w:numPr>
      </w:pPr>
      <w:r>
        <w:t xml:space="preserve">Think about how you can use a burn down chart to measure and visualize progress towards your objectives.</w:t>
      </w:r>
      <w:r>
        <w:t xml:space="preserve"> </w:t>
      </w:r>
      <w:r>
        <w:t xml:space="preserve">Denken Sie darüber nach, wie Sie mithilfe eines Abbrenndiagramms den</w:t>
      </w:r>
      <w:r>
        <w:t xml:space="preserve"> </w:t>
      </w:r>
      <w:r>
        <w:t xml:space="preserve">Fortschritt in Richtung Ihrer Ziele messen und visualisieren können.</w:t>
      </w:r>
      <w:r>
        <w:t xml:space="preserve"> </w:t>
      </w:r>
      <w:r>
        <w:t xml:space="preserve">This might be the measurable key results the tasks you need to do to create the results.</w:t>
      </w:r>
      <w:r>
        <w:t xml:space="preserve"> </w:t>
      </w:r>
      <w:r>
        <w:t xml:space="preserve">Dies kann der messbare Schlüssel sein, der zu den Aufgaben führt, die Sie zum Erstellen der Ergebnisse ausführen müssen.</w:t>
      </w:r>
    </w:p>
    <w:p>
      <w:pPr>
        <w:pStyle w:val="Compact"/>
        <w:numPr>
          <w:numId w:val="1026"/>
          <w:ilvl w:val="0"/>
        </w:numPr>
      </w:pPr>
      <w:r>
        <w:t xml:space="preserve">You can use paper or pen or any software that supports task tracking in a visual way.</w:t>
      </w:r>
    </w:p>
    <w:p>
      <w:pPr>
        <w:pStyle w:val="Heading2"/>
      </w:pPr>
      <w:bookmarkStart w:id="84" w:name="kata-help-others-to-connect"/>
      <w:r>
        <w:t xml:space="preserve">Kata: Help Others To Connect</w:t>
      </w:r>
      <w:bookmarkEnd w:id="84"/>
    </w:p>
    <w:p>
      <w:pPr>
        <w:pStyle w:val="FirstParagraph"/>
      </w:pPr>
      <w:r>
        <w:t xml:space="preserve">Did you ever use social networks to connect people with each other?</w:t>
      </w:r>
      <w:r>
        <w:t xml:space="preserve"> </w:t>
      </w:r>
      <w:r>
        <w:t xml:space="preserve">Most internal and external social networks support this feature. You can</w:t>
      </w:r>
      <w:r>
        <w:t xml:space="preserve"> </w:t>
      </w:r>
      <w:r>
        <w:t xml:space="preserve">pick two profiles and use a function to introduce people to each other.</w:t>
      </w:r>
      <w:r>
        <w:t xml:space="preserve"> </w:t>
      </w:r>
      <w:r>
        <w:t xml:space="preserve">You might do it directly or ask ther persons for permission upfront.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27"/>
          <w:ilvl w:val="0"/>
        </w:numPr>
      </w:pPr>
      <w:r>
        <w:t xml:space="preserve">Check the social networks you use to see if there is a function for</w:t>
      </w:r>
      <w:r>
        <w:t xml:space="preserve"> </w:t>
      </w:r>
      <w:r>
        <w:t xml:space="preserve">introducing people (in LinkedIn it's called “Share Profile”).</w:t>
      </w:r>
    </w:p>
    <w:p>
      <w:pPr>
        <w:pStyle w:val="Compact"/>
        <w:numPr>
          <w:numId w:val="1027"/>
          <w:ilvl w:val="0"/>
        </w:numPr>
      </w:pPr>
      <w:r>
        <w:t xml:space="preserve">Check your relationship list to see who might profit from knowing each other.</w:t>
      </w:r>
    </w:p>
    <w:p>
      <w:pPr>
        <w:pStyle w:val="Compact"/>
        <w:numPr>
          <w:numId w:val="1027"/>
          <w:ilvl w:val="0"/>
        </w:numPr>
      </w:pPr>
      <w:r>
        <w:t xml:space="preserve">Decide if you want to ask for permission first or just introduce the selected persons.</w:t>
      </w:r>
    </w:p>
    <w:p>
      <w:pPr>
        <w:pStyle w:val="Heading2"/>
      </w:pPr>
      <w:bookmarkStart w:id="85" w:name="kata-your-top-10-assets"/>
      <w:r>
        <w:t xml:space="preserve">Kata: Your Top 10 Assets</w:t>
      </w:r>
      <w:bookmarkEnd w:id="85"/>
    </w:p>
    <w:p>
      <w:pPr>
        <w:pStyle w:val="FirstParagraph"/>
      </w:pPr>
      <w:r>
        <w:t xml:space="preserve">What are the most valuable assets related to your objectives that you</w:t>
      </w:r>
      <w:r>
        <w:t xml:space="preserve"> </w:t>
      </w:r>
      <w:r>
        <w:t xml:space="preserve">might share? An asset could be a book, a video, a link, a document, a</w:t>
      </w:r>
      <w:r>
        <w:t xml:space="preserve"> </w:t>
      </w:r>
      <w:r>
        <w:t xml:space="preserve">checklist, a presentation etc. When you organize your assets in a way</w:t>
      </w:r>
      <w:r>
        <w:t xml:space="preserve"> </w:t>
      </w:r>
      <w:r>
        <w:t xml:space="preserve">they are linkable and shareble it will be easy for you to contribute</w:t>
      </w:r>
      <w:r>
        <w:t xml:space="preserve"> </w:t>
      </w:r>
      <w:r>
        <w:t xml:space="preserve">them to your network.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28"/>
          <w:ilvl w:val="0"/>
        </w:numPr>
      </w:pPr>
      <w:r>
        <w:t xml:space="preserve">Chose one of your objectives and list at least ten related assets you</w:t>
      </w:r>
      <w:r>
        <w:t xml:space="preserve"> </w:t>
      </w:r>
      <w:r>
        <w:t xml:space="preserve">find useful or interesting. You can write them down on paper or put it</w:t>
      </w:r>
      <w:r>
        <w:t xml:space="preserve"> </w:t>
      </w:r>
      <w:r>
        <w:t xml:space="preserve">in your memex.</w:t>
      </w:r>
    </w:p>
    <w:p>
      <w:pPr>
        <w:pStyle w:val="Compact"/>
        <w:numPr>
          <w:numId w:val="1028"/>
          <w:ilvl w:val="0"/>
        </w:numPr>
      </w:pPr>
      <w:r>
        <w:t xml:space="preserve">Present the Top 10 lists in the Circle and let Circle help to extend it.</w:t>
      </w:r>
    </w:p>
    <w:p>
      <w:pPr>
        <w:pStyle w:val="Heading2"/>
      </w:pPr>
      <w:bookmarkStart w:id="86" w:name="kata-the-dinner-table-university"/>
      <w:r>
        <w:t xml:space="preserve">Kata: The Dinner Table University</w:t>
      </w:r>
      <w:bookmarkEnd w:id="86"/>
    </w:p>
    <w:p>
      <w:pPr>
        <w:pStyle w:val="FirstParagraph"/>
      </w:pPr>
      <w:r>
        <w:t xml:space="preserve">Do you use informal situations like lunch to learn? Leo Buscaglia called this the</w:t>
      </w:r>
      <w:r>
        <w:t xml:space="preserve"> </w:t>
      </w:r>
      <w:hyperlink r:id="rId87">
        <w:r>
          <w:rPr>
            <w:rStyle w:val="Hyperlink"/>
          </w:rPr>
          <w:t xml:space="preserve">Dinner Table University</w:t>
        </w:r>
      </w:hyperlink>
      <w:r>
        <w:t xml:space="preserve"> </w:t>
      </w:r>
      <w:r>
        <w:t xml:space="preserve">. His father said “There is so much to learn. Though we're born stupid,</w:t>
      </w:r>
      <w:r>
        <w:t xml:space="preserve"> </w:t>
      </w:r>
      <w:r>
        <w:t xml:space="preserve">only the stupid remain that way”. After the dinner the father asked the</w:t>
      </w:r>
      <w:r>
        <w:t xml:space="preserve"> </w:t>
      </w:r>
      <w:r>
        <w:t xml:space="preserve">children “Tell me what you learned today”. This way every meal becomes a</w:t>
      </w:r>
      <w:r>
        <w:t xml:space="preserve"> </w:t>
      </w:r>
      <w:r>
        <w:t xml:space="preserve">learning opportunity as well. In business you can practice this with</w:t>
      </w:r>
      <w:r>
        <w:t xml:space="preserve"> </w:t>
      </w:r>
      <w:r>
        <w:t xml:space="preserve">methods Lunch&amp;Learn or Walk&amp;Talk.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29"/>
          <w:ilvl w:val="0"/>
        </w:numPr>
      </w:pPr>
      <w:r>
        <w:t xml:space="preserve">Think about what you learned today or the day before.</w:t>
      </w:r>
    </w:p>
    <w:p>
      <w:pPr>
        <w:pStyle w:val="Compact"/>
        <w:numPr>
          <w:numId w:val="1029"/>
          <w:ilvl w:val="0"/>
        </w:numPr>
      </w:pPr>
      <w:r>
        <w:t xml:space="preserve">Share the learning in the Circle one Circle member after the other.</w:t>
      </w:r>
    </w:p>
    <w:p>
      <w:pPr>
        <w:pStyle w:val="Compact"/>
        <w:numPr>
          <w:numId w:val="1029"/>
          <w:ilvl w:val="0"/>
        </w:numPr>
      </w:pPr>
      <w:r>
        <w:t xml:space="preserve">Discuss if you want to share these learning in a social networking on an ongoing basis.</w:t>
      </w:r>
    </w:p>
    <w:p>
      <w:pPr>
        <w:pStyle w:val="Heading2"/>
      </w:pPr>
      <w:bookmarkStart w:id="88" w:name="kata-what-can-i-contribute"/>
      <w:r>
        <w:t xml:space="preserve">Kata: What Can I Contribute?</w:t>
      </w:r>
      <w:bookmarkEnd w:id="88"/>
    </w:p>
    <w:p>
      <w:pPr>
        <w:pStyle w:val="FirstParagraph"/>
      </w:pPr>
      <w:r>
        <w:t xml:space="preserve">Do you have a clear idea what you can contribute to your network? Often</w:t>
      </w:r>
      <w:r>
        <w:t xml:space="preserve"> </w:t>
      </w:r>
      <w:r>
        <w:t xml:space="preserve">we do not contriute because we don't know what to share or write.</w:t>
      </w:r>
      <w:r>
        <w:t xml:space="preserve"> </w:t>
      </w:r>
      <w:hyperlink r:id="rId89">
        <w:r>
          <w:rPr>
            <w:rStyle w:val="Hyperlink"/>
          </w:rPr>
          <w:t xml:space="preserve">Research shows</w:t>
        </w:r>
      </w:hyperlink>
      <w:r>
        <w:t xml:space="preserve"> </w:t>
      </w:r>
      <w:r>
        <w:t xml:space="preserve">that there are typical activities in social networks you could use as a checklist for your contributions: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Discussion and opinion:</w:t>
      </w:r>
      <w:r>
        <w:t xml:space="preserve"> </w:t>
      </w:r>
      <w:r>
        <w:t xml:space="preserve">Users discuss general matters, current affairs, politics, industryrelated news, etc. in social networks.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Event notifications:</w:t>
      </w:r>
      <w:r>
        <w:t xml:space="preserve"> </w:t>
      </w:r>
      <w:r>
        <w:t xml:space="preserve">social networks are used to send information about upcoming events</w:t>
      </w:r>
      <w:r>
        <w:t xml:space="preserve"> </w:t>
      </w:r>
      <w:r>
        <w:t xml:space="preserve">(workshops, webinars etc) that might be of interest to others.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Idea generation:</w:t>
      </w:r>
      <w:r>
        <w:t xml:space="preserve"> </w:t>
      </w:r>
      <w:r>
        <w:t xml:space="preserve">As a part of the idea generation practice the social network is used to</w:t>
      </w:r>
      <w:r>
        <w:t xml:space="preserve"> </w:t>
      </w:r>
      <w:r>
        <w:t xml:space="preserve">ask others for their input and ideas regarding a product or project.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Informal talk:</w:t>
      </w:r>
      <w:r>
        <w:t xml:space="preserve"> </w:t>
      </w:r>
      <w:r>
        <w:t xml:space="preserve">The social network also makes it possible to engage in informal,</w:t>
      </w:r>
      <w:r>
        <w:t xml:space="preserve"> </w:t>
      </w:r>
      <w:r>
        <w:t xml:space="preserve">non-work related conversations (eg about sports events, hobbies and</w:t>
      </w:r>
      <w:r>
        <w:t xml:space="preserve"> </w:t>
      </w:r>
      <w:r>
        <w:t xml:space="preserve">other general interests) or to post jokes and funny utterances.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Information storage:</w:t>
      </w:r>
      <w:r>
        <w:t xml:space="preserve"> </w:t>
      </w:r>
      <w:r>
        <w:t xml:space="preserve">Sometimes the social network is used to store information for future reference for oneself or for others.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Problem-solving:</w:t>
      </w:r>
      <w:r>
        <w:t xml:space="preserve"> </w:t>
      </w:r>
      <w:r>
        <w:t xml:space="preserve">Users frequently draw on the social network to ask others for help such</w:t>
      </w:r>
      <w:r>
        <w:t xml:space="preserve"> </w:t>
      </w:r>
      <w:r>
        <w:t xml:space="preserve">as by outlining a specific problem or by asking others to find a</w:t>
      </w:r>
      <w:r>
        <w:t xml:space="preserve"> </w:t>
      </w:r>
      <w:r>
        <w:t xml:space="preserve">resource necessary to solve a problem.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Social praise:</w:t>
      </w:r>
      <w:r>
        <w:t xml:space="preserve"> </w:t>
      </w:r>
      <w:r>
        <w:t xml:space="preserve">In order to share success stories or acknowledge the achievements of</w:t>
      </w:r>
      <w:r>
        <w:t xml:space="preserve"> </w:t>
      </w:r>
      <w:r>
        <w:t xml:space="preserve">people to the wider group, users also use the social network to thank</w:t>
      </w:r>
      <w:r>
        <w:t xml:space="preserve"> </w:t>
      </w:r>
      <w:r>
        <w:t xml:space="preserve">others for doing something.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Status updates:</w:t>
      </w:r>
      <w:r>
        <w:t xml:space="preserve"> </w:t>
      </w:r>
      <w:r>
        <w:t xml:space="preserve">Social networks on the public web are often used to report what someone is currently doing.</w:t>
      </w:r>
      <w:r>
        <w:t xml:space="preserve"> </w:t>
      </w:r>
      <w:r>
        <w:rPr>
          <w:b/>
        </w:rPr>
        <w:t xml:space="preserve">Work coordination:</w:t>
      </w:r>
      <w:r>
        <w:t xml:space="preserve"> </w:t>
      </w:r>
      <w:r>
        <w:t xml:space="preserve">Sometimes the social network is used to delegate tasks to others, post</w:t>
      </w:r>
      <w:r>
        <w:t xml:space="preserve"> </w:t>
      </w:r>
      <w:r>
        <w:t xml:space="preserve">requests for interest on tasks that need to be staffed, or ask for task</w:t>
      </w:r>
      <w:r>
        <w:t xml:space="preserve"> </w:t>
      </w:r>
      <w:r>
        <w:t xml:space="preserve">assignments and offer spare capacity.</w:t>
      </w:r>
    </w:p>
    <w:p>
      <w:pPr>
        <w:pStyle w:val="FirstParagraph"/>
      </w:pPr>
      <w:r>
        <w:rPr>
          <w:b/>
        </w:rPr>
        <w:t xml:space="preserve">Exercise:</w:t>
      </w:r>
    </w:p>
    <w:p>
      <w:pPr>
        <w:pStyle w:val="Compact"/>
        <w:numPr>
          <w:numId w:val="1031"/>
          <w:ilvl w:val="0"/>
        </w:numPr>
      </w:pPr>
      <w:r>
        <w:t xml:space="preserve">For every point in the checklist above write down what your possible contributions for the future might be.</w:t>
      </w:r>
    </w:p>
    <w:p>
      <w:pPr>
        <w:pStyle w:val="Compact"/>
        <w:numPr>
          <w:numId w:val="1031"/>
          <w:ilvl w:val="0"/>
        </w:numPr>
      </w:pPr>
      <w:r>
        <w:t xml:space="preserve">Discuss your list in the Circle and let the others support you to enhance the list.</w:t>
      </w:r>
    </w:p>
    <w:p>
      <w:pPr>
        <w:pStyle w:val="Heading2"/>
      </w:pPr>
      <w:bookmarkStart w:id="90" w:name="kata-my-networking-and-sharing-time"/>
      <w:r>
        <w:t xml:space="preserve">Kata: My Networking And Sharing Time</w:t>
      </w:r>
      <w:bookmarkEnd w:id="90"/>
    </w:p>
    <w:p>
      <w:pPr>
        <w:pStyle w:val="FirstParagraph"/>
      </w:pPr>
      <w:r>
        <w:t xml:space="preserve">Do you have a timeslot blocked in your calendar for networking with</w:t>
      </w:r>
      <w:r>
        <w:t xml:space="preserve"> </w:t>
      </w:r>
      <w:r>
        <w:t xml:space="preserve">people and sharing in your network? Do you have a clear idea with whom</w:t>
      </w:r>
      <w:r>
        <w:t xml:space="preserve"> </w:t>
      </w:r>
      <w:r>
        <w:t xml:space="preserve">to network when there is a sudden free slot in a full packed day? If you</w:t>
      </w:r>
      <w:r>
        <w:t xml:space="preserve"> </w:t>
      </w:r>
      <w:r>
        <w:t xml:space="preserve">have clear timeslots and ideas when to network and what to share it</w:t>
      </w:r>
      <w:r>
        <w:t xml:space="preserve"> </w:t>
      </w:r>
      <w:r>
        <w:t xml:space="preserve">will be much easier for you to make networking and sharing a habit.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32"/>
          <w:ilvl w:val="0"/>
        </w:numPr>
      </w:pPr>
      <w:r>
        <w:t xml:space="preserve">Check your calendar for the next weeks and block some time for networking and sharing.</w:t>
      </w:r>
    </w:p>
    <w:p>
      <w:pPr>
        <w:pStyle w:val="Compact"/>
        <w:numPr>
          <w:numId w:val="1032"/>
          <w:ilvl w:val="0"/>
        </w:numPr>
      </w:pPr>
      <w:r>
        <w:t xml:space="preserve">Go through your relationship list an pick people with whom you would like to network in the near future.</w:t>
      </w:r>
    </w:p>
    <w:p>
      <w:pPr>
        <w:pStyle w:val="Compact"/>
        <w:numPr>
          <w:numId w:val="1032"/>
          <w:ilvl w:val="0"/>
        </w:numPr>
      </w:pPr>
      <w:r>
        <w:t xml:space="preserve">Add these contacts on a networking checklist or put them in the entries of your calendar.</w:t>
      </w:r>
    </w:p>
    <w:p>
      <w:pPr>
        <w:pStyle w:val="Heading2"/>
      </w:pPr>
      <w:bookmarkStart w:id="91" w:name="kata-try-this-crazy-method-called-asking"/>
      <w:r>
        <w:t xml:space="preserve">Kata: Try this crazy method called “asking”!</w:t>
      </w:r>
      <w:bookmarkEnd w:id="91"/>
    </w:p>
    <w:p>
      <w:pPr>
        <w:pStyle w:val="FirstParagraph"/>
      </w:pPr>
      <w:r>
        <w:t xml:space="preserve">Do you sometimes have the feeling that you could use some information,</w:t>
      </w:r>
      <w:r>
        <w:t xml:space="preserve"> </w:t>
      </w:r>
      <w:r>
        <w:t xml:space="preserve">advice, or experience from somebody else? Instead of waiting and hoping</w:t>
      </w:r>
      <w:r>
        <w:t xml:space="preserve"> </w:t>
      </w:r>
      <w:r>
        <w:t xml:space="preserve">try this crazy method called “asking”! If you think of some benefit the</w:t>
      </w:r>
      <w:r>
        <w:t xml:space="preserve"> </w:t>
      </w:r>
      <w:r>
        <w:t xml:space="preserve">other person might have in return you normally get the support you need.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33"/>
          <w:ilvl w:val="0"/>
        </w:numPr>
      </w:pPr>
      <w:r>
        <w:t xml:space="preserve">Find someone in your relationship list who could help you with your objective.</w:t>
      </w:r>
    </w:p>
    <w:p>
      <w:pPr>
        <w:pStyle w:val="Compact"/>
        <w:numPr>
          <w:numId w:val="1033"/>
          <w:ilvl w:val="0"/>
        </w:numPr>
      </w:pPr>
      <w:r>
        <w:t xml:space="preserve">Formulate a message that invites the other person to help you.</w:t>
      </w:r>
    </w:p>
    <w:p>
      <w:pPr>
        <w:pStyle w:val="Compact"/>
        <w:numPr>
          <w:numId w:val="1033"/>
          <w:ilvl w:val="0"/>
        </w:numPr>
      </w:pPr>
      <w:r>
        <w:t xml:space="preserve">Discuss the messages in the Circle.</w:t>
      </w:r>
    </w:p>
    <w:p>
      <w:pPr>
        <w:pStyle w:val="Heading2"/>
      </w:pPr>
      <w:bookmarkStart w:id="92" w:name="kata-find-communities-related-to-your-objectives"/>
      <w:r>
        <w:t xml:space="preserve">Kata: Find Communities Related To Your Objectives</w:t>
      </w:r>
      <w:bookmarkEnd w:id="92"/>
    </w:p>
    <w:p>
      <w:pPr>
        <w:pStyle w:val="FirstParagraph"/>
      </w:pPr>
      <w:r>
        <w:t xml:space="preserve">A tribe</w:t>
      </w:r>
      <w:r>
        <w:t xml:space="preserve"> </w:t>
      </w:r>
      <w:hyperlink r:id="rId93">
        <w:r>
          <w:rPr>
            <w:rStyle w:val="Hyperlink"/>
          </w:rPr>
          <w:t xml:space="preserve">according to Seth Godin</w:t>
        </w:r>
      </w:hyperlink>
      <w:r>
        <w:t xml:space="preserve"> </w:t>
      </w:r>
      <w:r>
        <w:t xml:space="preserve">is a group of people connected to one another, connected to a leader,</w:t>
      </w:r>
      <w:r>
        <w:t xml:space="preserve"> </w:t>
      </w:r>
      <w:r>
        <w:t xml:space="preserve">and connected to an idea. Instead of tribe the term “community” or</w:t>
      </w:r>
      <w:r>
        <w:t xml:space="preserve"> </w:t>
      </w:r>
      <w:r>
        <w:t xml:space="preserve">“community of practice” is often used. A group needs only two things to</w:t>
      </w:r>
      <w:r>
        <w:t xml:space="preserve"> </w:t>
      </w:r>
      <w:r>
        <w:t xml:space="preserve">be a tribe: a shared interest and a way to communicate. Tribes need</w:t>
      </w:r>
      <w:r>
        <w:t xml:space="preserve"> </w:t>
      </w:r>
      <w:r>
        <w:t xml:space="preserve">leadership. Sometimes one person leads, sometimes more. People want</w:t>
      </w:r>
      <w:r>
        <w:t xml:space="preserve"> </w:t>
      </w:r>
      <w:r>
        <w:t xml:space="preserve">connection and growth and something new. They want change. Which are the</w:t>
      </w:r>
      <w:r>
        <w:t xml:space="preserve"> </w:t>
      </w:r>
      <w:r>
        <w:t xml:space="preserve">tribes connected to your objectives?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34"/>
          <w:ilvl w:val="0"/>
        </w:numPr>
      </w:pPr>
      <w:r>
        <w:t xml:space="preserve">Think about and look for communities that are related to your objectives. List at least 5.</w:t>
      </w:r>
    </w:p>
    <w:p>
      <w:pPr>
        <w:pStyle w:val="Compact"/>
        <w:numPr>
          <w:numId w:val="1034"/>
          <w:ilvl w:val="0"/>
        </w:numPr>
      </w:pPr>
      <w:r>
        <w:t xml:space="preserve">Talk about your lists in the Circle and let the others help you to complete your list.</w:t>
      </w:r>
    </w:p>
    <w:p>
      <w:pPr>
        <w:pStyle w:val="Heading2"/>
      </w:pPr>
      <w:bookmarkStart w:id="94" w:name="kata-who-are-the-first-and-second-dancers"/>
      <w:r>
        <w:t xml:space="preserve">Kata: Who Are The First And Second Dancers?</w:t>
      </w:r>
      <w:bookmarkEnd w:id="94"/>
    </w:p>
    <w:p>
      <w:pPr>
        <w:pStyle w:val="FirstParagraph"/>
      </w:pPr>
      <w:r>
        <w:t xml:space="preserve">You can't have a tribe without a leader - and you can't be a leader</w:t>
      </w:r>
      <w:r>
        <w:t xml:space="preserve"> </w:t>
      </w:r>
      <w:r>
        <w:t xml:space="preserve">without a tribe. Are you able to identify the leader of the tribes</w:t>
      </w:r>
      <w:r>
        <w:t xml:space="preserve"> </w:t>
      </w:r>
      <w:r>
        <w:t xml:space="preserve">related to your objectives? Who was the first person that started the</w:t>
      </w:r>
      <w:r>
        <w:t xml:space="preserve"> </w:t>
      </w:r>
      <w:r>
        <w:t xml:space="preserve">movement. Which people were joining the tribe at an early stage.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35"/>
          <w:ilvl w:val="0"/>
        </w:numPr>
      </w:pPr>
      <w:r>
        <w:t xml:space="preserve">Watch together the video</w:t>
      </w:r>
      <w:r>
        <w:t xml:space="preserve"> </w:t>
      </w:r>
      <w:hyperlink r:id="rId95">
        <w:r>
          <w:rPr>
            <w:rStyle w:val="Hyperlink"/>
          </w:rPr>
          <w:t xml:space="preserve">First Follower: Leadership Lessons from Dancing Guy</w:t>
        </w:r>
      </w:hyperlink>
      <w:r>
        <w:t xml:space="preserve"> </w:t>
      </w:r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Now pick the community from your list that is most closely related to your objective.</w:t>
      </w:r>
    </w:p>
    <w:p>
      <w:pPr>
        <w:pStyle w:val="Compact"/>
        <w:numPr>
          <w:numId w:val="1035"/>
          <w:ilvl w:val="0"/>
        </w:numPr>
      </w:pPr>
      <w:r>
        <w:t xml:space="preserve">Try to find out as much as possible about that community? Who started</w:t>
      </w:r>
      <w:r>
        <w:t xml:space="preserve"> </w:t>
      </w:r>
      <w:r>
        <w:t xml:space="preserve">it? Who joined early? What are the core messages? What are the ways to</w:t>
      </w:r>
      <w:r>
        <w:t xml:space="preserve"> </w:t>
      </w:r>
      <w:r>
        <w:t xml:space="preserve">interact? What are the possibilities for you to join the community.</w:t>
      </w:r>
    </w:p>
    <w:p>
      <w:pPr>
        <w:pStyle w:val="Heading2"/>
      </w:pPr>
      <w:bookmarkStart w:id="96" w:name="kata-do-you-want-to-start-your-own-community"/>
      <w:r>
        <w:t xml:space="preserve">Kata: Do You Want To Start Your Own Community?</w:t>
      </w:r>
      <w:bookmarkEnd w:id="96"/>
    </w:p>
    <w:p>
      <w:pPr>
        <w:pStyle w:val="FirstParagraph"/>
      </w:pPr>
      <w:r>
        <w:t xml:space="preserve">Can you imagine to start your own tribe or community? If you cannot</w:t>
      </w:r>
      <w:r>
        <w:t xml:space="preserve"> </w:t>
      </w:r>
      <w:r>
        <w:t xml:space="preserve">find a community related to your objectives perhaps you have to start a</w:t>
      </w:r>
      <w:r>
        <w:t xml:space="preserve"> </w:t>
      </w:r>
      <w:r>
        <w:t xml:space="preserve">new one. As you saw in examples you searched for it is possible to start</w:t>
      </w:r>
      <w:r>
        <w:t xml:space="preserve"> </w:t>
      </w:r>
      <w:r>
        <w:t xml:space="preserve">your own if necessary. If so you will be the first dancer and have to</w:t>
      </w:r>
      <w:r>
        <w:t xml:space="preserve"> </w:t>
      </w:r>
      <w:r>
        <w:t xml:space="preserve">think about the time and place where to start your tribe.</w:t>
      </w:r>
    </w:p>
    <w:p>
      <w:pPr>
        <w:pStyle w:val="BodyText"/>
      </w:pPr>
      <w:r>
        <w:rPr>
          <w:b/>
        </w:rPr>
        <w:t xml:space="preserve">Exercise:</w:t>
      </w:r>
    </w:p>
    <w:p>
      <w:pPr>
        <w:pStyle w:val="Compact"/>
        <w:numPr>
          <w:numId w:val="1036"/>
          <w:ilvl w:val="0"/>
        </w:numPr>
      </w:pPr>
      <w:r>
        <w:t xml:space="preserve">Think about and decide if you have to start your own community.</w:t>
      </w:r>
    </w:p>
    <w:p>
      <w:pPr>
        <w:pStyle w:val="Compact"/>
        <w:numPr>
          <w:numId w:val="1036"/>
          <w:ilvl w:val="0"/>
        </w:numPr>
      </w:pPr>
      <w:r>
        <w:t xml:space="preserve">If yes create an idea how your role as “first dancer” might look like.</w:t>
      </w:r>
    </w:p>
    <w:p>
      <w:pPr>
        <w:pStyle w:val="Compact"/>
        <w:numPr>
          <w:numId w:val="1036"/>
          <w:ilvl w:val="0"/>
        </w:numPr>
      </w:pPr>
      <w:r>
        <w:t xml:space="preserve">Create a list of people that might be your “second dancers”.</w:t>
      </w:r>
    </w:p>
    <w:p>
      <w:pPr>
        <w:pStyle w:val="Compact"/>
        <w:numPr>
          <w:numId w:val="1036"/>
          <w:ilvl w:val="0"/>
        </w:numPr>
      </w:pPr>
      <w:r>
        <w:t xml:space="preserve">Discuss the results in the Circle.</w:t>
      </w:r>
    </w:p>
    <w:p>
      <w:pPr>
        <w:pStyle w:val="Heading2"/>
      </w:pPr>
      <w:bookmarkStart w:id="97" w:name="kata-your-eureka-moment"/>
      <w:r>
        <w:t xml:space="preserve">Kata: Your Eureka Moment</w:t>
      </w:r>
      <w:bookmarkEnd w:id="97"/>
    </w:p>
    <w:p>
      <w:pPr>
        <w:pStyle w:val="FirstParagraph"/>
      </w:pPr>
      <w:r>
        <w:t xml:space="preserve">The</w:t>
      </w:r>
      <w:r>
        <w:t xml:space="preserve"> </w:t>
      </w:r>
      <w:hyperlink r:id="rId98">
        <w:r>
          <w:rPr>
            <w:rStyle w:val="Hyperlink"/>
          </w:rPr>
          <w:t xml:space="preserve">eureka moment</w:t>
        </w:r>
      </w:hyperlink>
      <w:r>
        <w:t xml:space="preserve"> </w:t>
      </w:r>
      <w:r>
        <w:t xml:space="preserve">refers to the common human experience of suddenly understanding a</w:t>
      </w:r>
      <w:r>
        <w:t xml:space="preserve"> </w:t>
      </w:r>
      <w:r>
        <w:t xml:space="preserve">previously incomprehensible problem or concept. When you think back to</w:t>
      </w:r>
      <w:r>
        <w:t xml:space="preserve"> </w:t>
      </w:r>
      <w:r>
        <w:t xml:space="preserve">the first weeks of your Circle, what changed since then? What insights</w:t>
      </w:r>
      <w:r>
        <w:t xml:space="preserve"> </w:t>
      </w:r>
      <w:r>
        <w:t xml:space="preserve">did you gain with regard to your objectives, your values, your</w:t>
      </w:r>
      <w:r>
        <w:t xml:space="preserve"> </w:t>
      </w:r>
      <w:r>
        <w:t xml:space="preserve">relationships and your work practices.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t xml:space="preserve">1. Reflect the last 12 weeks and think about what your “eureka moment”</w:t>
      </w:r>
      <w:r>
        <w:t xml:space="preserve"> </w:t>
      </w:r>
      <w:r>
        <w:t xml:space="preserve">might be. 1. Describe your eureka moment in one sentance (eg “Since I</w:t>
      </w:r>
      <w:r>
        <w:t xml:space="preserve"> </w:t>
      </w:r>
      <w:r>
        <w:t xml:space="preserve">practice lernOS, I …”). 1. Present your eureka moment in the Circle.</w:t>
      </w:r>
    </w:p>
    <w:p>
      <w:pPr>
        <w:pStyle w:val="Heading2"/>
      </w:pPr>
      <w:bookmarkStart w:id="99" w:name="kata-create-your-time-capsule"/>
      <w:r>
        <w:t xml:space="preserve">Kata: Create Your Time Capsule</w:t>
      </w:r>
      <w:bookmarkEnd w:id="99"/>
    </w:p>
    <w:p>
      <w:pPr>
        <w:pStyle w:val="FirstParagraph"/>
      </w:pPr>
      <w:r>
        <w:t xml:space="preserve">A</w:t>
      </w:r>
      <w:r>
        <w:t xml:space="preserve"> </w:t>
      </w:r>
      <w:hyperlink r:id="rId100">
        <w:r>
          <w:rPr>
            <w:rStyle w:val="Hyperlink"/>
          </w:rPr>
          <w:t xml:space="preserve">time capsule</w:t>
        </w:r>
      </w:hyperlink>
      <w:r>
        <w:t xml:space="preserve"> </w:t>
      </w:r>
      <w:r>
        <w:t xml:space="preserve">is a cache of goods or information, usually intended as a method of</w:t>
      </w:r>
      <w:r>
        <w:t xml:space="preserve"> </w:t>
      </w:r>
      <w:r>
        <w:t xml:space="preserve">communication with future people - like your future self. Like the</w:t>
      </w:r>
      <w:r>
        <w:t xml:space="preserve"> </w:t>
      </w:r>
      <w:r>
        <w:t xml:space="preserve">letter to your future self a time capsule can be used to support the</w:t>
      </w:r>
      <w:r>
        <w:t xml:space="preserve"> </w:t>
      </w:r>
      <w:hyperlink r:id="rId77">
        <w:r>
          <w:rPr>
            <w:rStyle w:val="Hyperlink"/>
          </w:rPr>
          <w:t xml:space="preserve">self-fulfilling prophecy</w:t>
        </w:r>
      </w:hyperlink>
      <w:r>
        <w:t xml:space="preserve"> </w:t>
      </w:r>
      <w:r>
        <w:t xml:space="preserve">: what you put in the time capsule will become reality in the future.</w:t>
      </w:r>
    </w:p>
    <w:p>
      <w:pPr>
        <w:pStyle w:val="BodyText"/>
      </w:pPr>
      <w:r>
        <w:rPr>
          <w:b/>
        </w:rPr>
        <w:t xml:space="preserve">Exercise:</w:t>
      </w:r>
      <w:r>
        <w:t xml:space="preserve"> </w:t>
      </w:r>
      <w:r>
        <w:t xml:space="preserve">1. Pick a time in the future, eg week 0 of your next lernOS Sprint. 1.</w:t>
      </w:r>
      <w:r>
        <w:t xml:space="preserve"> </w:t>
      </w:r>
      <w:r>
        <w:t xml:space="preserve">Who do you want to be then? What skills do you want to have developped?</w:t>
      </w:r>
      <w:r>
        <w:t xml:space="preserve"> </w:t>
      </w:r>
      <w:r>
        <w:t xml:space="preserve">What relationships do you want to have? Write it down on paper or in a</w:t>
      </w:r>
      <w:r>
        <w:t xml:space="preserve"> </w:t>
      </w:r>
      <w:r>
        <w:t xml:space="preserve">digital format. 1. Put it in a phyiscal time capsule and write the date</w:t>
      </w:r>
      <w:r>
        <w:t xml:space="preserve"> </w:t>
      </w:r>
      <w:r>
        <w:t xml:space="preserve">to open in on the capsule. If you do it the digital way you can use</w:t>
      </w:r>
      <w:r>
        <w:t xml:space="preserve"> </w:t>
      </w:r>
      <w:r>
        <w:t xml:space="preserve">services like</w:t>
      </w:r>
      <w:r>
        <w:t xml:space="preserve"> </w:t>
      </w:r>
      <w:hyperlink r:id="rId101">
        <w:r>
          <w:rPr>
            <w:rStyle w:val="Hyperlink"/>
          </w:rPr>
          <w:t xml:space="preserve">futureme.org</w:t>
        </w:r>
      </w:hyperlink>
      <w:r>
        <w:t xml:space="preserve"> </w:t>
      </w:r>
      <w:r>
        <w:t xml:space="preserve">or just put an event with the content in your calendar.</w:t>
      </w:r>
    </w:p>
    <w:p>
      <w:pPr>
        <w:pStyle w:val="Heading2"/>
      </w:pPr>
      <w:bookmarkStart w:id="102" w:name="kata-repetition-is-the-key-to-mastery"/>
      <w:r>
        <w:t xml:space="preserve">Kata: Repetition Is The Key To Mastery</w:t>
      </w:r>
      <w:bookmarkEnd w:id="102"/>
    </w:p>
    <w:p>
      <w:pPr>
        <w:pStyle w:val="FirstParagraph"/>
      </w:pPr>
      <w:r>
        <w:t xml:space="preserve">Be honest: when you started your first sprint did you think something</w:t>
      </w:r>
      <w:r>
        <w:t xml:space="preserve"> </w:t>
      </w:r>
      <w:r>
        <w:t xml:space="preserve">like “OMG 13 weeks … so long”? But you were able to finish the sprint on</w:t>
      </w:r>
      <w:r>
        <w:t xml:space="preserve"> </w:t>
      </w:r>
      <w:r>
        <w:t xml:space="preserve">your own or together with your Circle. But to develop mastery in the</w:t>
      </w:r>
      <w:r>
        <w:t xml:space="preserve"> </w:t>
      </w:r>
      <w:r>
        <w:t xml:space="preserve">digital connected knwowledge society of the 21st century you have to</w:t>
      </w:r>
      <w:r>
        <w:t xml:space="preserve"> </w:t>
      </w:r>
      <w:r>
        <w:t xml:space="preserve">continue to practice. To become an</w:t>
      </w:r>
      <w:r>
        <w:t xml:space="preserve"> </w:t>
      </w:r>
      <w:hyperlink r:id="rId103">
        <w:r>
          <w:rPr>
            <w:rStyle w:val="Hyperlink"/>
          </w:rPr>
          <w:t xml:space="preserve">expert</w:t>
        </w:r>
      </w:hyperlink>
      <w:r>
        <w:t xml:space="preserve"> </w:t>
      </w:r>
      <w:r>
        <w:t xml:space="preserve">in a domain it might take 10.000 hours or 10 years. So you have to keep calm &amp; learn on!</w:t>
      </w:r>
    </w:p>
    <w:p>
      <w:pPr>
        <w:pStyle w:val="BodyText"/>
      </w:pPr>
      <w:r>
        <w:rPr>
          <w:b/>
        </w:rPr>
        <w:t xml:space="preserve">Übung:</w:t>
      </w:r>
      <w:r>
        <w:t xml:space="preserve"> </w:t>
      </w:r>
      <w:r>
        <w:t xml:space="preserve">1. Entscheide, ob du für den nächsten Sprint in diesem Kreis bleiben willst. 1.</w:t>
      </w:r>
      <w:r>
        <w:t xml:space="preserve"> </w:t>
      </w:r>
      <w:r>
        <w:t xml:space="preserve">Wenn jemand den Kreis verlassen möchte (zB um den nächsten Sprint</w:t>
      </w:r>
      <w:r>
        <w:t xml:space="preserve"> </w:t>
      </w:r>
      <w:r>
        <w:t xml:space="preserve">alleine oder in einem anderen Kreis zu machen), ist das völlig in</w:t>
      </w:r>
      <w:r>
        <w:t xml:space="preserve"> </w:t>
      </w:r>
      <w:r>
        <w:t xml:space="preserve">Ordnung. 1. Bespreche die</w:t>
      </w:r>
      <w:r>
        <w:t xml:space="preserve"> </w:t>
      </w:r>
      <w:r>
        <w:t xml:space="preserve">Organisation des Kreises in diesem Sprint (zB Tag und Zeit der Wochen,</w:t>
      </w:r>
      <w:r>
        <w:t xml:space="preserve"> </w:t>
      </w:r>
      <w:r>
        <w:t xml:space="preserve">Timeboxes, Werkzeuge im Circle) und entscheide, was du weiter machen</w:t>
      </w:r>
      <w:r>
        <w:t xml:space="preserve"> </w:t>
      </w:r>
      <w:r>
        <w:t xml:space="preserve">willst, was du ändern und was du im nächsten Sprint stoppen sollst. 1. Feiern Sie den fertigen Sprint, z. B. indem Sie zum Mittagessen / Abendessen ausgehen oder ein Kreis-Selfie teilen.</w:t>
      </w:r>
    </w:p>
    <w:bookmarkStart w:id="106" w:name="goog-gt-tt"/>
    <w:p>
      <w:pPr>
        <w:pStyle w:val="Compact"/>
      </w:pPr>
      <w:r>
        <w:drawing>
          <wp:inline>
            <wp:extent cx="190500" cy="190500"/>
            <wp:effectExtent b="0" l="0" r="0" t="0"/>
            <wp:docPr descr="Google Google Übersetzer" title="" id="1" name="Picture"/>
            <a:graphic>
              <a:graphicData uri="http://schemas.openxmlformats.org/drawingml/2006/picture">
                <pic:pic>
                  <pic:nvPicPr>
                    <pic:cNvPr descr="lernOS-Guide-de-Dateien/translate_24d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5" w:name="originaltext"/>
      <w:r>
        <w:t xml:space="preserve">Originaltext</w:t>
      </w:r>
      <w:bookmarkEnd w:id="105"/>
    </w:p>
    <w:p>
      <w:pPr>
        <w:pStyle w:val="Compact"/>
      </w:pPr>
      <w:r>
        <w:t xml:space="preserve">Bessere Übersetzung vorschlagen</w:t>
      </w:r>
    </w:p>
    <w:p>
      <w:r>
        <w:pict>
          <v:rect style="width:0;height:1.5pt" o:hralign="center" o:hrstd="t" o:hr="t"/>
        </w:pict>
      </w:r>
    </w:p>
    <w:bookmarkEnd w:id="106"/>
    <w:p>
      <w:pPr>
        <w:pStyle w:val="FirstParagraph"/>
      </w:pPr>
    </w:p>
    <w:p>
      <w:pPr>
        <w:pStyle w:val="Compact"/>
      </w:pPr>
      <w:r>
        <w:drawing>
          <wp:inline>
            <wp:extent cx="5334000" cy="66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01600" cy="812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8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01600" cy="812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8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s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9" w:name="google-infowindow"/>
    <w:p>
      <w:pPr>
        <w:pStyle w:val="Compact"/>
      </w:pPr>
      <w:r>
        <w:drawing>
          <wp:inline>
            <wp:extent cx="5334000" cy="50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0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6200" cy="812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6200" cy="812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0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s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0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s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iw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609600" cy="20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googlelogo_color_48x16d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Originaltext auf Englisch</w:t>
      </w:r>
    </w:p>
    <w:p>
      <w:pPr>
        <w:pStyle w:val="Compact"/>
      </w:pPr>
      <w:r>
        <w:t xml:space="preserve">The lernOS Canvas (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) uses a similar structure as the</w:t>
      </w:r>
      <w:r>
        <w:t xml:space="preserve"> </w:t>
      </w:r>
      <w:hyperlink r:id="rId45">
        <w:r>
          <w:rPr>
            <w:rStyle w:val="Hyperlink"/>
          </w:rPr>
          <w:t xml:space="preserve">business modell canvas</w:t>
        </w:r>
      </w:hyperlink>
      <w:r>
        <w:t xml:space="preserve"> </w:t>
      </w:r>
      <w:r>
        <w:t xml:space="preserve">by Alex Osterwalder.</w:t>
      </w:r>
    </w:p>
    <w:p>
      <w:pPr>
        <w:pStyle w:val="Compact"/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rnOS-Guide-de-Dateien/zippy_plus_sm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Bessere Übersetzung vorschlagen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png" /><Relationship Type="http://schemas.openxmlformats.org/officeDocument/2006/relationships/image" Id="rId116" Target="media/rId116.png" /><Relationship Type="http://schemas.openxmlformats.org/officeDocument/2006/relationships/image" Id="rId114" Target="media/rId114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3" Target="media/rId113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08" Target="media/rId108.png" /><Relationship Type="http://schemas.openxmlformats.org/officeDocument/2006/relationships/image" Id="rId46" Target="media/rId46.shtml" /><Relationship Type="http://schemas.openxmlformats.org/officeDocument/2006/relationships/image" Id="rId50" Target="media/rId50.shtml" /><Relationship Type="http://schemas.openxmlformats.org/officeDocument/2006/relationships/image" Id="rId27" Target="media/rId27.shtml" /><Relationship Type="http://schemas.openxmlformats.org/officeDocument/2006/relationships/image" Id="rId22" Target="media/rId22.shtml" /><Relationship Type="http://schemas.openxmlformats.org/officeDocument/2006/relationships/image" Id="rId104" Target="media/rId104.png" /><Relationship Type="http://schemas.openxmlformats.org/officeDocument/2006/relationships/image" Id="rId118" Target="media/rId118.gif" /><Relationship Type="http://schemas.openxmlformats.org/officeDocument/2006/relationships/hyperlink" Id="rId53" Target="https://translate.google.com/translate?hl=de&amp;prev=_t&amp;sl=en&amp;tl=de&amp;u=http://cognitive-edge.com/methods/the-future-backwards/" TargetMode="External" /><Relationship Type="http://schemas.openxmlformats.org/officeDocument/2006/relationships/hyperlink" Id="rId87" Target="https://translate.google.com/translate?hl=de&amp;prev=_t&amp;sl=en&amp;tl=de&amp;u=http://unprovenpervert.blogspot.com/2008/05/our-dinner-table-university-by-leo.html" TargetMode="External" /><Relationship Type="http://schemas.openxmlformats.org/officeDocument/2006/relationships/hyperlink" Id="rId83" Target="https://translate.google.com/translate?hl=de&amp;prev=_t&amp;sl=en&amp;tl=de&amp;u=https://en.wikipedia.org/wiki/Burn_down_chart" TargetMode="External" /><Relationship Type="http://schemas.openxmlformats.org/officeDocument/2006/relationships/hyperlink" Id="rId45" Target="https://translate.google.com/translate?hl=de&amp;prev=_t&amp;sl=en&amp;tl=de&amp;u=https://en.wikipedia.org/wiki/Business_Model_Canvas" TargetMode="External" /><Relationship Type="http://schemas.openxmlformats.org/officeDocument/2006/relationships/hyperlink" Id="rId61" Target="https://translate.google.com/translate?hl=de&amp;prev=_t&amp;sl=en&amp;tl=de&amp;u=https://en.wikipedia.org/wiki/Dale_Carnegie" TargetMode="External" /><Relationship Type="http://schemas.openxmlformats.org/officeDocument/2006/relationships/hyperlink" Id="rId98" Target="https://translate.google.com/translate?hl=de&amp;prev=_t&amp;sl=en&amp;tl=de&amp;u=https://en.wikipedia.org/wiki/Eureka_effect" TargetMode="External" /><Relationship Type="http://schemas.openxmlformats.org/officeDocument/2006/relationships/hyperlink" Id="rId103" Target="https://translate.google.com/translate?hl=de&amp;prev=_t&amp;sl=en&amp;tl=de&amp;u=https://en.wikipedia.org/wiki/Expert" TargetMode="External" /><Relationship Type="http://schemas.openxmlformats.org/officeDocument/2006/relationships/hyperlink" Id="rId29" Target="https://translate.google.com/translate?hl=de&amp;prev=_t&amp;sl=en&amp;tl=de&amp;u=https://en.wikipedia.org/wiki/Flipped_classroom" TargetMode="External" /><Relationship Type="http://schemas.openxmlformats.org/officeDocument/2006/relationships/hyperlink" Id="rId63" Target="https://translate.google.com/translate?hl=de&amp;prev=_t&amp;sl=en&amp;tl=de&amp;u=https://en.wikipedia.org/wiki/Interpersonal_ties" TargetMode="External" /><Relationship Type="http://schemas.openxmlformats.org/officeDocument/2006/relationships/hyperlink" Id="rId24" Target="https://translate.google.com/translate?hl=de&amp;prev=_t&amp;sl=en&amp;tl=de&amp;u=https://en.wikipedia.org/wiki/Peer_support" TargetMode="External" /><Relationship Type="http://schemas.openxmlformats.org/officeDocument/2006/relationships/hyperlink" Id="rId81" Target="https://translate.google.com/translate?hl=de&amp;prev=_t&amp;sl=en&amp;tl=de&amp;u=https://en.wikipedia.org/wiki/Procrastination" TargetMode="External" /><Relationship Type="http://schemas.openxmlformats.org/officeDocument/2006/relationships/hyperlink" Id="rId77" Target="https://translate.google.com/translate?hl=de&amp;prev=_t&amp;sl=en&amp;tl=de&amp;u=https://en.wikipedia.org/wiki/Self-fulfilling_prophecy" TargetMode="External" /><Relationship Type="http://schemas.openxmlformats.org/officeDocument/2006/relationships/hyperlink" Id="rId100" Target="https://translate.google.com/translate?hl=de&amp;prev=_t&amp;sl=en&amp;tl=de&amp;u=https://en.wikipedia.org/wiki/Time_capsule" TargetMode="External" /><Relationship Type="http://schemas.openxmlformats.org/officeDocument/2006/relationships/hyperlink" Id="rId78" Target="https://translate.google.com/translate?hl=de&amp;prev=_t&amp;sl=en&amp;tl=de&amp;u=https://futureme.org" TargetMode="External" /><Relationship Type="http://schemas.openxmlformats.org/officeDocument/2006/relationships/hyperlink" Id="rId48" Target="https://translate.google.com/translate?hl=de&amp;prev=_t&amp;sl=en&amp;tl=de&amp;u=https://github.com/simondueckert/lernos/blob/master/lernOS%2520Memex%2520-%2520en/lernOS-Memex.html" TargetMode="External" /><Relationship Type="http://schemas.openxmlformats.org/officeDocument/2006/relationships/hyperlink" Id="rId25" Target="https://translate.google.com/translate?hl=de&amp;prev=_t&amp;sl=en&amp;tl=de&amp;u=https://github.com/simondueckert/lernos/wiki" TargetMode="External" /><Relationship Type="http://schemas.openxmlformats.org/officeDocument/2006/relationships/hyperlink" Id="rId71" Target="https://translate.google.com/translate?hl=de&amp;prev=_t&amp;sl=en&amp;tl=de&amp;u=https://stratusadmissionscounseling.com/duke-fuqua-25-random-things-dos-donts/" TargetMode="External" /><Relationship Type="http://schemas.openxmlformats.org/officeDocument/2006/relationships/hyperlink" Id="rId49" Target="https://translate.google.com/translate?hl=de&amp;prev=_t&amp;sl=en&amp;tl=de&amp;u=https://tiddlywiki.com/" TargetMode="External" /><Relationship Type="http://schemas.openxmlformats.org/officeDocument/2006/relationships/hyperlink" Id="rId28" Target="https://translate.google.com/translate?hl=de&amp;prev=_t&amp;sl=en&amp;tl=de&amp;u=https://workingoutloud.com" TargetMode="External" /><Relationship Type="http://schemas.openxmlformats.org/officeDocument/2006/relationships/hyperlink" Id="rId101" Target="https://translate.google.com/translate?hl=de&amp;prev=_t&amp;sl=en&amp;tl=de&amp;u=https://www.futureme.org/" TargetMode="External" /><Relationship Type="http://schemas.openxmlformats.org/officeDocument/2006/relationships/hyperlink" Id="rId55" Target="https://translate.google.com/translate?hl=de&amp;prev=_t&amp;sl=en&amp;tl=de&amp;u=https://www.omg.org/spec/BMM/1.3/PDF" TargetMode="External" /><Relationship Type="http://schemas.openxmlformats.org/officeDocument/2006/relationships/hyperlink" Id="rId89" Target="https://translate.google.com/translate?hl=de&amp;prev=_t&amp;sl=en&amp;tl=de&amp;u=https://www.researchgate.net/publication/259390661_The_Contextual_Nature_of_Enterprise_Social_Networking_A_Multi_Case_Study_Comparison" TargetMode="External" /><Relationship Type="http://schemas.openxmlformats.org/officeDocument/2006/relationships/hyperlink" Id="rId93" Target="https://translate.google.com/translate?hl=de&amp;prev=_t&amp;sl=en&amp;tl=de&amp;u=https://www.ted.com/talks/seth_godin_on_the_tribes_we_lead" TargetMode="External" /><Relationship Type="http://schemas.openxmlformats.org/officeDocument/2006/relationships/hyperlink" Id="rId58" Target="https://translate.google.com/translate?hl=de&amp;prev=_t&amp;sl=en&amp;tl=de&amp;u=https://www.ted.com/talks/simon_sinek_how_great_leaders_inspire_action" TargetMode="External" /><Relationship Type="http://schemas.openxmlformats.org/officeDocument/2006/relationships/hyperlink" Id="rId54" Target="https://translate.google.com/translate?hl=de&amp;prev=_t&amp;sl=en&amp;tl=de&amp;u=https://www.youtube.com/watch%3Fv%3DIPYeCltXpxw" TargetMode="External" /><Relationship Type="http://schemas.openxmlformats.org/officeDocument/2006/relationships/hyperlink" Id="rId95" Target="https://translate.google.com/translate?hl=de&amp;prev=_t&amp;sl=en&amp;tl=de&amp;u=https://www.youtube.com/watch%3Fv%3DfW8amMCVAJQ" TargetMode="External" /><Relationship Type="http://schemas.openxmlformats.org/officeDocument/2006/relationships/hyperlink" Id="rId44" Target="https://translate.googleusercontent.com/lernOS-mi-Canva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s://translate.google.com/translate?hl=de&amp;prev=_t&amp;sl=en&amp;tl=de&amp;u=http://cognitive-edge.com/methods/the-future-backwards/" TargetMode="External" /><Relationship Type="http://schemas.openxmlformats.org/officeDocument/2006/relationships/hyperlink" Id="rId87" Target="https://translate.google.com/translate?hl=de&amp;prev=_t&amp;sl=en&amp;tl=de&amp;u=http://unprovenpervert.blogspot.com/2008/05/our-dinner-table-university-by-leo.html" TargetMode="External" /><Relationship Type="http://schemas.openxmlformats.org/officeDocument/2006/relationships/hyperlink" Id="rId83" Target="https://translate.google.com/translate?hl=de&amp;prev=_t&amp;sl=en&amp;tl=de&amp;u=https://en.wikipedia.org/wiki/Burn_down_chart" TargetMode="External" /><Relationship Type="http://schemas.openxmlformats.org/officeDocument/2006/relationships/hyperlink" Id="rId45" Target="https://translate.google.com/translate?hl=de&amp;prev=_t&amp;sl=en&amp;tl=de&amp;u=https://en.wikipedia.org/wiki/Business_Model_Canvas" TargetMode="External" /><Relationship Type="http://schemas.openxmlformats.org/officeDocument/2006/relationships/hyperlink" Id="rId61" Target="https://translate.google.com/translate?hl=de&amp;prev=_t&amp;sl=en&amp;tl=de&amp;u=https://en.wikipedia.org/wiki/Dale_Carnegie" TargetMode="External" /><Relationship Type="http://schemas.openxmlformats.org/officeDocument/2006/relationships/hyperlink" Id="rId98" Target="https://translate.google.com/translate?hl=de&amp;prev=_t&amp;sl=en&amp;tl=de&amp;u=https://en.wikipedia.org/wiki/Eureka_effect" TargetMode="External" /><Relationship Type="http://schemas.openxmlformats.org/officeDocument/2006/relationships/hyperlink" Id="rId103" Target="https://translate.google.com/translate?hl=de&amp;prev=_t&amp;sl=en&amp;tl=de&amp;u=https://en.wikipedia.org/wiki/Expert" TargetMode="External" /><Relationship Type="http://schemas.openxmlformats.org/officeDocument/2006/relationships/hyperlink" Id="rId29" Target="https://translate.google.com/translate?hl=de&amp;prev=_t&amp;sl=en&amp;tl=de&amp;u=https://en.wikipedia.org/wiki/Flipped_classroom" TargetMode="External" /><Relationship Type="http://schemas.openxmlformats.org/officeDocument/2006/relationships/hyperlink" Id="rId63" Target="https://translate.google.com/translate?hl=de&amp;prev=_t&amp;sl=en&amp;tl=de&amp;u=https://en.wikipedia.org/wiki/Interpersonal_ties" TargetMode="External" /><Relationship Type="http://schemas.openxmlformats.org/officeDocument/2006/relationships/hyperlink" Id="rId24" Target="https://translate.google.com/translate?hl=de&amp;prev=_t&amp;sl=en&amp;tl=de&amp;u=https://en.wikipedia.org/wiki/Peer_support" TargetMode="External" /><Relationship Type="http://schemas.openxmlformats.org/officeDocument/2006/relationships/hyperlink" Id="rId81" Target="https://translate.google.com/translate?hl=de&amp;prev=_t&amp;sl=en&amp;tl=de&amp;u=https://en.wikipedia.org/wiki/Procrastination" TargetMode="External" /><Relationship Type="http://schemas.openxmlformats.org/officeDocument/2006/relationships/hyperlink" Id="rId77" Target="https://translate.google.com/translate?hl=de&amp;prev=_t&amp;sl=en&amp;tl=de&amp;u=https://en.wikipedia.org/wiki/Self-fulfilling_prophecy" TargetMode="External" /><Relationship Type="http://schemas.openxmlformats.org/officeDocument/2006/relationships/hyperlink" Id="rId100" Target="https://translate.google.com/translate?hl=de&amp;prev=_t&amp;sl=en&amp;tl=de&amp;u=https://en.wikipedia.org/wiki/Time_capsule" TargetMode="External" /><Relationship Type="http://schemas.openxmlformats.org/officeDocument/2006/relationships/hyperlink" Id="rId78" Target="https://translate.google.com/translate?hl=de&amp;prev=_t&amp;sl=en&amp;tl=de&amp;u=https://futureme.org" TargetMode="External" /><Relationship Type="http://schemas.openxmlformats.org/officeDocument/2006/relationships/hyperlink" Id="rId48" Target="https://translate.google.com/translate?hl=de&amp;prev=_t&amp;sl=en&amp;tl=de&amp;u=https://github.com/simondueckert/lernos/blob/master/lernOS%2520Memex%2520-%2520en/lernOS-Memex.html" TargetMode="External" /><Relationship Type="http://schemas.openxmlformats.org/officeDocument/2006/relationships/hyperlink" Id="rId25" Target="https://translate.google.com/translate?hl=de&amp;prev=_t&amp;sl=en&amp;tl=de&amp;u=https://github.com/simondueckert/lernos/wiki" TargetMode="External" /><Relationship Type="http://schemas.openxmlformats.org/officeDocument/2006/relationships/hyperlink" Id="rId71" Target="https://translate.google.com/translate?hl=de&amp;prev=_t&amp;sl=en&amp;tl=de&amp;u=https://stratusadmissionscounseling.com/duke-fuqua-25-random-things-dos-donts/" TargetMode="External" /><Relationship Type="http://schemas.openxmlformats.org/officeDocument/2006/relationships/hyperlink" Id="rId49" Target="https://translate.google.com/translate?hl=de&amp;prev=_t&amp;sl=en&amp;tl=de&amp;u=https://tiddlywiki.com/" TargetMode="External" /><Relationship Type="http://schemas.openxmlformats.org/officeDocument/2006/relationships/hyperlink" Id="rId28" Target="https://translate.google.com/translate?hl=de&amp;prev=_t&amp;sl=en&amp;tl=de&amp;u=https://workingoutloud.com" TargetMode="External" /><Relationship Type="http://schemas.openxmlformats.org/officeDocument/2006/relationships/hyperlink" Id="rId101" Target="https://translate.google.com/translate?hl=de&amp;prev=_t&amp;sl=en&amp;tl=de&amp;u=https://www.futureme.org/" TargetMode="External" /><Relationship Type="http://schemas.openxmlformats.org/officeDocument/2006/relationships/hyperlink" Id="rId55" Target="https://translate.google.com/translate?hl=de&amp;prev=_t&amp;sl=en&amp;tl=de&amp;u=https://www.omg.org/spec/BMM/1.3/PDF" TargetMode="External" /><Relationship Type="http://schemas.openxmlformats.org/officeDocument/2006/relationships/hyperlink" Id="rId89" Target="https://translate.google.com/translate?hl=de&amp;prev=_t&amp;sl=en&amp;tl=de&amp;u=https://www.researchgate.net/publication/259390661_The_Contextual_Nature_of_Enterprise_Social_Networking_A_Multi_Case_Study_Comparison" TargetMode="External" /><Relationship Type="http://schemas.openxmlformats.org/officeDocument/2006/relationships/hyperlink" Id="rId93" Target="https://translate.google.com/translate?hl=de&amp;prev=_t&amp;sl=en&amp;tl=de&amp;u=https://www.ted.com/talks/seth_godin_on_the_tribes_we_lead" TargetMode="External" /><Relationship Type="http://schemas.openxmlformats.org/officeDocument/2006/relationships/hyperlink" Id="rId58" Target="https://translate.google.com/translate?hl=de&amp;prev=_t&amp;sl=en&amp;tl=de&amp;u=https://www.ted.com/talks/simon_sinek_how_great_leaders_inspire_action" TargetMode="External" /><Relationship Type="http://schemas.openxmlformats.org/officeDocument/2006/relationships/hyperlink" Id="rId54" Target="https://translate.google.com/translate?hl=de&amp;prev=_t&amp;sl=en&amp;tl=de&amp;u=https://www.youtube.com/watch%3Fv%3DIPYeCltXpxw" TargetMode="External" /><Relationship Type="http://schemas.openxmlformats.org/officeDocument/2006/relationships/hyperlink" Id="rId95" Target="https://translate.google.com/translate?hl=de&amp;prev=_t&amp;sl=en&amp;tl=de&amp;u=https://www.youtube.com/watch%3Fv%3DfW8amMCVAJQ" TargetMode="External" /><Relationship Type="http://schemas.openxmlformats.org/officeDocument/2006/relationships/hyperlink" Id="rId44" Target="https://translate.googleusercontent.com/lernOS-mi-Canva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lernOS-Leitfaden</dc:title>
  <dc:creator>Simon Dückert</dc:creator>
  <cp:keywords/>
  <dcterms:created xsi:type="dcterms:W3CDTF">2018-07-18T06:45:31Z</dcterms:created>
  <dcterms:modified xsi:type="dcterms:W3CDTF">2018-07-18T06:45:31Z</dcterms:modified>
</cp:coreProperties>
</file>